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9C" w:rsidRPr="009A517F" w:rsidRDefault="00416F9C" w:rsidP="009A517F">
      <w:pPr>
        <w:pStyle w:val="NormalWeb"/>
        <w:shd w:val="clear" w:color="auto" w:fill="FFFFFF"/>
        <w:spacing w:before="0" w:beforeAutospacing="0" w:after="0" w:afterAutospacing="0"/>
        <w:rPr>
          <w:b/>
          <w:color w:val="000000"/>
          <w:sz w:val="28"/>
          <w:szCs w:val="28"/>
        </w:rPr>
      </w:pPr>
    </w:p>
    <w:p w:rsidR="00416F9C" w:rsidRPr="009A517F" w:rsidRDefault="00416F9C" w:rsidP="008305AF">
      <w:pPr>
        <w:pStyle w:val="NormalWeb"/>
        <w:shd w:val="clear" w:color="auto" w:fill="FFFFFF"/>
        <w:spacing w:before="0" w:beforeAutospacing="0" w:after="0" w:afterAutospacing="0"/>
        <w:jc w:val="center"/>
        <w:rPr>
          <w:b/>
          <w:color w:val="000000"/>
          <w:sz w:val="28"/>
          <w:szCs w:val="28"/>
        </w:rPr>
      </w:pPr>
    </w:p>
    <w:p w:rsidR="009A517F" w:rsidRDefault="00514FDC" w:rsidP="009A517F">
      <w:pPr>
        <w:jc w:val="center"/>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xml:space="preserve">THE </w:t>
      </w:r>
      <w:r w:rsidR="009A517F" w:rsidRPr="009A517F">
        <w:rPr>
          <w:rFonts w:ascii="Times New Roman" w:eastAsia="Times New Roman" w:hAnsi="Times New Roman" w:cs="Times New Roman"/>
          <w:b/>
          <w:bCs/>
          <w:sz w:val="28"/>
          <w:szCs w:val="28"/>
          <w:lang w:eastAsia="en-GB"/>
        </w:rPr>
        <w:t xml:space="preserve">FRAMING </w:t>
      </w:r>
      <w:r>
        <w:rPr>
          <w:rFonts w:ascii="Times New Roman" w:eastAsia="Times New Roman" w:hAnsi="Times New Roman" w:cs="Times New Roman"/>
          <w:b/>
          <w:bCs/>
          <w:sz w:val="28"/>
          <w:szCs w:val="28"/>
          <w:lang w:eastAsia="en-GB"/>
        </w:rPr>
        <w:t xml:space="preserve">OF </w:t>
      </w:r>
      <w:r w:rsidR="009A517F" w:rsidRPr="009A517F">
        <w:rPr>
          <w:rFonts w:ascii="Times New Roman" w:eastAsia="Times New Roman" w:hAnsi="Times New Roman" w:cs="Times New Roman"/>
          <w:b/>
          <w:bCs/>
          <w:sz w:val="28"/>
          <w:szCs w:val="28"/>
          <w:lang w:eastAsia="en-GB"/>
        </w:rPr>
        <w:t xml:space="preserve">THE QUESTION OF PALESTINE BY </w:t>
      </w:r>
      <w:r w:rsidR="003B66BE">
        <w:rPr>
          <w:rFonts w:ascii="Times New Roman" w:eastAsia="Times New Roman" w:hAnsi="Times New Roman" w:cs="Times New Roman"/>
          <w:b/>
          <w:bCs/>
          <w:sz w:val="28"/>
          <w:szCs w:val="28"/>
          <w:lang w:eastAsia="en-GB"/>
        </w:rPr>
        <w:t xml:space="preserve">THE </w:t>
      </w:r>
      <w:r w:rsidR="009A517F" w:rsidRPr="009A517F">
        <w:rPr>
          <w:rFonts w:ascii="Times New Roman" w:eastAsia="Times New Roman" w:hAnsi="Times New Roman" w:cs="Times New Roman"/>
          <w:b/>
          <w:bCs/>
          <w:sz w:val="28"/>
          <w:szCs w:val="28"/>
          <w:lang w:eastAsia="en-GB"/>
        </w:rPr>
        <w:t>EA</w:t>
      </w:r>
      <w:r>
        <w:rPr>
          <w:rFonts w:ascii="Times New Roman" w:eastAsia="Times New Roman" w:hAnsi="Times New Roman" w:cs="Times New Roman"/>
          <w:b/>
          <w:bCs/>
          <w:sz w:val="28"/>
          <w:szCs w:val="28"/>
          <w:lang w:eastAsia="en-GB"/>
        </w:rPr>
        <w:t>R</w:t>
      </w:r>
      <w:r w:rsidR="009A517F" w:rsidRPr="009A517F">
        <w:rPr>
          <w:rFonts w:ascii="Times New Roman" w:eastAsia="Times New Roman" w:hAnsi="Times New Roman" w:cs="Times New Roman"/>
          <w:b/>
          <w:bCs/>
          <w:sz w:val="28"/>
          <w:szCs w:val="28"/>
          <w:lang w:eastAsia="en-GB"/>
        </w:rPr>
        <w:t xml:space="preserve">LY PALESTINIAN PRESS: ZIONIST SETTLER-COLONIALISM AND THE NEWSPAPER </w:t>
      </w:r>
      <w:r w:rsidR="009A517F" w:rsidRPr="009A517F">
        <w:rPr>
          <w:rFonts w:ascii="Times New Roman" w:eastAsia="Times New Roman" w:hAnsi="Times New Roman" w:cs="Times New Roman"/>
          <w:b/>
          <w:bCs/>
          <w:i/>
          <w:sz w:val="28"/>
          <w:szCs w:val="28"/>
          <w:lang w:eastAsia="en-GB"/>
        </w:rPr>
        <w:t>FILASTIN</w:t>
      </w:r>
      <w:r w:rsidR="009A517F" w:rsidRPr="009A517F">
        <w:rPr>
          <w:rFonts w:ascii="Times New Roman" w:eastAsia="Times New Roman" w:hAnsi="Times New Roman" w:cs="Times New Roman"/>
          <w:b/>
          <w:bCs/>
          <w:sz w:val="28"/>
          <w:szCs w:val="28"/>
          <w:lang w:eastAsia="en-GB"/>
        </w:rPr>
        <w:t>, 1912-1922</w:t>
      </w:r>
    </w:p>
    <w:p w:rsidR="0042520F" w:rsidRPr="009A517F" w:rsidRDefault="0042520F" w:rsidP="009A517F">
      <w:pPr>
        <w:jc w:val="center"/>
        <w:rPr>
          <w:rFonts w:ascii="Times New Roman" w:eastAsia="Times New Roman" w:hAnsi="Times New Roman" w:cs="Times New Roman"/>
          <w:b/>
          <w:bCs/>
          <w:sz w:val="28"/>
          <w:szCs w:val="28"/>
          <w:lang w:eastAsia="en-GB"/>
        </w:rPr>
      </w:pPr>
    </w:p>
    <w:p w:rsidR="0042520F" w:rsidRPr="00580E76" w:rsidRDefault="0042520F" w:rsidP="005D0F9E">
      <w:pPr>
        <w:pStyle w:val="NormalWeb"/>
        <w:shd w:val="clear" w:color="auto" w:fill="FFFFFF"/>
        <w:spacing w:before="0" w:beforeAutospacing="0" w:after="0" w:afterAutospacing="0"/>
        <w:jc w:val="center"/>
        <w:rPr>
          <w:b/>
          <w:color w:val="000000" w:themeColor="text1"/>
        </w:rPr>
      </w:pPr>
      <w:r w:rsidRPr="00580E76">
        <w:rPr>
          <w:b/>
          <w:color w:val="000000" w:themeColor="text1"/>
        </w:rPr>
        <w:t>Professor IlanPappe</w:t>
      </w:r>
    </w:p>
    <w:p w:rsidR="005D0F9E" w:rsidRPr="00580E76" w:rsidRDefault="005D0F9E" w:rsidP="005D0F9E">
      <w:pPr>
        <w:pStyle w:val="NormalWeb"/>
        <w:shd w:val="clear" w:color="auto" w:fill="FFFFFF"/>
        <w:spacing w:before="0" w:beforeAutospacing="0" w:after="0" w:afterAutospacing="0"/>
        <w:jc w:val="center"/>
        <w:rPr>
          <w:b/>
          <w:color w:val="000000" w:themeColor="text1"/>
        </w:rPr>
      </w:pPr>
    </w:p>
    <w:p w:rsidR="0042520F" w:rsidRPr="00580E76" w:rsidRDefault="0042520F" w:rsidP="005D0F9E">
      <w:pPr>
        <w:pStyle w:val="Heading2"/>
        <w:spacing w:before="0"/>
        <w:jc w:val="center"/>
        <w:rPr>
          <w:rFonts w:ascii="Times New Roman" w:hAnsi="Times New Roman" w:cs="Times New Roman"/>
          <w:b w:val="0"/>
          <w:color w:val="000000" w:themeColor="text1"/>
          <w:sz w:val="24"/>
          <w:szCs w:val="24"/>
        </w:rPr>
      </w:pPr>
      <w:r w:rsidRPr="00580E76">
        <w:rPr>
          <w:rFonts w:ascii="Times New Roman" w:hAnsi="Times New Roman" w:cs="Times New Roman"/>
          <w:b w:val="0"/>
          <w:color w:val="000000" w:themeColor="text1"/>
          <w:sz w:val="24"/>
          <w:szCs w:val="24"/>
        </w:rPr>
        <w:t>Professor of History and Director of the European Centre for Palestine Studies</w:t>
      </w:r>
    </w:p>
    <w:p w:rsidR="0042520F" w:rsidRPr="00580E76" w:rsidRDefault="0042520F" w:rsidP="005D0F9E">
      <w:pPr>
        <w:jc w:val="center"/>
        <w:rPr>
          <w:rFonts w:ascii="Times New Roman" w:hAnsi="Times New Roman" w:cs="Times New Roman"/>
          <w:sz w:val="24"/>
          <w:szCs w:val="24"/>
        </w:rPr>
      </w:pPr>
      <w:r w:rsidRPr="00580E76">
        <w:rPr>
          <w:rFonts w:ascii="Times New Roman" w:hAnsi="Times New Roman" w:cs="Times New Roman"/>
          <w:sz w:val="24"/>
          <w:szCs w:val="24"/>
        </w:rPr>
        <w:t>Institute of Arab and Islamic Studies</w:t>
      </w:r>
      <w:r w:rsidRPr="00580E76">
        <w:rPr>
          <w:rFonts w:ascii="Times New Roman" w:hAnsi="Times New Roman" w:cs="Times New Roman"/>
          <w:sz w:val="24"/>
          <w:szCs w:val="24"/>
        </w:rPr>
        <w:br/>
        <w:t>University of Exeter</w:t>
      </w:r>
      <w:r w:rsidRPr="00580E76">
        <w:rPr>
          <w:rFonts w:ascii="Times New Roman" w:hAnsi="Times New Roman" w:cs="Times New Roman"/>
          <w:sz w:val="24"/>
          <w:szCs w:val="24"/>
        </w:rPr>
        <w:br/>
        <w:t>Stocker Road, Exeter, EX4 4ND</w:t>
      </w:r>
      <w:r w:rsidRPr="00580E76">
        <w:rPr>
          <w:rFonts w:ascii="Times New Roman" w:hAnsi="Times New Roman" w:cs="Times New Roman"/>
          <w:sz w:val="24"/>
          <w:szCs w:val="24"/>
        </w:rPr>
        <w:br/>
        <w:t>United Kingdom</w:t>
      </w:r>
    </w:p>
    <w:p w:rsidR="0042520F" w:rsidRPr="00580E76" w:rsidRDefault="00296A06" w:rsidP="005D0F9E">
      <w:pPr>
        <w:jc w:val="center"/>
        <w:rPr>
          <w:rFonts w:ascii="Times New Roman" w:hAnsi="Times New Roman" w:cs="Times New Roman"/>
          <w:color w:val="000000" w:themeColor="text1"/>
          <w:sz w:val="24"/>
          <w:szCs w:val="24"/>
        </w:rPr>
      </w:pPr>
      <w:hyperlink r:id="rId8" w:history="1">
        <w:r w:rsidR="0042520F" w:rsidRPr="00580E76">
          <w:rPr>
            <w:rStyle w:val="Hyperlink"/>
            <w:rFonts w:ascii="Times New Roman" w:hAnsi="Times New Roman" w:cs="Times New Roman"/>
            <w:color w:val="000000" w:themeColor="text1"/>
            <w:sz w:val="24"/>
            <w:szCs w:val="24"/>
            <w:u w:val="none"/>
          </w:rPr>
          <w:t>I.Pappe@exeter.ac.uk</w:t>
        </w:r>
      </w:hyperlink>
    </w:p>
    <w:p w:rsidR="002149D2" w:rsidRPr="00D77DD6" w:rsidRDefault="002149D2" w:rsidP="00392FA5">
      <w:pPr>
        <w:ind w:right="1418"/>
        <w:rPr>
          <w:rFonts w:ascii="Times New Roman" w:hAnsi="Times New Roman" w:cs="Times New Roman"/>
          <w:b/>
        </w:rPr>
      </w:pPr>
    </w:p>
    <w:p w:rsidR="00580E76" w:rsidRPr="00D77DD6" w:rsidRDefault="00580E76" w:rsidP="00580E76">
      <w:pPr>
        <w:ind w:left="1418" w:right="1418"/>
        <w:jc w:val="center"/>
        <w:rPr>
          <w:rFonts w:ascii="Times New Roman" w:hAnsi="Times New Roman" w:cs="Times New Roman"/>
        </w:rPr>
      </w:pPr>
      <w:r w:rsidRPr="00D77DD6">
        <w:rPr>
          <w:rFonts w:ascii="Times New Roman" w:hAnsi="Times New Roman" w:cs="Times New Roman"/>
          <w:b/>
        </w:rPr>
        <w:t>ABSTRACT</w:t>
      </w:r>
    </w:p>
    <w:p w:rsidR="00580E76" w:rsidRPr="00D77DD6" w:rsidRDefault="00580E76" w:rsidP="002149D2">
      <w:pPr>
        <w:ind w:right="1418"/>
        <w:jc w:val="both"/>
        <w:rPr>
          <w:rFonts w:ascii="Times New Roman" w:hAnsi="Times New Roman" w:cs="Times New Roman"/>
        </w:rPr>
      </w:pPr>
    </w:p>
    <w:p w:rsidR="00C26C2A" w:rsidRPr="00D77DD6" w:rsidRDefault="00C26C2A" w:rsidP="00D77DD6">
      <w:pPr>
        <w:ind w:left="1418" w:right="1418"/>
        <w:jc w:val="both"/>
        <w:rPr>
          <w:rFonts w:ascii="Times New Roman" w:hAnsi="Times New Roman" w:cs="Times New Roman"/>
        </w:rPr>
      </w:pPr>
      <w:r w:rsidRPr="00D77DD6">
        <w:rPr>
          <w:rFonts w:ascii="Times New Roman" w:hAnsi="Times New Roman" w:cs="Times New Roman"/>
        </w:rPr>
        <w:t>This art</w:t>
      </w:r>
      <w:r w:rsidR="00E618CA" w:rsidRPr="00D77DD6">
        <w:rPr>
          <w:rFonts w:ascii="Times New Roman" w:hAnsi="Times New Roman" w:cs="Times New Roman"/>
        </w:rPr>
        <w:t>icle uses</w:t>
      </w:r>
      <w:r w:rsidR="00580E76" w:rsidRPr="00D77DD6">
        <w:rPr>
          <w:rFonts w:ascii="Times New Roman" w:hAnsi="Times New Roman" w:cs="Times New Roman"/>
        </w:rPr>
        <w:t xml:space="preserve"> a</w:t>
      </w:r>
      <w:r w:rsidRPr="00D77DD6">
        <w:rPr>
          <w:rFonts w:ascii="Times New Roman" w:hAnsi="Times New Roman" w:cs="Times New Roman"/>
        </w:rPr>
        <w:t xml:space="preserve"> new conceptual approach to </w:t>
      </w:r>
      <w:r w:rsidR="00E618CA" w:rsidRPr="00D77DD6">
        <w:rPr>
          <w:rFonts w:ascii="Times New Roman" w:hAnsi="Times New Roman" w:cs="Times New Roman"/>
        </w:rPr>
        <w:t>the question of Palestine, namely</w:t>
      </w:r>
      <w:r w:rsidR="000653B3">
        <w:rPr>
          <w:rFonts w:ascii="Times New Roman" w:hAnsi="Times New Roman" w:cs="Times New Roman"/>
        </w:rPr>
        <w:t xml:space="preserve"> </w:t>
      </w:r>
      <w:r w:rsidR="00E618CA" w:rsidRPr="00D77DD6">
        <w:rPr>
          <w:rFonts w:ascii="Times New Roman" w:hAnsi="Times New Roman" w:cs="Times New Roman"/>
        </w:rPr>
        <w:t>the settler-</w:t>
      </w:r>
      <w:r w:rsidRPr="00D77DD6">
        <w:rPr>
          <w:rFonts w:ascii="Times New Roman" w:hAnsi="Times New Roman" w:cs="Times New Roman"/>
        </w:rPr>
        <w:t>colonialism</w:t>
      </w:r>
      <w:r w:rsidR="00E618CA" w:rsidRPr="00D77DD6">
        <w:rPr>
          <w:rFonts w:ascii="Times New Roman" w:hAnsi="Times New Roman" w:cs="Times New Roman"/>
        </w:rPr>
        <w:t xml:space="preserve"> paradigm. This paradigm enabled scholars to develop</w:t>
      </w:r>
      <w:r w:rsidRPr="00D77DD6">
        <w:rPr>
          <w:rFonts w:ascii="Times New Roman" w:hAnsi="Times New Roman" w:cs="Times New Roman"/>
        </w:rPr>
        <w:t xml:space="preserve"> the depiction of Zionism</w:t>
      </w:r>
      <w:r w:rsidR="000653B3">
        <w:rPr>
          <w:rFonts w:ascii="Times New Roman" w:hAnsi="Times New Roman" w:cs="Times New Roman"/>
        </w:rPr>
        <w:t xml:space="preserve"> </w:t>
      </w:r>
      <w:r w:rsidR="00E618CA" w:rsidRPr="00D77DD6">
        <w:rPr>
          <w:rFonts w:ascii="Times New Roman" w:hAnsi="Times New Roman" w:cs="Times New Roman"/>
        </w:rPr>
        <w:t>as a settler-colonialist project. However n</w:t>
      </w:r>
      <w:r w:rsidRPr="00D77DD6">
        <w:rPr>
          <w:rFonts w:ascii="Times New Roman" w:hAnsi="Times New Roman" w:cs="Times New Roman"/>
        </w:rPr>
        <w:t>ew approach</w:t>
      </w:r>
      <w:r w:rsidR="00E618CA" w:rsidRPr="00D77DD6">
        <w:rPr>
          <w:rFonts w:ascii="Times New Roman" w:hAnsi="Times New Roman" w:cs="Times New Roman"/>
        </w:rPr>
        <w:t>es</w:t>
      </w:r>
      <w:r w:rsidR="000653B3">
        <w:rPr>
          <w:rFonts w:ascii="Times New Roman" w:hAnsi="Times New Roman" w:cs="Times New Roman"/>
        </w:rPr>
        <w:t xml:space="preserve"> </w:t>
      </w:r>
      <w:r w:rsidR="00E618CA" w:rsidRPr="00D77DD6">
        <w:rPr>
          <w:rFonts w:ascii="Times New Roman" w:hAnsi="Times New Roman" w:cs="Times New Roman"/>
        </w:rPr>
        <w:t>which have</w:t>
      </w:r>
      <w:r w:rsidRPr="00D77DD6">
        <w:rPr>
          <w:rFonts w:ascii="Times New Roman" w:hAnsi="Times New Roman" w:cs="Times New Roman"/>
        </w:rPr>
        <w:t xml:space="preserve"> focused</w:t>
      </w:r>
      <w:r w:rsidR="00E618CA" w:rsidRPr="00D77DD6">
        <w:rPr>
          <w:rFonts w:ascii="Times New Roman" w:hAnsi="Times New Roman" w:cs="Times New Roman"/>
        </w:rPr>
        <w:t xml:space="preserve"> on Zionism as</w:t>
      </w:r>
      <w:r w:rsidR="000653B3">
        <w:rPr>
          <w:rFonts w:ascii="Times New Roman" w:hAnsi="Times New Roman" w:cs="Times New Roman"/>
        </w:rPr>
        <w:t xml:space="preserve"> </w:t>
      </w:r>
      <w:r w:rsidR="00E618CA" w:rsidRPr="00D77DD6">
        <w:rPr>
          <w:rFonts w:ascii="Times New Roman" w:hAnsi="Times New Roman" w:cs="Times New Roman"/>
        </w:rPr>
        <w:t>a settler-colonialist movement have, in fact, neglected</w:t>
      </w:r>
      <w:r w:rsidRPr="00D77DD6">
        <w:rPr>
          <w:rFonts w:ascii="Times New Roman" w:hAnsi="Times New Roman" w:cs="Times New Roman"/>
        </w:rPr>
        <w:t xml:space="preserve"> indigenous </w:t>
      </w:r>
      <w:r w:rsidR="00E618CA" w:rsidRPr="00D77DD6">
        <w:rPr>
          <w:rFonts w:ascii="Times New Roman" w:hAnsi="Times New Roman" w:cs="Times New Roman"/>
        </w:rPr>
        <w:t xml:space="preserve">Palestinian </w:t>
      </w:r>
      <w:r w:rsidRPr="00D77DD6">
        <w:rPr>
          <w:rFonts w:ascii="Times New Roman" w:hAnsi="Times New Roman" w:cs="Times New Roman"/>
        </w:rPr>
        <w:t>perspective</w:t>
      </w:r>
      <w:r w:rsidR="00E618CA" w:rsidRPr="00D77DD6">
        <w:rPr>
          <w:rFonts w:ascii="Times New Roman" w:hAnsi="Times New Roman" w:cs="Times New Roman"/>
        </w:rPr>
        <w:t>s. The article advocate</w:t>
      </w:r>
      <w:r w:rsidR="006E7F2F">
        <w:rPr>
          <w:rFonts w:ascii="Times New Roman" w:hAnsi="Times New Roman" w:cs="Times New Roman"/>
        </w:rPr>
        <w:t>s</w:t>
      </w:r>
      <w:r w:rsidR="00E618CA" w:rsidRPr="00D77DD6">
        <w:rPr>
          <w:rFonts w:ascii="Times New Roman" w:hAnsi="Times New Roman" w:cs="Times New Roman"/>
        </w:rPr>
        <w:t xml:space="preserve"> further</w:t>
      </w:r>
      <w:r w:rsidR="000653B3">
        <w:rPr>
          <w:rFonts w:ascii="Times New Roman" w:hAnsi="Times New Roman" w:cs="Times New Roman"/>
        </w:rPr>
        <w:t xml:space="preserve"> </w:t>
      </w:r>
      <w:r w:rsidR="00E618CA" w:rsidRPr="00D77DD6">
        <w:rPr>
          <w:rFonts w:ascii="Times New Roman" w:hAnsi="Times New Roman" w:cs="Times New Roman"/>
        </w:rPr>
        <w:t>refinement to the discourse</w:t>
      </w:r>
      <w:r w:rsidR="000653B3">
        <w:rPr>
          <w:rFonts w:ascii="Times New Roman" w:hAnsi="Times New Roman" w:cs="Times New Roman"/>
        </w:rPr>
        <w:t xml:space="preserve"> </w:t>
      </w:r>
      <w:r w:rsidR="00E618CA" w:rsidRPr="00D77DD6">
        <w:rPr>
          <w:rFonts w:ascii="Times New Roman" w:hAnsi="Times New Roman" w:cs="Times New Roman"/>
        </w:rPr>
        <w:t xml:space="preserve">of anti-colonialism by revisiting early </w:t>
      </w:r>
      <w:r w:rsidRPr="00D77DD6">
        <w:rPr>
          <w:rFonts w:ascii="Times New Roman" w:hAnsi="Times New Roman" w:cs="Times New Roman"/>
        </w:rPr>
        <w:t>Palestinian perceptions of Zionism.</w:t>
      </w:r>
      <w:r w:rsidR="000653B3">
        <w:rPr>
          <w:rFonts w:ascii="Times New Roman" w:hAnsi="Times New Roman" w:cs="Times New Roman"/>
        </w:rPr>
        <w:t xml:space="preserve"> </w:t>
      </w:r>
      <w:r w:rsidR="00E618CA" w:rsidRPr="00D77DD6">
        <w:rPr>
          <w:rFonts w:ascii="Times New Roman" w:hAnsi="Times New Roman" w:cs="Times New Roman"/>
        </w:rPr>
        <w:t>The</w:t>
      </w:r>
      <w:r w:rsidRPr="00D77DD6">
        <w:rPr>
          <w:rFonts w:ascii="Times New Roman" w:hAnsi="Times New Roman" w:cs="Times New Roman"/>
        </w:rPr>
        <w:t xml:space="preserve"> article </w:t>
      </w:r>
      <w:r w:rsidR="00E618CA" w:rsidRPr="00D77DD6">
        <w:rPr>
          <w:rFonts w:ascii="Times New Roman" w:hAnsi="Times New Roman" w:cs="Times New Roman"/>
        </w:rPr>
        <w:t xml:space="preserve">also </w:t>
      </w:r>
      <w:r w:rsidRPr="00D77DD6">
        <w:rPr>
          <w:rFonts w:ascii="Times New Roman" w:hAnsi="Times New Roman" w:cs="Times New Roman"/>
        </w:rPr>
        <w:t>shows that i</w:t>
      </w:r>
      <w:r w:rsidR="005607E6" w:rsidRPr="00D77DD6">
        <w:rPr>
          <w:rFonts w:ascii="Times New Roman" w:hAnsi="Times New Roman" w:cs="Times New Roman"/>
        </w:rPr>
        <w:t>n the e</w:t>
      </w:r>
      <w:r w:rsidR="0090003C" w:rsidRPr="00D77DD6">
        <w:rPr>
          <w:rFonts w:ascii="Times New Roman" w:hAnsi="Times New Roman" w:cs="Times New Roman"/>
        </w:rPr>
        <w:t>arly stages of Zionism the movemen</w:t>
      </w:r>
      <w:r w:rsidR="005607E6" w:rsidRPr="00D77DD6">
        <w:rPr>
          <w:rFonts w:ascii="Times New Roman" w:hAnsi="Times New Roman" w:cs="Times New Roman"/>
        </w:rPr>
        <w:t>t</w:t>
      </w:r>
      <w:r w:rsidRPr="00D77DD6">
        <w:rPr>
          <w:rFonts w:ascii="Times New Roman" w:hAnsi="Times New Roman" w:cs="Times New Roman"/>
        </w:rPr>
        <w:t xml:space="preserve"> was </w:t>
      </w:r>
      <w:r w:rsidR="005607E6" w:rsidRPr="00D77DD6">
        <w:rPr>
          <w:rFonts w:ascii="Times New Roman" w:hAnsi="Times New Roman" w:cs="Times New Roman"/>
        </w:rPr>
        <w:t xml:space="preserve">clearly </w:t>
      </w:r>
      <w:r w:rsidRPr="00D77DD6">
        <w:rPr>
          <w:rFonts w:ascii="Times New Roman" w:hAnsi="Times New Roman" w:cs="Times New Roman"/>
        </w:rPr>
        <w:t>depicted as a settler</w:t>
      </w:r>
      <w:r w:rsidR="005607E6" w:rsidRPr="00D77DD6">
        <w:rPr>
          <w:rFonts w:ascii="Times New Roman" w:hAnsi="Times New Roman" w:cs="Times New Roman"/>
        </w:rPr>
        <w:t>-</w:t>
      </w:r>
      <w:r w:rsidRPr="00D77DD6">
        <w:rPr>
          <w:rFonts w:ascii="Times New Roman" w:hAnsi="Times New Roman" w:cs="Times New Roman"/>
        </w:rPr>
        <w:t>colonialist project by Palestinian jou</w:t>
      </w:r>
      <w:r w:rsidR="005607E6" w:rsidRPr="00D77DD6">
        <w:rPr>
          <w:rFonts w:ascii="Times New Roman" w:hAnsi="Times New Roman" w:cs="Times New Roman"/>
        </w:rPr>
        <w:t>rnalists and press commentators</w:t>
      </w:r>
      <w:r w:rsidR="00D77DD6" w:rsidRPr="00D77DD6">
        <w:rPr>
          <w:rFonts w:ascii="Times New Roman" w:hAnsi="Times New Roman" w:cs="Times New Roman"/>
        </w:rPr>
        <w:t xml:space="preserve"> of the newspaper </w:t>
      </w:r>
      <w:proofErr w:type="spellStart"/>
      <w:r w:rsidR="00D77DD6" w:rsidRPr="00D77DD6">
        <w:rPr>
          <w:rFonts w:ascii="Times New Roman" w:hAnsi="Times New Roman" w:cs="Times New Roman"/>
          <w:i/>
        </w:rPr>
        <w:t>Filastin</w:t>
      </w:r>
      <w:proofErr w:type="spellEnd"/>
      <w:r w:rsidR="00D77DD6" w:rsidRPr="00D77DD6">
        <w:rPr>
          <w:rFonts w:ascii="Times New Roman" w:hAnsi="Times New Roman" w:cs="Times New Roman"/>
        </w:rPr>
        <w:t xml:space="preserve">. </w:t>
      </w:r>
      <w:r w:rsidR="005607E6" w:rsidRPr="00D77DD6">
        <w:rPr>
          <w:rFonts w:ascii="Times New Roman" w:hAnsi="Times New Roman" w:cs="Times New Roman"/>
        </w:rPr>
        <w:t>H</w:t>
      </w:r>
      <w:r w:rsidRPr="00D77DD6">
        <w:rPr>
          <w:rFonts w:ascii="Times New Roman" w:hAnsi="Times New Roman" w:cs="Times New Roman"/>
        </w:rPr>
        <w:t>owever the existential</w:t>
      </w:r>
      <w:r w:rsidR="000653B3">
        <w:rPr>
          <w:rFonts w:ascii="Times New Roman" w:hAnsi="Times New Roman" w:cs="Times New Roman"/>
        </w:rPr>
        <w:t xml:space="preserve"> </w:t>
      </w:r>
      <w:r w:rsidRPr="00D77DD6">
        <w:rPr>
          <w:rFonts w:ascii="Times New Roman" w:hAnsi="Times New Roman" w:cs="Times New Roman"/>
        </w:rPr>
        <w:t xml:space="preserve">implications of such an analysis were ignored by the </w:t>
      </w:r>
      <w:r w:rsidR="005607E6" w:rsidRPr="00D77DD6">
        <w:rPr>
          <w:rFonts w:ascii="Times New Roman" w:hAnsi="Times New Roman" w:cs="Times New Roman"/>
        </w:rPr>
        <w:t>Palestinian political elite, an oversight which</w:t>
      </w:r>
      <w:r w:rsidR="000653B3">
        <w:rPr>
          <w:rFonts w:ascii="Times New Roman" w:hAnsi="Times New Roman" w:cs="Times New Roman"/>
        </w:rPr>
        <w:t xml:space="preserve"> </w:t>
      </w:r>
      <w:r w:rsidR="005607E6" w:rsidRPr="00D77DD6">
        <w:rPr>
          <w:rFonts w:ascii="Times New Roman" w:hAnsi="Times New Roman" w:cs="Times New Roman"/>
        </w:rPr>
        <w:t xml:space="preserve">also </w:t>
      </w:r>
      <w:r w:rsidRPr="00D77DD6">
        <w:rPr>
          <w:rFonts w:ascii="Times New Roman" w:hAnsi="Times New Roman" w:cs="Times New Roman"/>
        </w:rPr>
        <w:t xml:space="preserve">contributed to the 1948 </w:t>
      </w:r>
      <w:r w:rsidR="005607E6" w:rsidRPr="00D77DD6">
        <w:rPr>
          <w:rFonts w:ascii="Times New Roman" w:hAnsi="Times New Roman" w:cs="Times New Roman"/>
        </w:rPr>
        <w:t>Palestinian Nakba (</w:t>
      </w:r>
      <w:r w:rsidRPr="00D77DD6">
        <w:rPr>
          <w:rFonts w:ascii="Times New Roman" w:hAnsi="Times New Roman" w:cs="Times New Roman"/>
        </w:rPr>
        <w:t>catastrophe</w:t>
      </w:r>
      <w:r w:rsidR="005607E6" w:rsidRPr="00D77DD6">
        <w:rPr>
          <w:rFonts w:ascii="Times New Roman" w:hAnsi="Times New Roman" w:cs="Times New Roman"/>
        </w:rPr>
        <w:t>)</w:t>
      </w:r>
      <w:r w:rsidRPr="00D77DD6">
        <w:rPr>
          <w:rFonts w:ascii="Times New Roman" w:hAnsi="Times New Roman" w:cs="Times New Roman"/>
        </w:rPr>
        <w:t xml:space="preserve">. </w:t>
      </w:r>
    </w:p>
    <w:p w:rsidR="005D0F9E" w:rsidRDefault="005D0F9E" w:rsidP="00580E76">
      <w:pPr>
        <w:pStyle w:val="NormalWeb"/>
        <w:shd w:val="clear" w:color="auto" w:fill="FFFFFF"/>
        <w:spacing w:before="0" w:beforeAutospacing="0" w:after="0" w:afterAutospacing="0"/>
        <w:rPr>
          <w:rFonts w:asciiTheme="minorHAnsi" w:hAnsiTheme="minorHAnsi" w:cstheme="minorHAnsi"/>
          <w:color w:val="000000"/>
        </w:rPr>
      </w:pPr>
    </w:p>
    <w:p w:rsidR="00580E76" w:rsidRDefault="005D0F9E" w:rsidP="005D0F9E">
      <w:pPr>
        <w:pStyle w:val="NormalWeb"/>
        <w:shd w:val="clear" w:color="auto" w:fill="FFFFFF"/>
        <w:spacing w:before="0" w:beforeAutospacing="0" w:after="0" w:afterAutospacing="0"/>
        <w:jc w:val="center"/>
        <w:rPr>
          <w:b/>
          <w:color w:val="000000"/>
        </w:rPr>
      </w:pPr>
      <w:r w:rsidRPr="005D0F9E">
        <w:rPr>
          <w:b/>
          <w:color w:val="000000"/>
        </w:rPr>
        <w:t>Introduction</w:t>
      </w:r>
      <w:r w:rsidR="00E3105F">
        <w:rPr>
          <w:b/>
          <w:color w:val="000000"/>
        </w:rPr>
        <w:t xml:space="preserve">: </w:t>
      </w:r>
    </w:p>
    <w:p w:rsidR="005D0F9E" w:rsidRPr="005D0F9E" w:rsidRDefault="006E079A" w:rsidP="005D0F9E">
      <w:pPr>
        <w:pStyle w:val="NormalWeb"/>
        <w:shd w:val="clear" w:color="auto" w:fill="FFFFFF"/>
        <w:spacing w:before="0" w:beforeAutospacing="0" w:after="0" w:afterAutospacing="0"/>
        <w:jc w:val="center"/>
        <w:rPr>
          <w:b/>
          <w:color w:val="000000"/>
        </w:rPr>
      </w:pPr>
      <w:r>
        <w:rPr>
          <w:b/>
          <w:color w:val="000000"/>
        </w:rPr>
        <w:t>The Paradigm</w:t>
      </w:r>
      <w:r w:rsidR="00E3105F">
        <w:rPr>
          <w:b/>
          <w:color w:val="000000"/>
        </w:rPr>
        <w:t xml:space="preserve"> of Settler-Colonialism</w:t>
      </w:r>
    </w:p>
    <w:p w:rsidR="005D0F9E" w:rsidRDefault="005D0F9E" w:rsidP="008305AF">
      <w:pPr>
        <w:pStyle w:val="NormalWeb"/>
        <w:shd w:val="clear" w:color="auto" w:fill="FFFFFF"/>
        <w:spacing w:before="0" w:beforeAutospacing="0" w:after="0" w:afterAutospacing="0"/>
        <w:jc w:val="both"/>
        <w:rPr>
          <w:color w:val="000000"/>
        </w:rPr>
      </w:pPr>
    </w:p>
    <w:p w:rsidR="00C121D9" w:rsidRPr="008305AF" w:rsidRDefault="00736091" w:rsidP="008305AF">
      <w:pPr>
        <w:pStyle w:val="NormalWeb"/>
        <w:shd w:val="clear" w:color="auto" w:fill="FFFFFF"/>
        <w:spacing w:before="0" w:beforeAutospacing="0" w:after="0" w:afterAutospacing="0"/>
        <w:jc w:val="both"/>
        <w:rPr>
          <w:color w:val="000000"/>
        </w:rPr>
      </w:pPr>
      <w:r w:rsidRPr="008305AF">
        <w:rPr>
          <w:color w:val="000000"/>
        </w:rPr>
        <w:t>The scholarly discussion on the origins of the Palestinian nation</w:t>
      </w:r>
      <w:r w:rsidR="008145CB">
        <w:rPr>
          <w:color w:val="000000"/>
        </w:rPr>
        <w:t xml:space="preserve">al movement has travelled </w:t>
      </w:r>
      <w:r w:rsidRPr="008305AF">
        <w:rPr>
          <w:color w:val="000000"/>
        </w:rPr>
        <w:t xml:space="preserve">a substantial distance since </w:t>
      </w:r>
      <w:r w:rsidR="00422E3D" w:rsidRPr="008305AF">
        <w:rPr>
          <w:color w:val="000000"/>
        </w:rPr>
        <w:t>the topic</w:t>
      </w:r>
      <w:r w:rsidRPr="008305AF">
        <w:rPr>
          <w:color w:val="000000"/>
        </w:rPr>
        <w:t xml:space="preserve"> was fir</w:t>
      </w:r>
      <w:r w:rsidR="0090003C">
        <w:rPr>
          <w:color w:val="000000"/>
        </w:rPr>
        <w:t>st debated as a political issue</w:t>
      </w:r>
      <w:r w:rsidR="00514FDC">
        <w:rPr>
          <w:color w:val="000000"/>
        </w:rPr>
        <w:t xml:space="preserve"> after</w:t>
      </w:r>
      <w:r w:rsidR="00422E3D" w:rsidRPr="008305AF">
        <w:rPr>
          <w:color w:val="000000"/>
        </w:rPr>
        <w:t xml:space="preserve"> the events of 1948</w:t>
      </w:r>
      <w:r w:rsidRPr="008305AF">
        <w:rPr>
          <w:color w:val="000000"/>
        </w:rPr>
        <w:t>. The most important leap</w:t>
      </w:r>
      <w:r w:rsidR="0090003C">
        <w:rPr>
          <w:color w:val="000000"/>
        </w:rPr>
        <w:t xml:space="preserve"> forward, in scholarly terms, w</w:t>
      </w:r>
      <w:r w:rsidR="006E7F2F">
        <w:rPr>
          <w:color w:val="000000"/>
        </w:rPr>
        <w:t>as</w:t>
      </w:r>
      <w:r w:rsidR="000653B3">
        <w:rPr>
          <w:color w:val="000000"/>
        </w:rPr>
        <w:t xml:space="preserve"> </w:t>
      </w:r>
      <w:r w:rsidR="006E7F2F">
        <w:rPr>
          <w:color w:val="000000"/>
        </w:rPr>
        <w:t xml:space="preserve">in </w:t>
      </w:r>
      <w:r w:rsidRPr="008305AF">
        <w:rPr>
          <w:color w:val="000000"/>
        </w:rPr>
        <w:t>the 1990s.</w:t>
      </w:r>
      <w:r w:rsidR="00422E3D" w:rsidRPr="008305AF">
        <w:rPr>
          <w:color w:val="000000"/>
        </w:rPr>
        <w:t xml:space="preserve"> Until then the discussion was about the authenticity of the Palestinian national identity and when this was not doubted any more, the focus shifted to questions about the uniqueness of the </w:t>
      </w:r>
      <w:r w:rsidRPr="008305AF">
        <w:rPr>
          <w:color w:val="000000"/>
        </w:rPr>
        <w:t>Palestinian</w:t>
      </w:r>
      <w:r w:rsidR="00422E3D" w:rsidRPr="008305AF">
        <w:rPr>
          <w:color w:val="000000"/>
        </w:rPr>
        <w:t xml:space="preserve"> case study and in particular its relationship with the Zionist movement during the formative years of its emergence or birth. </w:t>
      </w:r>
    </w:p>
    <w:p w:rsidR="00F36802" w:rsidRDefault="00F36802" w:rsidP="008305AF">
      <w:pPr>
        <w:pStyle w:val="NormalWeb"/>
        <w:shd w:val="clear" w:color="auto" w:fill="FFFFFF"/>
        <w:spacing w:before="0" w:beforeAutospacing="0" w:after="0" w:afterAutospacing="0"/>
        <w:ind w:firstLine="720"/>
        <w:jc w:val="both"/>
        <w:rPr>
          <w:color w:val="000000"/>
        </w:rPr>
      </w:pPr>
    </w:p>
    <w:p w:rsidR="00F40AE7" w:rsidRPr="00DC6422" w:rsidRDefault="00422E3D" w:rsidP="000F69A3">
      <w:pPr>
        <w:pStyle w:val="NormalWeb"/>
        <w:shd w:val="clear" w:color="auto" w:fill="FFFFFF"/>
        <w:spacing w:before="0" w:beforeAutospacing="0" w:after="0" w:afterAutospacing="0"/>
        <w:ind w:firstLine="720"/>
        <w:jc w:val="both"/>
        <w:rPr>
          <w:color w:val="000000"/>
        </w:rPr>
      </w:pPr>
      <w:r w:rsidRPr="008305AF">
        <w:rPr>
          <w:color w:val="000000"/>
        </w:rPr>
        <w:t>The consensual position emerging was that one could trace the movement</w:t>
      </w:r>
      <w:r w:rsidR="00A65C09" w:rsidRPr="008305AF">
        <w:rPr>
          <w:color w:val="000000"/>
        </w:rPr>
        <w:t>’s</w:t>
      </w:r>
      <w:r w:rsidRPr="008305AF">
        <w:rPr>
          <w:color w:val="000000"/>
        </w:rPr>
        <w:t xml:space="preserve"> origins </w:t>
      </w:r>
      <w:r w:rsidR="00A65C09" w:rsidRPr="008305AF">
        <w:rPr>
          <w:color w:val="000000"/>
        </w:rPr>
        <w:t>to</w:t>
      </w:r>
      <w:r w:rsidRPr="008305AF">
        <w:rPr>
          <w:color w:val="000000"/>
        </w:rPr>
        <w:t xml:space="preserve"> a pre-Zionist period and </w:t>
      </w:r>
      <w:r w:rsidR="00A65C09" w:rsidRPr="008305AF">
        <w:rPr>
          <w:color w:val="000000"/>
        </w:rPr>
        <w:t xml:space="preserve">yet acknowledge the impact Zionism had on it when it matured into a more solid collective identity of the people who lived in Mandatory </w:t>
      </w:r>
      <w:r w:rsidR="005E3FED" w:rsidRPr="008305AF">
        <w:rPr>
          <w:color w:val="000000"/>
        </w:rPr>
        <w:t>Palestine</w:t>
      </w:r>
      <w:r w:rsidR="00A65C09" w:rsidRPr="008305AF">
        <w:rPr>
          <w:color w:val="000000"/>
        </w:rPr>
        <w:t xml:space="preserve">. Zionism was only one, important as it was, factor shaping that identity. </w:t>
      </w:r>
      <w:r w:rsidR="00736091" w:rsidRPr="008305AF">
        <w:rPr>
          <w:color w:val="000000"/>
        </w:rPr>
        <w:t xml:space="preserve">A fine example of such a historical inquiry is </w:t>
      </w:r>
      <w:r w:rsidR="00971C58" w:rsidRPr="008305AF">
        <w:rPr>
          <w:color w:val="000000"/>
        </w:rPr>
        <w:t>Rashid Kahlidi</w:t>
      </w:r>
      <w:r w:rsidR="00DC6422">
        <w:rPr>
          <w:color w:val="000000"/>
        </w:rPr>
        <w:t>’s</w:t>
      </w:r>
      <w:r w:rsidR="000653B3">
        <w:rPr>
          <w:color w:val="000000"/>
        </w:rPr>
        <w:t xml:space="preserve"> </w:t>
      </w:r>
      <w:r w:rsidR="00F36802">
        <w:rPr>
          <w:i/>
          <w:color w:val="000000"/>
        </w:rPr>
        <w:t>Palestinian Identity: T</w:t>
      </w:r>
      <w:r w:rsidR="00971C58" w:rsidRPr="008305AF">
        <w:rPr>
          <w:i/>
          <w:color w:val="000000"/>
        </w:rPr>
        <w:t>he Construction of Modern National Consciousness</w:t>
      </w:r>
      <w:r w:rsidR="000653B3">
        <w:rPr>
          <w:i/>
          <w:color w:val="000000"/>
        </w:rPr>
        <w:t xml:space="preserve"> </w:t>
      </w:r>
      <w:r w:rsidR="00416F9C">
        <w:rPr>
          <w:color w:val="000000"/>
        </w:rPr>
        <w:t>(Khalidi 1997)</w:t>
      </w:r>
      <w:r w:rsidR="00011D38">
        <w:rPr>
          <w:color w:val="000000"/>
        </w:rPr>
        <w:t xml:space="preserve">. </w:t>
      </w:r>
      <w:r w:rsidR="00736091" w:rsidRPr="008305AF">
        <w:rPr>
          <w:color w:val="000000"/>
        </w:rPr>
        <w:t>Khalidi</w:t>
      </w:r>
      <w:r w:rsidR="00971C58" w:rsidRPr="008305AF">
        <w:rPr>
          <w:color w:val="000000"/>
        </w:rPr>
        <w:t xml:space="preserve"> analyses </w:t>
      </w:r>
      <w:r w:rsidR="005E3FED" w:rsidRPr="008305AF">
        <w:rPr>
          <w:color w:val="000000"/>
        </w:rPr>
        <w:t>comprehensively</w:t>
      </w:r>
      <w:r w:rsidR="00971C58" w:rsidRPr="008305AF">
        <w:rPr>
          <w:color w:val="000000"/>
        </w:rPr>
        <w:t xml:space="preserve"> the various constituents that formed the national consciousness among Palestinians; stressing that not all of them </w:t>
      </w:r>
      <w:r w:rsidR="00736091" w:rsidRPr="008305AF">
        <w:rPr>
          <w:color w:val="000000"/>
        </w:rPr>
        <w:t>were</w:t>
      </w:r>
      <w:r w:rsidR="000653B3">
        <w:rPr>
          <w:color w:val="000000"/>
        </w:rPr>
        <w:t xml:space="preserve"> </w:t>
      </w:r>
      <w:r w:rsidR="00971C58" w:rsidRPr="008305AF">
        <w:rPr>
          <w:color w:val="000000"/>
        </w:rPr>
        <w:lastRenderedPageBreak/>
        <w:t>related to Zionism</w:t>
      </w:r>
      <w:r w:rsidR="00D92B87" w:rsidRPr="008305AF">
        <w:rPr>
          <w:color w:val="000000"/>
        </w:rPr>
        <w:t>.</w:t>
      </w:r>
      <w:r w:rsidR="00F40AE7" w:rsidRPr="008305AF">
        <w:rPr>
          <w:color w:val="000000"/>
        </w:rPr>
        <w:t xml:space="preserve"> Like Muhammad Muslih</w:t>
      </w:r>
      <w:r w:rsidR="00E37EA3">
        <w:rPr>
          <w:color w:val="000000"/>
        </w:rPr>
        <w:t xml:space="preserve"> (</w:t>
      </w:r>
      <w:r w:rsidR="00E855C8">
        <w:rPr>
          <w:color w:val="000000"/>
        </w:rPr>
        <w:t>1988)</w:t>
      </w:r>
      <w:r w:rsidR="00F40AE7" w:rsidRPr="008305AF">
        <w:rPr>
          <w:color w:val="000000"/>
        </w:rPr>
        <w:t xml:space="preserve"> before </w:t>
      </w:r>
      <w:r w:rsidR="00383EDE" w:rsidRPr="008305AF">
        <w:rPr>
          <w:color w:val="000000"/>
        </w:rPr>
        <w:t>him, Khalidi</w:t>
      </w:r>
      <w:r w:rsidR="00736091" w:rsidRPr="008305AF">
        <w:rPr>
          <w:color w:val="000000"/>
        </w:rPr>
        <w:t xml:space="preserve"> depicts</w:t>
      </w:r>
      <w:r w:rsidR="000653B3">
        <w:rPr>
          <w:color w:val="000000"/>
        </w:rPr>
        <w:t xml:space="preserve"> </w:t>
      </w:r>
      <w:r w:rsidR="00383EDE" w:rsidRPr="00DC6422">
        <w:rPr>
          <w:color w:val="000000"/>
        </w:rPr>
        <w:t xml:space="preserve">Zionism </w:t>
      </w:r>
      <w:r w:rsidRPr="00DC6422">
        <w:rPr>
          <w:color w:val="000000"/>
        </w:rPr>
        <w:t xml:space="preserve">as </w:t>
      </w:r>
      <w:r w:rsidR="00383EDE" w:rsidRPr="00DC6422">
        <w:rPr>
          <w:color w:val="000000"/>
        </w:rPr>
        <w:t>a catalyst that instigated Palestinian nationalism but never contributed to its creation (a point also made recently by Manuel Hassasian in a very t</w:t>
      </w:r>
      <w:r w:rsidR="00D26D38" w:rsidRPr="00DC6422">
        <w:rPr>
          <w:color w:val="000000"/>
        </w:rPr>
        <w:t>houghtful artic</w:t>
      </w:r>
      <w:r w:rsidR="000F69A3" w:rsidRPr="00DC6422">
        <w:rPr>
          <w:color w:val="000000"/>
        </w:rPr>
        <w:t>le on the topic) (Hassassian</w:t>
      </w:r>
      <w:r w:rsidR="000F69A3" w:rsidRPr="00DC6422">
        <w:rPr>
          <w:rFonts w:cstheme="minorHAnsi"/>
        </w:rPr>
        <w:t xml:space="preserve">2001-02: </w:t>
      </w:r>
      <w:r w:rsidR="00D26D38" w:rsidRPr="00DC6422">
        <w:rPr>
          <w:color w:val="000000"/>
        </w:rPr>
        <w:t>50-60).</w:t>
      </w:r>
      <w:r w:rsidR="00D92B87" w:rsidRPr="00DC6422">
        <w:rPr>
          <w:color w:val="000000"/>
        </w:rPr>
        <w:t>James L. Gelvin</w:t>
      </w:r>
      <w:r w:rsidR="000F69A3" w:rsidRPr="00DC6422">
        <w:rPr>
          <w:color w:val="000000"/>
        </w:rPr>
        <w:t>,</w:t>
      </w:r>
      <w:r w:rsidR="00D92B87" w:rsidRPr="00DC6422">
        <w:rPr>
          <w:color w:val="000000"/>
        </w:rPr>
        <w:t xml:space="preserve"> on the other</w:t>
      </w:r>
      <w:r w:rsidR="000F69A3" w:rsidRPr="00DC6422">
        <w:rPr>
          <w:color w:val="000000"/>
        </w:rPr>
        <w:t>,</w:t>
      </w:r>
      <w:r w:rsidR="00514FDC">
        <w:rPr>
          <w:color w:val="000000"/>
        </w:rPr>
        <w:t xml:space="preserve"> hand attributes</w:t>
      </w:r>
      <w:r w:rsidR="00D92B87" w:rsidRPr="00DC6422">
        <w:rPr>
          <w:color w:val="000000"/>
        </w:rPr>
        <w:t xml:space="preserve"> a far more decisive role to the Zionist movement but hastened to expla</w:t>
      </w:r>
      <w:r w:rsidR="00405FE3">
        <w:rPr>
          <w:color w:val="000000"/>
        </w:rPr>
        <w:t>in that this did not delegitimis</w:t>
      </w:r>
      <w:r w:rsidR="0090003C">
        <w:rPr>
          <w:color w:val="000000"/>
        </w:rPr>
        <w:t>e</w:t>
      </w:r>
      <w:r w:rsidR="00D92B87" w:rsidRPr="00DC6422">
        <w:rPr>
          <w:color w:val="000000"/>
        </w:rPr>
        <w:t xml:space="preserve"> Palestinian national </w:t>
      </w:r>
      <w:r w:rsidR="0090003C">
        <w:rPr>
          <w:color w:val="000000"/>
        </w:rPr>
        <w:t>demands and more importantly,</w:t>
      </w:r>
      <w:r w:rsidR="00D92B87" w:rsidRPr="00DC6422">
        <w:rPr>
          <w:color w:val="000000"/>
        </w:rPr>
        <w:t xml:space="preserve"> affected only one layer in a </w:t>
      </w:r>
      <w:r w:rsidR="00733CEE" w:rsidRPr="00DC6422">
        <w:rPr>
          <w:color w:val="000000"/>
        </w:rPr>
        <w:t>community that adhered to</w:t>
      </w:r>
      <w:r w:rsidR="000653B3">
        <w:rPr>
          <w:color w:val="000000"/>
        </w:rPr>
        <w:t xml:space="preserve"> </w:t>
      </w:r>
      <w:r w:rsidRPr="00DC6422">
        <w:rPr>
          <w:color w:val="000000"/>
        </w:rPr>
        <w:t>a</w:t>
      </w:r>
      <w:r w:rsidR="000653B3">
        <w:rPr>
          <w:color w:val="000000"/>
        </w:rPr>
        <w:t xml:space="preserve"> </w:t>
      </w:r>
      <w:r w:rsidR="005E3FED" w:rsidRPr="00DC6422">
        <w:rPr>
          <w:color w:val="000000"/>
        </w:rPr>
        <w:t>multitude</w:t>
      </w:r>
      <w:r w:rsidR="00D92B87" w:rsidRPr="00DC6422">
        <w:rPr>
          <w:color w:val="000000"/>
        </w:rPr>
        <w:t xml:space="preserve"> of</w:t>
      </w:r>
      <w:r w:rsidR="00242249" w:rsidRPr="00DC6422">
        <w:rPr>
          <w:color w:val="000000"/>
        </w:rPr>
        <w:t xml:space="preserve"> overlapping identities (as the rest of the Arab peoples </w:t>
      </w:r>
      <w:r w:rsidR="00733CEE" w:rsidRPr="00DC6422">
        <w:rPr>
          <w:color w:val="000000"/>
        </w:rPr>
        <w:t xml:space="preserve">did </w:t>
      </w:r>
      <w:r w:rsidR="00242249" w:rsidRPr="00DC6422">
        <w:rPr>
          <w:color w:val="000000"/>
        </w:rPr>
        <w:t xml:space="preserve">at the </w:t>
      </w:r>
      <w:r w:rsidR="00733CEE" w:rsidRPr="00DC6422">
        <w:rPr>
          <w:color w:val="000000"/>
        </w:rPr>
        <w:t xml:space="preserve">same </w:t>
      </w:r>
      <w:r w:rsidR="00242249" w:rsidRPr="00DC6422">
        <w:rPr>
          <w:color w:val="000000"/>
        </w:rPr>
        <w:t>time)</w:t>
      </w:r>
      <w:r w:rsidR="00F738D1" w:rsidRPr="00DC6422">
        <w:rPr>
          <w:color w:val="000000"/>
        </w:rPr>
        <w:t xml:space="preserve"> (</w:t>
      </w:r>
      <w:proofErr w:type="spellStart"/>
      <w:r w:rsidR="00F738D1" w:rsidRPr="00DC6422">
        <w:rPr>
          <w:color w:val="000000"/>
        </w:rPr>
        <w:t>Gelvin</w:t>
      </w:r>
      <w:proofErr w:type="spellEnd"/>
      <w:r w:rsidR="00F738D1" w:rsidRPr="00DC6422">
        <w:rPr>
          <w:color w:val="000000"/>
        </w:rPr>
        <w:t xml:space="preserve"> 2005)</w:t>
      </w:r>
      <w:r w:rsidR="00971C58" w:rsidRPr="00DC6422">
        <w:rPr>
          <w:color w:val="000000"/>
        </w:rPr>
        <w:t>.</w:t>
      </w:r>
    </w:p>
    <w:p w:rsidR="00F36802" w:rsidRPr="00DC6422" w:rsidRDefault="00F36802" w:rsidP="008305AF">
      <w:pPr>
        <w:pStyle w:val="NormalWeb"/>
        <w:shd w:val="clear" w:color="auto" w:fill="FFFFFF"/>
        <w:spacing w:before="0" w:beforeAutospacing="0" w:after="0" w:afterAutospacing="0"/>
        <w:ind w:firstLine="720"/>
        <w:jc w:val="both"/>
        <w:rPr>
          <w:color w:val="000000"/>
        </w:rPr>
      </w:pPr>
    </w:p>
    <w:p w:rsidR="00C121D9" w:rsidRPr="00DC6422" w:rsidRDefault="00F40AE7" w:rsidP="00DC6422">
      <w:pPr>
        <w:pStyle w:val="NormalWeb"/>
        <w:shd w:val="clear" w:color="auto" w:fill="FFFFFF"/>
        <w:spacing w:before="0" w:beforeAutospacing="0" w:after="0" w:afterAutospacing="0"/>
        <w:ind w:firstLine="720"/>
        <w:jc w:val="both"/>
        <w:rPr>
          <w:color w:val="000000"/>
        </w:rPr>
      </w:pPr>
      <w:r w:rsidRPr="00DC6422">
        <w:rPr>
          <w:color w:val="000000"/>
        </w:rPr>
        <w:t>Recent works by Beshara</w:t>
      </w:r>
      <w:r w:rsidR="000653B3">
        <w:rPr>
          <w:color w:val="000000"/>
        </w:rPr>
        <w:t xml:space="preserve"> </w:t>
      </w:r>
      <w:r w:rsidRPr="00DC6422">
        <w:rPr>
          <w:color w:val="000000"/>
        </w:rPr>
        <w:t>Doumani</w:t>
      </w:r>
      <w:r w:rsidR="000653B3">
        <w:rPr>
          <w:color w:val="000000"/>
        </w:rPr>
        <w:t xml:space="preserve"> </w:t>
      </w:r>
      <w:r w:rsidRPr="00DC6422">
        <w:rPr>
          <w:color w:val="000000"/>
        </w:rPr>
        <w:t xml:space="preserve">and Gordon </w:t>
      </w:r>
      <w:r w:rsidR="00445E9D" w:rsidRPr="00DC6422">
        <w:rPr>
          <w:color w:val="000000"/>
        </w:rPr>
        <w:t xml:space="preserve">A. </w:t>
      </w:r>
      <w:r w:rsidRPr="00DC6422">
        <w:rPr>
          <w:color w:val="000000"/>
        </w:rPr>
        <w:t xml:space="preserve">Welty, to mention but </w:t>
      </w:r>
      <w:r w:rsidR="00B327FA" w:rsidRPr="00DC6422">
        <w:rPr>
          <w:color w:val="000000"/>
        </w:rPr>
        <w:t>two</w:t>
      </w:r>
      <w:r w:rsidR="008145CB" w:rsidRPr="00DC6422">
        <w:rPr>
          <w:color w:val="000000"/>
        </w:rPr>
        <w:t xml:space="preserve"> authors</w:t>
      </w:r>
      <w:r w:rsidRPr="00DC6422">
        <w:rPr>
          <w:color w:val="000000"/>
        </w:rPr>
        <w:t xml:space="preserve">, looked at Palestinian nationalism as </w:t>
      </w:r>
      <w:r w:rsidR="00733CEE" w:rsidRPr="00DC6422">
        <w:rPr>
          <w:color w:val="000000"/>
        </w:rPr>
        <w:t xml:space="preserve">an essential identity formed </w:t>
      </w:r>
      <w:r w:rsidR="00422E3D" w:rsidRPr="00DC6422">
        <w:rPr>
          <w:color w:val="000000"/>
        </w:rPr>
        <w:t xml:space="preserve">by </w:t>
      </w:r>
      <w:r w:rsidR="00733CEE" w:rsidRPr="00DC6422">
        <w:rPr>
          <w:color w:val="000000"/>
        </w:rPr>
        <w:t xml:space="preserve">the local </w:t>
      </w:r>
      <w:r w:rsidR="00422E3D" w:rsidRPr="00DC6422">
        <w:rPr>
          <w:color w:val="000000"/>
        </w:rPr>
        <w:t>elite</w:t>
      </w:r>
      <w:r w:rsidR="00514FDC">
        <w:rPr>
          <w:color w:val="000000"/>
        </w:rPr>
        <w:t xml:space="preserve"> in</w:t>
      </w:r>
      <w:r w:rsidR="00733CEE" w:rsidRPr="00DC6422">
        <w:rPr>
          <w:color w:val="000000"/>
        </w:rPr>
        <w:t xml:space="preserve"> response to economic and political </w:t>
      </w:r>
      <w:r w:rsidR="005E3FED" w:rsidRPr="00DC6422">
        <w:rPr>
          <w:color w:val="000000"/>
        </w:rPr>
        <w:t>realities</w:t>
      </w:r>
      <w:r w:rsidR="00733CEE" w:rsidRPr="00DC6422">
        <w:rPr>
          <w:color w:val="000000"/>
        </w:rPr>
        <w:t xml:space="preserve"> in an ever changing Ottoman empire – which included domestic reforms as well external interventions by </w:t>
      </w:r>
      <w:r w:rsidRPr="00DC6422">
        <w:rPr>
          <w:color w:val="000000"/>
        </w:rPr>
        <w:t xml:space="preserve">European </w:t>
      </w:r>
      <w:r w:rsidR="00422E3D" w:rsidRPr="00DC6422">
        <w:rPr>
          <w:color w:val="000000"/>
        </w:rPr>
        <w:t>capitalism, c</w:t>
      </w:r>
      <w:r w:rsidRPr="00DC6422">
        <w:rPr>
          <w:color w:val="000000"/>
        </w:rPr>
        <w:t>olonialis</w:t>
      </w:r>
      <w:r w:rsidR="00733CEE" w:rsidRPr="00DC6422">
        <w:rPr>
          <w:color w:val="000000"/>
        </w:rPr>
        <w:t>m and</w:t>
      </w:r>
      <w:r w:rsidRPr="00DC6422">
        <w:rPr>
          <w:color w:val="000000"/>
        </w:rPr>
        <w:t xml:space="preserve"> Zionism</w:t>
      </w:r>
      <w:r w:rsidR="00DC6422" w:rsidRPr="00DC6422">
        <w:rPr>
          <w:color w:val="000000"/>
        </w:rPr>
        <w:t xml:space="preserve"> (Welty1995:</w:t>
      </w:r>
      <w:r w:rsidR="00A62D97" w:rsidRPr="00DC6422">
        <w:rPr>
          <w:color w:val="000000"/>
        </w:rPr>
        <w:t xml:space="preserve">15-35). </w:t>
      </w:r>
      <w:r w:rsidR="0085779A" w:rsidRPr="00DC6422">
        <w:rPr>
          <w:color w:val="000000"/>
        </w:rPr>
        <w:t>Others, yet</w:t>
      </w:r>
      <w:r w:rsidR="00A65C09" w:rsidRPr="00DC6422">
        <w:rPr>
          <w:color w:val="000000"/>
        </w:rPr>
        <w:t>,</w:t>
      </w:r>
      <w:r w:rsidR="0090003C">
        <w:rPr>
          <w:color w:val="000000"/>
        </w:rPr>
        <w:t xml:space="preserve"> pointed</w:t>
      </w:r>
      <w:r w:rsidR="00733CEE" w:rsidRPr="00DC6422">
        <w:rPr>
          <w:color w:val="000000"/>
        </w:rPr>
        <w:t xml:space="preserve"> to proto-national Palestinian action and discourse </w:t>
      </w:r>
      <w:r w:rsidR="0085779A" w:rsidRPr="00DC6422">
        <w:rPr>
          <w:color w:val="000000"/>
        </w:rPr>
        <w:t>either in the 1830s, as Ki</w:t>
      </w:r>
      <w:r w:rsidR="00514FDC">
        <w:rPr>
          <w:color w:val="000000"/>
        </w:rPr>
        <w:t xml:space="preserve">mmerling and </w:t>
      </w:r>
      <w:proofErr w:type="spellStart"/>
      <w:r w:rsidR="00514FDC">
        <w:rPr>
          <w:color w:val="000000"/>
        </w:rPr>
        <w:t>Migdal</w:t>
      </w:r>
      <w:proofErr w:type="spellEnd"/>
      <w:r w:rsidR="00514FDC">
        <w:rPr>
          <w:color w:val="000000"/>
        </w:rPr>
        <w:t xml:space="preserve"> did, or</w:t>
      </w:r>
      <w:r w:rsidR="000653B3">
        <w:rPr>
          <w:color w:val="000000"/>
        </w:rPr>
        <w:t xml:space="preserve"> </w:t>
      </w:r>
      <w:r w:rsidR="00733CEE" w:rsidRPr="00DC6422">
        <w:rPr>
          <w:color w:val="000000"/>
        </w:rPr>
        <w:t>in a</w:t>
      </w:r>
      <w:r w:rsidR="00514FDC">
        <w:rPr>
          <w:color w:val="000000"/>
        </w:rPr>
        <w:t>n even</w:t>
      </w:r>
      <w:r w:rsidR="00733CEE" w:rsidRPr="00DC6422">
        <w:rPr>
          <w:color w:val="000000"/>
        </w:rPr>
        <w:t xml:space="preserve"> more distant past</w:t>
      </w:r>
      <w:r w:rsidR="0085779A" w:rsidRPr="00DC6422">
        <w:rPr>
          <w:color w:val="000000"/>
        </w:rPr>
        <w:t xml:space="preserve">, as </w:t>
      </w:r>
      <w:proofErr w:type="spellStart"/>
      <w:r w:rsidR="0085779A" w:rsidRPr="00DC6422">
        <w:rPr>
          <w:color w:val="000000"/>
        </w:rPr>
        <w:t>Hai</w:t>
      </w:r>
      <w:r w:rsidR="007B3532" w:rsidRPr="00DC6422">
        <w:rPr>
          <w:color w:val="000000"/>
        </w:rPr>
        <w:t>m</w:t>
      </w:r>
      <w:proofErr w:type="spellEnd"/>
      <w:r w:rsidR="0085779A" w:rsidRPr="00DC6422">
        <w:rPr>
          <w:color w:val="000000"/>
        </w:rPr>
        <w:t xml:space="preserve"> Gerber suggested</w:t>
      </w:r>
      <w:r w:rsidR="000F69A3" w:rsidRPr="00DC6422">
        <w:rPr>
          <w:color w:val="000000"/>
        </w:rPr>
        <w:t xml:space="preserve"> (Gerber 1998: </w:t>
      </w:r>
      <w:r w:rsidR="0087136E" w:rsidRPr="00DC6422">
        <w:rPr>
          <w:color w:val="000000"/>
        </w:rPr>
        <w:t>563-572).</w:t>
      </w:r>
    </w:p>
    <w:p w:rsidR="00F36802" w:rsidRPr="00DC6422" w:rsidRDefault="00F36802" w:rsidP="008305AF">
      <w:pPr>
        <w:pStyle w:val="NormalWeb"/>
        <w:shd w:val="clear" w:color="auto" w:fill="FFFFFF"/>
        <w:spacing w:before="0" w:beforeAutospacing="0" w:after="0" w:afterAutospacing="0"/>
        <w:ind w:firstLine="720"/>
        <w:jc w:val="both"/>
        <w:rPr>
          <w:color w:val="000000"/>
        </w:rPr>
      </w:pPr>
    </w:p>
    <w:p w:rsidR="00D92B87" w:rsidRPr="00DC6422" w:rsidRDefault="009316B9" w:rsidP="008305AF">
      <w:pPr>
        <w:pStyle w:val="NormalWeb"/>
        <w:shd w:val="clear" w:color="auto" w:fill="FFFFFF"/>
        <w:spacing w:before="0" w:beforeAutospacing="0" w:after="0" w:afterAutospacing="0"/>
        <w:ind w:firstLine="720"/>
        <w:jc w:val="both"/>
        <w:rPr>
          <w:color w:val="000000"/>
        </w:rPr>
      </w:pPr>
      <w:r>
        <w:rPr>
          <w:color w:val="000000"/>
        </w:rPr>
        <w:t>This</w:t>
      </w:r>
      <w:r w:rsidR="00B327FA" w:rsidRPr="00DC6422">
        <w:rPr>
          <w:color w:val="000000"/>
        </w:rPr>
        <w:t xml:space="preserve"> search for the uniqueness of the movement was</w:t>
      </w:r>
      <w:r w:rsidR="00E6131C" w:rsidRPr="00DC6422">
        <w:rPr>
          <w:color w:val="000000"/>
        </w:rPr>
        <w:t xml:space="preserve"> recently</w:t>
      </w:r>
      <w:r w:rsidR="00B327FA" w:rsidRPr="00DC6422">
        <w:rPr>
          <w:color w:val="000000"/>
        </w:rPr>
        <w:t xml:space="preserve"> endowed with a </w:t>
      </w:r>
      <w:r w:rsidR="00E6131C" w:rsidRPr="00DC6422">
        <w:rPr>
          <w:color w:val="000000"/>
        </w:rPr>
        <w:t>new paradigm</w:t>
      </w:r>
      <w:r w:rsidR="00B327FA" w:rsidRPr="00DC6422">
        <w:rPr>
          <w:color w:val="000000"/>
        </w:rPr>
        <w:t xml:space="preserve"> developed out of older conceptual attempt</w:t>
      </w:r>
      <w:r w:rsidR="001A7923" w:rsidRPr="00DC6422">
        <w:rPr>
          <w:color w:val="000000"/>
        </w:rPr>
        <w:t>s</w:t>
      </w:r>
      <w:r w:rsidR="00B327FA" w:rsidRPr="00DC6422">
        <w:rPr>
          <w:color w:val="000000"/>
        </w:rPr>
        <w:t xml:space="preserve"> to understand situations such as Palestine on the eve of the First World War</w:t>
      </w:r>
      <w:r w:rsidR="00A65C09" w:rsidRPr="00DC6422">
        <w:rPr>
          <w:color w:val="000000"/>
        </w:rPr>
        <w:t>.</w:t>
      </w:r>
      <w:r w:rsidR="00E7150F" w:rsidRPr="00DC6422">
        <w:rPr>
          <w:color w:val="000000"/>
        </w:rPr>
        <w:t xml:space="preserve"> The new paradigm is settler colonialism</w:t>
      </w:r>
      <w:r w:rsidR="001A7923" w:rsidRPr="00DC6422">
        <w:rPr>
          <w:color w:val="000000"/>
        </w:rPr>
        <w:t>:</w:t>
      </w:r>
      <w:r w:rsidR="00E7150F" w:rsidRPr="00DC6422">
        <w:rPr>
          <w:color w:val="000000"/>
        </w:rPr>
        <w:t xml:space="preserve"> a perspective that </w:t>
      </w:r>
      <w:r w:rsidR="00514FDC">
        <w:rPr>
          <w:color w:val="000000"/>
        </w:rPr>
        <w:t xml:space="preserve">has </w:t>
      </w:r>
      <w:r w:rsidR="00E7150F" w:rsidRPr="00DC6422">
        <w:rPr>
          <w:color w:val="000000"/>
        </w:rPr>
        <w:t xml:space="preserve">already </w:t>
      </w:r>
      <w:r w:rsidR="005E3FED" w:rsidRPr="00DC6422">
        <w:rPr>
          <w:color w:val="000000"/>
        </w:rPr>
        <w:t>warranted</w:t>
      </w:r>
      <w:r w:rsidR="00E7150F" w:rsidRPr="00DC6422">
        <w:rPr>
          <w:color w:val="000000"/>
        </w:rPr>
        <w:t xml:space="preserve"> two academic </w:t>
      </w:r>
      <w:r w:rsidR="005E3FED" w:rsidRPr="00DC6422">
        <w:rPr>
          <w:color w:val="000000"/>
        </w:rPr>
        <w:t>journals</w:t>
      </w:r>
      <w:r w:rsidR="00E7150F" w:rsidRPr="00DC6422">
        <w:rPr>
          <w:color w:val="000000"/>
        </w:rPr>
        <w:t xml:space="preserve"> and </w:t>
      </w:r>
      <w:r w:rsidR="001A7923" w:rsidRPr="00DC6422">
        <w:rPr>
          <w:color w:val="000000"/>
        </w:rPr>
        <w:t>inspired very original and thought provoking new historiographical take</w:t>
      </w:r>
      <w:r>
        <w:rPr>
          <w:color w:val="000000"/>
        </w:rPr>
        <w:t>s</w:t>
      </w:r>
      <w:r w:rsidR="001A7923" w:rsidRPr="00DC6422">
        <w:rPr>
          <w:color w:val="000000"/>
        </w:rPr>
        <w:t xml:space="preserve"> on the realty in Israel and Palestine at that </w:t>
      </w:r>
      <w:r w:rsidR="005E3FED" w:rsidRPr="00DC6422">
        <w:rPr>
          <w:color w:val="000000"/>
        </w:rPr>
        <w:t>crucial</w:t>
      </w:r>
      <w:r w:rsidR="001A7923" w:rsidRPr="00DC6422">
        <w:rPr>
          <w:color w:val="000000"/>
        </w:rPr>
        <w:t xml:space="preserve"> juncture. </w:t>
      </w:r>
      <w:r w:rsidR="00CC0439" w:rsidRPr="00DC6422">
        <w:rPr>
          <w:color w:val="000000"/>
        </w:rPr>
        <w:t xml:space="preserve">Settler colonialism </w:t>
      </w:r>
      <w:r w:rsidR="00D92B87" w:rsidRPr="00DC6422">
        <w:rPr>
          <w:color w:val="000000"/>
        </w:rPr>
        <w:t>depicts</w:t>
      </w:r>
      <w:r w:rsidR="00CC0439" w:rsidRPr="00DC6422">
        <w:rPr>
          <w:color w:val="000000"/>
        </w:rPr>
        <w:t xml:space="preserve"> the Zionist </w:t>
      </w:r>
      <w:r w:rsidR="001A7923" w:rsidRPr="00DC6422">
        <w:rPr>
          <w:color w:val="000000"/>
        </w:rPr>
        <w:t xml:space="preserve">movement </w:t>
      </w:r>
      <w:r w:rsidR="00CC0439" w:rsidRPr="00DC6422">
        <w:rPr>
          <w:color w:val="000000"/>
        </w:rPr>
        <w:t xml:space="preserve">as a </w:t>
      </w:r>
      <w:r w:rsidR="001A7923" w:rsidRPr="00DC6422">
        <w:rPr>
          <w:color w:val="000000"/>
        </w:rPr>
        <w:t>project</w:t>
      </w:r>
      <w:r w:rsidR="00CC0439" w:rsidRPr="00DC6422">
        <w:rPr>
          <w:color w:val="000000"/>
        </w:rPr>
        <w:t xml:space="preserve"> that had all </w:t>
      </w:r>
      <w:r w:rsidR="001A7923" w:rsidRPr="00DC6422">
        <w:rPr>
          <w:color w:val="000000"/>
        </w:rPr>
        <w:t xml:space="preserve">the </w:t>
      </w:r>
      <w:r w:rsidR="00045814" w:rsidRPr="00DC6422">
        <w:rPr>
          <w:color w:val="000000"/>
        </w:rPr>
        <w:t>characteristic</w:t>
      </w:r>
      <w:r w:rsidR="00CC0439" w:rsidRPr="00DC6422">
        <w:rPr>
          <w:color w:val="000000"/>
        </w:rPr>
        <w:t>s</w:t>
      </w:r>
      <w:r w:rsidR="00045814" w:rsidRPr="00DC6422">
        <w:rPr>
          <w:color w:val="000000"/>
        </w:rPr>
        <w:t xml:space="preserve"> of </w:t>
      </w:r>
      <w:r w:rsidR="00CC0439" w:rsidRPr="00DC6422">
        <w:rPr>
          <w:color w:val="000000"/>
        </w:rPr>
        <w:t xml:space="preserve">a colonialist </w:t>
      </w:r>
      <w:r w:rsidR="008145CB" w:rsidRPr="00DC6422">
        <w:rPr>
          <w:color w:val="000000"/>
        </w:rPr>
        <w:t>enterprise, initiated</w:t>
      </w:r>
      <w:r w:rsidR="001A7923" w:rsidRPr="00DC6422">
        <w:rPr>
          <w:color w:val="000000"/>
        </w:rPr>
        <w:t xml:space="preserve"> by</w:t>
      </w:r>
      <w:r w:rsidR="00CC0439" w:rsidRPr="00DC6422">
        <w:rPr>
          <w:color w:val="000000"/>
        </w:rPr>
        <w:t xml:space="preserve"> people coming </w:t>
      </w:r>
      <w:r w:rsidR="00045814" w:rsidRPr="00DC6422">
        <w:rPr>
          <w:color w:val="000000"/>
        </w:rPr>
        <w:t xml:space="preserve">from Europe </w:t>
      </w:r>
      <w:r w:rsidR="00CC0439" w:rsidRPr="00DC6422">
        <w:rPr>
          <w:color w:val="000000"/>
        </w:rPr>
        <w:t>and settling in t</w:t>
      </w:r>
      <w:r w:rsidR="00045814" w:rsidRPr="00DC6422">
        <w:rPr>
          <w:color w:val="000000"/>
        </w:rPr>
        <w:t>he rest of the world</w:t>
      </w:r>
      <w:r w:rsidR="00CC0439" w:rsidRPr="00DC6422">
        <w:rPr>
          <w:color w:val="000000"/>
        </w:rPr>
        <w:t>, but who developed their own, and</w:t>
      </w:r>
      <w:r w:rsidR="00045814" w:rsidRPr="00DC6422">
        <w:rPr>
          <w:color w:val="000000"/>
        </w:rPr>
        <w:t xml:space="preserve"> new</w:t>
      </w:r>
      <w:r w:rsidR="00CC0439" w:rsidRPr="00DC6422">
        <w:rPr>
          <w:color w:val="000000"/>
        </w:rPr>
        <w:t>,</w:t>
      </w:r>
      <w:r w:rsidR="00045814" w:rsidRPr="00DC6422">
        <w:rPr>
          <w:color w:val="000000"/>
        </w:rPr>
        <w:t xml:space="preserve"> national identi</w:t>
      </w:r>
      <w:r w:rsidR="00CC0439" w:rsidRPr="00DC6422">
        <w:rPr>
          <w:color w:val="000000"/>
        </w:rPr>
        <w:t>t</w:t>
      </w:r>
      <w:r w:rsidR="00045814" w:rsidRPr="00DC6422">
        <w:rPr>
          <w:color w:val="000000"/>
        </w:rPr>
        <w:t>y within the colony or the colonised area (as happened in Australia, the USA and elsewhere).</w:t>
      </w:r>
      <w:r w:rsidR="00B327FA" w:rsidRPr="00DC6422">
        <w:rPr>
          <w:color w:val="000000"/>
        </w:rPr>
        <w:t xml:space="preserve">David Fieldhouse </w:t>
      </w:r>
      <w:r w:rsidR="00D92B87" w:rsidRPr="00DC6422">
        <w:rPr>
          <w:color w:val="000000"/>
        </w:rPr>
        <w:t>call</w:t>
      </w:r>
      <w:r w:rsidR="00B327FA" w:rsidRPr="00DC6422">
        <w:rPr>
          <w:color w:val="000000"/>
        </w:rPr>
        <w:t>ed</w:t>
      </w:r>
      <w:r w:rsidR="00D92B87" w:rsidRPr="00DC6422">
        <w:rPr>
          <w:color w:val="000000"/>
        </w:rPr>
        <w:t xml:space="preserve"> it the project of colonisation as distinct from the project of colonialism in an early presentation o</w:t>
      </w:r>
      <w:r w:rsidR="009C3292" w:rsidRPr="00DC6422">
        <w:rPr>
          <w:color w:val="000000"/>
        </w:rPr>
        <w:t xml:space="preserve">f </w:t>
      </w:r>
      <w:r w:rsidR="00D92B87" w:rsidRPr="00DC6422">
        <w:rPr>
          <w:color w:val="000000"/>
        </w:rPr>
        <w:t>this paradigm</w:t>
      </w:r>
      <w:r w:rsidR="0087136E" w:rsidRPr="00DC6422">
        <w:rPr>
          <w:color w:val="000000"/>
        </w:rPr>
        <w:t xml:space="preserve"> (Fieldhouse 1981).</w:t>
      </w:r>
    </w:p>
    <w:p w:rsidR="00F36802" w:rsidRPr="00DC6422" w:rsidRDefault="00F36802" w:rsidP="008305AF">
      <w:pPr>
        <w:pStyle w:val="NormalWeb"/>
        <w:shd w:val="clear" w:color="auto" w:fill="FFFFFF"/>
        <w:spacing w:before="0" w:beforeAutospacing="0" w:after="0" w:afterAutospacing="0"/>
        <w:ind w:firstLine="720"/>
        <w:jc w:val="both"/>
        <w:rPr>
          <w:color w:val="000000"/>
        </w:rPr>
      </w:pPr>
    </w:p>
    <w:p w:rsidR="00BA22CC" w:rsidRPr="00DC6422" w:rsidRDefault="00BA22CC" w:rsidP="008305AF">
      <w:pPr>
        <w:pStyle w:val="NormalWeb"/>
        <w:shd w:val="clear" w:color="auto" w:fill="FFFFFF"/>
        <w:spacing w:before="0" w:beforeAutospacing="0" w:after="0" w:afterAutospacing="0"/>
        <w:ind w:firstLine="720"/>
        <w:jc w:val="both"/>
      </w:pPr>
      <w:r w:rsidRPr="00DC6422">
        <w:rPr>
          <w:color w:val="000000"/>
        </w:rPr>
        <w:t xml:space="preserve">When it developed into a working paradigm </w:t>
      </w:r>
      <w:r w:rsidR="009C3292" w:rsidRPr="00DC6422">
        <w:rPr>
          <w:color w:val="000000"/>
        </w:rPr>
        <w:t>s</w:t>
      </w:r>
      <w:r w:rsidRPr="00DC6422">
        <w:t xml:space="preserve">ettler colonialism </w:t>
      </w:r>
      <w:r w:rsidR="009C3292" w:rsidRPr="00DC6422">
        <w:t xml:space="preserve">was described as </w:t>
      </w:r>
      <w:r w:rsidRPr="00DC6422">
        <w:t xml:space="preserve">a global and transnational phenomenon, and as much a thing of the past as a thing of the present. There is no such thing as neo-settler colonialism or post-settler colonialism because settler colonialism is a resilient formation that rarely ends. Not all migrants are settlers; as Patrick Wolfe has noted, settlers come to stay. They are founders of political orders who carry with them a distinct sovereign capacity. And settler colonialism is not colonialism: settlers want Indigenous people to vanish (but can make use of their labour before they are made to disappear). Sometimes settler colonial forms operate within colonial ones, sometimes they subvert them, </w:t>
      </w:r>
      <w:r w:rsidR="005E3FED" w:rsidRPr="00DC6422">
        <w:t>and sometimes</w:t>
      </w:r>
      <w:r w:rsidRPr="00DC6422">
        <w:t xml:space="preserve"> they replace them. But even if colonialism and settler colonialism interpenetrate and overlap, they remain separate as they co-define each other.</w:t>
      </w:r>
    </w:p>
    <w:p w:rsidR="00F36802" w:rsidRPr="00DC6422" w:rsidRDefault="00F36802" w:rsidP="008305AF">
      <w:pPr>
        <w:ind w:firstLine="720"/>
        <w:jc w:val="both"/>
        <w:rPr>
          <w:rFonts w:ascii="Times New Roman" w:hAnsi="Times New Roman" w:cs="Times New Roman"/>
          <w:sz w:val="24"/>
          <w:szCs w:val="24"/>
        </w:rPr>
      </w:pPr>
    </w:p>
    <w:p w:rsidR="008B250F" w:rsidRPr="00DC6422" w:rsidRDefault="005E3FED" w:rsidP="00DC6422">
      <w:pPr>
        <w:ind w:firstLine="720"/>
        <w:jc w:val="both"/>
        <w:rPr>
          <w:rFonts w:ascii="Times New Roman" w:hAnsi="Times New Roman" w:cs="Times New Roman"/>
          <w:color w:val="000000" w:themeColor="text1"/>
          <w:sz w:val="24"/>
          <w:szCs w:val="24"/>
        </w:rPr>
      </w:pPr>
      <w:r w:rsidRPr="00DC6422">
        <w:rPr>
          <w:rFonts w:ascii="Times New Roman" w:hAnsi="Times New Roman" w:cs="Times New Roman"/>
          <w:color w:val="000000" w:themeColor="text1"/>
          <w:sz w:val="24"/>
          <w:szCs w:val="24"/>
        </w:rPr>
        <w:t>Patrick Wolfe,</w:t>
      </w:r>
      <w:r w:rsidR="000653B3">
        <w:rPr>
          <w:rFonts w:ascii="Times New Roman" w:hAnsi="Times New Roman" w:cs="Times New Roman"/>
          <w:color w:val="000000" w:themeColor="text1"/>
          <w:sz w:val="24"/>
          <w:szCs w:val="24"/>
        </w:rPr>
        <w:t xml:space="preserve"> </w:t>
      </w:r>
      <w:r w:rsidRPr="00DC6422">
        <w:rPr>
          <w:rStyle w:val="Emphasis"/>
          <w:rFonts w:ascii="Times New Roman" w:hAnsi="Times New Roman" w:cs="Times New Roman"/>
          <w:i w:val="0"/>
          <w:color w:val="000000" w:themeColor="text1"/>
          <w:sz w:val="24"/>
          <w:szCs w:val="24"/>
        </w:rPr>
        <w:t>Edward Cavanagh</w:t>
      </w:r>
      <w:r w:rsidRPr="00DC6422">
        <w:rPr>
          <w:rFonts w:ascii="Times New Roman" w:hAnsi="Times New Roman" w:cs="Times New Roman"/>
          <w:color w:val="000000" w:themeColor="text1"/>
          <w:sz w:val="24"/>
          <w:szCs w:val="24"/>
        </w:rPr>
        <w:t xml:space="preserve"> and Lorenzo Veracini</w:t>
      </w:r>
      <w:r w:rsidR="00835234" w:rsidRPr="00DC6422">
        <w:rPr>
          <w:rFonts w:ascii="Times New Roman" w:hAnsi="Times New Roman" w:cs="Times New Roman"/>
          <w:color w:val="000000" w:themeColor="text1"/>
          <w:sz w:val="24"/>
          <w:szCs w:val="24"/>
        </w:rPr>
        <w:t xml:space="preserve"> (Wolfe 1980; Cavanagh 2013; Veracini 2010) </w:t>
      </w:r>
      <w:r w:rsidRPr="00DC6422">
        <w:rPr>
          <w:rFonts w:ascii="Times New Roman" w:hAnsi="Times New Roman" w:cs="Times New Roman"/>
          <w:color w:val="000000" w:themeColor="text1"/>
          <w:sz w:val="24"/>
          <w:szCs w:val="24"/>
        </w:rPr>
        <w:t>conceptualised further this model based on the distinction made by David Fieldhouse between colonisation and colonialism, the former being</w:t>
      </w:r>
      <w:r w:rsidR="000653B3">
        <w:rPr>
          <w:rFonts w:ascii="Times New Roman" w:hAnsi="Times New Roman" w:cs="Times New Roman"/>
          <w:color w:val="000000" w:themeColor="text1"/>
          <w:sz w:val="24"/>
          <w:szCs w:val="24"/>
        </w:rPr>
        <w:t xml:space="preserve"> </w:t>
      </w:r>
      <w:r w:rsidRPr="00DC6422">
        <w:rPr>
          <w:rFonts w:ascii="Times New Roman" w:hAnsi="Times New Roman" w:cs="Times New Roman"/>
          <w:color w:val="000000" w:themeColor="text1"/>
          <w:sz w:val="24"/>
          <w:szCs w:val="24"/>
        </w:rPr>
        <w:t>the successful reproduction of European society in a colonial context, rather that extending the influence of the metropolis</w:t>
      </w:r>
      <w:r w:rsidR="000653B3">
        <w:rPr>
          <w:rFonts w:ascii="Times New Roman" w:hAnsi="Times New Roman" w:cs="Times New Roman"/>
          <w:color w:val="000000" w:themeColor="text1"/>
          <w:sz w:val="24"/>
          <w:szCs w:val="24"/>
        </w:rPr>
        <w:t xml:space="preserve"> </w:t>
      </w:r>
      <w:r w:rsidRPr="00DC6422">
        <w:rPr>
          <w:rFonts w:ascii="Times New Roman" w:hAnsi="Times New Roman" w:cs="Times New Roman"/>
          <w:color w:val="000000" w:themeColor="text1"/>
          <w:sz w:val="24"/>
          <w:szCs w:val="24"/>
        </w:rPr>
        <w:t xml:space="preserve">empire </w:t>
      </w:r>
      <w:r w:rsidR="00647636">
        <w:rPr>
          <w:rFonts w:ascii="Times New Roman" w:hAnsi="Times New Roman" w:cs="Times New Roman"/>
          <w:color w:val="000000" w:themeColor="text1"/>
          <w:sz w:val="24"/>
          <w:szCs w:val="24"/>
        </w:rPr>
        <w:t xml:space="preserve">as </w:t>
      </w:r>
      <w:r w:rsidRPr="00DC6422">
        <w:rPr>
          <w:rFonts w:ascii="Times New Roman" w:hAnsi="Times New Roman" w:cs="Times New Roman"/>
          <w:color w:val="000000" w:themeColor="text1"/>
          <w:sz w:val="24"/>
          <w:szCs w:val="24"/>
        </w:rPr>
        <w:t xml:space="preserve">in the case of colonialism. </w:t>
      </w:r>
      <w:r w:rsidR="009316B9">
        <w:rPr>
          <w:rFonts w:ascii="Times New Roman" w:hAnsi="Times New Roman" w:cs="Times New Roman"/>
          <w:color w:val="000000" w:themeColor="text1"/>
          <w:sz w:val="24"/>
          <w:szCs w:val="24"/>
        </w:rPr>
        <w:t xml:space="preserve">Depictions of Zionist </w:t>
      </w:r>
      <w:r w:rsidR="009316B9">
        <w:rPr>
          <w:rFonts w:ascii="Times New Roman" w:hAnsi="Times New Roman" w:cs="Times New Roman"/>
          <w:color w:val="000000" w:themeColor="text1"/>
          <w:sz w:val="24"/>
          <w:szCs w:val="24"/>
          <w:lang w:val="en-AU"/>
        </w:rPr>
        <w:t>e</w:t>
      </w:r>
      <w:r w:rsidRPr="00DC6422">
        <w:rPr>
          <w:rFonts w:ascii="Times New Roman" w:hAnsi="Times New Roman" w:cs="Times New Roman"/>
          <w:color w:val="000000" w:themeColor="text1"/>
          <w:sz w:val="24"/>
          <w:szCs w:val="24"/>
          <w:lang w:val="en-AU"/>
        </w:rPr>
        <w:t xml:space="preserve">thnic cleansing and genocide, </w:t>
      </w:r>
      <w:r w:rsidR="009316B9">
        <w:rPr>
          <w:rFonts w:ascii="Times New Roman" w:hAnsi="Times New Roman" w:cs="Times New Roman"/>
          <w:color w:val="000000" w:themeColor="text1"/>
          <w:sz w:val="24"/>
          <w:szCs w:val="24"/>
          <w:lang w:val="en-AU"/>
        </w:rPr>
        <w:t xml:space="preserve">Zionist </w:t>
      </w:r>
      <w:proofErr w:type="spellStart"/>
      <w:r w:rsidRPr="00DC6422">
        <w:rPr>
          <w:rFonts w:ascii="Times New Roman" w:hAnsi="Times New Roman" w:cs="Times New Roman"/>
          <w:color w:val="000000" w:themeColor="text1"/>
          <w:sz w:val="24"/>
          <w:szCs w:val="24"/>
          <w:lang w:val="en-AU"/>
        </w:rPr>
        <w:t>narrative</w:t>
      </w:r>
      <w:r w:rsidR="00514FDC">
        <w:rPr>
          <w:rFonts w:ascii="Times New Roman" w:hAnsi="Times New Roman" w:cs="Times New Roman"/>
          <w:color w:val="000000" w:themeColor="text1"/>
          <w:sz w:val="24"/>
          <w:szCs w:val="24"/>
          <w:lang w:val="en-AU"/>
        </w:rPr>
        <w:t>s</w:t>
      </w:r>
      <w:r w:rsidR="009316B9">
        <w:rPr>
          <w:rFonts w:ascii="Times New Roman" w:hAnsi="Times New Roman" w:cs="Times New Roman"/>
          <w:color w:val="000000" w:themeColor="text1"/>
          <w:sz w:val="24"/>
          <w:szCs w:val="24"/>
          <w:lang w:val="en-AU"/>
        </w:rPr>
        <w:t>of</w:t>
      </w:r>
      <w:proofErr w:type="spellEnd"/>
      <w:r w:rsidR="009316B9">
        <w:rPr>
          <w:rFonts w:ascii="Times New Roman" w:hAnsi="Times New Roman" w:cs="Times New Roman"/>
          <w:color w:val="000000" w:themeColor="text1"/>
          <w:sz w:val="24"/>
          <w:szCs w:val="24"/>
          <w:lang w:val="en-AU"/>
        </w:rPr>
        <w:t xml:space="preserve"> transfer and of </w:t>
      </w:r>
      <w:r w:rsidRPr="00DC6422">
        <w:rPr>
          <w:rFonts w:ascii="Times New Roman" w:hAnsi="Times New Roman" w:cs="Times New Roman"/>
          <w:color w:val="000000" w:themeColor="text1"/>
          <w:sz w:val="24"/>
          <w:szCs w:val="24"/>
          <w:lang w:val="en-AU"/>
        </w:rPr>
        <w:t>settler</w:t>
      </w:r>
      <w:r w:rsidR="00DC6422" w:rsidRPr="00DC6422">
        <w:rPr>
          <w:rFonts w:ascii="Times New Roman" w:hAnsi="Times New Roman" w:cs="Times New Roman"/>
          <w:color w:val="000000" w:themeColor="text1"/>
          <w:sz w:val="24"/>
          <w:szCs w:val="24"/>
          <w:lang w:val="en-AU"/>
        </w:rPr>
        <w:t>-</w:t>
      </w:r>
      <w:r w:rsidR="009316B9">
        <w:rPr>
          <w:rFonts w:ascii="Times New Roman" w:hAnsi="Times New Roman" w:cs="Times New Roman"/>
          <w:color w:val="000000" w:themeColor="text1"/>
          <w:sz w:val="24"/>
          <w:szCs w:val="24"/>
          <w:lang w:val="en-AU"/>
        </w:rPr>
        <w:t>indigenisation</w:t>
      </w:r>
      <w:r w:rsidR="00514FDC">
        <w:rPr>
          <w:rFonts w:ascii="Times New Roman" w:hAnsi="Times New Roman" w:cs="Times New Roman"/>
          <w:color w:val="000000" w:themeColor="text1"/>
          <w:sz w:val="24"/>
          <w:szCs w:val="24"/>
          <w:lang w:val="en-AU"/>
        </w:rPr>
        <w:t>,</w:t>
      </w:r>
      <w:r w:rsidR="009316B9">
        <w:rPr>
          <w:rFonts w:ascii="Times New Roman" w:hAnsi="Times New Roman" w:cs="Times New Roman"/>
          <w:color w:val="000000" w:themeColor="text1"/>
          <w:sz w:val="24"/>
          <w:szCs w:val="24"/>
          <w:lang w:val="en-AU"/>
        </w:rPr>
        <w:t xml:space="preserve"> as well as Zionist </w:t>
      </w:r>
      <w:proofErr w:type="spellStart"/>
      <w:r w:rsidRPr="00DC6422">
        <w:rPr>
          <w:rFonts w:ascii="Times New Roman" w:hAnsi="Times New Roman" w:cs="Times New Roman"/>
          <w:color w:val="000000" w:themeColor="text1"/>
          <w:sz w:val="24"/>
          <w:szCs w:val="24"/>
          <w:lang w:val="en-AU"/>
        </w:rPr>
        <w:t>c</w:t>
      </w:r>
      <w:r w:rsidR="009316B9">
        <w:rPr>
          <w:rFonts w:ascii="Times New Roman" w:hAnsi="Times New Roman" w:cs="Times New Roman"/>
          <w:color w:val="000000" w:themeColor="text1"/>
          <w:sz w:val="24"/>
          <w:szCs w:val="24"/>
          <w:lang w:val="en-AU"/>
        </w:rPr>
        <w:t>oncepts</w:t>
      </w:r>
      <w:r w:rsidR="00514FDC">
        <w:rPr>
          <w:rFonts w:ascii="Times New Roman" w:hAnsi="Times New Roman" w:cs="Times New Roman"/>
          <w:color w:val="000000" w:themeColor="text1"/>
          <w:sz w:val="24"/>
          <w:szCs w:val="24"/>
          <w:lang w:val="en-AU"/>
        </w:rPr>
        <w:t>of</w:t>
      </w:r>
      <w:proofErr w:type="spellEnd"/>
      <w:r w:rsidR="00514FDC">
        <w:rPr>
          <w:rFonts w:ascii="Times New Roman" w:hAnsi="Times New Roman" w:cs="Times New Roman"/>
          <w:color w:val="000000" w:themeColor="text1"/>
          <w:sz w:val="24"/>
          <w:szCs w:val="24"/>
          <w:lang w:val="en-AU"/>
        </w:rPr>
        <w:t xml:space="preserve"> displacement and </w:t>
      </w:r>
      <w:proofErr w:type="spellStart"/>
      <w:r w:rsidR="000653B3">
        <w:rPr>
          <w:rFonts w:ascii="Times New Roman" w:hAnsi="Times New Roman" w:cs="Times New Roman"/>
          <w:color w:val="000000" w:themeColor="text1"/>
          <w:sz w:val="24"/>
          <w:szCs w:val="24"/>
          <w:lang w:val="en-AU"/>
        </w:rPr>
        <w:t>raciali</w:t>
      </w:r>
      <w:r w:rsidR="007748FE">
        <w:rPr>
          <w:rFonts w:ascii="Times New Roman" w:hAnsi="Times New Roman" w:cs="Times New Roman"/>
          <w:color w:val="000000" w:themeColor="text1"/>
          <w:sz w:val="24"/>
          <w:szCs w:val="24"/>
          <w:lang w:val="en-AU"/>
        </w:rPr>
        <w:t>s</w:t>
      </w:r>
      <w:r w:rsidR="00647636">
        <w:rPr>
          <w:rFonts w:ascii="Times New Roman" w:hAnsi="Times New Roman" w:cs="Times New Roman"/>
          <w:color w:val="000000" w:themeColor="text1"/>
          <w:sz w:val="24"/>
          <w:szCs w:val="24"/>
          <w:lang w:val="en-AU"/>
        </w:rPr>
        <w:t>ation</w:t>
      </w:r>
      <w:proofErr w:type="spellEnd"/>
      <w:r w:rsidR="00647636">
        <w:rPr>
          <w:rFonts w:ascii="Times New Roman" w:hAnsi="Times New Roman" w:cs="Times New Roman"/>
          <w:color w:val="000000" w:themeColor="text1"/>
          <w:sz w:val="24"/>
          <w:szCs w:val="24"/>
          <w:lang w:val="en-AU"/>
        </w:rPr>
        <w:t>,</w:t>
      </w:r>
      <w:r w:rsidR="009316B9">
        <w:rPr>
          <w:rFonts w:ascii="Times New Roman" w:hAnsi="Times New Roman" w:cs="Times New Roman"/>
          <w:color w:val="000000" w:themeColor="text1"/>
          <w:sz w:val="24"/>
          <w:szCs w:val="24"/>
          <w:lang w:val="en-AU"/>
        </w:rPr>
        <w:t xml:space="preserve"> have all been put forward</w:t>
      </w:r>
      <w:r w:rsidRPr="00DC6422">
        <w:rPr>
          <w:rFonts w:ascii="Times New Roman" w:hAnsi="Times New Roman" w:cs="Times New Roman"/>
          <w:color w:val="000000" w:themeColor="text1"/>
          <w:sz w:val="24"/>
          <w:szCs w:val="24"/>
          <w:lang w:val="en-AU"/>
        </w:rPr>
        <w:t>.</w:t>
      </w:r>
      <w:r w:rsidR="008B250F" w:rsidRPr="00DC6422">
        <w:rPr>
          <w:rFonts w:ascii="Times New Roman" w:hAnsi="Times New Roman" w:cs="Times New Roman"/>
          <w:color w:val="000000" w:themeColor="text1"/>
          <w:sz w:val="24"/>
          <w:szCs w:val="24"/>
          <w:lang w:val="en-AU"/>
        </w:rPr>
        <w:t xml:space="preserve"> Gabriel </w:t>
      </w:r>
      <w:proofErr w:type="spellStart"/>
      <w:r w:rsidRPr="00DC6422">
        <w:rPr>
          <w:rFonts w:ascii="Times New Roman" w:hAnsi="Times New Roman" w:cs="Times New Roman"/>
          <w:color w:val="000000" w:themeColor="text1"/>
          <w:sz w:val="24"/>
          <w:szCs w:val="24"/>
        </w:rPr>
        <w:t>Piterberg</w:t>
      </w:r>
      <w:r w:rsidR="00647636">
        <w:rPr>
          <w:rFonts w:ascii="Times New Roman" w:hAnsi="Times New Roman" w:cs="Times New Roman"/>
          <w:color w:val="000000" w:themeColor="text1"/>
          <w:sz w:val="24"/>
          <w:szCs w:val="24"/>
        </w:rPr>
        <w:t>added</w:t>
      </w:r>
      <w:proofErr w:type="spellEnd"/>
      <w:r w:rsidR="00647636">
        <w:rPr>
          <w:rFonts w:ascii="Times New Roman" w:hAnsi="Times New Roman" w:cs="Times New Roman"/>
          <w:color w:val="000000" w:themeColor="text1"/>
          <w:sz w:val="24"/>
          <w:szCs w:val="24"/>
        </w:rPr>
        <w:t xml:space="preserve"> the cultural dimension</w:t>
      </w:r>
      <w:r w:rsidR="008B250F" w:rsidRPr="00DC6422">
        <w:rPr>
          <w:rFonts w:ascii="Times New Roman" w:hAnsi="Times New Roman" w:cs="Times New Roman"/>
          <w:color w:val="000000" w:themeColor="text1"/>
          <w:sz w:val="24"/>
          <w:szCs w:val="24"/>
        </w:rPr>
        <w:t xml:space="preserve"> to the phenomenon by exploring</w:t>
      </w:r>
      <w:r w:rsidRPr="00DC6422">
        <w:rPr>
          <w:rFonts w:ascii="Times New Roman" w:hAnsi="Times New Roman" w:cs="Times New Roman"/>
          <w:color w:val="000000" w:themeColor="text1"/>
          <w:sz w:val="24"/>
          <w:szCs w:val="24"/>
        </w:rPr>
        <w:t xml:space="preserve"> the hegemonic narratives of settler colonialism and pointed to three major factors informing them: exceptionality of each settler </w:t>
      </w:r>
      <w:r w:rsidRPr="00DC6422">
        <w:rPr>
          <w:rFonts w:ascii="Times New Roman" w:hAnsi="Times New Roman" w:cs="Times New Roman"/>
          <w:color w:val="000000" w:themeColor="text1"/>
          <w:sz w:val="24"/>
          <w:szCs w:val="24"/>
        </w:rPr>
        <w:lastRenderedPageBreak/>
        <w:t>nation, the exclusiveness of settlers’ subjectivity, the rejection of recogni</w:t>
      </w:r>
      <w:r w:rsidR="00405FE3">
        <w:rPr>
          <w:rFonts w:ascii="Times New Roman" w:hAnsi="Times New Roman" w:cs="Times New Roman"/>
          <w:color w:val="000000" w:themeColor="text1"/>
          <w:sz w:val="24"/>
          <w:szCs w:val="24"/>
        </w:rPr>
        <w:t>sing</w:t>
      </w:r>
      <w:r w:rsidR="00DC6422" w:rsidRPr="00DC6422">
        <w:rPr>
          <w:rFonts w:ascii="Times New Roman" w:hAnsi="Times New Roman" w:cs="Times New Roman"/>
          <w:color w:val="000000" w:themeColor="text1"/>
          <w:sz w:val="24"/>
          <w:szCs w:val="24"/>
        </w:rPr>
        <w:t xml:space="preserve"> the presence of the colonis</w:t>
      </w:r>
      <w:r w:rsidRPr="00DC6422">
        <w:rPr>
          <w:rFonts w:ascii="Times New Roman" w:hAnsi="Times New Roman" w:cs="Times New Roman"/>
          <w:color w:val="000000" w:themeColor="text1"/>
          <w:sz w:val="24"/>
          <w:szCs w:val="24"/>
        </w:rPr>
        <w:t>ed people a</w:t>
      </w:r>
      <w:r w:rsidR="00405FE3">
        <w:rPr>
          <w:rFonts w:ascii="Times New Roman" w:hAnsi="Times New Roman" w:cs="Times New Roman"/>
          <w:color w:val="000000" w:themeColor="text1"/>
          <w:sz w:val="24"/>
          <w:szCs w:val="24"/>
        </w:rPr>
        <w:t>long with the subsequent colonis</w:t>
      </w:r>
      <w:r w:rsidRPr="00DC6422">
        <w:rPr>
          <w:rFonts w:ascii="Times New Roman" w:hAnsi="Times New Roman" w:cs="Times New Roman"/>
          <w:color w:val="000000" w:themeColor="text1"/>
          <w:sz w:val="24"/>
          <w:szCs w:val="24"/>
        </w:rPr>
        <w:t xml:space="preserve">ation of the settler </w:t>
      </w:r>
      <w:proofErr w:type="spellStart"/>
      <w:r w:rsidRPr="00DC6422">
        <w:rPr>
          <w:rFonts w:ascii="Times New Roman" w:hAnsi="Times New Roman" w:cs="Times New Roman"/>
          <w:color w:val="000000" w:themeColor="text1"/>
          <w:sz w:val="24"/>
          <w:szCs w:val="24"/>
        </w:rPr>
        <w:t>societies.</w:t>
      </w:r>
      <w:r w:rsidR="00E37EA3" w:rsidRPr="00DC6422">
        <w:rPr>
          <w:rFonts w:ascii="Times New Roman" w:hAnsi="Times New Roman" w:cs="Times New Roman"/>
          <w:color w:val="000000" w:themeColor="text1"/>
          <w:sz w:val="24"/>
          <w:szCs w:val="24"/>
        </w:rPr>
        <w:t>He</w:t>
      </w:r>
      <w:proofErr w:type="spellEnd"/>
      <w:r w:rsidR="00E37EA3" w:rsidRPr="00DC6422">
        <w:rPr>
          <w:rFonts w:ascii="Times New Roman" w:hAnsi="Times New Roman" w:cs="Times New Roman"/>
          <w:color w:val="000000" w:themeColor="text1"/>
          <w:sz w:val="24"/>
          <w:szCs w:val="24"/>
        </w:rPr>
        <w:t xml:space="preserve"> found Zionism a case study that harbours all these characteristics (</w:t>
      </w:r>
      <w:proofErr w:type="spellStart"/>
      <w:r w:rsidR="00E37EA3" w:rsidRPr="00DC6422">
        <w:rPr>
          <w:rFonts w:ascii="Times New Roman" w:hAnsi="Times New Roman" w:cs="Times New Roman"/>
          <w:color w:val="000000" w:themeColor="text1"/>
          <w:sz w:val="24"/>
          <w:szCs w:val="24"/>
        </w:rPr>
        <w:t>Piterberg</w:t>
      </w:r>
      <w:proofErr w:type="spellEnd"/>
      <w:r w:rsidR="00E37EA3" w:rsidRPr="00DC6422">
        <w:rPr>
          <w:rFonts w:ascii="Times New Roman" w:hAnsi="Times New Roman" w:cs="Times New Roman"/>
          <w:color w:val="000000" w:themeColor="text1"/>
          <w:sz w:val="24"/>
          <w:szCs w:val="24"/>
        </w:rPr>
        <w:t xml:space="preserve"> 2008). </w:t>
      </w:r>
      <w:r w:rsidR="00BA22CC" w:rsidRPr="00DC6422">
        <w:rPr>
          <w:rFonts w:ascii="Times New Roman" w:hAnsi="Times New Roman" w:cs="Times New Roman"/>
          <w:sz w:val="24"/>
          <w:szCs w:val="24"/>
        </w:rPr>
        <w:t xml:space="preserve">Although </w:t>
      </w:r>
      <w:proofErr w:type="spellStart"/>
      <w:r w:rsidR="00BA22CC" w:rsidRPr="00DC6422">
        <w:rPr>
          <w:rFonts w:ascii="Times New Roman" w:hAnsi="Times New Roman" w:cs="Times New Roman"/>
          <w:sz w:val="24"/>
          <w:szCs w:val="24"/>
        </w:rPr>
        <w:t>Piterberg</w:t>
      </w:r>
      <w:proofErr w:type="spellEnd"/>
      <w:r w:rsidR="00BA22CC" w:rsidRPr="00DC6422">
        <w:rPr>
          <w:rFonts w:ascii="Times New Roman" w:hAnsi="Times New Roman" w:cs="Times New Roman"/>
          <w:sz w:val="24"/>
          <w:szCs w:val="24"/>
        </w:rPr>
        <w:t xml:space="preserve"> points to the results of the project as </w:t>
      </w:r>
      <w:r w:rsidRPr="00DC6422">
        <w:rPr>
          <w:rFonts w:ascii="Times New Roman" w:hAnsi="Times New Roman" w:cs="Times New Roman"/>
          <w:sz w:val="24"/>
          <w:szCs w:val="24"/>
        </w:rPr>
        <w:t>determining</w:t>
      </w:r>
      <w:r w:rsidR="00BA22CC" w:rsidRPr="00DC6422">
        <w:rPr>
          <w:rFonts w:ascii="Times New Roman" w:hAnsi="Times New Roman" w:cs="Times New Roman"/>
          <w:sz w:val="24"/>
          <w:szCs w:val="24"/>
        </w:rPr>
        <w:t xml:space="preserve"> the phenomenon, and less the intention</w:t>
      </w:r>
      <w:r w:rsidR="00647636">
        <w:rPr>
          <w:rFonts w:ascii="Times New Roman" w:hAnsi="Times New Roman" w:cs="Times New Roman"/>
          <w:sz w:val="24"/>
          <w:szCs w:val="24"/>
        </w:rPr>
        <w:t>s, the subject of this article</w:t>
      </w:r>
      <w:r w:rsidR="00BA22CC" w:rsidRPr="00DC6422">
        <w:rPr>
          <w:rFonts w:ascii="Times New Roman" w:hAnsi="Times New Roman" w:cs="Times New Roman"/>
          <w:sz w:val="24"/>
          <w:szCs w:val="24"/>
        </w:rPr>
        <w:t xml:space="preserve"> assumed the result from a clear </w:t>
      </w:r>
      <w:r w:rsidRPr="00DC6422">
        <w:rPr>
          <w:rFonts w:ascii="Times New Roman" w:hAnsi="Times New Roman" w:cs="Times New Roman"/>
          <w:sz w:val="24"/>
          <w:szCs w:val="24"/>
        </w:rPr>
        <w:t>analysis</w:t>
      </w:r>
      <w:r w:rsidR="00BA22CC" w:rsidRPr="00DC6422">
        <w:rPr>
          <w:rFonts w:ascii="Times New Roman" w:hAnsi="Times New Roman" w:cs="Times New Roman"/>
          <w:sz w:val="24"/>
          <w:szCs w:val="24"/>
        </w:rPr>
        <w:t xml:space="preserve"> of the </w:t>
      </w:r>
      <w:proofErr w:type="spellStart"/>
      <w:r w:rsidR="00BA22CC" w:rsidRPr="00DC6422">
        <w:rPr>
          <w:rFonts w:ascii="Times New Roman" w:hAnsi="Times New Roman" w:cs="Times New Roman"/>
          <w:sz w:val="24"/>
          <w:szCs w:val="24"/>
        </w:rPr>
        <w:t>intentions.Piterberg</w:t>
      </w:r>
      <w:proofErr w:type="spellEnd"/>
      <w:r w:rsidR="00BA22CC" w:rsidRPr="00DC6422">
        <w:rPr>
          <w:rFonts w:ascii="Times New Roman" w:hAnsi="Times New Roman" w:cs="Times New Roman"/>
          <w:sz w:val="24"/>
          <w:szCs w:val="24"/>
        </w:rPr>
        <w:t xml:space="preserve"> further concludes </w:t>
      </w:r>
      <w:r w:rsidR="009316B9">
        <w:rPr>
          <w:rFonts w:ascii="Times New Roman" w:hAnsi="Times New Roman" w:cs="Times New Roman"/>
          <w:sz w:val="24"/>
          <w:szCs w:val="24"/>
        </w:rPr>
        <w:t xml:space="preserve">that </w:t>
      </w:r>
      <w:r w:rsidR="00BA22CC" w:rsidRPr="00DC6422">
        <w:rPr>
          <w:rFonts w:ascii="Times New Roman" w:hAnsi="Times New Roman" w:cs="Times New Roman"/>
          <w:sz w:val="24"/>
          <w:szCs w:val="24"/>
        </w:rPr>
        <w:t xml:space="preserve">the presence of the Palestinian Arabs </w:t>
      </w:r>
      <w:r w:rsidR="00405FE3">
        <w:rPr>
          <w:rFonts w:ascii="Times New Roman" w:hAnsi="Times New Roman" w:cs="Times New Roman"/>
          <w:sz w:val="24"/>
          <w:szCs w:val="24"/>
        </w:rPr>
        <w:t>on the land destined for colonis</w:t>
      </w:r>
      <w:r w:rsidR="00BA22CC" w:rsidRPr="00DC6422">
        <w:rPr>
          <w:rFonts w:ascii="Times New Roman" w:hAnsi="Times New Roman" w:cs="Times New Roman"/>
          <w:sz w:val="24"/>
          <w:szCs w:val="24"/>
        </w:rPr>
        <w:t xml:space="preserve">ation was </w:t>
      </w:r>
      <w:r w:rsidR="004F7F95" w:rsidRPr="00DC6422">
        <w:rPr>
          <w:rFonts w:ascii="Times New Roman" w:hAnsi="Times New Roman" w:cs="Times New Roman"/>
          <w:sz w:val="24"/>
          <w:szCs w:val="24"/>
        </w:rPr>
        <w:t>‘</w:t>
      </w:r>
      <w:r w:rsidR="00BA22CC" w:rsidRPr="00DC6422">
        <w:rPr>
          <w:rFonts w:ascii="Times New Roman" w:hAnsi="Times New Roman" w:cs="Times New Roman"/>
          <w:sz w:val="24"/>
          <w:szCs w:val="24"/>
        </w:rPr>
        <w:t>the single most significant factor that determined the shape taken by the settlers’ nation</w:t>
      </w:r>
      <w:r w:rsidR="004F7F95" w:rsidRPr="00DC6422">
        <w:rPr>
          <w:rFonts w:ascii="Times New Roman" w:hAnsi="Times New Roman" w:cs="Times New Roman"/>
          <w:sz w:val="24"/>
          <w:szCs w:val="24"/>
        </w:rPr>
        <w:t>’</w:t>
      </w:r>
      <w:r w:rsidR="00580E76" w:rsidRPr="00DC6422">
        <w:rPr>
          <w:rFonts w:ascii="Times New Roman" w:hAnsi="Times New Roman" w:cs="Times New Roman"/>
          <w:sz w:val="24"/>
          <w:szCs w:val="24"/>
        </w:rPr>
        <w:t xml:space="preserve"> (</w:t>
      </w:r>
      <w:proofErr w:type="spellStart"/>
      <w:r w:rsidR="00580E76" w:rsidRPr="00DC6422">
        <w:rPr>
          <w:rFonts w:ascii="Times New Roman" w:hAnsi="Times New Roman" w:cs="Times New Roman"/>
          <w:sz w:val="24"/>
          <w:szCs w:val="24"/>
        </w:rPr>
        <w:t>Piterberg</w:t>
      </w:r>
      <w:proofErr w:type="spellEnd"/>
      <w:r w:rsidR="00E07889" w:rsidRPr="00DC6422">
        <w:rPr>
          <w:rFonts w:ascii="Times New Roman" w:hAnsi="Times New Roman" w:cs="Times New Roman"/>
          <w:sz w:val="24"/>
          <w:szCs w:val="24"/>
        </w:rPr>
        <w:t xml:space="preserve"> 2008: 62).</w:t>
      </w:r>
    </w:p>
    <w:p w:rsidR="00C87F68" w:rsidRPr="009C73A8" w:rsidRDefault="00C87F68" w:rsidP="008305AF">
      <w:pPr>
        <w:ind w:firstLine="709"/>
        <w:jc w:val="both"/>
        <w:rPr>
          <w:rFonts w:ascii="Times New Roman" w:hAnsi="Times New Roman" w:cs="Times New Roman"/>
          <w:sz w:val="24"/>
          <w:szCs w:val="24"/>
        </w:rPr>
      </w:pPr>
    </w:p>
    <w:p w:rsidR="00BA22CC" w:rsidRPr="00DC6422" w:rsidRDefault="008B250F" w:rsidP="00D77DD6">
      <w:pPr>
        <w:ind w:firstLine="709"/>
        <w:jc w:val="both"/>
        <w:rPr>
          <w:rFonts w:ascii="Times New Roman" w:hAnsi="Times New Roman" w:cs="Times New Roman"/>
          <w:sz w:val="24"/>
          <w:szCs w:val="24"/>
        </w:rPr>
      </w:pPr>
      <w:r w:rsidRPr="00DC6422">
        <w:rPr>
          <w:rFonts w:ascii="Times New Roman" w:hAnsi="Times New Roman" w:cs="Times New Roman"/>
          <w:sz w:val="24"/>
          <w:szCs w:val="24"/>
        </w:rPr>
        <w:t xml:space="preserve">These general and particular features of settler colonialism are examined in this </w:t>
      </w:r>
      <w:r w:rsidR="00D77DD6">
        <w:rPr>
          <w:rFonts w:ascii="Times New Roman" w:hAnsi="Times New Roman" w:cs="Times New Roman"/>
          <w:sz w:val="24"/>
          <w:szCs w:val="24"/>
        </w:rPr>
        <w:t>article. I argue</w:t>
      </w:r>
      <w:r w:rsidRPr="00DC6422">
        <w:rPr>
          <w:rFonts w:ascii="Times New Roman" w:hAnsi="Times New Roman" w:cs="Times New Roman"/>
          <w:sz w:val="24"/>
          <w:szCs w:val="24"/>
        </w:rPr>
        <w:t xml:space="preserve"> here that one particular Palestinian voice</w:t>
      </w:r>
      <w:r w:rsidR="00D77DD6">
        <w:rPr>
          <w:rFonts w:ascii="Times New Roman" w:hAnsi="Times New Roman" w:cs="Times New Roman"/>
          <w:sz w:val="24"/>
          <w:szCs w:val="24"/>
        </w:rPr>
        <w:t xml:space="preserve">, </w:t>
      </w:r>
      <w:r w:rsidR="00D77DD6">
        <w:rPr>
          <w:rFonts w:ascii="Times New Roman" w:hAnsi="Times New Roman" w:cs="Times New Roman"/>
        </w:rPr>
        <w:t>the</w:t>
      </w:r>
      <w:r w:rsidR="00D77DD6" w:rsidRPr="00D77DD6">
        <w:rPr>
          <w:rFonts w:ascii="Times New Roman" w:hAnsi="Times New Roman" w:cs="Times New Roman"/>
        </w:rPr>
        <w:t xml:space="preserve"> journalists </w:t>
      </w:r>
      <w:r w:rsidR="00D77DD6">
        <w:rPr>
          <w:rFonts w:ascii="Times New Roman" w:hAnsi="Times New Roman" w:cs="Times New Roman"/>
        </w:rPr>
        <w:t>and editors</w:t>
      </w:r>
      <w:r w:rsidR="00D77DD6" w:rsidRPr="00D77DD6">
        <w:rPr>
          <w:rFonts w:ascii="Times New Roman" w:hAnsi="Times New Roman" w:cs="Times New Roman"/>
        </w:rPr>
        <w:t xml:space="preserve"> of the newspaper </w:t>
      </w:r>
      <w:r w:rsidR="00D77DD6" w:rsidRPr="00D77DD6">
        <w:rPr>
          <w:rFonts w:ascii="Times New Roman" w:hAnsi="Times New Roman" w:cs="Times New Roman"/>
          <w:i/>
        </w:rPr>
        <w:t>Filastin</w:t>
      </w:r>
      <w:r w:rsidR="00D77DD6">
        <w:rPr>
          <w:rFonts w:ascii="Times New Roman" w:hAnsi="Times New Roman" w:cs="Times New Roman"/>
          <w:sz w:val="24"/>
          <w:szCs w:val="24"/>
        </w:rPr>
        <w:t xml:space="preserve">, </w:t>
      </w:r>
      <w:r w:rsidRPr="00DC6422">
        <w:rPr>
          <w:rFonts w:ascii="Times New Roman" w:hAnsi="Times New Roman" w:cs="Times New Roman"/>
          <w:sz w:val="24"/>
          <w:szCs w:val="24"/>
        </w:rPr>
        <w:t>viewed Zionism around the First World War very much as these scholars depicted it</w:t>
      </w:r>
      <w:r w:rsidR="009316B9">
        <w:rPr>
          <w:rFonts w:ascii="Times New Roman" w:hAnsi="Times New Roman" w:cs="Times New Roman"/>
          <w:sz w:val="24"/>
          <w:szCs w:val="24"/>
        </w:rPr>
        <w:t xml:space="preserve"> more than a century later. </w:t>
      </w:r>
      <w:r w:rsidR="00355E59">
        <w:rPr>
          <w:rFonts w:ascii="Times New Roman" w:hAnsi="Times New Roman" w:cs="Times New Roman"/>
          <w:sz w:val="24"/>
          <w:szCs w:val="24"/>
        </w:rPr>
        <w:t>These journalists shared the analysis of the present-day scholars</w:t>
      </w:r>
      <w:r w:rsidR="00355E59" w:rsidRPr="00DC6422">
        <w:rPr>
          <w:rFonts w:ascii="Times New Roman" w:hAnsi="Times New Roman" w:cs="Times New Roman"/>
          <w:sz w:val="24"/>
          <w:szCs w:val="24"/>
        </w:rPr>
        <w:t>.</w:t>
      </w:r>
      <w:r w:rsidR="00355E59">
        <w:rPr>
          <w:rFonts w:ascii="Times New Roman" w:hAnsi="Times New Roman" w:cs="Times New Roman"/>
          <w:sz w:val="24"/>
          <w:szCs w:val="24"/>
        </w:rPr>
        <w:t xml:space="preserve"> </w:t>
      </w:r>
      <w:r w:rsidR="00355E59" w:rsidRPr="00DC6422">
        <w:rPr>
          <w:rFonts w:ascii="Times New Roman" w:hAnsi="Times New Roman" w:cs="Times New Roman"/>
          <w:sz w:val="24"/>
          <w:szCs w:val="24"/>
        </w:rPr>
        <w:t>One of the reasons was that this particular voice, like others in Pale</w:t>
      </w:r>
      <w:r w:rsidR="00355E59">
        <w:rPr>
          <w:rFonts w:ascii="Times New Roman" w:hAnsi="Times New Roman" w:cs="Times New Roman"/>
          <w:sz w:val="24"/>
          <w:szCs w:val="24"/>
        </w:rPr>
        <w:t>stinian politics</w:t>
      </w:r>
      <w:r w:rsidR="00355E59" w:rsidRPr="00DC6422">
        <w:rPr>
          <w:rFonts w:ascii="Times New Roman" w:hAnsi="Times New Roman" w:cs="Times New Roman"/>
          <w:sz w:val="24"/>
          <w:szCs w:val="24"/>
        </w:rPr>
        <w:t xml:space="preserve"> after the </w:t>
      </w:r>
      <w:r w:rsidR="00355E59">
        <w:rPr>
          <w:rFonts w:ascii="Times New Roman" w:hAnsi="Times New Roman" w:cs="Times New Roman"/>
          <w:sz w:val="24"/>
          <w:szCs w:val="24"/>
        </w:rPr>
        <w:t xml:space="preserve">1948 </w:t>
      </w:r>
      <w:r w:rsidR="00355E59" w:rsidRPr="00DC6422">
        <w:rPr>
          <w:rFonts w:ascii="Times New Roman" w:hAnsi="Times New Roman" w:cs="Times New Roman"/>
          <w:sz w:val="24"/>
          <w:szCs w:val="24"/>
        </w:rPr>
        <w:t>War, focused on constructing a national identity</w:t>
      </w:r>
      <w:r w:rsidR="00355E59">
        <w:rPr>
          <w:rFonts w:ascii="Times New Roman" w:hAnsi="Times New Roman" w:cs="Times New Roman"/>
          <w:sz w:val="24"/>
          <w:szCs w:val="24"/>
        </w:rPr>
        <w:t xml:space="preserve"> and deserted what I describe</w:t>
      </w:r>
      <w:r w:rsidR="00355E59" w:rsidRPr="00DC6422">
        <w:rPr>
          <w:rFonts w:ascii="Times New Roman" w:hAnsi="Times New Roman" w:cs="Times New Roman"/>
          <w:sz w:val="24"/>
          <w:szCs w:val="24"/>
        </w:rPr>
        <w:t xml:space="preserve"> here as the ang</w:t>
      </w:r>
      <w:r w:rsidR="00355E59">
        <w:rPr>
          <w:rFonts w:ascii="Times New Roman" w:hAnsi="Times New Roman" w:cs="Times New Roman"/>
          <w:sz w:val="24"/>
          <w:szCs w:val="24"/>
        </w:rPr>
        <w:t>st that dictated focusing on survival,</w:t>
      </w:r>
      <w:r w:rsidR="00355E59" w:rsidRPr="00DC6422">
        <w:rPr>
          <w:rFonts w:ascii="Times New Roman" w:hAnsi="Times New Roman" w:cs="Times New Roman"/>
          <w:sz w:val="24"/>
          <w:szCs w:val="24"/>
        </w:rPr>
        <w:t xml:space="preserve"> leaving the luxury of engaging with modern collective identities for a later stage. </w:t>
      </w:r>
      <w:r w:rsidR="00BA22CC" w:rsidRPr="00DC6422">
        <w:rPr>
          <w:rFonts w:ascii="Times New Roman" w:hAnsi="Times New Roman" w:cs="Times New Roman"/>
          <w:sz w:val="24"/>
          <w:szCs w:val="24"/>
        </w:rPr>
        <w:t xml:space="preserve">The particular </w:t>
      </w:r>
      <w:r w:rsidR="005E3FED" w:rsidRPr="00DC6422">
        <w:rPr>
          <w:rFonts w:ascii="Times New Roman" w:hAnsi="Times New Roman" w:cs="Times New Roman"/>
          <w:sz w:val="24"/>
          <w:szCs w:val="24"/>
        </w:rPr>
        <w:t>circumstances</w:t>
      </w:r>
      <w:r w:rsidR="00BA22CC" w:rsidRPr="00DC6422">
        <w:rPr>
          <w:rFonts w:ascii="Times New Roman" w:hAnsi="Times New Roman" w:cs="Times New Roman"/>
          <w:sz w:val="24"/>
          <w:szCs w:val="24"/>
        </w:rPr>
        <w:t xml:space="preserve"> of the settler colonialist project did not allow this </w:t>
      </w:r>
      <w:r w:rsidR="005E3FED" w:rsidRPr="00DC6422">
        <w:rPr>
          <w:rFonts w:ascii="Times New Roman" w:hAnsi="Times New Roman" w:cs="Times New Roman"/>
          <w:sz w:val="24"/>
          <w:szCs w:val="24"/>
        </w:rPr>
        <w:t>luxury</w:t>
      </w:r>
      <w:r w:rsidR="00BA22CC" w:rsidRPr="00DC6422">
        <w:rPr>
          <w:rFonts w:ascii="Times New Roman" w:hAnsi="Times New Roman" w:cs="Times New Roman"/>
          <w:sz w:val="24"/>
          <w:szCs w:val="24"/>
        </w:rPr>
        <w:t xml:space="preserve"> and sequence to the native population. </w:t>
      </w:r>
    </w:p>
    <w:p w:rsidR="00C87F68" w:rsidRDefault="00C87F68" w:rsidP="008305AF">
      <w:pPr>
        <w:pStyle w:val="NormalWeb"/>
        <w:shd w:val="clear" w:color="auto" w:fill="FFFFFF"/>
        <w:spacing w:before="0" w:beforeAutospacing="0" w:after="0" w:afterAutospacing="0"/>
        <w:ind w:firstLine="720"/>
        <w:jc w:val="both"/>
        <w:rPr>
          <w:color w:val="000000"/>
        </w:rPr>
      </w:pPr>
    </w:p>
    <w:p w:rsidR="00D92B87" w:rsidRPr="00DC6422" w:rsidRDefault="00D92B87" w:rsidP="008305AF">
      <w:pPr>
        <w:pStyle w:val="NormalWeb"/>
        <w:shd w:val="clear" w:color="auto" w:fill="FFFFFF"/>
        <w:spacing w:before="0" w:beforeAutospacing="0" w:after="0" w:afterAutospacing="0"/>
        <w:ind w:firstLine="720"/>
        <w:jc w:val="both"/>
        <w:rPr>
          <w:color w:val="000000"/>
          <w:sz w:val="22"/>
          <w:szCs w:val="22"/>
        </w:rPr>
      </w:pPr>
      <w:r w:rsidRPr="00DC6422">
        <w:rPr>
          <w:color w:val="000000"/>
          <w:sz w:val="22"/>
          <w:szCs w:val="22"/>
        </w:rPr>
        <w:t xml:space="preserve">The </w:t>
      </w:r>
      <w:r w:rsidR="00D77DD6">
        <w:rPr>
          <w:color w:val="000000"/>
          <w:sz w:val="22"/>
          <w:szCs w:val="22"/>
        </w:rPr>
        <w:t xml:space="preserve">settler-colonialism </w:t>
      </w:r>
      <w:r w:rsidRPr="00DC6422">
        <w:rPr>
          <w:color w:val="000000"/>
          <w:sz w:val="22"/>
          <w:szCs w:val="22"/>
        </w:rPr>
        <w:t>paradigm focuses on those who colonised, invaded and settled. The victims are the same whether they are the genocided indigenous population of the Americas or the colonised natives of South Africa and Palestine.</w:t>
      </w:r>
      <w:r w:rsidR="00355E59">
        <w:rPr>
          <w:color w:val="000000"/>
          <w:sz w:val="22"/>
          <w:szCs w:val="22"/>
        </w:rPr>
        <w:t xml:space="preserve"> </w:t>
      </w:r>
      <w:r w:rsidR="001A7923" w:rsidRPr="00DC6422">
        <w:rPr>
          <w:color w:val="000000"/>
          <w:sz w:val="22"/>
          <w:szCs w:val="22"/>
        </w:rPr>
        <w:t xml:space="preserve">As their fate proves they were not fighting only against classical </w:t>
      </w:r>
      <w:r w:rsidR="005E3FED" w:rsidRPr="00DC6422">
        <w:rPr>
          <w:color w:val="000000"/>
          <w:sz w:val="22"/>
          <w:szCs w:val="22"/>
        </w:rPr>
        <w:t>colonial</w:t>
      </w:r>
      <w:r w:rsidR="00355E59">
        <w:rPr>
          <w:color w:val="000000"/>
          <w:sz w:val="22"/>
          <w:szCs w:val="22"/>
        </w:rPr>
        <w:t xml:space="preserve"> </w:t>
      </w:r>
      <w:r w:rsidR="005E3FED" w:rsidRPr="00DC6422">
        <w:rPr>
          <w:color w:val="000000"/>
          <w:sz w:val="22"/>
          <w:szCs w:val="22"/>
        </w:rPr>
        <w:t>exploitation</w:t>
      </w:r>
      <w:r w:rsidR="001A7923" w:rsidRPr="00DC6422">
        <w:rPr>
          <w:color w:val="000000"/>
          <w:sz w:val="22"/>
          <w:szCs w:val="22"/>
        </w:rPr>
        <w:t xml:space="preserve"> but against their physical or conceptual </w:t>
      </w:r>
      <w:r w:rsidR="005E3FED" w:rsidRPr="00DC6422">
        <w:rPr>
          <w:color w:val="000000"/>
          <w:sz w:val="22"/>
          <w:szCs w:val="22"/>
        </w:rPr>
        <w:t>elimination</w:t>
      </w:r>
      <w:r w:rsidR="001A7923" w:rsidRPr="00DC6422">
        <w:rPr>
          <w:color w:val="000000"/>
          <w:sz w:val="22"/>
          <w:szCs w:val="22"/>
        </w:rPr>
        <w:t xml:space="preserve"> as a</w:t>
      </w:r>
      <w:r w:rsidR="00647636">
        <w:rPr>
          <w:color w:val="000000"/>
          <w:sz w:val="22"/>
          <w:szCs w:val="22"/>
        </w:rPr>
        <w:t xml:space="preserve"> nation in</w:t>
      </w:r>
      <w:r w:rsidR="001A7923" w:rsidRPr="00DC6422">
        <w:rPr>
          <w:color w:val="000000"/>
          <w:sz w:val="22"/>
          <w:szCs w:val="22"/>
        </w:rPr>
        <w:t xml:space="preserve"> their own right. The </w:t>
      </w:r>
      <w:r w:rsidR="005E3FED" w:rsidRPr="00DC6422">
        <w:rPr>
          <w:color w:val="000000"/>
          <w:sz w:val="22"/>
          <w:szCs w:val="22"/>
        </w:rPr>
        <w:t>paradigm</w:t>
      </w:r>
      <w:r w:rsidR="001A7923" w:rsidRPr="00DC6422">
        <w:rPr>
          <w:color w:val="000000"/>
          <w:sz w:val="22"/>
          <w:szCs w:val="22"/>
        </w:rPr>
        <w:t xml:space="preserve"> focuses less on the native’s perception of the settlers or the motives for the settlement and much more on the methodology used to eliminate the native and the consequences of this act of elimination.</w:t>
      </w:r>
      <w:r w:rsidR="00355E59">
        <w:rPr>
          <w:color w:val="000000"/>
          <w:sz w:val="22"/>
          <w:szCs w:val="22"/>
        </w:rPr>
        <w:t xml:space="preserve"> </w:t>
      </w:r>
      <w:r w:rsidR="00445E9D" w:rsidRPr="00DC6422">
        <w:rPr>
          <w:color w:val="000000"/>
          <w:sz w:val="22"/>
          <w:szCs w:val="22"/>
        </w:rPr>
        <w:t>For obvious reasons</w:t>
      </w:r>
      <w:r w:rsidR="00647636">
        <w:rPr>
          <w:color w:val="000000"/>
          <w:sz w:val="22"/>
          <w:szCs w:val="22"/>
        </w:rPr>
        <w:t>,</w:t>
      </w:r>
      <w:r w:rsidR="00445E9D" w:rsidRPr="00DC6422">
        <w:rPr>
          <w:color w:val="000000"/>
          <w:sz w:val="22"/>
          <w:szCs w:val="22"/>
        </w:rPr>
        <w:t xml:space="preserve"> when it come</w:t>
      </w:r>
      <w:r w:rsidR="001A7923" w:rsidRPr="00DC6422">
        <w:rPr>
          <w:color w:val="000000"/>
          <w:sz w:val="22"/>
          <w:szCs w:val="22"/>
        </w:rPr>
        <w:t>s</w:t>
      </w:r>
      <w:r w:rsidR="00445E9D" w:rsidRPr="00DC6422">
        <w:rPr>
          <w:color w:val="000000"/>
          <w:sz w:val="22"/>
          <w:szCs w:val="22"/>
        </w:rPr>
        <w:t xml:space="preserve"> to </w:t>
      </w:r>
      <w:r w:rsidR="001A7923" w:rsidRPr="00DC6422">
        <w:rPr>
          <w:color w:val="000000"/>
          <w:sz w:val="22"/>
          <w:szCs w:val="22"/>
        </w:rPr>
        <w:t xml:space="preserve">the </w:t>
      </w:r>
      <w:r w:rsidR="005E3FED" w:rsidRPr="00DC6422">
        <w:rPr>
          <w:color w:val="000000"/>
          <w:sz w:val="22"/>
          <w:szCs w:val="22"/>
        </w:rPr>
        <w:t>indigenous</w:t>
      </w:r>
      <w:r w:rsidR="00355E59">
        <w:rPr>
          <w:color w:val="000000"/>
          <w:sz w:val="22"/>
          <w:szCs w:val="22"/>
        </w:rPr>
        <w:t xml:space="preserve"> </w:t>
      </w:r>
      <w:r w:rsidR="005E3FED" w:rsidRPr="00DC6422">
        <w:rPr>
          <w:color w:val="000000"/>
          <w:sz w:val="22"/>
          <w:szCs w:val="22"/>
        </w:rPr>
        <w:t>populations</w:t>
      </w:r>
      <w:r w:rsidR="00355E59">
        <w:rPr>
          <w:color w:val="000000"/>
          <w:sz w:val="22"/>
          <w:szCs w:val="22"/>
        </w:rPr>
        <w:t xml:space="preserve"> </w:t>
      </w:r>
      <w:r w:rsidR="001A7923" w:rsidRPr="00DC6422">
        <w:rPr>
          <w:color w:val="000000"/>
          <w:sz w:val="22"/>
          <w:szCs w:val="22"/>
        </w:rPr>
        <w:t xml:space="preserve">of the </w:t>
      </w:r>
      <w:r w:rsidR="00445E9D" w:rsidRPr="00DC6422">
        <w:rPr>
          <w:color w:val="000000"/>
          <w:sz w:val="22"/>
          <w:szCs w:val="22"/>
        </w:rPr>
        <w:t xml:space="preserve">Americans and </w:t>
      </w:r>
      <w:r w:rsidR="001A7923" w:rsidRPr="00DC6422">
        <w:rPr>
          <w:color w:val="000000"/>
          <w:sz w:val="22"/>
          <w:szCs w:val="22"/>
        </w:rPr>
        <w:t>Australia</w:t>
      </w:r>
      <w:r w:rsidR="00D54306">
        <w:rPr>
          <w:color w:val="000000"/>
          <w:sz w:val="22"/>
          <w:szCs w:val="22"/>
        </w:rPr>
        <w:t>,</w:t>
      </w:r>
      <w:r w:rsidR="001A7923" w:rsidRPr="00DC6422">
        <w:rPr>
          <w:color w:val="000000"/>
          <w:sz w:val="22"/>
          <w:szCs w:val="22"/>
        </w:rPr>
        <w:t xml:space="preserve"> i</w:t>
      </w:r>
      <w:r w:rsidR="00445E9D" w:rsidRPr="00DC6422">
        <w:rPr>
          <w:color w:val="000000"/>
          <w:sz w:val="22"/>
          <w:szCs w:val="22"/>
        </w:rPr>
        <w:t xml:space="preserve">t </w:t>
      </w:r>
      <w:r w:rsidR="00355E59" w:rsidRPr="00DC6422">
        <w:rPr>
          <w:color w:val="000000"/>
          <w:sz w:val="22"/>
          <w:szCs w:val="22"/>
        </w:rPr>
        <w:t>may be</w:t>
      </w:r>
      <w:r w:rsidR="00445E9D" w:rsidRPr="00DC6422">
        <w:rPr>
          <w:color w:val="000000"/>
          <w:sz w:val="22"/>
          <w:szCs w:val="22"/>
        </w:rPr>
        <w:t xml:space="preserve"> more difficult to assess how the natives viewed settler colonialism</w:t>
      </w:r>
      <w:r w:rsidR="00D54306" w:rsidRPr="00D44D90">
        <w:rPr>
          <w:color w:val="000000"/>
        </w:rPr>
        <w:t xml:space="preserve">– </w:t>
      </w:r>
      <w:r w:rsidR="00445E9D" w:rsidRPr="00DC6422">
        <w:rPr>
          <w:color w:val="000000"/>
          <w:sz w:val="22"/>
          <w:szCs w:val="22"/>
        </w:rPr>
        <w:t xml:space="preserve">although it is clear how they reacted to it. Palestine, if indeed one accepts even in part the applicability of the paradigm to this case study, offered a very articulate, documented and written response to ‘their’ settler colonialism. This local view is described in this article not </w:t>
      </w:r>
      <w:r w:rsidR="00355E59" w:rsidRPr="00DC6422">
        <w:rPr>
          <w:color w:val="000000"/>
          <w:sz w:val="22"/>
          <w:szCs w:val="22"/>
        </w:rPr>
        <w:t>as regular</w:t>
      </w:r>
      <w:r w:rsidR="00445E9D" w:rsidRPr="00DC6422">
        <w:rPr>
          <w:color w:val="000000"/>
          <w:sz w:val="22"/>
          <w:szCs w:val="22"/>
        </w:rPr>
        <w:t xml:space="preserve"> feature of national discour</w:t>
      </w:r>
      <w:r w:rsidR="00647636">
        <w:rPr>
          <w:color w:val="000000"/>
          <w:sz w:val="22"/>
          <w:szCs w:val="22"/>
        </w:rPr>
        <w:t xml:space="preserve">se or even </w:t>
      </w:r>
      <w:r w:rsidR="00355E59">
        <w:rPr>
          <w:color w:val="000000"/>
          <w:sz w:val="22"/>
          <w:szCs w:val="22"/>
        </w:rPr>
        <w:t>liberation, like</w:t>
      </w:r>
      <w:r w:rsidR="00D54306">
        <w:rPr>
          <w:color w:val="000000"/>
          <w:sz w:val="22"/>
          <w:szCs w:val="22"/>
        </w:rPr>
        <w:t xml:space="preserve"> </w:t>
      </w:r>
      <w:r w:rsidR="00445E9D" w:rsidRPr="00DC6422">
        <w:rPr>
          <w:color w:val="000000"/>
          <w:sz w:val="22"/>
          <w:szCs w:val="22"/>
        </w:rPr>
        <w:t>the works we have mentioned an</w:t>
      </w:r>
      <w:r w:rsidR="001A7923" w:rsidRPr="00DC6422">
        <w:rPr>
          <w:color w:val="000000"/>
          <w:sz w:val="22"/>
          <w:szCs w:val="22"/>
        </w:rPr>
        <w:t>d</w:t>
      </w:r>
      <w:r w:rsidR="00647636">
        <w:rPr>
          <w:color w:val="000000"/>
          <w:sz w:val="22"/>
          <w:szCs w:val="22"/>
        </w:rPr>
        <w:t xml:space="preserve"> others</w:t>
      </w:r>
      <w:r w:rsidR="00445E9D" w:rsidRPr="00DC6422">
        <w:rPr>
          <w:color w:val="000000"/>
          <w:sz w:val="22"/>
          <w:szCs w:val="22"/>
        </w:rPr>
        <w:t xml:space="preserve">, but as an existential angst, </w:t>
      </w:r>
      <w:r w:rsidR="005E3FED" w:rsidRPr="00DC6422">
        <w:rPr>
          <w:color w:val="000000"/>
          <w:sz w:val="22"/>
          <w:szCs w:val="22"/>
        </w:rPr>
        <w:t>warranted</w:t>
      </w:r>
      <w:r w:rsidR="00445E9D" w:rsidRPr="00DC6422">
        <w:rPr>
          <w:color w:val="000000"/>
          <w:sz w:val="22"/>
          <w:szCs w:val="22"/>
        </w:rPr>
        <w:t xml:space="preserve"> by the very nature of </w:t>
      </w:r>
      <w:r w:rsidR="005E3FED" w:rsidRPr="00DC6422">
        <w:rPr>
          <w:color w:val="000000"/>
          <w:sz w:val="22"/>
          <w:szCs w:val="22"/>
        </w:rPr>
        <w:t>settler</w:t>
      </w:r>
      <w:r w:rsidR="00445E9D" w:rsidRPr="00DC6422">
        <w:rPr>
          <w:color w:val="000000"/>
          <w:sz w:val="22"/>
          <w:szCs w:val="22"/>
        </w:rPr>
        <w:t xml:space="preserve"> colonialism. It was </w:t>
      </w:r>
      <w:r w:rsidR="005E3FED" w:rsidRPr="00DC6422">
        <w:rPr>
          <w:color w:val="000000"/>
          <w:sz w:val="22"/>
          <w:szCs w:val="22"/>
        </w:rPr>
        <w:t>angst</w:t>
      </w:r>
      <w:r w:rsidR="00445E9D" w:rsidRPr="00DC6422">
        <w:rPr>
          <w:color w:val="000000"/>
          <w:sz w:val="22"/>
          <w:szCs w:val="22"/>
        </w:rPr>
        <w:t xml:space="preserve"> voiced in a very definitive period, just before and during the First World War and has impacted </w:t>
      </w:r>
      <w:r w:rsidR="00D54306">
        <w:rPr>
          <w:color w:val="000000"/>
          <w:sz w:val="22"/>
          <w:szCs w:val="22"/>
        </w:rPr>
        <w:t xml:space="preserve">on </w:t>
      </w:r>
      <w:r w:rsidR="00445E9D" w:rsidRPr="00DC6422">
        <w:rPr>
          <w:color w:val="000000"/>
          <w:sz w:val="22"/>
          <w:szCs w:val="22"/>
        </w:rPr>
        <w:t xml:space="preserve">the Palestinian very existence ever since, and in particular when the </w:t>
      </w:r>
      <w:r w:rsidR="005E3FED" w:rsidRPr="00DC6422">
        <w:rPr>
          <w:color w:val="000000"/>
          <w:sz w:val="22"/>
          <w:szCs w:val="22"/>
        </w:rPr>
        <w:t>angst</w:t>
      </w:r>
      <w:r w:rsidR="00445E9D" w:rsidRPr="00DC6422">
        <w:rPr>
          <w:color w:val="000000"/>
          <w:sz w:val="22"/>
          <w:szCs w:val="22"/>
        </w:rPr>
        <w:t xml:space="preserve"> proved to be validated by the </w:t>
      </w:r>
      <w:r w:rsidR="005E3FED" w:rsidRPr="00DC6422">
        <w:rPr>
          <w:color w:val="000000"/>
          <w:sz w:val="22"/>
          <w:szCs w:val="22"/>
        </w:rPr>
        <w:t>events</w:t>
      </w:r>
      <w:r w:rsidR="00445E9D" w:rsidRPr="00DC6422">
        <w:rPr>
          <w:color w:val="000000"/>
          <w:sz w:val="22"/>
          <w:szCs w:val="22"/>
        </w:rPr>
        <w:t xml:space="preserve"> of the 1948 war in Palestine.</w:t>
      </w:r>
    </w:p>
    <w:p w:rsidR="00F36802" w:rsidRPr="00DC6422" w:rsidRDefault="00F36802" w:rsidP="008305AF">
      <w:pPr>
        <w:pStyle w:val="NormalWeb"/>
        <w:shd w:val="clear" w:color="auto" w:fill="FFFFFF"/>
        <w:spacing w:before="0" w:beforeAutospacing="0" w:after="0" w:afterAutospacing="0"/>
        <w:ind w:firstLine="720"/>
        <w:jc w:val="both"/>
        <w:rPr>
          <w:color w:val="000000"/>
          <w:sz w:val="22"/>
          <w:szCs w:val="22"/>
        </w:rPr>
      </w:pPr>
    </w:p>
    <w:p w:rsidR="00445E9D" w:rsidRPr="00DC6422" w:rsidRDefault="00445E9D" w:rsidP="008305AF">
      <w:pPr>
        <w:pStyle w:val="NormalWeb"/>
        <w:shd w:val="clear" w:color="auto" w:fill="FFFFFF"/>
        <w:spacing w:before="0" w:beforeAutospacing="0" w:after="0" w:afterAutospacing="0"/>
        <w:ind w:firstLine="720"/>
        <w:jc w:val="both"/>
        <w:rPr>
          <w:color w:val="000000"/>
          <w:sz w:val="22"/>
          <w:szCs w:val="22"/>
        </w:rPr>
      </w:pPr>
      <w:r w:rsidRPr="00DC6422">
        <w:rPr>
          <w:color w:val="000000"/>
          <w:sz w:val="22"/>
          <w:szCs w:val="22"/>
        </w:rPr>
        <w:t>I</w:t>
      </w:r>
      <w:r w:rsidR="00C1461C" w:rsidRPr="00DC6422">
        <w:rPr>
          <w:color w:val="000000"/>
          <w:sz w:val="22"/>
          <w:szCs w:val="22"/>
        </w:rPr>
        <w:t xml:space="preserve"> describe in this </w:t>
      </w:r>
      <w:r w:rsidRPr="00DC6422">
        <w:rPr>
          <w:color w:val="000000"/>
          <w:sz w:val="22"/>
          <w:szCs w:val="22"/>
        </w:rPr>
        <w:t>article how a certain Palestinian voice</w:t>
      </w:r>
      <w:r w:rsidR="00C1461C" w:rsidRPr="00DC6422">
        <w:rPr>
          <w:color w:val="000000"/>
          <w:sz w:val="22"/>
          <w:szCs w:val="22"/>
        </w:rPr>
        <w:t>,</w:t>
      </w:r>
      <w:r w:rsidRPr="00DC6422">
        <w:rPr>
          <w:color w:val="000000"/>
          <w:sz w:val="22"/>
          <w:szCs w:val="22"/>
        </w:rPr>
        <w:t xml:space="preserve"> in the formative years of </w:t>
      </w:r>
      <w:r w:rsidR="005E3FED" w:rsidRPr="00DC6422">
        <w:rPr>
          <w:color w:val="000000"/>
          <w:sz w:val="22"/>
          <w:szCs w:val="22"/>
        </w:rPr>
        <w:t>Palestinian</w:t>
      </w:r>
      <w:r w:rsidRPr="00DC6422">
        <w:rPr>
          <w:color w:val="000000"/>
          <w:sz w:val="22"/>
          <w:szCs w:val="22"/>
        </w:rPr>
        <w:t xml:space="preserve"> nationalism</w:t>
      </w:r>
      <w:r w:rsidR="00C1461C" w:rsidRPr="00DC6422">
        <w:rPr>
          <w:color w:val="000000"/>
          <w:sz w:val="22"/>
          <w:szCs w:val="22"/>
        </w:rPr>
        <w:t>,</w:t>
      </w:r>
      <w:r w:rsidRPr="00DC6422">
        <w:rPr>
          <w:color w:val="000000"/>
          <w:sz w:val="22"/>
          <w:szCs w:val="22"/>
        </w:rPr>
        <w:t xml:space="preserve"> view</w:t>
      </w:r>
      <w:r w:rsidR="00C1461C" w:rsidRPr="00DC6422">
        <w:rPr>
          <w:color w:val="000000"/>
          <w:sz w:val="22"/>
          <w:szCs w:val="22"/>
        </w:rPr>
        <w:t>ed</w:t>
      </w:r>
      <w:r w:rsidRPr="00DC6422">
        <w:rPr>
          <w:color w:val="000000"/>
          <w:sz w:val="22"/>
          <w:szCs w:val="22"/>
        </w:rPr>
        <w:t xml:space="preserve"> the settler colonial features of the Zionist project. It is a view </w:t>
      </w:r>
      <w:r w:rsidR="00D54306">
        <w:rPr>
          <w:color w:val="000000"/>
          <w:sz w:val="22"/>
          <w:szCs w:val="22"/>
        </w:rPr>
        <w:t>absent from most of the settler-</w:t>
      </w:r>
      <w:r w:rsidRPr="00DC6422">
        <w:rPr>
          <w:color w:val="000000"/>
          <w:sz w:val="22"/>
          <w:szCs w:val="22"/>
        </w:rPr>
        <w:t xml:space="preserve">colonial </w:t>
      </w:r>
      <w:r w:rsidR="00D54306">
        <w:rPr>
          <w:color w:val="000000"/>
          <w:sz w:val="22"/>
          <w:szCs w:val="22"/>
        </w:rPr>
        <w:t xml:space="preserve">paradigm </w:t>
      </w:r>
      <w:r w:rsidRPr="00DC6422">
        <w:rPr>
          <w:color w:val="000000"/>
          <w:sz w:val="22"/>
          <w:szCs w:val="22"/>
        </w:rPr>
        <w:t xml:space="preserve">engagement with the topic, as the focus there, for obvious </w:t>
      </w:r>
      <w:r w:rsidR="005E3FED" w:rsidRPr="00DC6422">
        <w:rPr>
          <w:color w:val="000000"/>
          <w:sz w:val="22"/>
          <w:szCs w:val="22"/>
        </w:rPr>
        <w:t>reasons</w:t>
      </w:r>
      <w:r w:rsidRPr="00DC6422">
        <w:rPr>
          <w:color w:val="000000"/>
          <w:sz w:val="22"/>
          <w:szCs w:val="22"/>
        </w:rPr>
        <w:t xml:space="preserve">, </w:t>
      </w:r>
      <w:r w:rsidR="00C1461C" w:rsidRPr="00DC6422">
        <w:rPr>
          <w:color w:val="000000"/>
          <w:sz w:val="22"/>
          <w:szCs w:val="22"/>
        </w:rPr>
        <w:t>i</w:t>
      </w:r>
      <w:r w:rsidRPr="00DC6422">
        <w:rPr>
          <w:color w:val="000000"/>
          <w:sz w:val="22"/>
          <w:szCs w:val="22"/>
        </w:rPr>
        <w:t xml:space="preserve">s on validating the applicability of the paradigm to the Zionist case study. </w:t>
      </w:r>
      <w:r w:rsidR="00C1461C" w:rsidRPr="00DC6422">
        <w:rPr>
          <w:color w:val="000000"/>
          <w:sz w:val="22"/>
          <w:szCs w:val="22"/>
        </w:rPr>
        <w:t xml:space="preserve">When examined from this perspective, </w:t>
      </w:r>
      <w:r w:rsidR="00876D02" w:rsidRPr="00DC6422">
        <w:rPr>
          <w:color w:val="000000"/>
          <w:sz w:val="22"/>
          <w:szCs w:val="22"/>
        </w:rPr>
        <w:t>these voices from the past</w:t>
      </w:r>
      <w:r w:rsidRPr="00DC6422">
        <w:rPr>
          <w:color w:val="000000"/>
          <w:sz w:val="22"/>
          <w:szCs w:val="22"/>
        </w:rPr>
        <w:t xml:space="preserve"> show that long before the paradigm was articulated in the West, it was, intuitively and inductively, understood by a certain group of Palestinians. The</w:t>
      </w:r>
      <w:r w:rsidR="00405FE3">
        <w:rPr>
          <w:color w:val="000000"/>
          <w:sz w:val="22"/>
          <w:szCs w:val="22"/>
        </w:rPr>
        <w:t>y analys</w:t>
      </w:r>
      <w:r w:rsidR="00AC4BC8" w:rsidRPr="00DC6422">
        <w:rPr>
          <w:color w:val="000000"/>
          <w:sz w:val="22"/>
          <w:szCs w:val="22"/>
        </w:rPr>
        <w:t>ed</w:t>
      </w:r>
      <w:r w:rsidRPr="00DC6422">
        <w:rPr>
          <w:color w:val="000000"/>
          <w:sz w:val="22"/>
          <w:szCs w:val="22"/>
        </w:rPr>
        <w:t xml:space="preserve"> Zionism as a settler colonial movement, without of course using </w:t>
      </w:r>
      <w:r w:rsidR="00876D02" w:rsidRPr="00DC6422">
        <w:rPr>
          <w:color w:val="000000"/>
          <w:sz w:val="22"/>
          <w:szCs w:val="22"/>
        </w:rPr>
        <w:t xml:space="preserve">the </w:t>
      </w:r>
      <w:r w:rsidRPr="00DC6422">
        <w:rPr>
          <w:color w:val="000000"/>
          <w:sz w:val="22"/>
          <w:szCs w:val="22"/>
        </w:rPr>
        <w:t xml:space="preserve">term, but </w:t>
      </w:r>
      <w:r w:rsidR="00AC4BC8" w:rsidRPr="00DC6422">
        <w:rPr>
          <w:color w:val="000000"/>
          <w:sz w:val="22"/>
          <w:szCs w:val="22"/>
        </w:rPr>
        <w:t xml:space="preserve">by </w:t>
      </w:r>
      <w:r w:rsidRPr="00DC6422">
        <w:rPr>
          <w:color w:val="000000"/>
          <w:sz w:val="22"/>
          <w:szCs w:val="22"/>
        </w:rPr>
        <w:t xml:space="preserve">attributing to the movement the very </w:t>
      </w:r>
      <w:r w:rsidR="005E3FED" w:rsidRPr="00DC6422">
        <w:rPr>
          <w:color w:val="000000"/>
          <w:sz w:val="22"/>
          <w:szCs w:val="22"/>
        </w:rPr>
        <w:t>essential</w:t>
      </w:r>
      <w:r w:rsidRPr="00DC6422">
        <w:rPr>
          <w:color w:val="000000"/>
          <w:sz w:val="22"/>
          <w:szCs w:val="22"/>
        </w:rPr>
        <w:t xml:space="preserve"> characteristic</w:t>
      </w:r>
      <w:r w:rsidR="00AC4BC8" w:rsidRPr="00DC6422">
        <w:rPr>
          <w:color w:val="000000"/>
          <w:sz w:val="22"/>
          <w:szCs w:val="22"/>
        </w:rPr>
        <w:t>s</w:t>
      </w:r>
      <w:r w:rsidRPr="00DC6422">
        <w:rPr>
          <w:color w:val="000000"/>
          <w:sz w:val="22"/>
          <w:szCs w:val="22"/>
        </w:rPr>
        <w:t xml:space="preserve"> the paradig</w:t>
      </w:r>
      <w:r w:rsidR="00AC4BC8" w:rsidRPr="00DC6422">
        <w:rPr>
          <w:color w:val="000000"/>
          <w:sz w:val="22"/>
          <w:szCs w:val="22"/>
        </w:rPr>
        <w:t>m</w:t>
      </w:r>
      <w:r w:rsidRPr="00DC6422">
        <w:rPr>
          <w:color w:val="000000"/>
          <w:sz w:val="22"/>
          <w:szCs w:val="22"/>
        </w:rPr>
        <w:t xml:space="preserve"> recog</w:t>
      </w:r>
      <w:r w:rsidR="00405FE3">
        <w:rPr>
          <w:color w:val="000000"/>
          <w:sz w:val="22"/>
          <w:szCs w:val="22"/>
        </w:rPr>
        <w:t>nis</w:t>
      </w:r>
      <w:r w:rsidR="00AC4BC8" w:rsidRPr="00DC6422">
        <w:rPr>
          <w:color w:val="000000"/>
          <w:sz w:val="22"/>
          <w:szCs w:val="22"/>
        </w:rPr>
        <w:t xml:space="preserve">es in such historical </w:t>
      </w:r>
      <w:r w:rsidR="005E3FED" w:rsidRPr="00DC6422">
        <w:rPr>
          <w:color w:val="000000"/>
          <w:sz w:val="22"/>
          <w:szCs w:val="22"/>
        </w:rPr>
        <w:t>situations</w:t>
      </w:r>
      <w:r w:rsidR="00AC4BC8" w:rsidRPr="00DC6422">
        <w:rPr>
          <w:color w:val="000000"/>
          <w:sz w:val="22"/>
          <w:szCs w:val="22"/>
        </w:rPr>
        <w:t>.</w:t>
      </w:r>
    </w:p>
    <w:p w:rsidR="00F36802" w:rsidRPr="00DC6422" w:rsidRDefault="00F36802" w:rsidP="008305AF">
      <w:pPr>
        <w:pStyle w:val="NormalWeb"/>
        <w:shd w:val="clear" w:color="auto" w:fill="FFFFFF"/>
        <w:spacing w:before="0" w:beforeAutospacing="0" w:after="0" w:afterAutospacing="0"/>
        <w:ind w:firstLine="720"/>
        <w:jc w:val="both"/>
        <w:rPr>
          <w:color w:val="000000"/>
          <w:sz w:val="22"/>
          <w:szCs w:val="22"/>
        </w:rPr>
      </w:pPr>
    </w:p>
    <w:p w:rsidR="007F1585" w:rsidRPr="00DC6422" w:rsidRDefault="001C2CA8" w:rsidP="008305AF">
      <w:pPr>
        <w:pStyle w:val="NormalWeb"/>
        <w:shd w:val="clear" w:color="auto" w:fill="FFFFFF"/>
        <w:spacing w:before="0" w:beforeAutospacing="0" w:after="0" w:afterAutospacing="0"/>
        <w:ind w:firstLine="720"/>
        <w:jc w:val="both"/>
        <w:rPr>
          <w:color w:val="000000"/>
          <w:sz w:val="22"/>
          <w:szCs w:val="22"/>
        </w:rPr>
      </w:pPr>
      <w:r w:rsidRPr="00DC6422">
        <w:rPr>
          <w:color w:val="000000"/>
          <w:sz w:val="22"/>
          <w:szCs w:val="22"/>
        </w:rPr>
        <w:t>Th</w:t>
      </w:r>
      <w:r w:rsidR="00876D02" w:rsidRPr="00DC6422">
        <w:rPr>
          <w:color w:val="000000"/>
          <w:sz w:val="22"/>
          <w:szCs w:val="22"/>
        </w:rPr>
        <w:t>is view in the past is very different from the way we a</w:t>
      </w:r>
      <w:r w:rsidR="00D54306">
        <w:rPr>
          <w:color w:val="000000"/>
          <w:sz w:val="22"/>
          <w:szCs w:val="22"/>
        </w:rPr>
        <w:t>ttempt as scholars to articulate</w:t>
      </w:r>
      <w:r w:rsidR="00876D02" w:rsidRPr="00DC6422">
        <w:rPr>
          <w:color w:val="000000"/>
          <w:sz w:val="22"/>
          <w:szCs w:val="22"/>
        </w:rPr>
        <w:t xml:space="preserve"> it in the present. Th</w:t>
      </w:r>
      <w:r w:rsidRPr="00DC6422">
        <w:rPr>
          <w:color w:val="000000"/>
          <w:sz w:val="22"/>
          <w:szCs w:val="22"/>
        </w:rPr>
        <w:t xml:space="preserve">e </w:t>
      </w:r>
      <w:r w:rsidR="005E3FED" w:rsidRPr="00DC6422">
        <w:rPr>
          <w:color w:val="000000"/>
          <w:sz w:val="22"/>
          <w:szCs w:val="22"/>
        </w:rPr>
        <w:t>examination of Zionism in the scholarly world is</w:t>
      </w:r>
      <w:r w:rsidR="00D54306">
        <w:rPr>
          <w:color w:val="000000"/>
          <w:sz w:val="22"/>
          <w:szCs w:val="22"/>
        </w:rPr>
        <w:t xml:space="preserve"> deductive – it </w:t>
      </w:r>
      <w:r w:rsidR="00355E59">
        <w:rPr>
          <w:color w:val="000000"/>
          <w:sz w:val="22"/>
          <w:szCs w:val="22"/>
        </w:rPr>
        <w:t>carved</w:t>
      </w:r>
      <w:r w:rsidR="00355E59" w:rsidRPr="00DC6422">
        <w:rPr>
          <w:color w:val="000000"/>
          <w:sz w:val="22"/>
          <w:szCs w:val="22"/>
        </w:rPr>
        <w:t xml:space="preserve"> out</w:t>
      </w:r>
      <w:r w:rsidR="007F1585" w:rsidRPr="00DC6422">
        <w:rPr>
          <w:color w:val="000000"/>
          <w:sz w:val="22"/>
          <w:szCs w:val="22"/>
        </w:rPr>
        <w:t xml:space="preserve"> </w:t>
      </w:r>
      <w:r w:rsidRPr="00DC6422">
        <w:rPr>
          <w:color w:val="000000"/>
          <w:sz w:val="22"/>
          <w:szCs w:val="22"/>
        </w:rPr>
        <w:t>from within a general theory o</w:t>
      </w:r>
      <w:r w:rsidR="00876D02" w:rsidRPr="00DC6422">
        <w:rPr>
          <w:color w:val="000000"/>
          <w:sz w:val="22"/>
          <w:szCs w:val="22"/>
        </w:rPr>
        <w:t>r</w:t>
      </w:r>
      <w:r w:rsidRPr="00DC6422">
        <w:rPr>
          <w:color w:val="000000"/>
          <w:sz w:val="22"/>
          <w:szCs w:val="22"/>
        </w:rPr>
        <w:t xml:space="preserve"> concept – </w:t>
      </w:r>
      <w:r w:rsidR="00D54306">
        <w:rPr>
          <w:color w:val="000000"/>
          <w:sz w:val="22"/>
          <w:szCs w:val="22"/>
        </w:rPr>
        <w:t>and move between analysis</w:t>
      </w:r>
      <w:r w:rsidR="00876D02" w:rsidRPr="00DC6422">
        <w:rPr>
          <w:color w:val="000000"/>
          <w:sz w:val="22"/>
          <w:szCs w:val="22"/>
        </w:rPr>
        <w:t xml:space="preserve"> as nationalism or colonialism. </w:t>
      </w:r>
      <w:r w:rsidRPr="00DC6422">
        <w:rPr>
          <w:color w:val="000000"/>
          <w:sz w:val="22"/>
          <w:szCs w:val="22"/>
        </w:rPr>
        <w:t xml:space="preserve">This is a highly important intellectual search which will undoubtedly continue. What I suggest in this article is to </w:t>
      </w:r>
      <w:r w:rsidR="00C1461C" w:rsidRPr="00DC6422">
        <w:rPr>
          <w:color w:val="000000"/>
          <w:sz w:val="22"/>
          <w:szCs w:val="22"/>
        </w:rPr>
        <w:t xml:space="preserve">present </w:t>
      </w:r>
      <w:r w:rsidR="00F36802" w:rsidRPr="00DC6422">
        <w:rPr>
          <w:color w:val="000000"/>
          <w:sz w:val="22"/>
          <w:szCs w:val="22"/>
        </w:rPr>
        <w:t xml:space="preserve">the Zionist project from the </w:t>
      </w:r>
      <w:r w:rsidRPr="00DC6422">
        <w:rPr>
          <w:color w:val="000000"/>
          <w:sz w:val="22"/>
          <w:szCs w:val="22"/>
        </w:rPr>
        <w:t xml:space="preserve">perspective of the Palestinians in the formative period in which they became, as the </w:t>
      </w:r>
      <w:r w:rsidR="005E3FED" w:rsidRPr="00DC6422">
        <w:rPr>
          <w:color w:val="000000"/>
          <w:sz w:val="22"/>
          <w:szCs w:val="22"/>
        </w:rPr>
        <w:t>scholarly</w:t>
      </w:r>
      <w:r w:rsidRPr="00DC6422">
        <w:rPr>
          <w:color w:val="000000"/>
          <w:sz w:val="22"/>
          <w:szCs w:val="22"/>
        </w:rPr>
        <w:t xml:space="preserve"> consensus </w:t>
      </w:r>
      <w:r w:rsidR="005E3FED" w:rsidRPr="00DC6422">
        <w:rPr>
          <w:color w:val="000000"/>
          <w:sz w:val="22"/>
          <w:szCs w:val="22"/>
        </w:rPr>
        <w:t>would</w:t>
      </w:r>
      <w:r w:rsidRPr="00DC6422">
        <w:rPr>
          <w:color w:val="000000"/>
          <w:sz w:val="22"/>
          <w:szCs w:val="22"/>
        </w:rPr>
        <w:t xml:space="preserve"> have it, a national </w:t>
      </w:r>
      <w:r w:rsidR="00355E59" w:rsidRPr="00DC6422">
        <w:rPr>
          <w:color w:val="000000"/>
          <w:sz w:val="22"/>
          <w:szCs w:val="22"/>
        </w:rPr>
        <w:t>movement. Their</w:t>
      </w:r>
      <w:r w:rsidRPr="00DC6422">
        <w:rPr>
          <w:color w:val="000000"/>
          <w:sz w:val="22"/>
          <w:szCs w:val="22"/>
        </w:rPr>
        <w:t xml:space="preserve"> perception does not only add another input to the debate of what Zionism was and is, but also allow</w:t>
      </w:r>
      <w:r w:rsidR="00876D02" w:rsidRPr="00DC6422">
        <w:rPr>
          <w:color w:val="000000"/>
          <w:sz w:val="22"/>
          <w:szCs w:val="22"/>
        </w:rPr>
        <w:t>s</w:t>
      </w:r>
      <w:r w:rsidRPr="00DC6422">
        <w:rPr>
          <w:color w:val="000000"/>
          <w:sz w:val="22"/>
          <w:szCs w:val="22"/>
        </w:rPr>
        <w:t xml:space="preserve"> us to understand what was unique in this particular case study of the more general phenomenon of </w:t>
      </w:r>
      <w:r w:rsidR="00355E59" w:rsidRPr="00DC6422">
        <w:rPr>
          <w:color w:val="000000"/>
          <w:sz w:val="22"/>
          <w:szCs w:val="22"/>
        </w:rPr>
        <w:lastRenderedPageBreak/>
        <w:t>Nationalism. The</w:t>
      </w:r>
      <w:r w:rsidRPr="00DC6422">
        <w:rPr>
          <w:color w:val="000000"/>
          <w:sz w:val="22"/>
          <w:szCs w:val="22"/>
        </w:rPr>
        <w:t xml:space="preserve"> </w:t>
      </w:r>
      <w:r w:rsidR="00876D02" w:rsidRPr="00DC6422">
        <w:rPr>
          <w:color w:val="000000"/>
          <w:sz w:val="22"/>
          <w:szCs w:val="22"/>
        </w:rPr>
        <w:t xml:space="preserve">Zionist </w:t>
      </w:r>
      <w:r w:rsidRPr="00DC6422">
        <w:rPr>
          <w:color w:val="000000"/>
          <w:sz w:val="22"/>
          <w:szCs w:val="22"/>
        </w:rPr>
        <w:t xml:space="preserve">project, I assert here, was </w:t>
      </w:r>
      <w:r w:rsidR="00C1461C" w:rsidRPr="00DC6422">
        <w:rPr>
          <w:color w:val="000000"/>
          <w:sz w:val="22"/>
          <w:szCs w:val="22"/>
        </w:rPr>
        <w:t xml:space="preserve">appraised </w:t>
      </w:r>
      <w:r w:rsidRPr="00DC6422">
        <w:rPr>
          <w:color w:val="000000"/>
          <w:sz w:val="22"/>
          <w:szCs w:val="22"/>
        </w:rPr>
        <w:t xml:space="preserve">with an existential angst, </w:t>
      </w:r>
      <w:r w:rsidR="007F1585" w:rsidRPr="00DC6422">
        <w:rPr>
          <w:color w:val="000000"/>
          <w:sz w:val="22"/>
          <w:szCs w:val="22"/>
        </w:rPr>
        <w:t>because it was a colonisation by people who had intended to stay and dispossess – nationalism was not e</w:t>
      </w:r>
      <w:r w:rsidR="00D54306">
        <w:rPr>
          <w:color w:val="000000"/>
          <w:sz w:val="22"/>
          <w:szCs w:val="22"/>
        </w:rPr>
        <w:t>nough for this</w:t>
      </w:r>
      <w:r w:rsidR="00405FE3">
        <w:rPr>
          <w:color w:val="000000"/>
          <w:sz w:val="22"/>
          <w:szCs w:val="22"/>
        </w:rPr>
        <w:t xml:space="preserve"> – a realis</w:t>
      </w:r>
      <w:r w:rsidR="007F1585" w:rsidRPr="00DC6422">
        <w:rPr>
          <w:color w:val="000000"/>
          <w:sz w:val="22"/>
          <w:szCs w:val="22"/>
        </w:rPr>
        <w:t xml:space="preserve">ation that </w:t>
      </w:r>
      <w:r w:rsidR="00F204A3" w:rsidRPr="00DC6422">
        <w:rPr>
          <w:color w:val="000000"/>
          <w:sz w:val="22"/>
          <w:szCs w:val="22"/>
        </w:rPr>
        <w:t>l</w:t>
      </w:r>
      <w:r w:rsidR="00300986" w:rsidRPr="00DC6422">
        <w:rPr>
          <w:color w:val="000000"/>
          <w:sz w:val="22"/>
          <w:szCs w:val="22"/>
        </w:rPr>
        <w:t>e</w:t>
      </w:r>
      <w:r w:rsidR="00F204A3" w:rsidRPr="00DC6422">
        <w:rPr>
          <w:color w:val="000000"/>
          <w:sz w:val="22"/>
          <w:szCs w:val="22"/>
        </w:rPr>
        <w:t xml:space="preserve">nds credibility to the </w:t>
      </w:r>
      <w:r w:rsidR="007F1585" w:rsidRPr="00DC6422">
        <w:rPr>
          <w:color w:val="000000"/>
          <w:sz w:val="22"/>
          <w:szCs w:val="22"/>
        </w:rPr>
        <w:t xml:space="preserve">settler colonial paradigmatic analysis of Zionism. </w:t>
      </w:r>
    </w:p>
    <w:p w:rsidR="00F36802" w:rsidRPr="00DC6422" w:rsidRDefault="00F36802" w:rsidP="008305AF">
      <w:pPr>
        <w:pStyle w:val="NormalWeb"/>
        <w:shd w:val="clear" w:color="auto" w:fill="FFFFFF"/>
        <w:spacing w:before="0" w:beforeAutospacing="0" w:after="0" w:afterAutospacing="0"/>
        <w:ind w:firstLine="720"/>
        <w:jc w:val="both"/>
        <w:rPr>
          <w:color w:val="000000"/>
          <w:sz w:val="22"/>
          <w:szCs w:val="22"/>
        </w:rPr>
      </w:pPr>
    </w:p>
    <w:p w:rsidR="00300986" w:rsidRPr="00DC6422" w:rsidRDefault="00876D02" w:rsidP="008305AF">
      <w:pPr>
        <w:pStyle w:val="NormalWeb"/>
        <w:shd w:val="clear" w:color="auto" w:fill="FFFFFF"/>
        <w:spacing w:before="0" w:beforeAutospacing="0" w:after="0" w:afterAutospacing="0"/>
        <w:ind w:firstLine="720"/>
        <w:jc w:val="both"/>
        <w:rPr>
          <w:color w:val="000000"/>
          <w:sz w:val="22"/>
          <w:szCs w:val="22"/>
        </w:rPr>
      </w:pPr>
      <w:r w:rsidRPr="00DC6422">
        <w:rPr>
          <w:color w:val="000000"/>
          <w:sz w:val="22"/>
          <w:szCs w:val="22"/>
        </w:rPr>
        <w:t>What was articulated</w:t>
      </w:r>
      <w:r w:rsidR="00C0432A" w:rsidRPr="00DC6422">
        <w:rPr>
          <w:color w:val="000000"/>
          <w:sz w:val="22"/>
          <w:szCs w:val="22"/>
        </w:rPr>
        <w:t xml:space="preserve"> in the </w:t>
      </w:r>
      <w:r w:rsidR="00CF60D4" w:rsidRPr="00DC6422">
        <w:rPr>
          <w:color w:val="000000"/>
          <w:sz w:val="22"/>
          <w:szCs w:val="22"/>
        </w:rPr>
        <w:t>newspaper</w:t>
      </w:r>
      <w:r w:rsidR="00C0432A" w:rsidRPr="00DC6422">
        <w:rPr>
          <w:color w:val="000000"/>
          <w:sz w:val="22"/>
          <w:szCs w:val="22"/>
        </w:rPr>
        <w:t xml:space="preserve"> </w:t>
      </w:r>
      <w:r w:rsidR="00355E59" w:rsidRPr="00DC6422">
        <w:rPr>
          <w:color w:val="000000"/>
          <w:sz w:val="22"/>
          <w:szCs w:val="22"/>
        </w:rPr>
        <w:t>was an</w:t>
      </w:r>
      <w:r w:rsidR="00F13184" w:rsidRPr="00DC6422">
        <w:rPr>
          <w:color w:val="000000"/>
          <w:sz w:val="22"/>
          <w:szCs w:val="22"/>
        </w:rPr>
        <w:t xml:space="preserve"> an</w:t>
      </w:r>
      <w:r w:rsidRPr="00DC6422">
        <w:rPr>
          <w:color w:val="000000"/>
          <w:sz w:val="22"/>
          <w:szCs w:val="22"/>
        </w:rPr>
        <w:t xml:space="preserve">gst against a potential </w:t>
      </w:r>
      <w:r w:rsidR="005E3FED" w:rsidRPr="00DC6422">
        <w:rPr>
          <w:color w:val="000000"/>
          <w:sz w:val="22"/>
          <w:szCs w:val="22"/>
        </w:rPr>
        <w:t>existential</w:t>
      </w:r>
      <w:r w:rsidRPr="00DC6422">
        <w:rPr>
          <w:color w:val="000000"/>
          <w:sz w:val="22"/>
          <w:szCs w:val="22"/>
        </w:rPr>
        <w:t xml:space="preserve"> danger, at a time when the </w:t>
      </w:r>
      <w:r w:rsidR="005E3FED" w:rsidRPr="00DC6422">
        <w:rPr>
          <w:color w:val="000000"/>
          <w:sz w:val="22"/>
          <w:szCs w:val="22"/>
        </w:rPr>
        <w:t>settlers</w:t>
      </w:r>
      <w:r w:rsidRPr="00DC6422">
        <w:rPr>
          <w:color w:val="000000"/>
          <w:sz w:val="22"/>
          <w:szCs w:val="22"/>
        </w:rPr>
        <w:t xml:space="preserve"> were weak and a tiny minority in the land. Maybe this gap between </w:t>
      </w:r>
      <w:r w:rsidR="00300986" w:rsidRPr="00DC6422">
        <w:rPr>
          <w:color w:val="000000"/>
          <w:sz w:val="22"/>
          <w:szCs w:val="22"/>
        </w:rPr>
        <w:t xml:space="preserve">the menace </w:t>
      </w:r>
      <w:r w:rsidRPr="00DC6422">
        <w:rPr>
          <w:color w:val="000000"/>
          <w:sz w:val="22"/>
          <w:szCs w:val="22"/>
        </w:rPr>
        <w:t xml:space="preserve">attributed to </w:t>
      </w:r>
      <w:r w:rsidR="00300986" w:rsidRPr="00DC6422">
        <w:rPr>
          <w:color w:val="000000"/>
          <w:sz w:val="22"/>
          <w:szCs w:val="22"/>
        </w:rPr>
        <w:t>Zionism by the</w:t>
      </w:r>
      <w:r w:rsidR="00C1461C" w:rsidRPr="00DC6422">
        <w:rPr>
          <w:color w:val="000000"/>
          <w:sz w:val="22"/>
          <w:szCs w:val="22"/>
        </w:rPr>
        <w:t>se Palestinians</w:t>
      </w:r>
      <w:r w:rsidR="00300986" w:rsidRPr="00DC6422">
        <w:rPr>
          <w:color w:val="000000"/>
          <w:sz w:val="22"/>
          <w:szCs w:val="22"/>
        </w:rPr>
        <w:t xml:space="preserve"> on the one hand </w:t>
      </w:r>
      <w:r w:rsidRPr="00DC6422">
        <w:rPr>
          <w:color w:val="000000"/>
          <w:sz w:val="22"/>
          <w:szCs w:val="22"/>
        </w:rPr>
        <w:t xml:space="preserve">and </w:t>
      </w:r>
      <w:r w:rsidR="00300986" w:rsidRPr="00DC6422">
        <w:rPr>
          <w:color w:val="000000"/>
          <w:sz w:val="22"/>
          <w:szCs w:val="22"/>
        </w:rPr>
        <w:t>the settlers’</w:t>
      </w:r>
      <w:r w:rsidRPr="00DC6422">
        <w:rPr>
          <w:color w:val="000000"/>
          <w:sz w:val="22"/>
          <w:szCs w:val="22"/>
        </w:rPr>
        <w:t xml:space="preserve"> feeble presence </w:t>
      </w:r>
      <w:r w:rsidR="00300986" w:rsidRPr="00DC6422">
        <w:rPr>
          <w:color w:val="000000"/>
          <w:sz w:val="22"/>
          <w:szCs w:val="22"/>
        </w:rPr>
        <w:t xml:space="preserve">at the time, on the </w:t>
      </w:r>
      <w:r w:rsidR="00355E59" w:rsidRPr="00DC6422">
        <w:rPr>
          <w:color w:val="000000"/>
          <w:sz w:val="22"/>
          <w:szCs w:val="22"/>
        </w:rPr>
        <w:t>other</w:t>
      </w:r>
      <w:r w:rsidR="00355E59">
        <w:rPr>
          <w:color w:val="000000"/>
          <w:sz w:val="22"/>
          <w:szCs w:val="22"/>
        </w:rPr>
        <w:t>,</w:t>
      </w:r>
      <w:r w:rsidR="00355E59" w:rsidRPr="00DC6422">
        <w:rPr>
          <w:color w:val="000000"/>
          <w:sz w:val="22"/>
          <w:szCs w:val="22"/>
        </w:rPr>
        <w:t xml:space="preserve"> explains</w:t>
      </w:r>
      <w:r w:rsidR="00C0432A" w:rsidRPr="00DC6422">
        <w:rPr>
          <w:color w:val="000000"/>
          <w:sz w:val="22"/>
          <w:szCs w:val="22"/>
        </w:rPr>
        <w:t xml:space="preserve"> why </w:t>
      </w:r>
      <w:r w:rsidRPr="00DC6422">
        <w:rPr>
          <w:color w:val="000000"/>
          <w:sz w:val="22"/>
          <w:szCs w:val="22"/>
        </w:rPr>
        <w:t>the an</w:t>
      </w:r>
      <w:r w:rsidR="00300986" w:rsidRPr="00DC6422">
        <w:rPr>
          <w:color w:val="000000"/>
          <w:sz w:val="22"/>
          <w:szCs w:val="22"/>
        </w:rPr>
        <w:t>g</w:t>
      </w:r>
      <w:r w:rsidRPr="00DC6422">
        <w:rPr>
          <w:color w:val="000000"/>
          <w:sz w:val="22"/>
          <w:szCs w:val="22"/>
        </w:rPr>
        <w:t>st subsided</w:t>
      </w:r>
      <w:r w:rsidR="00C0432A" w:rsidRPr="00DC6422">
        <w:rPr>
          <w:color w:val="000000"/>
          <w:sz w:val="22"/>
          <w:szCs w:val="22"/>
        </w:rPr>
        <w:t xml:space="preserve"> after the war</w:t>
      </w:r>
      <w:r w:rsidR="00D54306">
        <w:rPr>
          <w:color w:val="000000"/>
          <w:sz w:val="22"/>
          <w:szCs w:val="22"/>
        </w:rPr>
        <w:t xml:space="preserve">. The new reality after the First World </w:t>
      </w:r>
      <w:r w:rsidRPr="00DC6422">
        <w:rPr>
          <w:color w:val="000000"/>
          <w:sz w:val="22"/>
          <w:szCs w:val="22"/>
        </w:rPr>
        <w:t>War, of a British Pales</w:t>
      </w:r>
      <w:r w:rsidR="00300986" w:rsidRPr="00DC6422">
        <w:rPr>
          <w:color w:val="000000"/>
          <w:sz w:val="22"/>
          <w:szCs w:val="22"/>
        </w:rPr>
        <w:t>t</w:t>
      </w:r>
      <w:r w:rsidRPr="00DC6422">
        <w:rPr>
          <w:color w:val="000000"/>
          <w:sz w:val="22"/>
          <w:szCs w:val="22"/>
        </w:rPr>
        <w:t>ine,</w:t>
      </w:r>
      <w:r w:rsidR="00C0432A" w:rsidRPr="00DC6422">
        <w:rPr>
          <w:color w:val="000000"/>
          <w:sz w:val="22"/>
          <w:szCs w:val="22"/>
        </w:rPr>
        <w:t xml:space="preserve"> transformed the nature and discourse of the </w:t>
      </w:r>
      <w:r w:rsidR="005E3FED" w:rsidRPr="00DC6422">
        <w:rPr>
          <w:color w:val="000000"/>
          <w:sz w:val="22"/>
          <w:szCs w:val="22"/>
        </w:rPr>
        <w:t>Palestinian</w:t>
      </w:r>
      <w:r w:rsidR="00C0432A" w:rsidRPr="00DC6422">
        <w:rPr>
          <w:color w:val="000000"/>
          <w:sz w:val="22"/>
          <w:szCs w:val="22"/>
        </w:rPr>
        <w:t xml:space="preserve"> national movement. It adopted the discourse of liberation (from British rule) and its elite focused on constructing a new collective culture and identity. Such an agenda in</w:t>
      </w:r>
      <w:r w:rsidR="00300986" w:rsidRPr="00DC6422">
        <w:rPr>
          <w:color w:val="000000"/>
          <w:sz w:val="22"/>
          <w:szCs w:val="22"/>
        </w:rPr>
        <w:t xml:space="preserve"> the period 1882-1948 </w:t>
      </w:r>
      <w:r w:rsidR="00C0432A" w:rsidRPr="00DC6422">
        <w:rPr>
          <w:color w:val="000000"/>
          <w:sz w:val="22"/>
          <w:szCs w:val="22"/>
        </w:rPr>
        <w:t>m</w:t>
      </w:r>
      <w:r w:rsidR="00300986" w:rsidRPr="00DC6422">
        <w:rPr>
          <w:color w:val="000000"/>
          <w:sz w:val="22"/>
          <w:szCs w:val="22"/>
        </w:rPr>
        <w:t xml:space="preserve">ay have been a </w:t>
      </w:r>
      <w:r w:rsidR="005E3FED" w:rsidRPr="00DC6422">
        <w:rPr>
          <w:color w:val="000000"/>
          <w:sz w:val="22"/>
          <w:szCs w:val="22"/>
        </w:rPr>
        <w:t>luxury</w:t>
      </w:r>
      <w:r w:rsidR="00300986" w:rsidRPr="00DC6422">
        <w:rPr>
          <w:color w:val="000000"/>
          <w:sz w:val="22"/>
          <w:szCs w:val="22"/>
        </w:rPr>
        <w:t xml:space="preserve"> the </w:t>
      </w:r>
      <w:r w:rsidR="005E3FED" w:rsidRPr="00DC6422">
        <w:rPr>
          <w:color w:val="000000"/>
          <w:sz w:val="22"/>
          <w:szCs w:val="22"/>
        </w:rPr>
        <w:t>Palestinians</w:t>
      </w:r>
      <w:r w:rsidR="00300986" w:rsidRPr="00DC6422">
        <w:rPr>
          <w:color w:val="000000"/>
          <w:sz w:val="22"/>
          <w:szCs w:val="22"/>
        </w:rPr>
        <w:t xml:space="preserve"> could </w:t>
      </w:r>
      <w:r w:rsidR="007F1585" w:rsidRPr="00DC6422">
        <w:rPr>
          <w:color w:val="000000"/>
          <w:sz w:val="22"/>
          <w:szCs w:val="22"/>
        </w:rPr>
        <w:t>ill</w:t>
      </w:r>
      <w:r w:rsidR="00300986" w:rsidRPr="00DC6422">
        <w:rPr>
          <w:color w:val="000000"/>
          <w:sz w:val="22"/>
          <w:szCs w:val="22"/>
        </w:rPr>
        <w:t xml:space="preserve"> afford</w:t>
      </w:r>
      <w:r w:rsidR="00C1461C" w:rsidRPr="00DC6422">
        <w:rPr>
          <w:color w:val="000000"/>
          <w:sz w:val="22"/>
          <w:szCs w:val="22"/>
        </w:rPr>
        <w:t xml:space="preserve"> and maybe a more concentrated focus on the angst would have changed the course of history</w:t>
      </w:r>
      <w:r w:rsidR="00300986" w:rsidRPr="00DC6422">
        <w:rPr>
          <w:color w:val="000000"/>
          <w:sz w:val="22"/>
          <w:szCs w:val="22"/>
        </w:rPr>
        <w:t>.</w:t>
      </w:r>
    </w:p>
    <w:p w:rsidR="00F36802" w:rsidRPr="006E7F2F" w:rsidRDefault="00F36802" w:rsidP="008305AF">
      <w:pPr>
        <w:pStyle w:val="NormalWeb"/>
        <w:shd w:val="clear" w:color="auto" w:fill="FFFFFF"/>
        <w:spacing w:before="0" w:beforeAutospacing="0" w:after="0" w:afterAutospacing="0"/>
        <w:ind w:firstLine="720"/>
        <w:jc w:val="both"/>
        <w:rPr>
          <w:color w:val="000000"/>
          <w:sz w:val="36"/>
          <w:szCs w:val="36"/>
        </w:rPr>
      </w:pPr>
    </w:p>
    <w:p w:rsidR="00045814" w:rsidRPr="00C01F5D" w:rsidRDefault="00F204A3" w:rsidP="00C01F5D">
      <w:pPr>
        <w:pStyle w:val="NormalWeb"/>
        <w:shd w:val="clear" w:color="auto" w:fill="FFFFFF"/>
        <w:spacing w:before="0" w:beforeAutospacing="0" w:after="0" w:afterAutospacing="0"/>
        <w:ind w:firstLine="720"/>
        <w:jc w:val="both"/>
        <w:rPr>
          <w:color w:val="000000"/>
        </w:rPr>
      </w:pPr>
      <w:r w:rsidRPr="00C01F5D">
        <w:rPr>
          <w:color w:val="000000"/>
        </w:rPr>
        <w:t>The particular voic</w:t>
      </w:r>
      <w:r w:rsidR="006E7F2F" w:rsidRPr="00C01F5D">
        <w:rPr>
          <w:color w:val="000000"/>
        </w:rPr>
        <w:t>e I have chosen</w:t>
      </w:r>
      <w:r w:rsidRPr="00C01F5D">
        <w:rPr>
          <w:color w:val="000000"/>
        </w:rPr>
        <w:t xml:space="preserve">, the </w:t>
      </w:r>
      <w:r w:rsidR="00CF60D4" w:rsidRPr="00C01F5D">
        <w:rPr>
          <w:color w:val="000000"/>
        </w:rPr>
        <w:t>newspaper</w:t>
      </w:r>
      <w:r w:rsidR="00355E59">
        <w:rPr>
          <w:color w:val="000000"/>
        </w:rPr>
        <w:t xml:space="preserve"> </w:t>
      </w:r>
      <w:r w:rsidRPr="00C01F5D">
        <w:rPr>
          <w:i/>
          <w:color w:val="000000"/>
        </w:rPr>
        <w:t>Filastin</w:t>
      </w:r>
      <w:r w:rsidRPr="00C01F5D">
        <w:rPr>
          <w:color w:val="000000"/>
        </w:rPr>
        <w:t xml:space="preserve">, </w:t>
      </w:r>
      <w:r w:rsidR="006E7F2F" w:rsidRPr="00C01F5D">
        <w:rPr>
          <w:color w:val="000000"/>
        </w:rPr>
        <w:t xml:space="preserve">gives the impression that Palestinian </w:t>
      </w:r>
      <w:r w:rsidR="00C1461C" w:rsidRPr="00C01F5D">
        <w:rPr>
          <w:color w:val="000000"/>
        </w:rPr>
        <w:t>ex</w:t>
      </w:r>
      <w:r w:rsidR="00F760BE" w:rsidRPr="00C01F5D">
        <w:rPr>
          <w:color w:val="000000"/>
        </w:rPr>
        <w:t xml:space="preserve">istential angst about </w:t>
      </w:r>
      <w:r w:rsidRPr="00C01F5D">
        <w:rPr>
          <w:color w:val="000000"/>
        </w:rPr>
        <w:t>Zionism</w:t>
      </w:r>
      <w:r w:rsidR="00AC4BC8" w:rsidRPr="00C01F5D">
        <w:rPr>
          <w:color w:val="000000"/>
        </w:rPr>
        <w:t xml:space="preserve">, dominating the </w:t>
      </w:r>
      <w:r w:rsidR="00CF60D4" w:rsidRPr="00C01F5D">
        <w:rPr>
          <w:color w:val="000000"/>
        </w:rPr>
        <w:t>newspaper</w:t>
      </w:r>
      <w:r w:rsidR="006E7F2F" w:rsidRPr="00C01F5D">
        <w:rPr>
          <w:color w:val="000000"/>
        </w:rPr>
        <w:t xml:space="preserve">’s </w:t>
      </w:r>
      <w:r w:rsidR="00355E59" w:rsidRPr="00C01F5D">
        <w:rPr>
          <w:color w:val="000000"/>
        </w:rPr>
        <w:t>articles even</w:t>
      </w:r>
      <w:r w:rsidR="006E7F2F" w:rsidRPr="00C01F5D">
        <w:rPr>
          <w:color w:val="000000"/>
        </w:rPr>
        <w:t xml:space="preserve"> </w:t>
      </w:r>
      <w:r w:rsidR="00AC4BC8" w:rsidRPr="00C01F5D">
        <w:rPr>
          <w:color w:val="000000"/>
        </w:rPr>
        <w:t xml:space="preserve">before the First World </w:t>
      </w:r>
      <w:r w:rsidR="00355E59" w:rsidRPr="00C01F5D">
        <w:rPr>
          <w:color w:val="000000"/>
        </w:rPr>
        <w:t>War, gives</w:t>
      </w:r>
      <w:r w:rsidR="00C01F5D" w:rsidRPr="00C01F5D">
        <w:rPr>
          <w:color w:val="000000"/>
        </w:rPr>
        <w:t xml:space="preserve"> a clear idea about a </w:t>
      </w:r>
      <w:r w:rsidRPr="00C01F5D">
        <w:rPr>
          <w:color w:val="000000"/>
        </w:rPr>
        <w:t>burgeoning national</w:t>
      </w:r>
      <w:r w:rsidR="00C01F5D" w:rsidRPr="00C01F5D">
        <w:rPr>
          <w:color w:val="000000"/>
        </w:rPr>
        <w:t>ist</w:t>
      </w:r>
      <w:r w:rsidRPr="00C01F5D">
        <w:rPr>
          <w:color w:val="000000"/>
        </w:rPr>
        <w:t xml:space="preserve"> </w:t>
      </w:r>
      <w:r w:rsidR="00355E59" w:rsidRPr="00C01F5D">
        <w:rPr>
          <w:color w:val="000000"/>
        </w:rPr>
        <w:t>movement in</w:t>
      </w:r>
      <w:r w:rsidR="00C01F5D" w:rsidRPr="00C01F5D">
        <w:rPr>
          <w:color w:val="000000"/>
        </w:rPr>
        <w:t xml:space="preserve"> Palestine seeking </w:t>
      </w:r>
      <w:r w:rsidR="00355E59" w:rsidRPr="00C01F5D">
        <w:rPr>
          <w:color w:val="000000"/>
        </w:rPr>
        <w:t>to engage</w:t>
      </w:r>
      <w:r w:rsidR="00CC6A11" w:rsidRPr="00C01F5D">
        <w:rPr>
          <w:color w:val="000000"/>
        </w:rPr>
        <w:t xml:space="preserve"> with</w:t>
      </w:r>
      <w:r w:rsidR="00C01F5D" w:rsidRPr="00C01F5D">
        <w:rPr>
          <w:color w:val="000000"/>
        </w:rPr>
        <w:t xml:space="preserve"> fundamental Palestinian national </w:t>
      </w:r>
      <w:r w:rsidR="00355E59" w:rsidRPr="00C01F5D">
        <w:rPr>
          <w:color w:val="000000"/>
        </w:rPr>
        <w:t>questions.</w:t>
      </w:r>
      <w:r w:rsidR="00355E59" w:rsidRPr="00DC6422">
        <w:rPr>
          <w:color w:val="000000"/>
          <w:sz w:val="22"/>
          <w:szCs w:val="22"/>
        </w:rPr>
        <w:t xml:space="preserve"> The</w:t>
      </w:r>
      <w:r w:rsidR="00045814" w:rsidRPr="00DC6422">
        <w:rPr>
          <w:color w:val="000000"/>
          <w:sz w:val="22"/>
          <w:szCs w:val="22"/>
        </w:rPr>
        <w:t xml:space="preserve"> Palestin</w:t>
      </w:r>
      <w:r w:rsidR="00F760BE" w:rsidRPr="00DC6422">
        <w:rPr>
          <w:color w:val="000000"/>
          <w:sz w:val="22"/>
          <w:szCs w:val="22"/>
        </w:rPr>
        <w:t>ian</w:t>
      </w:r>
      <w:r w:rsidRPr="00DC6422">
        <w:rPr>
          <w:color w:val="000000"/>
          <w:sz w:val="22"/>
          <w:szCs w:val="22"/>
        </w:rPr>
        <w:t>s</w:t>
      </w:r>
      <w:r w:rsidR="00045814" w:rsidRPr="00DC6422">
        <w:rPr>
          <w:color w:val="000000"/>
          <w:sz w:val="22"/>
          <w:szCs w:val="22"/>
        </w:rPr>
        <w:t xml:space="preserve"> ever since </w:t>
      </w:r>
      <w:r w:rsidR="00C01F5D">
        <w:rPr>
          <w:color w:val="000000"/>
          <w:sz w:val="22"/>
          <w:szCs w:val="22"/>
        </w:rPr>
        <w:t xml:space="preserve">the early days of the newspaper </w:t>
      </w:r>
      <w:r w:rsidR="00C01F5D" w:rsidRPr="00C01F5D">
        <w:rPr>
          <w:i/>
          <w:color w:val="000000"/>
          <w:sz w:val="22"/>
          <w:szCs w:val="22"/>
        </w:rPr>
        <w:t>Filastin</w:t>
      </w:r>
      <w:r w:rsidR="00045814" w:rsidRPr="00DC6422">
        <w:rPr>
          <w:color w:val="000000"/>
          <w:sz w:val="22"/>
          <w:szCs w:val="22"/>
        </w:rPr>
        <w:t>would continue to mov</w:t>
      </w:r>
      <w:r w:rsidRPr="00DC6422">
        <w:rPr>
          <w:color w:val="000000"/>
          <w:sz w:val="22"/>
          <w:szCs w:val="22"/>
        </w:rPr>
        <w:t>e</w:t>
      </w:r>
      <w:r w:rsidR="00045814" w:rsidRPr="00DC6422">
        <w:rPr>
          <w:color w:val="000000"/>
          <w:sz w:val="22"/>
          <w:szCs w:val="22"/>
        </w:rPr>
        <w:t xml:space="preserve"> uneas</w:t>
      </w:r>
      <w:r w:rsidR="00C01F5D">
        <w:rPr>
          <w:color w:val="000000"/>
          <w:sz w:val="22"/>
          <w:szCs w:val="22"/>
        </w:rPr>
        <w:t xml:space="preserve">ily </w:t>
      </w:r>
      <w:r w:rsidR="00045814" w:rsidRPr="00DC6422">
        <w:rPr>
          <w:color w:val="000000"/>
          <w:sz w:val="22"/>
          <w:szCs w:val="22"/>
        </w:rPr>
        <w:t xml:space="preserve">between the </w:t>
      </w:r>
      <w:r w:rsidR="00106180" w:rsidRPr="00DC6422">
        <w:rPr>
          <w:color w:val="000000"/>
          <w:sz w:val="22"/>
          <w:szCs w:val="22"/>
        </w:rPr>
        <w:t>luxuries</w:t>
      </w:r>
      <w:r w:rsidR="008A71F4">
        <w:rPr>
          <w:color w:val="000000"/>
          <w:sz w:val="22"/>
          <w:szCs w:val="22"/>
        </w:rPr>
        <w:t xml:space="preserve"> they did</w:t>
      </w:r>
      <w:r w:rsidR="00045814" w:rsidRPr="00DC6422">
        <w:rPr>
          <w:color w:val="000000"/>
          <w:sz w:val="22"/>
          <w:szCs w:val="22"/>
        </w:rPr>
        <w:t xml:space="preserve"> not possess to </w:t>
      </w:r>
      <w:r w:rsidR="00355E59" w:rsidRPr="00DC6422">
        <w:rPr>
          <w:color w:val="000000"/>
          <w:sz w:val="22"/>
          <w:szCs w:val="22"/>
        </w:rPr>
        <w:t>formulate</w:t>
      </w:r>
      <w:r w:rsidR="00355E59">
        <w:rPr>
          <w:color w:val="000000"/>
          <w:sz w:val="22"/>
          <w:szCs w:val="22"/>
        </w:rPr>
        <w:t xml:space="preserve"> strategi</w:t>
      </w:r>
      <w:r w:rsidR="00355E59" w:rsidRPr="00DC6422">
        <w:rPr>
          <w:color w:val="000000"/>
          <w:sz w:val="22"/>
          <w:szCs w:val="22"/>
        </w:rPr>
        <w:t>es</w:t>
      </w:r>
      <w:r w:rsidR="00045814" w:rsidRPr="00DC6422">
        <w:rPr>
          <w:color w:val="000000"/>
          <w:sz w:val="22"/>
          <w:szCs w:val="22"/>
        </w:rPr>
        <w:t xml:space="preserve"> and ponder about collective identities and visions on the one hand, and the perceived, and possibly real, sense of </w:t>
      </w:r>
      <w:r w:rsidR="00F760BE" w:rsidRPr="00DC6422">
        <w:rPr>
          <w:color w:val="000000"/>
          <w:sz w:val="22"/>
          <w:szCs w:val="22"/>
        </w:rPr>
        <w:t xml:space="preserve">existential </w:t>
      </w:r>
      <w:r w:rsidR="00045814" w:rsidRPr="00DC6422">
        <w:rPr>
          <w:color w:val="000000"/>
          <w:sz w:val="22"/>
          <w:szCs w:val="22"/>
        </w:rPr>
        <w:t>danger</w:t>
      </w:r>
      <w:r w:rsidR="008A71F4">
        <w:rPr>
          <w:color w:val="000000"/>
          <w:sz w:val="22"/>
          <w:szCs w:val="22"/>
        </w:rPr>
        <w:t>, they were</w:t>
      </w:r>
      <w:r w:rsidR="00C1461C" w:rsidRPr="00DC6422">
        <w:rPr>
          <w:color w:val="000000"/>
          <w:sz w:val="22"/>
          <w:szCs w:val="22"/>
        </w:rPr>
        <w:t xml:space="preserve"> constantly faced with, on the other</w:t>
      </w:r>
      <w:r w:rsidR="00045814" w:rsidRPr="00DC6422">
        <w:rPr>
          <w:color w:val="000000"/>
          <w:sz w:val="22"/>
          <w:szCs w:val="22"/>
        </w:rPr>
        <w:t xml:space="preserve">. It seems that long before the </w:t>
      </w:r>
      <w:r w:rsidR="00045814" w:rsidRPr="00E37EA3">
        <w:rPr>
          <w:color w:val="000000"/>
          <w:sz w:val="22"/>
          <w:szCs w:val="22"/>
        </w:rPr>
        <w:t>Nakba</w:t>
      </w:r>
      <w:r w:rsidR="00045814" w:rsidRPr="00DC6422">
        <w:rPr>
          <w:color w:val="000000"/>
          <w:sz w:val="22"/>
          <w:szCs w:val="22"/>
        </w:rPr>
        <w:t xml:space="preserve">, Zionism, even as </w:t>
      </w:r>
      <w:r w:rsidR="00C1461C" w:rsidRPr="00DC6422">
        <w:rPr>
          <w:color w:val="000000"/>
          <w:sz w:val="22"/>
          <w:szCs w:val="22"/>
        </w:rPr>
        <w:t xml:space="preserve">a </w:t>
      </w:r>
      <w:r w:rsidR="00045814" w:rsidRPr="00DC6422">
        <w:rPr>
          <w:color w:val="000000"/>
          <w:sz w:val="22"/>
          <w:szCs w:val="22"/>
        </w:rPr>
        <w:t xml:space="preserve">feeble movement and with no power </w:t>
      </w:r>
      <w:r w:rsidR="00F760BE" w:rsidRPr="00DC6422">
        <w:rPr>
          <w:color w:val="000000"/>
          <w:sz w:val="22"/>
          <w:szCs w:val="22"/>
        </w:rPr>
        <w:t xml:space="preserve">or capacity </w:t>
      </w:r>
      <w:r w:rsidR="00045814" w:rsidRPr="00DC6422">
        <w:rPr>
          <w:color w:val="000000"/>
          <w:sz w:val="22"/>
          <w:szCs w:val="22"/>
        </w:rPr>
        <w:t xml:space="preserve">to be an </w:t>
      </w:r>
      <w:r w:rsidR="00F760BE" w:rsidRPr="00DC6422">
        <w:rPr>
          <w:color w:val="000000"/>
          <w:sz w:val="22"/>
          <w:szCs w:val="22"/>
        </w:rPr>
        <w:t xml:space="preserve">existential </w:t>
      </w:r>
      <w:r w:rsidR="00045814" w:rsidRPr="00DC6422">
        <w:rPr>
          <w:color w:val="000000"/>
          <w:sz w:val="22"/>
          <w:szCs w:val="22"/>
        </w:rPr>
        <w:t>danger</w:t>
      </w:r>
      <w:r w:rsidR="00F760BE" w:rsidRPr="00DC6422">
        <w:rPr>
          <w:color w:val="000000"/>
          <w:sz w:val="22"/>
          <w:szCs w:val="22"/>
        </w:rPr>
        <w:t>, triggered an angst ab</w:t>
      </w:r>
      <w:r w:rsidR="008A71F4">
        <w:rPr>
          <w:color w:val="000000"/>
          <w:sz w:val="22"/>
          <w:szCs w:val="22"/>
        </w:rPr>
        <w:t xml:space="preserve">out the potential danger it </w:t>
      </w:r>
      <w:r w:rsidR="00F760BE" w:rsidRPr="00DC6422">
        <w:rPr>
          <w:color w:val="000000"/>
          <w:sz w:val="22"/>
          <w:szCs w:val="22"/>
        </w:rPr>
        <w:t>held in its power.</w:t>
      </w:r>
    </w:p>
    <w:p w:rsidR="00F36802" w:rsidRPr="008A71F4" w:rsidRDefault="00F36802" w:rsidP="008305AF">
      <w:pPr>
        <w:pStyle w:val="NormalWeb"/>
        <w:shd w:val="clear" w:color="auto" w:fill="FFFFFF"/>
        <w:spacing w:before="0" w:beforeAutospacing="0" w:after="0" w:afterAutospacing="0"/>
        <w:ind w:firstLine="720"/>
        <w:jc w:val="both"/>
        <w:rPr>
          <w:color w:val="000000"/>
        </w:rPr>
      </w:pPr>
    </w:p>
    <w:p w:rsidR="00CC6A11" w:rsidRPr="00DC6422" w:rsidRDefault="00CC6A11" w:rsidP="008305AF">
      <w:pPr>
        <w:pStyle w:val="NormalWeb"/>
        <w:shd w:val="clear" w:color="auto" w:fill="FFFFFF"/>
        <w:spacing w:before="0" w:beforeAutospacing="0" w:after="0" w:afterAutospacing="0"/>
        <w:ind w:firstLine="720"/>
        <w:jc w:val="both"/>
        <w:rPr>
          <w:color w:val="000000"/>
          <w:sz w:val="22"/>
          <w:szCs w:val="22"/>
        </w:rPr>
      </w:pPr>
      <w:r w:rsidRPr="008A71F4">
        <w:rPr>
          <w:i/>
          <w:color w:val="000000"/>
        </w:rPr>
        <w:t>Filastin</w:t>
      </w:r>
      <w:r w:rsidRPr="008A71F4">
        <w:rPr>
          <w:color w:val="000000"/>
        </w:rPr>
        <w:t xml:space="preserve">’s analysis was spot on, if judged from the perspective of 1948. The </w:t>
      </w:r>
      <w:r w:rsidR="00CF60D4" w:rsidRPr="008A71F4">
        <w:rPr>
          <w:color w:val="000000"/>
        </w:rPr>
        <w:t>newspaper</w:t>
      </w:r>
      <w:r w:rsidRPr="008A71F4">
        <w:rPr>
          <w:color w:val="000000"/>
        </w:rPr>
        <w:t xml:space="preserve"> even had some initial ideas of how to confront the danger, but these ideas were ignored by the political elite and the </w:t>
      </w:r>
      <w:r w:rsidR="00CF60D4" w:rsidRPr="008A71F4">
        <w:rPr>
          <w:color w:val="000000"/>
        </w:rPr>
        <w:t>newspaper</w:t>
      </w:r>
      <w:r w:rsidRPr="008A71F4">
        <w:rPr>
          <w:color w:val="000000"/>
        </w:rPr>
        <w:t xml:space="preserve"> itself became more partisan</w:t>
      </w:r>
      <w:r w:rsidR="008A71F4" w:rsidRPr="008A71F4">
        <w:rPr>
          <w:color w:val="000000"/>
        </w:rPr>
        <w:t xml:space="preserve"> and was dragged into</w:t>
      </w:r>
      <w:r w:rsidRPr="008A71F4">
        <w:rPr>
          <w:color w:val="000000"/>
        </w:rPr>
        <w:t xml:space="preserve"> internal political bickering and divisions </w:t>
      </w:r>
      <w:r w:rsidR="0037549B" w:rsidRPr="008A71F4">
        <w:rPr>
          <w:color w:val="000000"/>
        </w:rPr>
        <w:t>and was not listened to</w:t>
      </w:r>
      <w:r w:rsidR="00355E59">
        <w:rPr>
          <w:color w:val="000000"/>
        </w:rPr>
        <w:t xml:space="preserve"> </w:t>
      </w:r>
      <w:r w:rsidR="0037549B" w:rsidRPr="008A71F4">
        <w:rPr>
          <w:color w:val="000000"/>
        </w:rPr>
        <w:t xml:space="preserve">as </w:t>
      </w:r>
      <w:r w:rsidRPr="008A71F4">
        <w:rPr>
          <w:color w:val="000000"/>
        </w:rPr>
        <w:t xml:space="preserve">a consensual </w:t>
      </w:r>
      <w:r w:rsidR="00355E59" w:rsidRPr="008A71F4">
        <w:rPr>
          <w:color w:val="000000"/>
        </w:rPr>
        <w:t>voice. But</w:t>
      </w:r>
      <w:r w:rsidR="008A71F4" w:rsidRPr="008A71F4">
        <w:rPr>
          <w:color w:val="000000"/>
        </w:rPr>
        <w:t xml:space="preserve"> its pre-</w:t>
      </w:r>
      <w:r w:rsidRPr="008A71F4">
        <w:rPr>
          <w:color w:val="000000"/>
        </w:rPr>
        <w:t xml:space="preserve">First World War analyses of Zionism as a settlers’ movement with </w:t>
      </w:r>
      <w:r w:rsidR="008A71F4" w:rsidRPr="008A71F4">
        <w:rPr>
          <w:color w:val="000000"/>
        </w:rPr>
        <w:t>plans that</w:t>
      </w:r>
      <w:r w:rsidR="0037549B" w:rsidRPr="008A71F4">
        <w:rPr>
          <w:color w:val="000000"/>
        </w:rPr>
        <w:t xml:space="preserve"> could lead to the destruction of the </w:t>
      </w:r>
      <w:r w:rsidRPr="008A71F4">
        <w:rPr>
          <w:color w:val="000000"/>
        </w:rPr>
        <w:t>local population proves two points obscured so far in</w:t>
      </w:r>
      <w:r w:rsidR="008A71F4" w:rsidRPr="008A71F4">
        <w:rPr>
          <w:color w:val="000000"/>
        </w:rPr>
        <w:t xml:space="preserve"> the rich historiographical literature</w:t>
      </w:r>
      <w:r w:rsidRPr="008A71F4">
        <w:rPr>
          <w:color w:val="000000"/>
        </w:rPr>
        <w:t xml:space="preserve"> on Zionism and Palestine. The first is that a large </w:t>
      </w:r>
      <w:r w:rsidR="0037549B" w:rsidRPr="008A71F4">
        <w:rPr>
          <w:color w:val="000000"/>
        </w:rPr>
        <w:t xml:space="preserve">number </w:t>
      </w:r>
      <w:r w:rsidRPr="008A71F4">
        <w:rPr>
          <w:color w:val="000000"/>
        </w:rPr>
        <w:t>of Palestinians did not ignore Zionism before 1918,</w:t>
      </w:r>
      <w:r w:rsidRPr="00DC6422">
        <w:rPr>
          <w:color w:val="000000"/>
          <w:sz w:val="22"/>
          <w:szCs w:val="22"/>
        </w:rPr>
        <w:t xml:space="preserve"> were fully aware of </w:t>
      </w:r>
      <w:r w:rsidR="0037549B" w:rsidRPr="00DC6422">
        <w:rPr>
          <w:color w:val="000000"/>
          <w:sz w:val="22"/>
          <w:szCs w:val="22"/>
        </w:rPr>
        <w:t>its</w:t>
      </w:r>
      <w:r w:rsidRPr="00DC6422">
        <w:rPr>
          <w:color w:val="000000"/>
          <w:sz w:val="22"/>
          <w:szCs w:val="22"/>
        </w:rPr>
        <w:t xml:space="preserve"> inner thinking and discussion about the </w:t>
      </w:r>
      <w:r w:rsidR="0037549B" w:rsidRPr="00DC6422">
        <w:rPr>
          <w:color w:val="000000"/>
          <w:sz w:val="22"/>
          <w:szCs w:val="22"/>
        </w:rPr>
        <w:t xml:space="preserve">native population and consequently </w:t>
      </w:r>
      <w:r w:rsidR="00355E59" w:rsidRPr="00DC6422">
        <w:rPr>
          <w:color w:val="000000"/>
          <w:sz w:val="22"/>
          <w:szCs w:val="22"/>
        </w:rPr>
        <w:t>were genuinely</w:t>
      </w:r>
      <w:r w:rsidRPr="00DC6422">
        <w:rPr>
          <w:color w:val="000000"/>
          <w:sz w:val="22"/>
          <w:szCs w:val="22"/>
        </w:rPr>
        <w:t xml:space="preserve"> worried about an imminent catastrophe. The second is that if one revisits what the settlers wrote and said about the Palestinians, one can </w:t>
      </w:r>
      <w:r w:rsidR="008A71F4">
        <w:rPr>
          <w:color w:val="000000"/>
          <w:sz w:val="22"/>
          <w:szCs w:val="22"/>
        </w:rPr>
        <w:t xml:space="preserve">see that the former were aware </w:t>
      </w:r>
      <w:r w:rsidR="00355E59">
        <w:rPr>
          <w:color w:val="000000"/>
          <w:sz w:val="22"/>
          <w:szCs w:val="22"/>
        </w:rPr>
        <w:t>of the</w:t>
      </w:r>
      <w:r w:rsidR="008A71F4">
        <w:rPr>
          <w:color w:val="000000"/>
          <w:sz w:val="22"/>
          <w:szCs w:val="22"/>
        </w:rPr>
        <w:t xml:space="preserve"> latter’s </w:t>
      </w:r>
      <w:r w:rsidRPr="00DC6422">
        <w:rPr>
          <w:color w:val="000000"/>
          <w:sz w:val="22"/>
          <w:szCs w:val="22"/>
        </w:rPr>
        <w:t xml:space="preserve">existence as an obstacle that had to be removed and were </w:t>
      </w:r>
      <w:r w:rsidR="005E3FED" w:rsidRPr="00DC6422">
        <w:rPr>
          <w:color w:val="000000"/>
          <w:sz w:val="22"/>
          <w:szCs w:val="22"/>
        </w:rPr>
        <w:t>cognizant</w:t>
      </w:r>
      <w:r w:rsidRPr="00DC6422">
        <w:rPr>
          <w:color w:val="000000"/>
          <w:sz w:val="22"/>
          <w:szCs w:val="22"/>
        </w:rPr>
        <w:t xml:space="preserve"> of the particular</w:t>
      </w:r>
      <w:r w:rsidR="008A71F4">
        <w:rPr>
          <w:color w:val="000000"/>
          <w:sz w:val="22"/>
          <w:szCs w:val="22"/>
        </w:rPr>
        <w:t>ly</w:t>
      </w:r>
      <w:r w:rsidRPr="00DC6422">
        <w:rPr>
          <w:color w:val="000000"/>
          <w:sz w:val="22"/>
          <w:szCs w:val="22"/>
        </w:rPr>
        <w:t xml:space="preserve"> troublesome role, intellectuals</w:t>
      </w:r>
      <w:r w:rsidR="008A71F4">
        <w:rPr>
          <w:color w:val="000000"/>
          <w:sz w:val="22"/>
          <w:szCs w:val="22"/>
        </w:rPr>
        <w:t>,</w:t>
      </w:r>
      <w:r w:rsidRPr="00DC6422">
        <w:rPr>
          <w:color w:val="000000"/>
          <w:sz w:val="22"/>
          <w:szCs w:val="22"/>
        </w:rPr>
        <w:t xml:space="preserve"> of the sort that owned </w:t>
      </w:r>
      <w:r w:rsidRPr="00DC6422">
        <w:rPr>
          <w:i/>
          <w:color w:val="000000"/>
          <w:sz w:val="22"/>
          <w:szCs w:val="22"/>
        </w:rPr>
        <w:t>Filastin</w:t>
      </w:r>
      <w:r w:rsidRPr="00DC6422">
        <w:rPr>
          <w:color w:val="000000"/>
          <w:sz w:val="22"/>
          <w:szCs w:val="22"/>
        </w:rPr>
        <w:t xml:space="preserve"> and wrote in it, could play in thwarting the Zionist project. The </w:t>
      </w:r>
      <w:r w:rsidR="005E3FED" w:rsidRPr="00DC6422">
        <w:rPr>
          <w:color w:val="000000"/>
          <w:sz w:val="22"/>
          <w:szCs w:val="22"/>
        </w:rPr>
        <w:t>paradigms</w:t>
      </w:r>
      <w:r w:rsidRPr="00DC6422">
        <w:rPr>
          <w:color w:val="000000"/>
          <w:sz w:val="22"/>
          <w:szCs w:val="22"/>
        </w:rPr>
        <w:t xml:space="preserve"> of the past are </w:t>
      </w:r>
      <w:r w:rsidR="005E3FED" w:rsidRPr="00DC6422">
        <w:rPr>
          <w:color w:val="000000"/>
          <w:sz w:val="22"/>
          <w:szCs w:val="22"/>
        </w:rPr>
        <w:t>not</w:t>
      </w:r>
      <w:r w:rsidRPr="00DC6422">
        <w:rPr>
          <w:color w:val="000000"/>
          <w:sz w:val="22"/>
          <w:szCs w:val="22"/>
        </w:rPr>
        <w:t xml:space="preserve"> th</w:t>
      </w:r>
      <w:r w:rsidR="0037549B" w:rsidRPr="00DC6422">
        <w:rPr>
          <w:color w:val="000000"/>
          <w:sz w:val="22"/>
          <w:szCs w:val="22"/>
        </w:rPr>
        <w:t xml:space="preserve">at </w:t>
      </w:r>
      <w:r w:rsidRPr="00DC6422">
        <w:rPr>
          <w:color w:val="000000"/>
          <w:sz w:val="22"/>
          <w:szCs w:val="22"/>
        </w:rPr>
        <w:t>different from the new ones suggested today.</w:t>
      </w:r>
    </w:p>
    <w:p w:rsidR="00F36802" w:rsidRPr="00DC6422" w:rsidRDefault="00F36802" w:rsidP="008305AF">
      <w:pPr>
        <w:jc w:val="both"/>
        <w:rPr>
          <w:rFonts w:ascii="Times New Roman" w:hAnsi="Times New Roman" w:cs="Times New Roman"/>
        </w:rPr>
      </w:pPr>
    </w:p>
    <w:p w:rsidR="00573353" w:rsidRPr="00DC6422" w:rsidRDefault="00CC6A11" w:rsidP="008305AF">
      <w:pPr>
        <w:jc w:val="both"/>
        <w:rPr>
          <w:rFonts w:ascii="Times New Roman" w:hAnsi="Times New Roman" w:cs="Times New Roman"/>
        </w:rPr>
      </w:pPr>
      <w:r w:rsidRPr="00DC6422">
        <w:rPr>
          <w:rFonts w:ascii="Times New Roman" w:hAnsi="Times New Roman" w:cs="Times New Roman"/>
        </w:rPr>
        <w:tab/>
        <w:t xml:space="preserve">The source I have chosen, the </w:t>
      </w:r>
      <w:r w:rsidR="00CF60D4" w:rsidRPr="006D5CB6">
        <w:rPr>
          <w:rFonts w:ascii="Times New Roman" w:hAnsi="Times New Roman" w:cs="Times New Roman"/>
        </w:rPr>
        <w:t>newspaper</w:t>
      </w:r>
      <w:r w:rsidR="00355E59">
        <w:rPr>
          <w:rFonts w:ascii="Times New Roman" w:hAnsi="Times New Roman" w:cs="Times New Roman"/>
        </w:rPr>
        <w:t xml:space="preserve"> </w:t>
      </w:r>
      <w:r w:rsidRPr="009934AD">
        <w:rPr>
          <w:rFonts w:ascii="Times New Roman" w:hAnsi="Times New Roman" w:cs="Times New Roman"/>
          <w:i/>
        </w:rPr>
        <w:t>Filastin</w:t>
      </w:r>
      <w:r w:rsidR="006D5CB6">
        <w:rPr>
          <w:rFonts w:ascii="Times New Roman" w:hAnsi="Times New Roman" w:cs="Times New Roman"/>
        </w:rPr>
        <w:t>, has</w:t>
      </w:r>
      <w:r w:rsidRPr="00DC6422">
        <w:rPr>
          <w:rFonts w:ascii="Times New Roman" w:hAnsi="Times New Roman" w:cs="Times New Roman"/>
        </w:rPr>
        <w:t xml:space="preserve"> already </w:t>
      </w:r>
      <w:r w:rsidR="006D5CB6">
        <w:rPr>
          <w:rFonts w:ascii="Times New Roman" w:hAnsi="Times New Roman" w:cs="Times New Roman"/>
        </w:rPr>
        <w:t xml:space="preserve">been </w:t>
      </w:r>
      <w:r w:rsidRPr="00DC6422">
        <w:rPr>
          <w:rFonts w:ascii="Times New Roman" w:hAnsi="Times New Roman" w:cs="Times New Roman"/>
        </w:rPr>
        <w:t>a subject for a textu</w:t>
      </w:r>
      <w:r w:rsidR="00436201" w:rsidRPr="00DC6422">
        <w:rPr>
          <w:rFonts w:ascii="Times New Roman" w:hAnsi="Times New Roman" w:cs="Times New Roman"/>
        </w:rPr>
        <w:t>al analysis as a national tract (Bracy 2010).</w:t>
      </w:r>
      <w:r w:rsidRPr="00DC6422">
        <w:rPr>
          <w:rFonts w:ascii="Times New Roman" w:hAnsi="Times New Roman" w:cs="Times New Roman"/>
        </w:rPr>
        <w:t xml:space="preserve">As mentioned, I do not wish to challenge or repeat this. I am looking at it as a venue in which </w:t>
      </w:r>
      <w:r w:rsidR="0037549B" w:rsidRPr="00DC6422">
        <w:rPr>
          <w:rFonts w:ascii="Times New Roman" w:hAnsi="Times New Roman" w:cs="Times New Roman"/>
        </w:rPr>
        <w:t>at early stage</w:t>
      </w:r>
      <w:r w:rsidRPr="00DC6422">
        <w:rPr>
          <w:rFonts w:ascii="Times New Roman" w:hAnsi="Times New Roman" w:cs="Times New Roman"/>
        </w:rPr>
        <w:t xml:space="preserve"> survival</w:t>
      </w:r>
      <w:r w:rsidR="0037549B" w:rsidRPr="00DC6422">
        <w:rPr>
          <w:rFonts w:ascii="Times New Roman" w:hAnsi="Times New Roman" w:cs="Times New Roman"/>
        </w:rPr>
        <w:t xml:space="preserve"> rather than nationalism was discussed. The </w:t>
      </w:r>
      <w:r w:rsidR="00CF60D4" w:rsidRPr="00DC6422">
        <w:rPr>
          <w:rFonts w:ascii="Times New Roman" w:hAnsi="Times New Roman" w:cs="Times New Roman"/>
        </w:rPr>
        <w:t>newspaper</w:t>
      </w:r>
      <w:r w:rsidR="0037549B" w:rsidRPr="00DC6422">
        <w:rPr>
          <w:rFonts w:ascii="Times New Roman" w:hAnsi="Times New Roman" w:cs="Times New Roman"/>
        </w:rPr>
        <w:t xml:space="preserve"> was shut </w:t>
      </w:r>
      <w:r w:rsidR="0054393B" w:rsidRPr="00DC6422">
        <w:rPr>
          <w:rFonts w:ascii="Times New Roman" w:hAnsi="Times New Roman" w:cs="Times New Roman"/>
        </w:rPr>
        <w:t>down for several months in 1920 and 1921</w:t>
      </w:r>
      <w:r w:rsidR="0037549B" w:rsidRPr="00DC6422">
        <w:rPr>
          <w:rFonts w:ascii="Times New Roman" w:hAnsi="Times New Roman" w:cs="Times New Roman"/>
        </w:rPr>
        <w:t xml:space="preserve"> but re-</w:t>
      </w:r>
      <w:r w:rsidR="0054393B" w:rsidRPr="00DC6422">
        <w:rPr>
          <w:rFonts w:ascii="Times New Roman" w:hAnsi="Times New Roman" w:cs="Times New Roman"/>
        </w:rPr>
        <w:t>appeared regularly from 1922 onwards</w:t>
      </w:r>
      <w:r w:rsidR="0037549B" w:rsidRPr="00DC6422">
        <w:rPr>
          <w:rFonts w:ascii="Times New Roman" w:hAnsi="Times New Roman" w:cs="Times New Roman"/>
        </w:rPr>
        <w:t xml:space="preserve"> and then it seems the</w:t>
      </w:r>
      <w:r w:rsidR="004C0F7A" w:rsidRPr="00DC6422">
        <w:rPr>
          <w:rFonts w:ascii="Times New Roman" w:hAnsi="Times New Roman" w:cs="Times New Roman"/>
        </w:rPr>
        <w:t xml:space="preserve"> national discourse </w:t>
      </w:r>
      <w:r w:rsidR="0037549B" w:rsidRPr="00DC6422">
        <w:rPr>
          <w:rFonts w:ascii="Times New Roman" w:hAnsi="Times New Roman" w:cs="Times New Roman"/>
        </w:rPr>
        <w:t xml:space="preserve">took </w:t>
      </w:r>
      <w:r w:rsidR="004C0F7A" w:rsidRPr="00DC6422">
        <w:rPr>
          <w:rFonts w:ascii="Times New Roman" w:hAnsi="Times New Roman" w:cs="Times New Roman"/>
        </w:rPr>
        <w:t>over</w:t>
      </w:r>
      <w:r w:rsidR="0037549B" w:rsidRPr="00DC6422">
        <w:rPr>
          <w:rFonts w:ascii="Times New Roman" w:hAnsi="Times New Roman" w:cs="Times New Roman"/>
        </w:rPr>
        <w:t xml:space="preserve"> and</w:t>
      </w:r>
      <w:r w:rsidR="004C0F7A" w:rsidRPr="00DC6422">
        <w:rPr>
          <w:rFonts w:ascii="Times New Roman" w:hAnsi="Times New Roman" w:cs="Times New Roman"/>
        </w:rPr>
        <w:t xml:space="preserve"> the angst subsided</w:t>
      </w:r>
      <w:r w:rsidR="0037549B" w:rsidRPr="00DC6422">
        <w:rPr>
          <w:rFonts w:ascii="Times New Roman" w:hAnsi="Times New Roman" w:cs="Times New Roman"/>
        </w:rPr>
        <w:t>. N</w:t>
      </w:r>
      <w:r w:rsidR="004C0F7A" w:rsidRPr="00DC6422">
        <w:rPr>
          <w:rFonts w:ascii="Times New Roman" w:hAnsi="Times New Roman" w:cs="Times New Roman"/>
        </w:rPr>
        <w:t>ationalism ha</w:t>
      </w:r>
      <w:r w:rsidR="0037549B" w:rsidRPr="00DC6422">
        <w:rPr>
          <w:rFonts w:ascii="Times New Roman" w:hAnsi="Times New Roman" w:cs="Times New Roman"/>
        </w:rPr>
        <w:t>d</w:t>
      </w:r>
      <w:r w:rsidR="004C0F7A" w:rsidRPr="00DC6422">
        <w:rPr>
          <w:rFonts w:ascii="Times New Roman" w:hAnsi="Times New Roman" w:cs="Times New Roman"/>
        </w:rPr>
        <w:t xml:space="preserve"> the ability to empower </w:t>
      </w:r>
      <w:r w:rsidR="0037549B" w:rsidRPr="00DC6422">
        <w:rPr>
          <w:rFonts w:ascii="Times New Roman" w:hAnsi="Times New Roman" w:cs="Times New Roman"/>
        </w:rPr>
        <w:t xml:space="preserve">the native society </w:t>
      </w:r>
      <w:r w:rsidR="004C0F7A" w:rsidRPr="00DC6422">
        <w:rPr>
          <w:rFonts w:ascii="Times New Roman" w:hAnsi="Times New Roman" w:cs="Times New Roman"/>
        </w:rPr>
        <w:t>and assert</w:t>
      </w:r>
      <w:r w:rsidR="0037549B" w:rsidRPr="00DC6422">
        <w:rPr>
          <w:rFonts w:ascii="Times New Roman" w:hAnsi="Times New Roman" w:cs="Times New Roman"/>
        </w:rPr>
        <w:t xml:space="preserve"> its collective identity</w:t>
      </w:r>
      <w:r w:rsidR="004C0F7A" w:rsidRPr="00DC6422">
        <w:rPr>
          <w:rFonts w:ascii="Times New Roman" w:hAnsi="Times New Roman" w:cs="Times New Roman"/>
        </w:rPr>
        <w:t>; but alas</w:t>
      </w:r>
      <w:r w:rsidR="0037549B" w:rsidRPr="00DC6422">
        <w:rPr>
          <w:rFonts w:ascii="Times New Roman" w:hAnsi="Times New Roman" w:cs="Times New Roman"/>
        </w:rPr>
        <w:t xml:space="preserve"> it did</w:t>
      </w:r>
      <w:r w:rsidR="004C0F7A" w:rsidRPr="00DC6422">
        <w:rPr>
          <w:rFonts w:ascii="Times New Roman" w:hAnsi="Times New Roman" w:cs="Times New Roman"/>
        </w:rPr>
        <w:t xml:space="preserve"> not save the people from the</w:t>
      </w:r>
      <w:r w:rsidR="006D5CB6">
        <w:rPr>
          <w:rFonts w:ascii="Times New Roman" w:hAnsi="Times New Roman" w:cs="Times New Roman"/>
        </w:rPr>
        <w:t>ir</w:t>
      </w:r>
      <w:r w:rsidR="004C0F7A" w:rsidRPr="00DC6422">
        <w:rPr>
          <w:rFonts w:ascii="Times New Roman" w:hAnsi="Times New Roman" w:cs="Times New Roman"/>
        </w:rPr>
        <w:t xml:space="preserve"> 1948 fate</w:t>
      </w:r>
      <w:r w:rsidRPr="00DC6422">
        <w:rPr>
          <w:rFonts w:ascii="Times New Roman" w:hAnsi="Times New Roman" w:cs="Times New Roman"/>
        </w:rPr>
        <w:t xml:space="preserve">. </w:t>
      </w:r>
      <w:r w:rsidR="004C0F7A" w:rsidRPr="00DC6422">
        <w:rPr>
          <w:rFonts w:ascii="Times New Roman" w:hAnsi="Times New Roman" w:cs="Times New Roman"/>
        </w:rPr>
        <w:t>The people w</w:t>
      </w:r>
      <w:r w:rsidR="006D5CB6">
        <w:rPr>
          <w:rFonts w:ascii="Times New Roman" w:hAnsi="Times New Roman" w:cs="Times New Roman"/>
        </w:rPr>
        <w:t>ho articulated what I call here</w:t>
      </w:r>
      <w:r w:rsidR="004C0F7A" w:rsidRPr="00DC6422">
        <w:rPr>
          <w:rFonts w:ascii="Times New Roman" w:hAnsi="Times New Roman" w:cs="Times New Roman"/>
        </w:rPr>
        <w:t xml:space="preserve"> existential angst, and repressed it later on, </w:t>
      </w:r>
      <w:r w:rsidR="00353AE1" w:rsidRPr="00DC6422">
        <w:rPr>
          <w:rFonts w:ascii="Times New Roman" w:hAnsi="Times New Roman" w:cs="Times New Roman"/>
        </w:rPr>
        <w:t>were key</w:t>
      </w:r>
      <w:r w:rsidR="00353AE1" w:rsidRPr="00355E59">
        <w:rPr>
          <w:rFonts w:ascii="Times New Roman" w:hAnsi="Times New Roman" w:cs="Times New Roman"/>
          <w:sz w:val="24"/>
          <w:szCs w:val="24"/>
        </w:rPr>
        <w:t xml:space="preserve"> </w:t>
      </w:r>
      <w:r w:rsidR="00355E59" w:rsidRPr="00355E59">
        <w:rPr>
          <w:rFonts w:ascii="Times New Roman" w:hAnsi="Times New Roman" w:cs="Times New Roman"/>
          <w:sz w:val="24"/>
          <w:szCs w:val="24"/>
        </w:rPr>
        <w:t>factors</w:t>
      </w:r>
      <w:r w:rsidR="00353AE1" w:rsidRPr="00DC6422">
        <w:rPr>
          <w:rFonts w:ascii="Times New Roman" w:hAnsi="Times New Roman" w:cs="Times New Roman"/>
        </w:rPr>
        <w:t xml:space="preserve"> in Palestinian politics in the Mandatory period and as much as the </w:t>
      </w:r>
      <w:r w:rsidR="00CF60D4" w:rsidRPr="00DC6422">
        <w:rPr>
          <w:rFonts w:ascii="Times New Roman" w:hAnsi="Times New Roman" w:cs="Times New Roman"/>
        </w:rPr>
        <w:t>newspaper</w:t>
      </w:r>
      <w:r w:rsidR="00353AE1" w:rsidRPr="00DC6422">
        <w:rPr>
          <w:rFonts w:ascii="Times New Roman" w:hAnsi="Times New Roman" w:cs="Times New Roman"/>
        </w:rPr>
        <w:t xml:space="preserve"> reflected their opinion</w:t>
      </w:r>
      <w:r w:rsidR="0037549B" w:rsidRPr="00DC6422">
        <w:rPr>
          <w:rFonts w:ascii="Times New Roman" w:hAnsi="Times New Roman" w:cs="Times New Roman"/>
        </w:rPr>
        <w:t>s,</w:t>
      </w:r>
      <w:r w:rsidR="00353AE1" w:rsidRPr="00DC6422">
        <w:rPr>
          <w:rFonts w:ascii="Times New Roman" w:hAnsi="Times New Roman" w:cs="Times New Roman"/>
        </w:rPr>
        <w:t xml:space="preserve"> it also shaped those of ot</w:t>
      </w:r>
      <w:r w:rsidR="006D5CB6">
        <w:rPr>
          <w:rFonts w:ascii="Times New Roman" w:hAnsi="Times New Roman" w:cs="Times New Roman"/>
        </w:rPr>
        <w:t>hers in all walks in life in</w:t>
      </w:r>
      <w:r w:rsidR="00353AE1" w:rsidRPr="00DC6422">
        <w:rPr>
          <w:rFonts w:ascii="Times New Roman" w:hAnsi="Times New Roman" w:cs="Times New Roman"/>
        </w:rPr>
        <w:t xml:space="preserve"> Palestinian society</w:t>
      </w:r>
      <w:r w:rsidR="0037549B" w:rsidRPr="00DC6422">
        <w:rPr>
          <w:rFonts w:ascii="Times New Roman" w:hAnsi="Times New Roman" w:cs="Times New Roman"/>
        </w:rPr>
        <w:t xml:space="preserve"> (the </w:t>
      </w:r>
      <w:r w:rsidR="00CF60D4" w:rsidRPr="00DC6422">
        <w:rPr>
          <w:rFonts w:ascii="Times New Roman" w:hAnsi="Times New Roman" w:cs="Times New Roman"/>
        </w:rPr>
        <w:t>newspaper</w:t>
      </w:r>
      <w:r w:rsidR="006D5CB6">
        <w:rPr>
          <w:rFonts w:ascii="Times New Roman" w:hAnsi="Times New Roman" w:cs="Times New Roman"/>
        </w:rPr>
        <w:t xml:space="preserve"> was distributed</w:t>
      </w:r>
      <w:r w:rsidR="0037549B" w:rsidRPr="00DC6422">
        <w:rPr>
          <w:rFonts w:ascii="Times New Roman" w:hAnsi="Times New Roman" w:cs="Times New Roman"/>
        </w:rPr>
        <w:t xml:space="preserve"> free to villages in the Jaffa district with more than 100 inhabitants and others were </w:t>
      </w:r>
      <w:r w:rsidR="006D5CB6">
        <w:rPr>
          <w:rFonts w:ascii="Times New Roman" w:hAnsi="Times New Roman" w:cs="Times New Roman"/>
        </w:rPr>
        <w:t xml:space="preserve">aware </w:t>
      </w:r>
      <w:r w:rsidR="0037549B" w:rsidRPr="00DC6422">
        <w:rPr>
          <w:rFonts w:ascii="Times New Roman" w:hAnsi="Times New Roman" w:cs="Times New Roman"/>
        </w:rPr>
        <w:t>of it</w:t>
      </w:r>
      <w:r w:rsidR="006D5CB6">
        <w:rPr>
          <w:rFonts w:ascii="Times New Roman" w:hAnsi="Times New Roman" w:cs="Times New Roman"/>
        </w:rPr>
        <w:t>s</w:t>
      </w:r>
      <w:r w:rsidR="0037549B" w:rsidRPr="00DC6422">
        <w:rPr>
          <w:rFonts w:ascii="Times New Roman" w:hAnsi="Times New Roman" w:cs="Times New Roman"/>
        </w:rPr>
        <w:t xml:space="preserve"> content, even if they were illiterate, through the public reading of the </w:t>
      </w:r>
      <w:r w:rsidR="00CF60D4" w:rsidRPr="00DC6422">
        <w:rPr>
          <w:rFonts w:ascii="Times New Roman" w:hAnsi="Times New Roman" w:cs="Times New Roman"/>
        </w:rPr>
        <w:t>newspaper</w:t>
      </w:r>
      <w:r w:rsidR="006D5CB6">
        <w:rPr>
          <w:rFonts w:ascii="Times New Roman" w:hAnsi="Times New Roman" w:cs="Times New Roman"/>
        </w:rPr>
        <w:t xml:space="preserve"> in the village</w:t>
      </w:r>
      <w:r w:rsidR="00DC6422" w:rsidRPr="00DC6422">
        <w:rPr>
          <w:rFonts w:ascii="Times New Roman" w:hAnsi="Times New Roman" w:cs="Times New Roman"/>
        </w:rPr>
        <w:t xml:space="preserve"> cent</w:t>
      </w:r>
      <w:r w:rsidR="0037549B" w:rsidRPr="00DC6422">
        <w:rPr>
          <w:rFonts w:ascii="Times New Roman" w:hAnsi="Times New Roman" w:cs="Times New Roman"/>
        </w:rPr>
        <w:t>r</w:t>
      </w:r>
      <w:r w:rsidR="00DC6422" w:rsidRPr="00DC6422">
        <w:rPr>
          <w:rFonts w:ascii="Times New Roman" w:hAnsi="Times New Roman" w:cs="Times New Roman"/>
        </w:rPr>
        <w:t>e</w:t>
      </w:r>
      <w:r w:rsidR="0037549B" w:rsidRPr="00DC6422">
        <w:rPr>
          <w:rFonts w:ascii="Times New Roman" w:hAnsi="Times New Roman" w:cs="Times New Roman"/>
        </w:rPr>
        <w:t>)</w:t>
      </w:r>
      <w:r w:rsidR="003F3A6D" w:rsidRPr="00DC6422">
        <w:rPr>
          <w:rFonts w:ascii="Times New Roman" w:hAnsi="Times New Roman" w:cs="Times New Roman"/>
        </w:rPr>
        <w:t xml:space="preserve"> (Khalidi</w:t>
      </w:r>
      <w:r w:rsidR="00DC6422" w:rsidRPr="00DC6422">
        <w:rPr>
          <w:rFonts w:ascii="Times New Roman" w:hAnsi="Times New Roman" w:cs="Times New Roman"/>
        </w:rPr>
        <w:t xml:space="preserve"> 1997:</w:t>
      </w:r>
      <w:r w:rsidR="003F3A6D" w:rsidRPr="00DC6422">
        <w:rPr>
          <w:rFonts w:ascii="Times New Roman" w:hAnsi="Times New Roman" w:cs="Times New Roman"/>
        </w:rPr>
        <w:t xml:space="preserve"> 57).</w:t>
      </w:r>
    </w:p>
    <w:p w:rsidR="007F1585" w:rsidRPr="008305AF" w:rsidRDefault="007F1585" w:rsidP="008305AF">
      <w:pPr>
        <w:jc w:val="both"/>
        <w:rPr>
          <w:rFonts w:ascii="Times New Roman" w:hAnsi="Times New Roman" w:cs="Times New Roman"/>
          <w:i/>
          <w:sz w:val="24"/>
          <w:szCs w:val="24"/>
        </w:rPr>
      </w:pPr>
    </w:p>
    <w:p w:rsidR="00C31067" w:rsidRPr="00F36802" w:rsidRDefault="00C31067" w:rsidP="00F36802">
      <w:pPr>
        <w:jc w:val="center"/>
        <w:rPr>
          <w:rFonts w:ascii="Times New Roman" w:hAnsi="Times New Roman" w:cs="Times New Roman"/>
          <w:b/>
          <w:sz w:val="24"/>
          <w:szCs w:val="24"/>
        </w:rPr>
      </w:pPr>
      <w:r w:rsidRPr="00F36802">
        <w:rPr>
          <w:rFonts w:ascii="Times New Roman" w:hAnsi="Times New Roman" w:cs="Times New Roman"/>
          <w:b/>
          <w:sz w:val="24"/>
          <w:szCs w:val="24"/>
        </w:rPr>
        <w:lastRenderedPageBreak/>
        <w:t xml:space="preserve">Zionism </w:t>
      </w:r>
      <w:r w:rsidR="00F36802">
        <w:rPr>
          <w:rFonts w:ascii="Times New Roman" w:hAnsi="Times New Roman" w:cs="Times New Roman"/>
          <w:b/>
          <w:sz w:val="24"/>
          <w:szCs w:val="24"/>
        </w:rPr>
        <w:t>and the Early Palestinian Press</w:t>
      </w:r>
    </w:p>
    <w:p w:rsidR="00C31067" w:rsidRPr="008305AF" w:rsidRDefault="00634A3E" w:rsidP="008305AF">
      <w:pPr>
        <w:tabs>
          <w:tab w:val="left" w:pos="3680"/>
        </w:tabs>
        <w:jc w:val="both"/>
        <w:rPr>
          <w:rFonts w:ascii="Times New Roman" w:hAnsi="Times New Roman" w:cs="Times New Roman"/>
          <w:sz w:val="24"/>
          <w:szCs w:val="24"/>
        </w:rPr>
      </w:pPr>
      <w:r w:rsidRPr="008305AF">
        <w:rPr>
          <w:rFonts w:ascii="Times New Roman" w:hAnsi="Times New Roman" w:cs="Times New Roman"/>
          <w:sz w:val="24"/>
          <w:szCs w:val="24"/>
        </w:rPr>
        <w:tab/>
      </w:r>
    </w:p>
    <w:p w:rsidR="004113AC" w:rsidRPr="00DC6422" w:rsidRDefault="00512272" w:rsidP="00F36802">
      <w:pPr>
        <w:jc w:val="both"/>
        <w:rPr>
          <w:rFonts w:ascii="Times New Roman" w:hAnsi="Times New Roman" w:cs="Times New Roman"/>
          <w:sz w:val="24"/>
          <w:szCs w:val="24"/>
        </w:rPr>
      </w:pPr>
      <w:r w:rsidRPr="00DC6422">
        <w:rPr>
          <w:rFonts w:ascii="Times New Roman" w:hAnsi="Times New Roman" w:cs="Times New Roman"/>
          <w:sz w:val="24"/>
          <w:szCs w:val="24"/>
        </w:rPr>
        <w:t xml:space="preserve">The early Palestinian </w:t>
      </w:r>
      <w:r w:rsidR="00CF60D4" w:rsidRPr="00DC6422">
        <w:rPr>
          <w:rFonts w:ascii="Times New Roman" w:hAnsi="Times New Roman" w:cs="Times New Roman"/>
          <w:sz w:val="24"/>
          <w:szCs w:val="24"/>
        </w:rPr>
        <w:t>newspaper</w:t>
      </w:r>
      <w:r w:rsidRPr="00DC6422">
        <w:rPr>
          <w:rFonts w:ascii="Times New Roman" w:hAnsi="Times New Roman" w:cs="Times New Roman"/>
          <w:sz w:val="24"/>
          <w:szCs w:val="24"/>
        </w:rPr>
        <w:t>s, appearing in the wake of the Young Turk revolution contributed immen</w:t>
      </w:r>
      <w:r w:rsidR="006D5CB6">
        <w:rPr>
          <w:rFonts w:ascii="Times New Roman" w:hAnsi="Times New Roman" w:cs="Times New Roman"/>
          <w:sz w:val="24"/>
          <w:szCs w:val="24"/>
        </w:rPr>
        <w:t>sely to the consolidation of</w:t>
      </w:r>
      <w:r w:rsidRPr="00DC6422">
        <w:rPr>
          <w:rFonts w:ascii="Times New Roman" w:hAnsi="Times New Roman" w:cs="Times New Roman"/>
          <w:sz w:val="24"/>
          <w:szCs w:val="24"/>
        </w:rPr>
        <w:t xml:space="preserve"> Palestinian national identity in the late Ottoman</w:t>
      </w:r>
      <w:r w:rsidR="0016754A">
        <w:rPr>
          <w:rFonts w:ascii="Times New Roman" w:hAnsi="Times New Roman" w:cs="Times New Roman"/>
          <w:sz w:val="24"/>
          <w:szCs w:val="24"/>
        </w:rPr>
        <w:t xml:space="preserve"> period and during the British M</w:t>
      </w:r>
      <w:r w:rsidRPr="00DC6422">
        <w:rPr>
          <w:rFonts w:ascii="Times New Roman" w:hAnsi="Times New Roman" w:cs="Times New Roman"/>
          <w:sz w:val="24"/>
          <w:szCs w:val="24"/>
        </w:rPr>
        <w:t>andate year</w:t>
      </w:r>
      <w:r w:rsidR="00C31067" w:rsidRPr="00DC6422">
        <w:rPr>
          <w:rFonts w:ascii="Times New Roman" w:hAnsi="Times New Roman" w:cs="Times New Roman"/>
          <w:sz w:val="24"/>
          <w:szCs w:val="24"/>
        </w:rPr>
        <w:t>s</w:t>
      </w:r>
      <w:r w:rsidRPr="00DC6422">
        <w:rPr>
          <w:rFonts w:ascii="Times New Roman" w:hAnsi="Times New Roman" w:cs="Times New Roman"/>
          <w:sz w:val="24"/>
          <w:szCs w:val="24"/>
        </w:rPr>
        <w:t>. They created, as indeed Benedict Anderson and other theorists of nationalism suggested</w:t>
      </w:r>
      <w:r w:rsidR="00355E59">
        <w:rPr>
          <w:rFonts w:ascii="Times New Roman" w:hAnsi="Times New Roman" w:cs="Times New Roman"/>
          <w:sz w:val="24"/>
          <w:szCs w:val="24"/>
        </w:rPr>
        <w:t xml:space="preserve"> </w:t>
      </w:r>
      <w:r w:rsidR="006D5CB6">
        <w:rPr>
          <w:rFonts w:ascii="Times New Roman" w:hAnsi="Times New Roman" w:cs="Times New Roman"/>
          <w:sz w:val="24"/>
          <w:szCs w:val="24"/>
        </w:rPr>
        <w:t xml:space="preserve">a </w:t>
      </w:r>
      <w:r w:rsidR="00A150E0" w:rsidRPr="00DC6422">
        <w:rPr>
          <w:rFonts w:ascii="Times New Roman" w:hAnsi="Times New Roman" w:cs="Times New Roman"/>
          <w:sz w:val="24"/>
          <w:szCs w:val="24"/>
        </w:rPr>
        <w:t>modern press would</w:t>
      </w:r>
      <w:r w:rsidRPr="00DC6422">
        <w:rPr>
          <w:rFonts w:ascii="Times New Roman" w:hAnsi="Times New Roman" w:cs="Times New Roman"/>
          <w:sz w:val="24"/>
          <w:szCs w:val="24"/>
        </w:rPr>
        <w:t>, a sense of a joint community – integrating the various parts of the country even before the British made it one recognis</w:t>
      </w:r>
      <w:r w:rsidR="004F25DD" w:rsidRPr="00DC6422">
        <w:rPr>
          <w:rFonts w:ascii="Times New Roman" w:hAnsi="Times New Roman" w:cs="Times New Roman"/>
          <w:sz w:val="24"/>
          <w:szCs w:val="24"/>
        </w:rPr>
        <w:t>able</w:t>
      </w:r>
      <w:r w:rsidRPr="00DC6422">
        <w:rPr>
          <w:rFonts w:ascii="Times New Roman" w:hAnsi="Times New Roman" w:cs="Times New Roman"/>
          <w:sz w:val="24"/>
          <w:szCs w:val="24"/>
        </w:rPr>
        <w:t xml:space="preserve"> geo-political </w:t>
      </w:r>
      <w:r w:rsidR="00355E59" w:rsidRPr="00DC6422">
        <w:rPr>
          <w:rFonts w:ascii="Times New Roman" w:hAnsi="Times New Roman" w:cs="Times New Roman"/>
          <w:sz w:val="24"/>
          <w:szCs w:val="24"/>
        </w:rPr>
        <w:t>unit by</w:t>
      </w:r>
      <w:r w:rsidR="00A150E0" w:rsidRPr="00DC6422">
        <w:rPr>
          <w:rFonts w:ascii="Times New Roman" w:hAnsi="Times New Roman" w:cs="Times New Roman"/>
          <w:sz w:val="24"/>
          <w:szCs w:val="24"/>
        </w:rPr>
        <w:t xml:space="preserve"> merging </w:t>
      </w:r>
      <w:r w:rsidR="006D5CB6">
        <w:rPr>
          <w:rFonts w:ascii="Times New Roman" w:hAnsi="Times New Roman" w:cs="Times New Roman"/>
          <w:sz w:val="24"/>
          <w:szCs w:val="24"/>
        </w:rPr>
        <w:t xml:space="preserve">the </w:t>
      </w:r>
      <w:r w:rsidR="00A150E0" w:rsidRPr="00DC6422">
        <w:rPr>
          <w:rFonts w:ascii="Times New Roman" w:hAnsi="Times New Roman" w:cs="Times New Roman"/>
          <w:sz w:val="24"/>
          <w:szCs w:val="24"/>
        </w:rPr>
        <w:t>three Ottoman sub-districts of Pale</w:t>
      </w:r>
      <w:r w:rsidR="00C54920" w:rsidRPr="00DC6422">
        <w:rPr>
          <w:rFonts w:ascii="Times New Roman" w:hAnsi="Times New Roman" w:cs="Times New Roman"/>
          <w:sz w:val="24"/>
          <w:szCs w:val="24"/>
        </w:rPr>
        <w:t>stine of the nineteenth century (Anderson 2006).</w:t>
      </w:r>
    </w:p>
    <w:p w:rsidR="00F36802" w:rsidRPr="00DC6422" w:rsidRDefault="00F36802" w:rsidP="008305AF">
      <w:pPr>
        <w:jc w:val="both"/>
        <w:rPr>
          <w:rFonts w:ascii="Times New Roman" w:hAnsi="Times New Roman" w:cs="Times New Roman"/>
          <w:sz w:val="24"/>
          <w:szCs w:val="24"/>
        </w:rPr>
      </w:pPr>
    </w:p>
    <w:p w:rsidR="00512272" w:rsidRPr="00DC6422" w:rsidRDefault="00512272" w:rsidP="008305AF">
      <w:pPr>
        <w:jc w:val="both"/>
        <w:rPr>
          <w:rFonts w:ascii="Times New Roman" w:hAnsi="Times New Roman" w:cs="Times New Roman"/>
          <w:sz w:val="24"/>
          <w:szCs w:val="24"/>
        </w:rPr>
      </w:pPr>
      <w:r w:rsidRPr="00DC6422">
        <w:rPr>
          <w:rFonts w:ascii="Times New Roman" w:hAnsi="Times New Roman" w:cs="Times New Roman"/>
          <w:sz w:val="24"/>
          <w:szCs w:val="24"/>
        </w:rPr>
        <w:tab/>
      </w:r>
      <w:r w:rsidR="00B90473" w:rsidRPr="00DC6422">
        <w:rPr>
          <w:rFonts w:ascii="Times New Roman" w:hAnsi="Times New Roman" w:cs="Times New Roman"/>
          <w:sz w:val="24"/>
          <w:szCs w:val="24"/>
        </w:rPr>
        <w:t xml:space="preserve">Next to the first Jerusalemite </w:t>
      </w:r>
      <w:r w:rsidR="00CF60D4" w:rsidRPr="00DC6422">
        <w:rPr>
          <w:rFonts w:ascii="Times New Roman" w:hAnsi="Times New Roman" w:cs="Times New Roman"/>
          <w:sz w:val="24"/>
          <w:szCs w:val="24"/>
        </w:rPr>
        <w:t>newspaper</w:t>
      </w:r>
      <w:r w:rsidR="00B90473" w:rsidRPr="00DC6422">
        <w:rPr>
          <w:rFonts w:ascii="Times New Roman" w:hAnsi="Times New Roman" w:cs="Times New Roman"/>
          <w:sz w:val="24"/>
          <w:szCs w:val="24"/>
        </w:rPr>
        <w:t xml:space="preserve">, </w:t>
      </w:r>
      <w:r w:rsidR="00B90473" w:rsidRPr="00DC6422">
        <w:rPr>
          <w:rFonts w:ascii="Times New Roman" w:hAnsi="Times New Roman" w:cs="Times New Roman"/>
          <w:i/>
          <w:iCs/>
          <w:sz w:val="24"/>
          <w:szCs w:val="24"/>
        </w:rPr>
        <w:t>al-Quds,</w:t>
      </w:r>
      <w:r w:rsidR="00355E59">
        <w:rPr>
          <w:rFonts w:ascii="Times New Roman" w:hAnsi="Times New Roman" w:cs="Times New Roman"/>
          <w:iCs/>
          <w:sz w:val="24"/>
          <w:szCs w:val="24"/>
        </w:rPr>
        <w:t xml:space="preserve"> </w:t>
      </w:r>
      <w:r w:rsidR="004F25DD" w:rsidRPr="00DC6422">
        <w:rPr>
          <w:rFonts w:ascii="Times New Roman" w:hAnsi="Times New Roman" w:cs="Times New Roman"/>
          <w:sz w:val="24"/>
          <w:szCs w:val="24"/>
        </w:rPr>
        <w:t>t</w:t>
      </w:r>
      <w:r w:rsidRPr="00DC6422">
        <w:rPr>
          <w:rFonts w:ascii="Times New Roman" w:hAnsi="Times New Roman" w:cs="Times New Roman"/>
          <w:sz w:val="24"/>
          <w:szCs w:val="24"/>
        </w:rPr>
        <w:t>wo Greek Orthodox newspapers stood out</w:t>
      </w:r>
      <w:r w:rsidR="00B90473" w:rsidRPr="00DC6422">
        <w:rPr>
          <w:rFonts w:ascii="Times New Roman" w:hAnsi="Times New Roman" w:cs="Times New Roman"/>
          <w:sz w:val="24"/>
          <w:szCs w:val="24"/>
        </w:rPr>
        <w:t xml:space="preserve"> among the thirty six </w:t>
      </w:r>
      <w:r w:rsidR="00CF60D4" w:rsidRPr="00DC6422">
        <w:rPr>
          <w:rFonts w:ascii="Times New Roman" w:hAnsi="Times New Roman" w:cs="Times New Roman"/>
          <w:sz w:val="24"/>
          <w:szCs w:val="24"/>
        </w:rPr>
        <w:t>newspaper</w:t>
      </w:r>
      <w:r w:rsidR="00B90473" w:rsidRPr="00DC6422">
        <w:rPr>
          <w:rFonts w:ascii="Times New Roman" w:hAnsi="Times New Roman" w:cs="Times New Roman"/>
          <w:sz w:val="24"/>
          <w:szCs w:val="24"/>
        </w:rPr>
        <w:t xml:space="preserve">s that appeared between 1908 and 1914: </w:t>
      </w:r>
      <w:r w:rsidRPr="00DC6422">
        <w:rPr>
          <w:rFonts w:ascii="Times New Roman" w:hAnsi="Times New Roman" w:cs="Times New Roman"/>
          <w:sz w:val="24"/>
          <w:szCs w:val="24"/>
        </w:rPr>
        <w:t>the Haifa</w:t>
      </w:r>
      <w:r w:rsidR="009C73A8">
        <w:rPr>
          <w:rFonts w:ascii="Times New Roman" w:hAnsi="Times New Roman" w:cs="Times New Roman"/>
          <w:sz w:val="24"/>
          <w:szCs w:val="24"/>
        </w:rPr>
        <w:t>-</w:t>
      </w:r>
      <w:r w:rsidRPr="00DC6422">
        <w:rPr>
          <w:rFonts w:ascii="Times New Roman" w:hAnsi="Times New Roman" w:cs="Times New Roman"/>
          <w:sz w:val="24"/>
          <w:szCs w:val="24"/>
        </w:rPr>
        <w:t xml:space="preserve"> based </w:t>
      </w:r>
      <w:r w:rsidRPr="00DC6422">
        <w:rPr>
          <w:rFonts w:ascii="Times New Roman" w:hAnsi="Times New Roman" w:cs="Times New Roman"/>
          <w:i/>
          <w:iCs/>
          <w:sz w:val="24"/>
          <w:szCs w:val="24"/>
        </w:rPr>
        <w:t>al-Karmil</w:t>
      </w:r>
      <w:r w:rsidR="009C73A8">
        <w:rPr>
          <w:rFonts w:ascii="Times New Roman" w:hAnsi="Times New Roman" w:cs="Times New Roman"/>
          <w:sz w:val="24"/>
          <w:szCs w:val="24"/>
        </w:rPr>
        <w:t xml:space="preserve"> and the Jaffa-</w:t>
      </w:r>
      <w:r w:rsidR="006D5CB6">
        <w:rPr>
          <w:rFonts w:ascii="Times New Roman" w:hAnsi="Times New Roman" w:cs="Times New Roman"/>
          <w:sz w:val="24"/>
          <w:szCs w:val="24"/>
        </w:rPr>
        <w:t>based</w:t>
      </w:r>
      <w:r w:rsidR="00355E59">
        <w:rPr>
          <w:rFonts w:ascii="Times New Roman" w:hAnsi="Times New Roman" w:cs="Times New Roman"/>
          <w:sz w:val="24"/>
          <w:szCs w:val="24"/>
        </w:rPr>
        <w:t xml:space="preserve"> </w:t>
      </w:r>
      <w:r w:rsidRPr="00DC6422">
        <w:rPr>
          <w:rFonts w:ascii="Times New Roman" w:hAnsi="Times New Roman" w:cs="Times New Roman"/>
          <w:i/>
          <w:iCs/>
          <w:sz w:val="24"/>
          <w:szCs w:val="24"/>
        </w:rPr>
        <w:t>Filastin</w:t>
      </w:r>
      <w:r w:rsidRPr="00DC6422">
        <w:rPr>
          <w:rFonts w:ascii="Times New Roman" w:hAnsi="Times New Roman" w:cs="Times New Roman"/>
          <w:sz w:val="24"/>
          <w:szCs w:val="24"/>
        </w:rPr>
        <w:t>. In their earlier issues, Zionism did not occupy a central part</w:t>
      </w:r>
      <w:r w:rsidR="006D5CB6">
        <w:rPr>
          <w:rFonts w:ascii="Times New Roman" w:hAnsi="Times New Roman" w:cs="Times New Roman"/>
          <w:sz w:val="24"/>
          <w:szCs w:val="24"/>
        </w:rPr>
        <w:t xml:space="preserve"> in</w:t>
      </w:r>
      <w:r w:rsidRPr="00DC6422">
        <w:rPr>
          <w:rFonts w:ascii="Times New Roman" w:hAnsi="Times New Roman" w:cs="Times New Roman"/>
          <w:sz w:val="24"/>
          <w:szCs w:val="24"/>
        </w:rPr>
        <w:t xml:space="preserve"> what</w:t>
      </w:r>
      <w:r w:rsidR="00A150E0" w:rsidRPr="00DC6422">
        <w:rPr>
          <w:rFonts w:ascii="Times New Roman" w:hAnsi="Times New Roman" w:cs="Times New Roman"/>
          <w:sz w:val="24"/>
          <w:szCs w:val="24"/>
        </w:rPr>
        <w:t>,</w:t>
      </w:r>
      <w:r w:rsidRPr="00DC6422">
        <w:rPr>
          <w:rFonts w:ascii="Times New Roman" w:hAnsi="Times New Roman" w:cs="Times New Roman"/>
          <w:sz w:val="24"/>
          <w:szCs w:val="24"/>
        </w:rPr>
        <w:t xml:space="preserve"> in hindsight</w:t>
      </w:r>
      <w:r w:rsidR="006D5CB6">
        <w:rPr>
          <w:rFonts w:ascii="Times New Roman" w:hAnsi="Times New Roman" w:cs="Times New Roman"/>
          <w:sz w:val="24"/>
          <w:szCs w:val="24"/>
        </w:rPr>
        <w:t>,</w:t>
      </w:r>
      <w:r w:rsidRPr="00DC6422">
        <w:rPr>
          <w:rFonts w:ascii="Times New Roman" w:hAnsi="Times New Roman" w:cs="Times New Roman"/>
          <w:sz w:val="24"/>
          <w:szCs w:val="24"/>
        </w:rPr>
        <w:t xml:space="preserve"> can be called</w:t>
      </w:r>
      <w:r w:rsidR="00A150E0" w:rsidRPr="00DC6422">
        <w:rPr>
          <w:rFonts w:ascii="Times New Roman" w:hAnsi="Times New Roman" w:cs="Times New Roman"/>
          <w:sz w:val="24"/>
          <w:szCs w:val="24"/>
        </w:rPr>
        <w:t xml:space="preserve"> their </w:t>
      </w:r>
      <w:r w:rsidR="00A218BD" w:rsidRPr="00DC6422">
        <w:rPr>
          <w:rFonts w:ascii="Times New Roman" w:hAnsi="Times New Roman" w:cs="Times New Roman"/>
          <w:sz w:val="24"/>
          <w:szCs w:val="24"/>
        </w:rPr>
        <w:t>n</w:t>
      </w:r>
      <w:r w:rsidR="00DC6422" w:rsidRPr="00DC6422">
        <w:rPr>
          <w:rFonts w:ascii="Times New Roman" w:hAnsi="Times New Roman" w:cs="Times New Roman"/>
          <w:sz w:val="24"/>
          <w:szCs w:val="24"/>
        </w:rPr>
        <w:t xml:space="preserve">ational agenda (Marwah 1974: </w:t>
      </w:r>
      <w:r w:rsidR="00A218BD" w:rsidRPr="00DC6422">
        <w:rPr>
          <w:rFonts w:ascii="Times New Roman" w:hAnsi="Times New Roman" w:cs="Times New Roman"/>
          <w:sz w:val="24"/>
          <w:szCs w:val="24"/>
        </w:rPr>
        <w:t>216).</w:t>
      </w:r>
      <w:r w:rsidRPr="00DC6422">
        <w:rPr>
          <w:rFonts w:ascii="Times New Roman" w:hAnsi="Times New Roman" w:cs="Times New Roman"/>
          <w:sz w:val="24"/>
          <w:szCs w:val="24"/>
        </w:rPr>
        <w:t xml:space="preserve">The negligence of the local governors, </w:t>
      </w:r>
      <w:r w:rsidR="00B90473" w:rsidRPr="00DC6422">
        <w:rPr>
          <w:rFonts w:ascii="Times New Roman" w:hAnsi="Times New Roman" w:cs="Times New Roman"/>
          <w:sz w:val="24"/>
          <w:szCs w:val="24"/>
        </w:rPr>
        <w:t xml:space="preserve">education, </w:t>
      </w:r>
      <w:r w:rsidR="00E37EA3">
        <w:rPr>
          <w:rFonts w:ascii="Times New Roman" w:hAnsi="Times New Roman" w:cs="Times New Roman"/>
          <w:sz w:val="24"/>
          <w:szCs w:val="24"/>
        </w:rPr>
        <w:t xml:space="preserve">the plight of the </w:t>
      </w:r>
      <w:r w:rsidR="00E37EA3" w:rsidRPr="00E37EA3">
        <w:rPr>
          <w:rFonts w:ascii="Times New Roman" w:hAnsi="Times New Roman" w:cs="Times New Roman"/>
          <w:i/>
          <w:sz w:val="24"/>
          <w:szCs w:val="24"/>
        </w:rPr>
        <w:t>fa</w:t>
      </w:r>
      <w:r w:rsidRPr="00E37EA3">
        <w:rPr>
          <w:rFonts w:ascii="Times New Roman" w:hAnsi="Times New Roman" w:cs="Times New Roman"/>
          <w:i/>
          <w:sz w:val="24"/>
          <w:szCs w:val="24"/>
        </w:rPr>
        <w:t>lah</w:t>
      </w:r>
      <w:r w:rsidR="00E37EA3">
        <w:rPr>
          <w:rFonts w:ascii="Times New Roman" w:hAnsi="Times New Roman" w:cs="Times New Roman"/>
          <w:sz w:val="24"/>
          <w:szCs w:val="24"/>
        </w:rPr>
        <w:t xml:space="preserve"> (peasant)</w:t>
      </w:r>
      <w:r w:rsidR="006D5CB6">
        <w:rPr>
          <w:rFonts w:ascii="Times New Roman" w:hAnsi="Times New Roman" w:cs="Times New Roman"/>
          <w:sz w:val="24"/>
          <w:szCs w:val="24"/>
        </w:rPr>
        <w:t xml:space="preserve">,the state of </w:t>
      </w:r>
      <w:r w:rsidR="00A150E0" w:rsidRPr="00DC6422">
        <w:rPr>
          <w:rFonts w:ascii="Times New Roman" w:hAnsi="Times New Roman" w:cs="Times New Roman"/>
          <w:sz w:val="24"/>
          <w:szCs w:val="24"/>
        </w:rPr>
        <w:t>l</w:t>
      </w:r>
      <w:r w:rsidRPr="00DC6422">
        <w:rPr>
          <w:rFonts w:ascii="Times New Roman" w:hAnsi="Times New Roman" w:cs="Times New Roman"/>
          <w:sz w:val="24"/>
          <w:szCs w:val="24"/>
        </w:rPr>
        <w:t>ocal agriculture in general</w:t>
      </w:r>
      <w:r w:rsidR="00A150E0" w:rsidRPr="00DC6422">
        <w:rPr>
          <w:rFonts w:ascii="Times New Roman" w:hAnsi="Times New Roman" w:cs="Times New Roman"/>
          <w:sz w:val="24"/>
          <w:szCs w:val="24"/>
        </w:rPr>
        <w:t>,</w:t>
      </w:r>
      <w:r w:rsidRPr="00DC6422">
        <w:rPr>
          <w:rFonts w:ascii="Times New Roman" w:hAnsi="Times New Roman" w:cs="Times New Roman"/>
          <w:sz w:val="24"/>
          <w:szCs w:val="24"/>
        </w:rPr>
        <w:t xml:space="preserve"> and issues of personal security were far more important</w:t>
      </w:r>
      <w:r w:rsidR="00A150E0" w:rsidRPr="00DC6422">
        <w:rPr>
          <w:rFonts w:ascii="Times New Roman" w:hAnsi="Times New Roman" w:cs="Times New Roman"/>
          <w:sz w:val="24"/>
          <w:szCs w:val="24"/>
        </w:rPr>
        <w:t xml:space="preserve"> in the eyes of the journalists</w:t>
      </w:r>
      <w:r w:rsidRPr="00DC6422">
        <w:rPr>
          <w:rFonts w:ascii="Times New Roman" w:hAnsi="Times New Roman" w:cs="Times New Roman"/>
          <w:sz w:val="24"/>
          <w:szCs w:val="24"/>
        </w:rPr>
        <w:t xml:space="preserve"> and were not, to begin with, associated with the Zionist project</w:t>
      </w:r>
      <w:r w:rsidR="00E37EA3">
        <w:rPr>
          <w:rFonts w:ascii="Times New Roman" w:hAnsi="Times New Roman" w:cs="Times New Roman"/>
          <w:sz w:val="24"/>
          <w:szCs w:val="24"/>
        </w:rPr>
        <w:t xml:space="preserve"> (Yehoushua</w:t>
      </w:r>
      <w:r w:rsidR="00DC6422" w:rsidRPr="00DC6422">
        <w:rPr>
          <w:rFonts w:ascii="Times New Roman" w:hAnsi="Times New Roman" w:cs="Times New Roman"/>
          <w:sz w:val="24"/>
          <w:szCs w:val="24"/>
        </w:rPr>
        <w:t xml:space="preserve"> 1969: </w:t>
      </w:r>
      <w:r w:rsidR="00CD6FD0" w:rsidRPr="00DC6422">
        <w:rPr>
          <w:rFonts w:ascii="Times New Roman" w:hAnsi="Times New Roman" w:cs="Times New Roman"/>
          <w:sz w:val="24"/>
          <w:szCs w:val="24"/>
        </w:rPr>
        <w:t>218)</w:t>
      </w:r>
      <w:r w:rsidR="00C87F68" w:rsidRPr="00DC6422">
        <w:rPr>
          <w:rFonts w:ascii="Times New Roman" w:hAnsi="Times New Roman" w:cs="Times New Roman"/>
          <w:sz w:val="24"/>
          <w:szCs w:val="24"/>
        </w:rPr>
        <w:t>.</w:t>
      </w:r>
    </w:p>
    <w:p w:rsidR="00F36802" w:rsidRPr="00DC6422" w:rsidRDefault="00F36802" w:rsidP="008305AF">
      <w:pPr>
        <w:pStyle w:val="NormalWeb"/>
        <w:shd w:val="clear" w:color="auto" w:fill="FFFFFF"/>
        <w:spacing w:before="0" w:beforeAutospacing="0" w:after="0" w:afterAutospacing="0"/>
        <w:ind w:left="75" w:right="75"/>
        <w:jc w:val="both"/>
      </w:pPr>
    </w:p>
    <w:p w:rsidR="00FD42E2" w:rsidRPr="00DC6422" w:rsidRDefault="006D5CB6" w:rsidP="008305AF">
      <w:pPr>
        <w:pStyle w:val="NormalWeb"/>
        <w:shd w:val="clear" w:color="auto" w:fill="FFFFFF"/>
        <w:spacing w:before="0" w:beforeAutospacing="0" w:after="0" w:afterAutospacing="0"/>
        <w:ind w:left="75" w:right="75"/>
        <w:jc w:val="both"/>
      </w:pPr>
      <w:r>
        <w:tab/>
        <w:t>The angst about Zionism from</w:t>
      </w:r>
      <w:r w:rsidR="00CF5236" w:rsidRPr="00DC6422">
        <w:t xml:space="preserve"> around 1882 to 1908 was voiced elsewhere, but the same perception would be articulated later in </w:t>
      </w:r>
      <w:r w:rsidR="00CF5236" w:rsidRPr="00DC6422">
        <w:rPr>
          <w:i/>
        </w:rPr>
        <w:t>Filastin</w:t>
      </w:r>
      <w:r w:rsidR="00CF5236" w:rsidRPr="00DC6422">
        <w:t xml:space="preserve"> and other </w:t>
      </w:r>
      <w:r w:rsidR="00355E59" w:rsidRPr="00DC6422">
        <w:t>newspapers. In</w:t>
      </w:r>
      <w:r w:rsidR="00336013" w:rsidRPr="00DC6422">
        <w:t xml:space="preserve"> the last days of the Ottoman Empire, it was the Ottoman parliament that </w:t>
      </w:r>
      <w:r w:rsidR="00C31067" w:rsidRPr="00DC6422">
        <w:t>became the main venue</w:t>
      </w:r>
      <w:r w:rsidR="00336013" w:rsidRPr="00DC6422">
        <w:t xml:space="preserve"> for voicing the early Palestinians </w:t>
      </w:r>
      <w:r w:rsidR="00A150E0" w:rsidRPr="00DC6422">
        <w:t xml:space="preserve">concerns about the </w:t>
      </w:r>
      <w:r w:rsidR="00355E59" w:rsidRPr="00DC6422">
        <w:t>potential</w:t>
      </w:r>
      <w:r w:rsidR="00355E59">
        <w:t>ly</w:t>
      </w:r>
      <w:r w:rsidR="00355E59" w:rsidRPr="00DC6422">
        <w:t xml:space="preserve"> disastrous</w:t>
      </w:r>
      <w:r w:rsidR="00586267" w:rsidRPr="00DC6422">
        <w:t xml:space="preserve"> </w:t>
      </w:r>
      <w:r>
        <w:t xml:space="preserve">impact Zionism could </w:t>
      </w:r>
      <w:r w:rsidR="00355E59">
        <w:t>have</w:t>
      </w:r>
      <w:r w:rsidR="00355E59" w:rsidRPr="00DC6422">
        <w:t xml:space="preserve"> on</w:t>
      </w:r>
      <w:r w:rsidR="00336013" w:rsidRPr="00DC6422">
        <w:t xml:space="preserve"> their lives and future</w:t>
      </w:r>
      <w:r>
        <w:t>s</w:t>
      </w:r>
      <w:r w:rsidR="00336013" w:rsidRPr="00DC6422">
        <w:t xml:space="preserve">. </w:t>
      </w:r>
      <w:r w:rsidR="00E37EA3" w:rsidRPr="00DC6422">
        <w:t>In this respect, the representative Shukri al-Asali shou</w:t>
      </w:r>
      <w:r w:rsidR="00E37EA3">
        <w:t>ld be mentioned as a pioneering</w:t>
      </w:r>
      <w:r w:rsidR="00E37EA3" w:rsidRPr="00DC6422">
        <w:t xml:space="preserve"> figure on that particular stage (Khalidi 1982: 223-224). </w:t>
      </w:r>
      <w:r w:rsidR="00336013" w:rsidRPr="00DC6422">
        <w:t>Next to him, Salman al-Taji al-Farouqi, a leading memb</w:t>
      </w:r>
      <w:r>
        <w:t>er in the P</w:t>
      </w:r>
      <w:r w:rsidR="00336013" w:rsidRPr="00DC6422">
        <w:t>atriotic Ot</w:t>
      </w:r>
      <w:r>
        <w:t>toman party, articulated early</w:t>
      </w:r>
      <w:r w:rsidR="00336013" w:rsidRPr="00DC6422">
        <w:t xml:space="preserve"> on the need to find legal ways, through legislation and alerting the media, to stop Zionist immigration to, and land purchase in, Palestine. </w:t>
      </w:r>
      <w:r w:rsidR="00576F4F" w:rsidRPr="00DC6422">
        <w:rPr>
          <w:color w:val="000000"/>
          <w:shd w:val="clear" w:color="auto" w:fill="FFFFFF"/>
        </w:rPr>
        <w:t xml:space="preserve">In 1891, a group of Jerusalem Arab notables petitioned </w:t>
      </w:r>
      <w:r w:rsidR="00612FE5" w:rsidRPr="00DC6422">
        <w:rPr>
          <w:color w:val="000000"/>
          <w:shd w:val="clear" w:color="auto" w:fill="FFFFFF"/>
        </w:rPr>
        <w:t xml:space="preserve">the government in Istanbul </w:t>
      </w:r>
      <w:r w:rsidR="00576F4F" w:rsidRPr="00DC6422">
        <w:rPr>
          <w:color w:val="000000"/>
          <w:shd w:val="clear" w:color="auto" w:fill="FFFFFF"/>
        </w:rPr>
        <w:t xml:space="preserve">to halt Jewish immigration: </w:t>
      </w:r>
      <w:r w:rsidR="004F7F95" w:rsidRPr="00DC6422">
        <w:rPr>
          <w:color w:val="000000"/>
          <w:shd w:val="clear" w:color="auto" w:fill="FFFFFF"/>
        </w:rPr>
        <w:t>‘</w:t>
      </w:r>
      <w:r w:rsidR="00576F4F" w:rsidRPr="00DC6422">
        <w:rPr>
          <w:color w:val="000000"/>
          <w:shd w:val="clear" w:color="auto" w:fill="FFFFFF"/>
        </w:rPr>
        <w:t>The Jews are taking all the lands out of the hands of the Muslims, taking all the commerce into their hands and bringing arms into the country</w:t>
      </w:r>
      <w:r w:rsidR="004F7F95" w:rsidRPr="00DC6422">
        <w:rPr>
          <w:color w:val="000000"/>
          <w:shd w:val="clear" w:color="auto" w:fill="FFFFFF"/>
        </w:rPr>
        <w:t>’</w:t>
      </w:r>
      <w:r w:rsidR="00E94740">
        <w:rPr>
          <w:color w:val="000000"/>
          <w:shd w:val="clear" w:color="auto" w:fill="FFFFFF"/>
        </w:rPr>
        <w:t xml:space="preserve"> (Mandel 1976: </w:t>
      </w:r>
      <w:r w:rsidR="00DC0203" w:rsidRPr="00DC6422">
        <w:rPr>
          <w:color w:val="000000"/>
          <w:shd w:val="clear" w:color="auto" w:fill="FFFFFF"/>
        </w:rPr>
        <w:t xml:space="preserve"> 44)</w:t>
      </w:r>
      <w:r w:rsidR="00C87F68" w:rsidRPr="00DC6422">
        <w:rPr>
          <w:color w:val="000000"/>
          <w:shd w:val="clear" w:color="auto" w:fill="FFFFFF"/>
        </w:rPr>
        <w:t xml:space="preserve">. </w:t>
      </w:r>
      <w:r w:rsidR="00FD42E2" w:rsidRPr="00DC6422">
        <w:t xml:space="preserve">In similar </w:t>
      </w:r>
      <w:r w:rsidR="005E3FED" w:rsidRPr="00DC6422">
        <w:t>vein</w:t>
      </w:r>
      <w:r>
        <w:t>, Yusuf Diya Pasha al-Khalidi wrote to the C</w:t>
      </w:r>
      <w:r w:rsidR="00FD42E2" w:rsidRPr="00DC6422">
        <w:t xml:space="preserve">hief Rabbi of France appealing to him to halt Jewish colonisation, </w:t>
      </w:r>
      <w:r w:rsidR="00586267" w:rsidRPr="00DC6422">
        <w:t>predicting</w:t>
      </w:r>
      <w:r w:rsidR="00FD42E2" w:rsidRPr="00DC6422">
        <w:t xml:space="preserve"> it would lead to a violent conflict</w:t>
      </w:r>
      <w:r w:rsidR="00612FE5" w:rsidRPr="00DC6422">
        <w:t>:</w:t>
      </w:r>
      <w:r w:rsidR="004F7F95" w:rsidRPr="00DC6422">
        <w:t xml:space="preserve"> ‘</w:t>
      </w:r>
      <w:r w:rsidR="00586267" w:rsidRPr="00DC6422">
        <w:t>T</w:t>
      </w:r>
      <w:r w:rsidR="00FD42E2" w:rsidRPr="00DC6422">
        <w:t>here were s</w:t>
      </w:r>
      <w:r w:rsidR="00586267" w:rsidRPr="00DC6422">
        <w:t>t</w:t>
      </w:r>
      <w:r w:rsidR="00FD42E2" w:rsidRPr="00DC6422">
        <w:t>ill uninhabited cou</w:t>
      </w:r>
      <w:r w:rsidR="00586267" w:rsidRPr="00DC6422">
        <w:t>ntries</w:t>
      </w:r>
      <w:r w:rsidR="00FD42E2" w:rsidRPr="00DC6422">
        <w:t xml:space="preserve"> where one could settle millions of poor Jews…But in the name of God let Palestine </w:t>
      </w:r>
      <w:r w:rsidR="00576F4F" w:rsidRPr="00DC6422">
        <w:t>be left in peace</w:t>
      </w:r>
      <w:r w:rsidR="004F7F95" w:rsidRPr="00DC6422">
        <w:t>’</w:t>
      </w:r>
      <w:r w:rsidR="00DC6422" w:rsidRPr="00DC6422">
        <w:t xml:space="preserve"> (Dowty 2008: </w:t>
      </w:r>
      <w:r w:rsidR="00DC0203" w:rsidRPr="00DC6422">
        <w:t>63)</w:t>
      </w:r>
      <w:r w:rsidR="00C87F68" w:rsidRPr="00DC6422">
        <w:t>.</w:t>
      </w:r>
    </w:p>
    <w:p w:rsidR="00F36802" w:rsidRPr="00DC6422" w:rsidRDefault="00F36802" w:rsidP="008305AF">
      <w:pPr>
        <w:pStyle w:val="NormalWeb"/>
        <w:shd w:val="clear" w:color="auto" w:fill="FFFFFF"/>
        <w:spacing w:before="0" w:beforeAutospacing="0" w:after="0" w:afterAutospacing="0"/>
        <w:ind w:left="75" w:right="75"/>
        <w:jc w:val="both"/>
      </w:pPr>
    </w:p>
    <w:p w:rsidR="00245AD6" w:rsidRPr="00DC6422" w:rsidRDefault="00245AD6" w:rsidP="008305AF">
      <w:pPr>
        <w:pStyle w:val="NormalWeb"/>
        <w:shd w:val="clear" w:color="auto" w:fill="FFFFFF"/>
        <w:spacing w:before="0" w:beforeAutospacing="0" w:after="0" w:afterAutospacing="0"/>
        <w:ind w:left="75" w:right="75"/>
        <w:jc w:val="both"/>
      </w:pPr>
      <w:r w:rsidRPr="00DC6422">
        <w:tab/>
      </w:r>
      <w:r w:rsidR="00A91DFA" w:rsidRPr="00DC6422">
        <w:t>A famous early reference to such bleak scenario</w:t>
      </w:r>
      <w:r w:rsidR="006D5CB6">
        <w:t>s</w:t>
      </w:r>
      <w:r w:rsidR="00A91DFA" w:rsidRPr="00DC6422">
        <w:t xml:space="preserve"> appeared in Najib</w:t>
      </w:r>
      <w:r w:rsidR="00355E59">
        <w:t xml:space="preserve"> </w:t>
      </w:r>
      <w:r w:rsidR="00A91DFA" w:rsidRPr="00DC6422">
        <w:t>Azouri’s</w:t>
      </w:r>
      <w:r w:rsidR="00355E59">
        <w:t xml:space="preserve"> </w:t>
      </w:r>
      <w:r w:rsidR="00A91DFA" w:rsidRPr="00DC6422">
        <w:rPr>
          <w:i/>
        </w:rPr>
        <w:t>Reveil de la Nation Arab</w:t>
      </w:r>
      <w:r w:rsidR="00A91DFA" w:rsidRPr="00DC6422">
        <w:t xml:space="preserve"> published in 1905, warning that the Zionist movement wished to </w:t>
      </w:r>
      <w:r w:rsidR="005E3FED" w:rsidRPr="00DC6422">
        <w:t>establish</w:t>
      </w:r>
      <w:r w:rsidR="00A91DFA" w:rsidRPr="00DC6422">
        <w:t xml:space="preserve"> a state (he thought it would stretch over </w:t>
      </w:r>
      <w:r w:rsidR="00FD5D2F">
        <w:t xml:space="preserve">a </w:t>
      </w:r>
      <w:r w:rsidR="00A91DFA" w:rsidRPr="00DC6422">
        <w:t>larger par</w:t>
      </w:r>
      <w:r w:rsidR="00485E24" w:rsidRPr="00DC6422">
        <w:t>t of the Eastern Mediterranean) (Mandel 1976).</w:t>
      </w:r>
      <w:r w:rsidRPr="00DC6422">
        <w:t xml:space="preserve">The potential of </w:t>
      </w:r>
      <w:r w:rsidR="006D5CB6">
        <w:t xml:space="preserve">its </w:t>
      </w:r>
      <w:r w:rsidRPr="00DC6422">
        <w:t>being a cata</w:t>
      </w:r>
      <w:r w:rsidR="00405FE3">
        <w:t>strophic force was also recognis</w:t>
      </w:r>
      <w:r w:rsidRPr="00DC6422">
        <w:t xml:space="preserve">ed by a group of Palestinian </w:t>
      </w:r>
      <w:r w:rsidR="005E3FED" w:rsidRPr="00DC6422">
        <w:t>intellectuals</w:t>
      </w:r>
      <w:r w:rsidRPr="00DC6422">
        <w:t xml:space="preserve"> who distributed a leaflet in May 1911, signed by </w:t>
      </w:r>
      <w:r w:rsidR="004F7F95" w:rsidRPr="00DC6422">
        <w:t>‘</w:t>
      </w:r>
      <w:r w:rsidRPr="00DC6422">
        <w:t>the Ottoman National Party</w:t>
      </w:r>
      <w:r w:rsidR="004F7F95" w:rsidRPr="00DC6422">
        <w:t>’</w:t>
      </w:r>
      <w:r w:rsidRPr="00DC6422">
        <w:t xml:space="preserve"> (</w:t>
      </w:r>
      <w:r w:rsidR="00E37EA3">
        <w:rPr>
          <w:i/>
        </w:rPr>
        <w:t>al-Hizb al-Watani al-U</w:t>
      </w:r>
      <w:r w:rsidRPr="00DC6422">
        <w:rPr>
          <w:i/>
        </w:rPr>
        <w:t>thmanni)</w:t>
      </w:r>
      <w:r w:rsidR="006D5CB6">
        <w:t xml:space="preserve">, </w:t>
      </w:r>
      <w:r w:rsidRPr="00DC6422">
        <w:t xml:space="preserve">which described Zionism as the </w:t>
      </w:r>
      <w:r w:rsidR="004F7F95" w:rsidRPr="00DC6422">
        <w:t>‘</w:t>
      </w:r>
      <w:r w:rsidRPr="00DC6422">
        <w:t xml:space="preserve">awful wave which beats our shores: it is the source of deceitful acts which we experience like a downpour and which are to be </w:t>
      </w:r>
      <w:r w:rsidR="005E3FED" w:rsidRPr="00DC6422">
        <w:t>feared</w:t>
      </w:r>
      <w:r w:rsidRPr="00DC6422">
        <w:t xml:space="preserve"> more than going alone at the dead of night</w:t>
      </w:r>
      <w:r w:rsidR="004F7F95" w:rsidRPr="00DC6422">
        <w:t>’</w:t>
      </w:r>
      <w:r w:rsidRPr="00DC6422">
        <w:t xml:space="preserve"> and more acutely: </w:t>
      </w:r>
      <w:r w:rsidR="004F7F95" w:rsidRPr="00DC6422">
        <w:t>‘</w:t>
      </w:r>
      <w:r w:rsidRPr="00DC6422">
        <w:t>it is also an omen of our future exile from our homeland and of our departure from our homes and property</w:t>
      </w:r>
      <w:r w:rsidR="004F7F95" w:rsidRPr="00DC6422">
        <w:t>’</w:t>
      </w:r>
      <w:r w:rsidR="00DC6422" w:rsidRPr="00DC6422">
        <w:t>. Zionism as a</w:t>
      </w:r>
      <w:r w:rsidR="005E3FED" w:rsidRPr="00DC6422">
        <w:t xml:space="preserve"> Tsunami</w:t>
      </w:r>
      <w:r w:rsidRPr="00DC6422">
        <w:t xml:space="preserve"> that </w:t>
      </w:r>
      <w:r w:rsidR="00355E59" w:rsidRPr="00DC6422">
        <w:t>would dispossess</w:t>
      </w:r>
      <w:r w:rsidR="006D5CB6">
        <w:t xml:space="preserve"> the Palestinians was</w:t>
      </w:r>
      <w:r w:rsidRPr="00DC6422">
        <w:t xml:space="preserve"> not sheer poetry, or </w:t>
      </w:r>
      <w:r w:rsidR="00355E59">
        <w:t>O</w:t>
      </w:r>
      <w:r w:rsidR="00355E59" w:rsidRPr="00DC6422">
        <w:t>riental</w:t>
      </w:r>
      <w:r w:rsidR="00355E59">
        <w:t xml:space="preserve"> fantasy</w:t>
      </w:r>
      <w:r w:rsidR="00FD5D2F">
        <w:t xml:space="preserve"> – it was</w:t>
      </w:r>
      <w:r w:rsidRPr="00DC6422">
        <w:t xml:space="preserve"> accurate </w:t>
      </w:r>
      <w:r w:rsidR="00FD5D2F">
        <w:t xml:space="preserve">1911 </w:t>
      </w:r>
      <w:r w:rsidRPr="00DC6422">
        <w:t>prediction</w:t>
      </w:r>
      <w:r w:rsidR="006D5CB6">
        <w:t xml:space="preserve"> of what settler colonialism could</w:t>
      </w:r>
      <w:r w:rsidRPr="00DC6422">
        <w:t xml:space="preserve"> achieve in</w:t>
      </w:r>
      <w:r w:rsidR="00355E59">
        <w:t xml:space="preserve"> </w:t>
      </w:r>
      <w:r w:rsidR="006D5CB6">
        <w:t xml:space="preserve">a </w:t>
      </w:r>
      <w:r w:rsidRPr="00DC6422">
        <w:t>relatively short historical period</w:t>
      </w:r>
      <w:r w:rsidR="00DC6422" w:rsidRPr="00DC6422">
        <w:t xml:space="preserve"> (Kayali 1978:</w:t>
      </w:r>
      <w:r w:rsidR="00430F8E" w:rsidRPr="00DC6422">
        <w:t>26)</w:t>
      </w:r>
      <w:r w:rsidR="00C87F68" w:rsidRPr="00DC6422">
        <w:t>.</w:t>
      </w:r>
    </w:p>
    <w:p w:rsidR="00F36802" w:rsidRPr="00DC6422" w:rsidRDefault="00F36802" w:rsidP="008305AF">
      <w:pPr>
        <w:jc w:val="both"/>
        <w:rPr>
          <w:rFonts w:ascii="Times New Roman" w:hAnsi="Times New Roman" w:cs="Times New Roman"/>
          <w:sz w:val="24"/>
          <w:szCs w:val="24"/>
        </w:rPr>
      </w:pPr>
    </w:p>
    <w:p w:rsidR="00336013" w:rsidRPr="00DC6422" w:rsidRDefault="00FE32F1" w:rsidP="008305AF">
      <w:pPr>
        <w:jc w:val="both"/>
        <w:rPr>
          <w:rFonts w:ascii="Times New Roman" w:hAnsi="Times New Roman" w:cs="Times New Roman"/>
          <w:sz w:val="24"/>
          <w:szCs w:val="24"/>
        </w:rPr>
      </w:pPr>
      <w:r>
        <w:rPr>
          <w:rFonts w:ascii="Times New Roman" w:hAnsi="Times New Roman" w:cs="Times New Roman"/>
          <w:sz w:val="24"/>
          <w:szCs w:val="24"/>
        </w:rPr>
        <w:lastRenderedPageBreak/>
        <w:tab/>
        <w:t>The</w:t>
      </w:r>
      <w:r w:rsidR="00336013" w:rsidRPr="00DC6422">
        <w:rPr>
          <w:rFonts w:ascii="Times New Roman" w:hAnsi="Times New Roman" w:cs="Times New Roman"/>
          <w:sz w:val="24"/>
          <w:szCs w:val="24"/>
        </w:rPr>
        <w:t xml:space="preserve"> readiness of </w:t>
      </w:r>
      <w:r w:rsidR="00336013" w:rsidRPr="00DC6422">
        <w:rPr>
          <w:rFonts w:ascii="Times New Roman" w:hAnsi="Times New Roman" w:cs="Times New Roman"/>
          <w:i/>
          <w:iCs/>
          <w:sz w:val="24"/>
          <w:szCs w:val="24"/>
        </w:rPr>
        <w:t>al-Karmil</w:t>
      </w:r>
      <w:r w:rsidR="00336013" w:rsidRPr="00DC6422">
        <w:rPr>
          <w:rFonts w:ascii="Times New Roman" w:hAnsi="Times New Roman" w:cs="Times New Roman"/>
          <w:sz w:val="24"/>
          <w:szCs w:val="24"/>
        </w:rPr>
        <w:t xml:space="preserve"> and </w:t>
      </w:r>
      <w:r w:rsidR="00336013" w:rsidRPr="00DC6422">
        <w:rPr>
          <w:rFonts w:ascii="Times New Roman" w:hAnsi="Times New Roman" w:cs="Times New Roman"/>
          <w:i/>
          <w:iCs/>
          <w:sz w:val="24"/>
          <w:szCs w:val="24"/>
        </w:rPr>
        <w:t>Filastin</w:t>
      </w:r>
      <w:r w:rsidR="00336013" w:rsidRPr="00DC6422">
        <w:rPr>
          <w:rFonts w:ascii="Times New Roman" w:hAnsi="Times New Roman" w:cs="Times New Roman"/>
          <w:sz w:val="24"/>
          <w:szCs w:val="24"/>
        </w:rPr>
        <w:t xml:space="preserve"> to take on the call – as mentioned not necessarily in a central place to begin with</w:t>
      </w:r>
      <w:r w:rsidR="00C31067" w:rsidRPr="00DC6422">
        <w:rPr>
          <w:rFonts w:ascii="Times New Roman" w:hAnsi="Times New Roman" w:cs="Times New Roman"/>
          <w:sz w:val="24"/>
          <w:szCs w:val="24"/>
        </w:rPr>
        <w:t xml:space="preserve"> -</w:t>
      </w:r>
      <w:r w:rsidR="00336013" w:rsidRPr="00DC6422">
        <w:rPr>
          <w:rFonts w:ascii="Times New Roman" w:hAnsi="Times New Roman" w:cs="Times New Roman"/>
          <w:sz w:val="24"/>
          <w:szCs w:val="24"/>
        </w:rPr>
        <w:t xml:space="preserve"> alerted indeed the educated urban elite </w:t>
      </w:r>
      <w:r w:rsidR="00C31067" w:rsidRPr="00DC6422">
        <w:rPr>
          <w:rFonts w:ascii="Times New Roman" w:hAnsi="Times New Roman" w:cs="Times New Roman"/>
          <w:sz w:val="24"/>
          <w:szCs w:val="24"/>
        </w:rPr>
        <w:t xml:space="preserve">in </w:t>
      </w:r>
      <w:r w:rsidR="00336013" w:rsidRPr="00DC6422">
        <w:rPr>
          <w:rFonts w:ascii="Times New Roman" w:hAnsi="Times New Roman" w:cs="Times New Roman"/>
          <w:sz w:val="24"/>
          <w:szCs w:val="24"/>
        </w:rPr>
        <w:t>Palestine.</w:t>
      </w:r>
      <w:r w:rsidR="00C31067" w:rsidRPr="00DC6422">
        <w:rPr>
          <w:rFonts w:ascii="Times New Roman" w:hAnsi="Times New Roman" w:cs="Times New Roman"/>
          <w:sz w:val="24"/>
          <w:szCs w:val="24"/>
        </w:rPr>
        <w:t xml:space="preserve"> The media was the main vehicle through which that particular group in society apprehended and reacted to the Zionist presence in Palestine. The story was very different in rural Palestine.</w:t>
      </w:r>
      <w:r w:rsidR="00336013" w:rsidRPr="00DC6422">
        <w:rPr>
          <w:rFonts w:ascii="Times New Roman" w:hAnsi="Times New Roman" w:cs="Times New Roman"/>
          <w:sz w:val="24"/>
          <w:szCs w:val="24"/>
        </w:rPr>
        <w:t xml:space="preserve"> Most of the people living </w:t>
      </w:r>
      <w:r w:rsidR="00355E59" w:rsidRPr="00DC6422">
        <w:rPr>
          <w:rFonts w:ascii="Times New Roman" w:hAnsi="Times New Roman" w:cs="Times New Roman"/>
          <w:sz w:val="24"/>
          <w:szCs w:val="24"/>
        </w:rPr>
        <w:t>there knew</w:t>
      </w:r>
      <w:r w:rsidR="00336013" w:rsidRPr="00DC6422">
        <w:rPr>
          <w:rFonts w:ascii="Times New Roman" w:hAnsi="Times New Roman" w:cs="Times New Roman"/>
          <w:sz w:val="24"/>
          <w:szCs w:val="24"/>
        </w:rPr>
        <w:t xml:space="preserve"> more about early Zionism </w:t>
      </w:r>
      <w:r w:rsidR="00C31067" w:rsidRPr="00DC6422">
        <w:rPr>
          <w:rFonts w:ascii="Times New Roman" w:hAnsi="Times New Roman" w:cs="Times New Roman"/>
          <w:sz w:val="24"/>
          <w:szCs w:val="24"/>
        </w:rPr>
        <w:t xml:space="preserve">from </w:t>
      </w:r>
      <w:r w:rsidR="00336013" w:rsidRPr="00DC6422">
        <w:rPr>
          <w:rFonts w:ascii="Times New Roman" w:hAnsi="Times New Roman" w:cs="Times New Roman"/>
          <w:sz w:val="24"/>
          <w:szCs w:val="24"/>
        </w:rPr>
        <w:t xml:space="preserve">practical experience rather </w:t>
      </w:r>
      <w:r w:rsidR="00C31067" w:rsidRPr="00DC6422">
        <w:rPr>
          <w:rFonts w:ascii="Times New Roman" w:hAnsi="Times New Roman" w:cs="Times New Roman"/>
          <w:sz w:val="24"/>
          <w:szCs w:val="24"/>
        </w:rPr>
        <w:t xml:space="preserve">than </w:t>
      </w:r>
      <w:r w:rsidR="00336013" w:rsidRPr="00DC6422">
        <w:rPr>
          <w:rFonts w:ascii="Times New Roman" w:hAnsi="Times New Roman" w:cs="Times New Roman"/>
          <w:sz w:val="24"/>
          <w:szCs w:val="24"/>
        </w:rPr>
        <w:t>from media information</w:t>
      </w:r>
      <w:r w:rsidR="00C31067" w:rsidRPr="00DC6422">
        <w:rPr>
          <w:rFonts w:ascii="Times New Roman" w:hAnsi="Times New Roman" w:cs="Times New Roman"/>
          <w:sz w:val="24"/>
          <w:szCs w:val="24"/>
        </w:rPr>
        <w:t>; in this respect Zionism was more acute as an existential threat to them, although just a small number of the one thousand Palestinian villages had Zionist</w:t>
      </w:r>
      <w:r w:rsidR="00F160C6" w:rsidRPr="00DC6422">
        <w:rPr>
          <w:rFonts w:ascii="Times New Roman" w:hAnsi="Times New Roman" w:cs="Times New Roman"/>
          <w:sz w:val="24"/>
          <w:szCs w:val="24"/>
        </w:rPr>
        <w:t xml:space="preserve"> neighbours</w:t>
      </w:r>
      <w:r w:rsidR="00C31067" w:rsidRPr="00DC6422">
        <w:rPr>
          <w:rFonts w:ascii="Times New Roman" w:hAnsi="Times New Roman" w:cs="Times New Roman"/>
          <w:sz w:val="24"/>
          <w:szCs w:val="24"/>
        </w:rPr>
        <w:t xml:space="preserve"> – for many alas</w:t>
      </w:r>
      <w:r w:rsidR="00FD5D2F">
        <w:rPr>
          <w:rFonts w:ascii="Times New Roman" w:hAnsi="Times New Roman" w:cs="Times New Roman"/>
          <w:sz w:val="24"/>
          <w:szCs w:val="24"/>
        </w:rPr>
        <w:t>,</w:t>
      </w:r>
      <w:r w:rsidR="00C31067" w:rsidRPr="00DC6422">
        <w:rPr>
          <w:rFonts w:ascii="Times New Roman" w:hAnsi="Times New Roman" w:cs="Times New Roman"/>
          <w:sz w:val="24"/>
          <w:szCs w:val="24"/>
        </w:rPr>
        <w:t xml:space="preserve"> the real danger revealed itself only in 1948 when it was too late</w:t>
      </w:r>
      <w:r w:rsidR="00336013" w:rsidRPr="00DC6422">
        <w:rPr>
          <w:rFonts w:ascii="Times New Roman" w:hAnsi="Times New Roman" w:cs="Times New Roman"/>
          <w:sz w:val="24"/>
          <w:szCs w:val="24"/>
        </w:rPr>
        <w:t>.</w:t>
      </w:r>
    </w:p>
    <w:p w:rsidR="00F36802" w:rsidRPr="00DC6422" w:rsidRDefault="00F36802" w:rsidP="008305AF">
      <w:pPr>
        <w:jc w:val="both"/>
        <w:rPr>
          <w:rFonts w:ascii="Times New Roman" w:hAnsi="Times New Roman" w:cs="Times New Roman"/>
          <w:sz w:val="24"/>
          <w:szCs w:val="24"/>
        </w:rPr>
      </w:pPr>
    </w:p>
    <w:p w:rsidR="00580E76" w:rsidRPr="00DC6422" w:rsidRDefault="00B90473" w:rsidP="009C73A8">
      <w:pPr>
        <w:jc w:val="both"/>
        <w:rPr>
          <w:rFonts w:ascii="Times New Roman" w:hAnsi="Times New Roman" w:cs="Times New Roman"/>
          <w:sz w:val="24"/>
          <w:szCs w:val="24"/>
        </w:rPr>
      </w:pPr>
      <w:r w:rsidRPr="00DC6422">
        <w:rPr>
          <w:rFonts w:ascii="Times New Roman" w:hAnsi="Times New Roman" w:cs="Times New Roman"/>
          <w:sz w:val="24"/>
          <w:szCs w:val="24"/>
        </w:rPr>
        <w:tab/>
        <w:t xml:space="preserve">Leafing through </w:t>
      </w:r>
      <w:r w:rsidR="003640E5" w:rsidRPr="00DC6422">
        <w:rPr>
          <w:rFonts w:ascii="Times New Roman" w:hAnsi="Times New Roman" w:cs="Times New Roman"/>
          <w:sz w:val="24"/>
          <w:szCs w:val="24"/>
        </w:rPr>
        <w:t xml:space="preserve">newspapers </w:t>
      </w:r>
      <w:r w:rsidR="00FD5D2F">
        <w:rPr>
          <w:rFonts w:ascii="Times New Roman" w:hAnsi="Times New Roman" w:cs="Times New Roman"/>
          <w:sz w:val="24"/>
          <w:szCs w:val="24"/>
        </w:rPr>
        <w:t>in their</w:t>
      </w:r>
      <w:r w:rsidRPr="00DC6422">
        <w:rPr>
          <w:rFonts w:ascii="Times New Roman" w:hAnsi="Times New Roman" w:cs="Times New Roman"/>
          <w:sz w:val="24"/>
          <w:szCs w:val="24"/>
        </w:rPr>
        <w:t xml:space="preserve"> early years one can</w:t>
      </w:r>
      <w:r w:rsidR="00EA0621" w:rsidRPr="00DC6422">
        <w:rPr>
          <w:rFonts w:ascii="Times New Roman" w:hAnsi="Times New Roman" w:cs="Times New Roman"/>
          <w:sz w:val="24"/>
          <w:szCs w:val="24"/>
        </w:rPr>
        <w:t xml:space="preserve"> see how the</w:t>
      </w:r>
      <w:r w:rsidRPr="00DC6422">
        <w:rPr>
          <w:rFonts w:ascii="Times New Roman" w:hAnsi="Times New Roman" w:cs="Times New Roman"/>
          <w:sz w:val="24"/>
          <w:szCs w:val="24"/>
        </w:rPr>
        <w:t xml:space="preserve"> argumentation against Zionism</w:t>
      </w:r>
      <w:r w:rsidR="00EA0621" w:rsidRPr="00DC6422">
        <w:rPr>
          <w:rFonts w:ascii="Times New Roman" w:hAnsi="Times New Roman" w:cs="Times New Roman"/>
          <w:sz w:val="24"/>
          <w:szCs w:val="24"/>
        </w:rPr>
        <w:t xml:space="preserve"> was slowly built and </w:t>
      </w:r>
      <w:r w:rsidR="00355E59" w:rsidRPr="00DC6422">
        <w:rPr>
          <w:rFonts w:ascii="Times New Roman" w:hAnsi="Times New Roman" w:cs="Times New Roman"/>
          <w:sz w:val="24"/>
          <w:szCs w:val="24"/>
        </w:rPr>
        <w:t>articulated. From</w:t>
      </w:r>
      <w:r w:rsidRPr="00DC6422">
        <w:rPr>
          <w:rFonts w:ascii="Times New Roman" w:hAnsi="Times New Roman" w:cs="Times New Roman"/>
          <w:sz w:val="24"/>
          <w:szCs w:val="24"/>
        </w:rPr>
        <w:t xml:space="preserve"> very early on Zionism </w:t>
      </w:r>
      <w:r w:rsidR="00F160C6" w:rsidRPr="00DC6422">
        <w:rPr>
          <w:rFonts w:ascii="Times New Roman" w:hAnsi="Times New Roman" w:cs="Times New Roman"/>
          <w:sz w:val="24"/>
          <w:szCs w:val="24"/>
        </w:rPr>
        <w:t>wa</w:t>
      </w:r>
      <w:r w:rsidRPr="00DC6422">
        <w:rPr>
          <w:rFonts w:ascii="Times New Roman" w:hAnsi="Times New Roman" w:cs="Times New Roman"/>
          <w:sz w:val="24"/>
          <w:szCs w:val="24"/>
        </w:rPr>
        <w:t xml:space="preserve">s presented as an existential danger – economically, socially and </w:t>
      </w:r>
      <w:r w:rsidR="00355E59" w:rsidRPr="00DC6422">
        <w:rPr>
          <w:rFonts w:ascii="Times New Roman" w:hAnsi="Times New Roman" w:cs="Times New Roman"/>
          <w:sz w:val="24"/>
          <w:szCs w:val="24"/>
        </w:rPr>
        <w:t>politically. Zionism</w:t>
      </w:r>
      <w:r w:rsidRPr="00DC6422">
        <w:rPr>
          <w:rFonts w:ascii="Times New Roman" w:hAnsi="Times New Roman" w:cs="Times New Roman"/>
          <w:sz w:val="24"/>
          <w:szCs w:val="24"/>
        </w:rPr>
        <w:t xml:space="preserve"> was defined as an expansionist movement wishing to take over the country. Even the possibility of the eventual creation of a Jewish state </w:t>
      </w:r>
      <w:r w:rsidR="00612FE5" w:rsidRPr="00DC6422">
        <w:rPr>
          <w:rFonts w:ascii="Times New Roman" w:hAnsi="Times New Roman" w:cs="Times New Roman"/>
          <w:sz w:val="24"/>
          <w:szCs w:val="24"/>
        </w:rPr>
        <w:t xml:space="preserve">instead of the Arab-Ottoman provinces </w:t>
      </w:r>
      <w:r w:rsidRPr="00DC6422">
        <w:rPr>
          <w:rFonts w:ascii="Times New Roman" w:hAnsi="Times New Roman" w:cs="Times New Roman"/>
          <w:sz w:val="24"/>
          <w:szCs w:val="24"/>
        </w:rPr>
        <w:t>was predicted</w:t>
      </w:r>
      <w:r w:rsidR="00DC6422" w:rsidRPr="00DC6422">
        <w:rPr>
          <w:rFonts w:ascii="Times New Roman" w:hAnsi="Times New Roman" w:cs="Times New Roman"/>
          <w:sz w:val="24"/>
          <w:szCs w:val="24"/>
        </w:rPr>
        <w:t xml:space="preserve"> (Yehoshua 1969: </w:t>
      </w:r>
      <w:r w:rsidR="008D2829" w:rsidRPr="00DC6422">
        <w:rPr>
          <w:rFonts w:ascii="Times New Roman" w:hAnsi="Times New Roman" w:cs="Times New Roman"/>
          <w:sz w:val="24"/>
          <w:szCs w:val="24"/>
        </w:rPr>
        <w:t>218-222)</w:t>
      </w:r>
      <w:r w:rsidRPr="00DC6422">
        <w:rPr>
          <w:rFonts w:ascii="Times New Roman" w:hAnsi="Times New Roman" w:cs="Times New Roman"/>
          <w:sz w:val="24"/>
          <w:szCs w:val="24"/>
        </w:rPr>
        <w:t>.</w:t>
      </w:r>
      <w:r w:rsidR="00FD5D2F">
        <w:rPr>
          <w:rFonts w:ascii="Times New Roman" w:hAnsi="Times New Roman" w:cs="Times New Roman"/>
          <w:sz w:val="24"/>
          <w:szCs w:val="24"/>
        </w:rPr>
        <w:t>This predic</w:t>
      </w:r>
      <w:r w:rsidR="005B5329" w:rsidRPr="00DC6422">
        <w:rPr>
          <w:rFonts w:ascii="Times New Roman" w:hAnsi="Times New Roman" w:cs="Times New Roman"/>
          <w:sz w:val="24"/>
          <w:szCs w:val="24"/>
        </w:rPr>
        <w:t>tion was not based on conspiracy theories of an omnipo</w:t>
      </w:r>
      <w:r w:rsidR="00FD5D2F">
        <w:rPr>
          <w:rFonts w:ascii="Times New Roman" w:hAnsi="Times New Roman" w:cs="Times New Roman"/>
          <w:sz w:val="24"/>
          <w:szCs w:val="24"/>
        </w:rPr>
        <w:t xml:space="preserve">tent Jewish movement or </w:t>
      </w:r>
      <w:r w:rsidR="00355E59">
        <w:rPr>
          <w:rFonts w:ascii="Times New Roman" w:hAnsi="Times New Roman" w:cs="Times New Roman"/>
          <w:sz w:val="24"/>
          <w:szCs w:val="24"/>
        </w:rPr>
        <w:t>any</w:t>
      </w:r>
      <w:r w:rsidR="00355E59" w:rsidRPr="00DC6422">
        <w:rPr>
          <w:rFonts w:ascii="Times New Roman" w:hAnsi="Times New Roman" w:cs="Times New Roman"/>
          <w:sz w:val="24"/>
          <w:szCs w:val="24"/>
        </w:rPr>
        <w:t xml:space="preserve"> other</w:t>
      </w:r>
      <w:r w:rsidR="00612FE5" w:rsidRPr="00DC6422">
        <w:rPr>
          <w:rFonts w:ascii="Times New Roman" w:hAnsi="Times New Roman" w:cs="Times New Roman"/>
          <w:sz w:val="24"/>
          <w:szCs w:val="24"/>
        </w:rPr>
        <w:t xml:space="preserve"> such anti-Semitic paranoia</w:t>
      </w:r>
      <w:r w:rsidR="005B5329" w:rsidRPr="00DC6422">
        <w:rPr>
          <w:rFonts w:ascii="Times New Roman" w:hAnsi="Times New Roman" w:cs="Times New Roman"/>
          <w:sz w:val="24"/>
          <w:szCs w:val="24"/>
        </w:rPr>
        <w:t xml:space="preserve">. It was a realisation of the zeal and capacity of the settlers. </w:t>
      </w:r>
      <w:r w:rsidR="00624512" w:rsidRPr="00DC6422">
        <w:rPr>
          <w:rFonts w:ascii="Times New Roman" w:hAnsi="Times New Roman" w:cs="Times New Roman"/>
          <w:sz w:val="24"/>
          <w:szCs w:val="24"/>
        </w:rPr>
        <w:t>T</w:t>
      </w:r>
      <w:r w:rsidR="008A66B3" w:rsidRPr="00DC6422">
        <w:rPr>
          <w:rFonts w:ascii="Times New Roman" w:hAnsi="Times New Roman" w:cs="Times New Roman"/>
          <w:sz w:val="24"/>
          <w:szCs w:val="24"/>
        </w:rPr>
        <w:t xml:space="preserve">hroughout the criticism you can trace admiration for the tenacity of the project and at times even a call to emulate </w:t>
      </w:r>
      <w:r w:rsidR="00355E59" w:rsidRPr="00DC6422">
        <w:rPr>
          <w:rFonts w:ascii="Times New Roman" w:hAnsi="Times New Roman" w:cs="Times New Roman"/>
          <w:sz w:val="24"/>
          <w:szCs w:val="24"/>
        </w:rPr>
        <w:t>Zionism technologically</w:t>
      </w:r>
      <w:r w:rsidR="008A66B3" w:rsidRPr="00DC6422">
        <w:rPr>
          <w:rFonts w:ascii="Times New Roman" w:hAnsi="Times New Roman" w:cs="Times New Roman"/>
          <w:sz w:val="24"/>
          <w:szCs w:val="24"/>
        </w:rPr>
        <w:t xml:space="preserve">, scientifically and </w:t>
      </w:r>
      <w:r w:rsidR="00405FE3">
        <w:rPr>
          <w:rFonts w:ascii="Times New Roman" w:hAnsi="Times New Roman" w:cs="Times New Roman"/>
          <w:sz w:val="24"/>
          <w:szCs w:val="24"/>
        </w:rPr>
        <w:t>organis</w:t>
      </w:r>
      <w:r w:rsidR="00346DA9" w:rsidRPr="00DC6422">
        <w:rPr>
          <w:rFonts w:ascii="Times New Roman" w:hAnsi="Times New Roman" w:cs="Times New Roman"/>
          <w:sz w:val="24"/>
          <w:szCs w:val="24"/>
        </w:rPr>
        <w:t>ationally</w:t>
      </w:r>
      <w:r w:rsidR="008A66B3" w:rsidRPr="00DC6422">
        <w:rPr>
          <w:rFonts w:ascii="Times New Roman" w:hAnsi="Times New Roman" w:cs="Times New Roman"/>
          <w:sz w:val="24"/>
          <w:szCs w:val="24"/>
        </w:rPr>
        <w:t>.</w:t>
      </w:r>
      <w:r w:rsidR="00580E76" w:rsidRPr="00DC6422">
        <w:rPr>
          <w:rStyle w:val="FootnoteReference"/>
          <w:rFonts w:ascii="Times New Roman" w:hAnsi="Times New Roman" w:cs="Times New Roman"/>
          <w:sz w:val="24"/>
          <w:szCs w:val="24"/>
        </w:rPr>
        <w:footnoteReference w:id="2"/>
      </w:r>
      <w:r w:rsidR="00580E76" w:rsidRPr="00DC6422">
        <w:rPr>
          <w:rFonts w:ascii="Times New Roman" w:hAnsi="Times New Roman" w:cs="Times New Roman"/>
          <w:sz w:val="24"/>
          <w:szCs w:val="24"/>
        </w:rPr>
        <w:t xml:space="preserve">So in hindsight early Zionism was read for what it would </w:t>
      </w:r>
      <w:r w:rsidR="00355E59" w:rsidRPr="00DC6422">
        <w:rPr>
          <w:rFonts w:ascii="Times New Roman" w:hAnsi="Times New Roman" w:cs="Times New Roman"/>
          <w:sz w:val="24"/>
          <w:szCs w:val="24"/>
        </w:rPr>
        <w:t>become. The</w:t>
      </w:r>
      <w:r w:rsidR="00580E76" w:rsidRPr="00DC6422">
        <w:rPr>
          <w:rFonts w:ascii="Times New Roman" w:hAnsi="Times New Roman" w:cs="Times New Roman"/>
          <w:sz w:val="24"/>
          <w:szCs w:val="24"/>
        </w:rPr>
        <w:t xml:space="preserve"> ability to grasp its threatening essence was helped by the distinction made between the veteran Jewish community and the newcomers who were regarded as aliens. The old community,</w:t>
      </w:r>
      <w:r w:rsidR="00355E59">
        <w:rPr>
          <w:rFonts w:ascii="Times New Roman" w:hAnsi="Times New Roman" w:cs="Times New Roman"/>
          <w:sz w:val="24"/>
          <w:szCs w:val="24"/>
        </w:rPr>
        <w:t xml:space="preserve"> </w:t>
      </w:r>
      <w:r w:rsidR="00580E76" w:rsidRPr="00355E59">
        <w:rPr>
          <w:rFonts w:ascii="Times New Roman" w:hAnsi="Times New Roman" w:cs="Times New Roman"/>
          <w:iCs/>
          <w:sz w:val="24"/>
          <w:szCs w:val="24"/>
        </w:rPr>
        <w:t>Hayishuv</w:t>
      </w:r>
      <w:r w:rsidR="00355E59">
        <w:rPr>
          <w:rFonts w:ascii="Times New Roman" w:hAnsi="Times New Roman" w:cs="Times New Roman"/>
          <w:iCs/>
          <w:sz w:val="24"/>
          <w:szCs w:val="24"/>
        </w:rPr>
        <w:t xml:space="preserve"> </w:t>
      </w:r>
      <w:proofErr w:type="spellStart"/>
      <w:r w:rsidR="00580E76" w:rsidRPr="00355E59">
        <w:rPr>
          <w:rFonts w:ascii="Times New Roman" w:hAnsi="Times New Roman" w:cs="Times New Roman"/>
          <w:iCs/>
          <w:sz w:val="24"/>
          <w:szCs w:val="24"/>
        </w:rPr>
        <w:t>Hayashan</w:t>
      </w:r>
      <w:proofErr w:type="spellEnd"/>
      <w:r w:rsidR="00580E76" w:rsidRPr="00DC6422">
        <w:rPr>
          <w:rFonts w:ascii="Times New Roman" w:hAnsi="Times New Roman" w:cs="Times New Roman"/>
          <w:sz w:val="24"/>
          <w:szCs w:val="24"/>
        </w:rPr>
        <w:t>, had stro</w:t>
      </w:r>
      <w:r w:rsidR="00FD5D2F">
        <w:rPr>
          <w:rFonts w:ascii="Times New Roman" w:hAnsi="Times New Roman" w:cs="Times New Roman"/>
          <w:sz w:val="24"/>
          <w:szCs w:val="24"/>
        </w:rPr>
        <w:t>ng social and economic ties to</w:t>
      </w:r>
      <w:r w:rsidR="00580E76" w:rsidRPr="00DC6422">
        <w:rPr>
          <w:rFonts w:ascii="Times New Roman" w:hAnsi="Times New Roman" w:cs="Times New Roman"/>
          <w:sz w:val="24"/>
          <w:szCs w:val="24"/>
        </w:rPr>
        <w:t xml:space="preserve"> the rest of the Palestinian society. It was reported also that this old community </w:t>
      </w:r>
      <w:r w:rsidR="00FD5D2F">
        <w:rPr>
          <w:rFonts w:ascii="Times New Roman" w:hAnsi="Times New Roman" w:cs="Times New Roman"/>
          <w:sz w:val="24"/>
          <w:szCs w:val="24"/>
        </w:rPr>
        <w:t xml:space="preserve">too </w:t>
      </w:r>
      <w:r w:rsidR="00580E76" w:rsidRPr="00DC6422">
        <w:rPr>
          <w:rFonts w:ascii="Times New Roman" w:hAnsi="Times New Roman" w:cs="Times New Roman"/>
          <w:sz w:val="24"/>
          <w:szCs w:val="24"/>
        </w:rPr>
        <w:t xml:space="preserve">did not view </w:t>
      </w:r>
      <w:r w:rsidR="00FD5D2F">
        <w:rPr>
          <w:rFonts w:ascii="Times New Roman" w:hAnsi="Times New Roman" w:cs="Times New Roman"/>
          <w:sz w:val="24"/>
          <w:szCs w:val="24"/>
        </w:rPr>
        <w:t>favourably the newcomers</w:t>
      </w:r>
      <w:r w:rsidR="00580E76" w:rsidRPr="00DC6422">
        <w:rPr>
          <w:rFonts w:ascii="Times New Roman" w:hAnsi="Times New Roman" w:cs="Times New Roman"/>
          <w:sz w:val="24"/>
          <w:szCs w:val="24"/>
        </w:rPr>
        <w:t>; of course this changed after the First World War.</w:t>
      </w:r>
    </w:p>
    <w:p w:rsidR="00580E76" w:rsidRPr="00DC6422" w:rsidRDefault="00580E76" w:rsidP="008305AF">
      <w:pPr>
        <w:jc w:val="both"/>
        <w:rPr>
          <w:rFonts w:ascii="Times New Roman" w:hAnsi="Times New Roman" w:cs="Times New Roman"/>
          <w:sz w:val="24"/>
          <w:szCs w:val="24"/>
        </w:rPr>
      </w:pPr>
    </w:p>
    <w:p w:rsidR="00580E76" w:rsidRPr="00DC6422" w:rsidRDefault="00580E76" w:rsidP="008305AF">
      <w:pPr>
        <w:jc w:val="both"/>
        <w:rPr>
          <w:rFonts w:ascii="Times New Roman" w:hAnsi="Times New Roman" w:cs="Times New Roman"/>
          <w:sz w:val="24"/>
          <w:szCs w:val="24"/>
        </w:rPr>
      </w:pPr>
      <w:r w:rsidRPr="00DC6422">
        <w:rPr>
          <w:rFonts w:ascii="Times New Roman" w:hAnsi="Times New Roman" w:cs="Times New Roman"/>
          <w:sz w:val="24"/>
          <w:szCs w:val="24"/>
        </w:rPr>
        <w:tab/>
        <w:t xml:space="preserve">Zionism became a central issue when Britain occupied Palestine and established a League of Nations’ </w:t>
      </w:r>
      <w:r w:rsidR="009C73A8">
        <w:rPr>
          <w:rFonts w:ascii="Times New Roman" w:hAnsi="Times New Roman" w:cs="Times New Roman"/>
          <w:sz w:val="24"/>
          <w:szCs w:val="24"/>
        </w:rPr>
        <w:t>M</w:t>
      </w:r>
      <w:r w:rsidRPr="00DC6422">
        <w:rPr>
          <w:rFonts w:ascii="Times New Roman" w:hAnsi="Times New Roman" w:cs="Times New Roman"/>
          <w:sz w:val="24"/>
          <w:szCs w:val="24"/>
        </w:rPr>
        <w:t>andate there. Early suspicions of the pro-Zionist bias of the new rulers arose when the Zionist committee of delegates (</w:t>
      </w:r>
      <w:proofErr w:type="spellStart"/>
      <w:r w:rsidRPr="00DC6422">
        <w:rPr>
          <w:rFonts w:ascii="Times New Roman" w:hAnsi="Times New Roman" w:cs="Times New Roman"/>
          <w:i/>
          <w:iCs/>
          <w:sz w:val="24"/>
          <w:szCs w:val="24"/>
        </w:rPr>
        <w:t>Va</w:t>
      </w:r>
      <w:r w:rsidR="00E37EA3">
        <w:rPr>
          <w:rFonts w:ascii="Times New Roman" w:hAnsi="Times New Roman" w:cs="Times New Roman"/>
          <w:i/>
          <w:iCs/>
          <w:sz w:val="24"/>
          <w:szCs w:val="24"/>
        </w:rPr>
        <w:t>’</w:t>
      </w:r>
      <w:r w:rsidRPr="00DC6422">
        <w:rPr>
          <w:rFonts w:ascii="Times New Roman" w:hAnsi="Times New Roman" w:cs="Times New Roman"/>
          <w:i/>
          <w:iCs/>
          <w:sz w:val="24"/>
          <w:szCs w:val="24"/>
        </w:rPr>
        <w:t>ad</w:t>
      </w:r>
      <w:proofErr w:type="spellEnd"/>
      <w:r w:rsidR="00355E59">
        <w:rPr>
          <w:rFonts w:ascii="Times New Roman" w:hAnsi="Times New Roman" w:cs="Times New Roman"/>
          <w:i/>
          <w:iCs/>
          <w:sz w:val="24"/>
          <w:szCs w:val="24"/>
        </w:rPr>
        <w:t xml:space="preserve"> </w:t>
      </w:r>
      <w:proofErr w:type="spellStart"/>
      <w:r w:rsidRPr="00DC6422">
        <w:rPr>
          <w:rFonts w:ascii="Times New Roman" w:hAnsi="Times New Roman" w:cs="Times New Roman"/>
          <w:i/>
          <w:iCs/>
          <w:sz w:val="24"/>
          <w:szCs w:val="24"/>
        </w:rPr>
        <w:t>Hazirim</w:t>
      </w:r>
      <w:proofErr w:type="spellEnd"/>
      <w:r w:rsidRPr="00FD5D2F">
        <w:rPr>
          <w:rFonts w:ascii="Times New Roman" w:hAnsi="Times New Roman" w:cs="Times New Roman"/>
          <w:iCs/>
          <w:sz w:val="24"/>
          <w:szCs w:val="24"/>
        </w:rPr>
        <w:t>)</w:t>
      </w:r>
      <w:r w:rsidR="00355E59">
        <w:rPr>
          <w:rFonts w:ascii="Times New Roman" w:hAnsi="Times New Roman" w:cs="Times New Roman"/>
          <w:iCs/>
          <w:sz w:val="24"/>
          <w:szCs w:val="24"/>
        </w:rPr>
        <w:t xml:space="preserve"> </w:t>
      </w:r>
      <w:r w:rsidRPr="00DC6422">
        <w:rPr>
          <w:rFonts w:ascii="Times New Roman" w:hAnsi="Times New Roman" w:cs="Times New Roman"/>
          <w:sz w:val="24"/>
          <w:szCs w:val="24"/>
        </w:rPr>
        <w:t xml:space="preserve">was invited by Britain in April 1918 to survey the country and examine the, still secret then, pledge by the British Foreign Secretary, Arthur Balfour, to create a homeland for the Jews in Palestine. The committee transformed the Jews in Palestine from religious millet into a political movement with a representative body, claiming the right to own Palestine. </w:t>
      </w:r>
    </w:p>
    <w:p w:rsidR="00580E76" w:rsidRPr="00DC6422" w:rsidRDefault="00580E76" w:rsidP="008305AF">
      <w:pPr>
        <w:jc w:val="both"/>
        <w:rPr>
          <w:rFonts w:ascii="Times New Roman" w:hAnsi="Times New Roman" w:cs="Times New Roman"/>
          <w:sz w:val="24"/>
          <w:szCs w:val="24"/>
        </w:rPr>
      </w:pPr>
    </w:p>
    <w:p w:rsidR="00580E76" w:rsidRPr="009C73A8" w:rsidRDefault="00580E76" w:rsidP="008305AF">
      <w:pPr>
        <w:jc w:val="both"/>
        <w:rPr>
          <w:rFonts w:ascii="Times New Roman" w:hAnsi="Times New Roman" w:cs="Times New Roman"/>
          <w:sz w:val="24"/>
          <w:szCs w:val="24"/>
        </w:rPr>
      </w:pPr>
      <w:r w:rsidRPr="00DC6422">
        <w:rPr>
          <w:rFonts w:ascii="Times New Roman" w:hAnsi="Times New Roman" w:cs="Times New Roman"/>
          <w:sz w:val="24"/>
          <w:szCs w:val="24"/>
        </w:rPr>
        <w:tab/>
        <w:t>The urban Palestinian elite were not idle or passive and reacted by establishing their own representative bodies, the largest of which was the Christian-Muslim association of Jerusalem. From the first conference in Jerusalem in 1919 which convened all these new associations on ann</w:t>
      </w:r>
      <w:r w:rsidR="00FD5D2F">
        <w:rPr>
          <w:rFonts w:ascii="Times New Roman" w:hAnsi="Times New Roman" w:cs="Times New Roman"/>
          <w:sz w:val="24"/>
          <w:szCs w:val="24"/>
        </w:rPr>
        <w:t>ual basis, it was clear that</w:t>
      </w:r>
      <w:r w:rsidRPr="00DC6422">
        <w:rPr>
          <w:rFonts w:ascii="Times New Roman" w:hAnsi="Times New Roman" w:cs="Times New Roman"/>
          <w:sz w:val="24"/>
          <w:szCs w:val="24"/>
        </w:rPr>
        <w:t xml:space="preserve"> Palestinian political protest was against the Zioni</w:t>
      </w:r>
      <w:r w:rsidR="0016754A">
        <w:rPr>
          <w:rFonts w:ascii="Times New Roman" w:hAnsi="Times New Roman" w:cs="Times New Roman"/>
          <w:sz w:val="24"/>
          <w:szCs w:val="24"/>
        </w:rPr>
        <w:t>st project and not the British M</w:t>
      </w:r>
      <w:r w:rsidRPr="00DC6422">
        <w:rPr>
          <w:rFonts w:ascii="Times New Roman" w:hAnsi="Times New Roman" w:cs="Times New Roman"/>
          <w:sz w:val="24"/>
          <w:szCs w:val="24"/>
        </w:rPr>
        <w:t xml:space="preserve">andate as </w:t>
      </w:r>
      <w:r w:rsidR="00355E59" w:rsidRPr="00DC6422">
        <w:rPr>
          <w:rFonts w:ascii="Times New Roman" w:hAnsi="Times New Roman" w:cs="Times New Roman"/>
          <w:sz w:val="24"/>
          <w:szCs w:val="24"/>
        </w:rPr>
        <w:t>such. In</w:t>
      </w:r>
      <w:r w:rsidRPr="00DC6422">
        <w:rPr>
          <w:rFonts w:ascii="Times New Roman" w:hAnsi="Times New Roman" w:cs="Times New Roman"/>
          <w:sz w:val="24"/>
          <w:szCs w:val="24"/>
        </w:rPr>
        <w:t xml:space="preserve"> the first years of the Mandate, many of these outfits were associated with the short lived Hashemite government in Damascus (1918-1920) and the newspapers reflected this shade of the local national identity; although whether one supported Palestine as part of a Greater Syria or not – the rejection of the Zionist project was the same. In many ways, the end of the Greater Syria option with the ex</w:t>
      </w:r>
      <w:r w:rsidR="00FD5D2F">
        <w:rPr>
          <w:rFonts w:ascii="Times New Roman" w:hAnsi="Times New Roman" w:cs="Times New Roman"/>
          <w:sz w:val="24"/>
          <w:szCs w:val="24"/>
        </w:rPr>
        <w:t>pulsion of Faisal from Damascus</w:t>
      </w:r>
      <w:r w:rsidRPr="00DC6422">
        <w:rPr>
          <w:rFonts w:ascii="Times New Roman" w:hAnsi="Times New Roman" w:cs="Times New Roman"/>
          <w:sz w:val="24"/>
          <w:szCs w:val="24"/>
        </w:rPr>
        <w:t xml:space="preserve"> allowed activists and journalists alike to focus even more on the Zionist danger – as became quite evident in the third national conference in Hai</w:t>
      </w:r>
      <w:r w:rsidR="00BC6A7E">
        <w:rPr>
          <w:rFonts w:ascii="Times New Roman" w:hAnsi="Times New Roman" w:cs="Times New Roman"/>
          <w:sz w:val="24"/>
          <w:szCs w:val="24"/>
        </w:rPr>
        <w:t>fa in 1920 (Zuaytar 1979:</w:t>
      </w:r>
      <w:r w:rsidRPr="00DC6422">
        <w:rPr>
          <w:rFonts w:ascii="Times New Roman" w:hAnsi="Times New Roman" w:cs="Times New Roman"/>
          <w:sz w:val="24"/>
          <w:szCs w:val="24"/>
        </w:rPr>
        <w:t xml:space="preserve"> 38-41).Five successive conferences later revealed that this mode of politics could not transform the British pro-Zionist policy on the </w:t>
      </w:r>
      <w:r w:rsidR="00355E59" w:rsidRPr="00DC6422">
        <w:rPr>
          <w:rFonts w:ascii="Times New Roman" w:hAnsi="Times New Roman" w:cs="Times New Roman"/>
          <w:sz w:val="24"/>
          <w:szCs w:val="24"/>
        </w:rPr>
        <w:t>ground. But</w:t>
      </w:r>
      <w:r w:rsidR="00FD5D2F">
        <w:rPr>
          <w:rFonts w:ascii="Times New Roman" w:hAnsi="Times New Roman" w:cs="Times New Roman"/>
          <w:sz w:val="24"/>
          <w:szCs w:val="24"/>
        </w:rPr>
        <w:t>,</w:t>
      </w:r>
      <w:r w:rsidRPr="00DC6422">
        <w:rPr>
          <w:rFonts w:ascii="Times New Roman" w:hAnsi="Times New Roman" w:cs="Times New Roman"/>
          <w:sz w:val="24"/>
          <w:szCs w:val="24"/>
        </w:rPr>
        <w:t xml:space="preserve"> nonetheless, the leadership of the movement still made an effort not to enter </w:t>
      </w:r>
      <w:r w:rsidR="00FD5D2F">
        <w:rPr>
          <w:rFonts w:ascii="Times New Roman" w:hAnsi="Times New Roman" w:cs="Times New Roman"/>
          <w:sz w:val="24"/>
          <w:szCs w:val="24"/>
        </w:rPr>
        <w:t xml:space="preserve">into </w:t>
      </w:r>
      <w:r w:rsidRPr="00DC6422">
        <w:rPr>
          <w:rFonts w:ascii="Times New Roman" w:hAnsi="Times New Roman" w:cs="Times New Roman"/>
          <w:sz w:val="24"/>
          <w:szCs w:val="24"/>
        </w:rPr>
        <w:t xml:space="preserve">a direct clash with the British rulers of the </w:t>
      </w:r>
      <w:r w:rsidRPr="00DC6422">
        <w:rPr>
          <w:rFonts w:ascii="Times New Roman" w:hAnsi="Times New Roman" w:cs="Times New Roman"/>
          <w:sz w:val="24"/>
          <w:szCs w:val="24"/>
        </w:rPr>
        <w:lastRenderedPageBreak/>
        <w:t xml:space="preserve">country. The local press reflected the doubts about the wisdom of this policy as it exposed alas also the internal divisions and divided </w:t>
      </w:r>
      <w:r w:rsidR="00355E59" w:rsidRPr="00DC6422">
        <w:rPr>
          <w:rFonts w:ascii="Times New Roman" w:hAnsi="Times New Roman" w:cs="Times New Roman"/>
          <w:sz w:val="24"/>
          <w:szCs w:val="24"/>
        </w:rPr>
        <w:t>loyalties of</w:t>
      </w:r>
      <w:r w:rsidRPr="00DC6422">
        <w:rPr>
          <w:rFonts w:ascii="Times New Roman" w:hAnsi="Times New Roman" w:cs="Times New Roman"/>
          <w:sz w:val="24"/>
          <w:szCs w:val="24"/>
        </w:rPr>
        <w:t xml:space="preserve"> </w:t>
      </w:r>
      <w:r w:rsidR="00355E59" w:rsidRPr="00DC6422">
        <w:rPr>
          <w:rFonts w:ascii="Times New Roman" w:hAnsi="Times New Roman" w:cs="Times New Roman"/>
          <w:sz w:val="24"/>
          <w:szCs w:val="24"/>
        </w:rPr>
        <w:t>an urban</w:t>
      </w:r>
      <w:r w:rsidRPr="00DC6422">
        <w:rPr>
          <w:rFonts w:ascii="Times New Roman" w:hAnsi="Times New Roman" w:cs="Times New Roman"/>
          <w:sz w:val="24"/>
          <w:szCs w:val="24"/>
        </w:rPr>
        <w:t xml:space="preserve"> Arab Ottoman elite. The newspapers</w:t>
      </w:r>
      <w:r w:rsidR="00FD5D2F">
        <w:rPr>
          <w:rFonts w:ascii="Times New Roman" w:hAnsi="Times New Roman" w:cs="Times New Roman"/>
          <w:sz w:val="24"/>
          <w:szCs w:val="24"/>
        </w:rPr>
        <w:t xml:space="preserve"> and the elite alike were</w:t>
      </w:r>
      <w:r w:rsidRPr="00DC6422">
        <w:rPr>
          <w:rFonts w:ascii="Times New Roman" w:hAnsi="Times New Roman" w:cs="Times New Roman"/>
          <w:sz w:val="24"/>
          <w:szCs w:val="24"/>
        </w:rPr>
        <w:t xml:space="preserve"> not connected enough to the growing plight of the Palestinians in the rural areas; where indeed the first signs of the destruction dreaded before the Fir</w:t>
      </w:r>
      <w:r w:rsidR="00405FE3">
        <w:rPr>
          <w:rFonts w:ascii="Times New Roman" w:hAnsi="Times New Roman" w:cs="Times New Roman"/>
          <w:sz w:val="24"/>
          <w:szCs w:val="24"/>
        </w:rPr>
        <w:t>st World War began to materialis</w:t>
      </w:r>
      <w:r w:rsidRPr="00DC6422">
        <w:rPr>
          <w:rFonts w:ascii="Times New Roman" w:hAnsi="Times New Roman" w:cs="Times New Roman"/>
          <w:sz w:val="24"/>
          <w:szCs w:val="24"/>
        </w:rPr>
        <w:t xml:space="preserve">e. Zionist Land purchase and British support for Jewish economic separatism and predominance began to impoverish and ruin the Palestinian countryside. The lack of success and the increase in </w:t>
      </w:r>
      <w:r w:rsidR="00FD5D2F">
        <w:rPr>
          <w:rFonts w:ascii="Times New Roman" w:hAnsi="Times New Roman" w:cs="Times New Roman"/>
          <w:sz w:val="24"/>
          <w:szCs w:val="24"/>
        </w:rPr>
        <w:t xml:space="preserve">the </w:t>
      </w:r>
      <w:r w:rsidRPr="00DC6422">
        <w:rPr>
          <w:rFonts w:ascii="Times New Roman" w:hAnsi="Times New Roman" w:cs="Times New Roman"/>
          <w:sz w:val="24"/>
          <w:szCs w:val="24"/>
        </w:rPr>
        <w:t xml:space="preserve">Zionist presence and power aggravated existing lines of divisions in the society between Christians and Muslims, notable families such as the Husaynis and the Nashashibis and between the city and the </w:t>
      </w:r>
      <w:r w:rsidR="00355E59" w:rsidRPr="00DC6422">
        <w:rPr>
          <w:rFonts w:ascii="Times New Roman" w:hAnsi="Times New Roman" w:cs="Times New Roman"/>
          <w:sz w:val="24"/>
          <w:szCs w:val="24"/>
        </w:rPr>
        <w:t>countryside. The</w:t>
      </w:r>
      <w:r w:rsidRPr="00DC6422">
        <w:rPr>
          <w:rFonts w:ascii="Times New Roman" w:hAnsi="Times New Roman" w:cs="Times New Roman"/>
          <w:sz w:val="24"/>
          <w:szCs w:val="24"/>
        </w:rPr>
        <w:t xml:space="preserve"> press sometimes represented these sectarian and fragmented loyalties, but on the issue of Zionism more often than not, tried, unsuccessfully, to promote a unified </w:t>
      </w:r>
      <w:r w:rsidR="00355E59" w:rsidRPr="00DC6422">
        <w:rPr>
          <w:rFonts w:ascii="Times New Roman" w:hAnsi="Times New Roman" w:cs="Times New Roman"/>
          <w:sz w:val="24"/>
          <w:szCs w:val="24"/>
        </w:rPr>
        <w:t>position. By</w:t>
      </w:r>
      <w:r w:rsidRPr="00DC6422">
        <w:rPr>
          <w:rFonts w:ascii="Times New Roman" w:hAnsi="Times New Roman" w:cs="Times New Roman"/>
          <w:sz w:val="24"/>
          <w:szCs w:val="24"/>
        </w:rPr>
        <w:t xml:space="preserve"> 1919, the politicians of the national movement hoped they had the power to eliminate Zionism with words, and less </w:t>
      </w:r>
      <w:r w:rsidR="00FD5D2F">
        <w:rPr>
          <w:rFonts w:ascii="Times New Roman" w:hAnsi="Times New Roman" w:cs="Times New Roman"/>
          <w:sz w:val="24"/>
          <w:szCs w:val="24"/>
        </w:rPr>
        <w:t>with deeds, before it eliminated</w:t>
      </w:r>
      <w:r w:rsidRPr="00DC6422">
        <w:rPr>
          <w:rFonts w:ascii="Times New Roman" w:hAnsi="Times New Roman" w:cs="Times New Roman"/>
          <w:sz w:val="24"/>
          <w:szCs w:val="24"/>
        </w:rPr>
        <w:t xml:space="preserve"> them: </w:t>
      </w:r>
      <w:r w:rsidRPr="00DC6422">
        <w:rPr>
          <w:rFonts w:ascii="Times New Roman" w:hAnsi="Times New Roman" w:cs="Times New Roman"/>
          <w:bCs/>
          <w:color w:val="000000" w:themeColor="text1"/>
          <w:sz w:val="24"/>
          <w:szCs w:val="24"/>
        </w:rPr>
        <w:t>‘We will push the Zionists into the sea or they will push us into the desert’, declared the Christian-Muslim society of Jaffa</w:t>
      </w:r>
      <w:r w:rsidR="00DC6422" w:rsidRPr="00DC6422">
        <w:rPr>
          <w:rFonts w:ascii="Times New Roman" w:hAnsi="Times New Roman" w:cs="Times New Roman"/>
          <w:bCs/>
          <w:color w:val="000000" w:themeColor="text1"/>
          <w:sz w:val="24"/>
          <w:szCs w:val="24"/>
        </w:rPr>
        <w:t xml:space="preserve"> (Morris 1999: </w:t>
      </w:r>
      <w:r w:rsidRPr="00DC6422">
        <w:rPr>
          <w:rFonts w:ascii="Times New Roman" w:hAnsi="Times New Roman" w:cs="Times New Roman"/>
          <w:bCs/>
          <w:color w:val="000000" w:themeColor="text1"/>
          <w:sz w:val="24"/>
          <w:szCs w:val="24"/>
        </w:rPr>
        <w:t>91).</w:t>
      </w:r>
    </w:p>
    <w:p w:rsidR="00580E76" w:rsidRPr="00DC6422" w:rsidRDefault="00580E76" w:rsidP="008305AF">
      <w:pPr>
        <w:jc w:val="both"/>
        <w:rPr>
          <w:rFonts w:ascii="Times New Roman" w:hAnsi="Times New Roman" w:cs="Times New Roman"/>
          <w:sz w:val="24"/>
          <w:szCs w:val="24"/>
        </w:rPr>
      </w:pPr>
    </w:p>
    <w:p w:rsidR="00580E76" w:rsidRPr="00DC6422" w:rsidRDefault="00580E76" w:rsidP="008305AF">
      <w:pPr>
        <w:jc w:val="both"/>
        <w:rPr>
          <w:rFonts w:ascii="Times New Roman" w:hAnsi="Times New Roman" w:cs="Times New Roman"/>
          <w:sz w:val="24"/>
          <w:szCs w:val="24"/>
        </w:rPr>
      </w:pPr>
      <w:r w:rsidRPr="00DC6422">
        <w:rPr>
          <w:rFonts w:ascii="Times New Roman" w:hAnsi="Times New Roman" w:cs="Times New Roman"/>
          <w:sz w:val="24"/>
          <w:szCs w:val="24"/>
        </w:rPr>
        <w:tab/>
        <w:t>The number of n</w:t>
      </w:r>
      <w:r w:rsidR="0016754A">
        <w:rPr>
          <w:rFonts w:ascii="Times New Roman" w:hAnsi="Times New Roman" w:cs="Times New Roman"/>
          <w:sz w:val="24"/>
          <w:szCs w:val="24"/>
        </w:rPr>
        <w:t>ewspapers increased during the M</w:t>
      </w:r>
      <w:r w:rsidRPr="00DC6422">
        <w:rPr>
          <w:rFonts w:ascii="Times New Roman" w:hAnsi="Times New Roman" w:cs="Times New Roman"/>
          <w:sz w:val="24"/>
          <w:szCs w:val="24"/>
        </w:rPr>
        <w:t>andatory period and some of them appeared</w:t>
      </w:r>
      <w:r w:rsidR="00FD5D2F">
        <w:rPr>
          <w:rFonts w:ascii="Times New Roman" w:hAnsi="Times New Roman" w:cs="Times New Roman"/>
          <w:sz w:val="24"/>
          <w:szCs w:val="24"/>
        </w:rPr>
        <w:t>,</w:t>
      </w:r>
      <w:r w:rsidRPr="00DC6422">
        <w:rPr>
          <w:rFonts w:ascii="Times New Roman" w:hAnsi="Times New Roman" w:cs="Times New Roman"/>
          <w:sz w:val="24"/>
          <w:szCs w:val="24"/>
        </w:rPr>
        <w:t xml:space="preserve"> more frequently. The press became much more important in the political scene, either as an organ of a particular party or faction or as an actor calling for </w:t>
      </w:r>
      <w:r w:rsidR="00FD5D2F">
        <w:rPr>
          <w:rFonts w:ascii="Times New Roman" w:hAnsi="Times New Roman" w:cs="Times New Roman"/>
          <w:sz w:val="24"/>
          <w:szCs w:val="24"/>
        </w:rPr>
        <w:t xml:space="preserve">the </w:t>
      </w:r>
      <w:r w:rsidRPr="00DC6422">
        <w:rPr>
          <w:rFonts w:ascii="Times New Roman" w:hAnsi="Times New Roman" w:cs="Times New Roman"/>
          <w:sz w:val="24"/>
          <w:szCs w:val="24"/>
        </w:rPr>
        <w:t xml:space="preserve">overcoming </w:t>
      </w:r>
      <w:r w:rsidR="00FD5D2F">
        <w:rPr>
          <w:rFonts w:ascii="Times New Roman" w:hAnsi="Times New Roman" w:cs="Times New Roman"/>
          <w:sz w:val="24"/>
          <w:szCs w:val="24"/>
        </w:rPr>
        <w:t xml:space="preserve">of </w:t>
      </w:r>
      <w:r w:rsidRPr="00DC6422">
        <w:rPr>
          <w:rFonts w:ascii="Times New Roman" w:hAnsi="Times New Roman" w:cs="Times New Roman"/>
          <w:sz w:val="24"/>
          <w:szCs w:val="24"/>
        </w:rPr>
        <w:t xml:space="preserve">the internal rifts. Zionism was now not only analysed; the newspapers also suggested strategies and actions to be taken in the face of its growing presence and deemed </w:t>
      </w:r>
      <w:r w:rsidR="00355E59" w:rsidRPr="00DC6422">
        <w:rPr>
          <w:rFonts w:ascii="Times New Roman" w:hAnsi="Times New Roman" w:cs="Times New Roman"/>
          <w:sz w:val="24"/>
          <w:szCs w:val="24"/>
        </w:rPr>
        <w:t>menace. The</w:t>
      </w:r>
      <w:r w:rsidRPr="00DC6422">
        <w:rPr>
          <w:rFonts w:ascii="Times New Roman" w:hAnsi="Times New Roman" w:cs="Times New Roman"/>
          <w:sz w:val="24"/>
          <w:szCs w:val="24"/>
        </w:rPr>
        <w:t xml:space="preserve"> newspapers called for the abolition of the Balfour</w:t>
      </w:r>
      <w:r w:rsidR="009C73A8">
        <w:rPr>
          <w:rFonts w:ascii="Times New Roman" w:hAnsi="Times New Roman" w:cs="Times New Roman"/>
          <w:sz w:val="24"/>
          <w:szCs w:val="24"/>
        </w:rPr>
        <w:t xml:space="preserve"> D</w:t>
      </w:r>
      <w:r w:rsidRPr="00DC6422">
        <w:rPr>
          <w:rFonts w:ascii="Times New Roman" w:hAnsi="Times New Roman" w:cs="Times New Roman"/>
          <w:sz w:val="24"/>
          <w:szCs w:val="24"/>
        </w:rPr>
        <w:t>eclaration and a stop t</w:t>
      </w:r>
      <w:r w:rsidR="00405FE3">
        <w:rPr>
          <w:rFonts w:ascii="Times New Roman" w:hAnsi="Times New Roman" w:cs="Times New Roman"/>
          <w:sz w:val="24"/>
          <w:szCs w:val="24"/>
        </w:rPr>
        <w:t>o Jewish immigration and colonis</w:t>
      </w:r>
      <w:r w:rsidR="00FD5D2F">
        <w:rPr>
          <w:rFonts w:ascii="Times New Roman" w:hAnsi="Times New Roman" w:cs="Times New Roman"/>
          <w:sz w:val="24"/>
          <w:szCs w:val="24"/>
        </w:rPr>
        <w:t>ation. It demanded an end to</w:t>
      </w:r>
      <w:r w:rsidRPr="00DC6422">
        <w:rPr>
          <w:rFonts w:ascii="Times New Roman" w:hAnsi="Times New Roman" w:cs="Times New Roman"/>
          <w:sz w:val="24"/>
          <w:szCs w:val="24"/>
        </w:rPr>
        <w:t xml:space="preserve"> selling land to the Zionist movement and called for the solution of the Palestine ‘problem’ by appointing a national independent government. Although h</w:t>
      </w:r>
      <w:r w:rsidR="00FD5D2F">
        <w:rPr>
          <w:rFonts w:ascii="Times New Roman" w:hAnsi="Times New Roman" w:cs="Times New Roman"/>
          <w:sz w:val="24"/>
          <w:szCs w:val="24"/>
        </w:rPr>
        <w:t>ardly described so by</w:t>
      </w:r>
      <w:r w:rsidRPr="00DC6422">
        <w:rPr>
          <w:rFonts w:ascii="Times New Roman" w:hAnsi="Times New Roman" w:cs="Times New Roman"/>
          <w:sz w:val="24"/>
          <w:szCs w:val="24"/>
        </w:rPr>
        <w:t xml:space="preserve"> mainstream historiography it was an anti-colonialist press </w:t>
      </w:r>
      <w:r w:rsidRPr="00FD5D2F">
        <w:rPr>
          <w:rFonts w:ascii="Times New Roman" w:hAnsi="Times New Roman" w:cs="Times New Roman"/>
          <w:i/>
          <w:sz w:val="24"/>
          <w:szCs w:val="24"/>
        </w:rPr>
        <w:t>par excellence</w:t>
      </w:r>
      <w:r w:rsidRPr="00DC6422">
        <w:rPr>
          <w:rFonts w:ascii="Times New Roman" w:hAnsi="Times New Roman" w:cs="Times New Roman"/>
          <w:sz w:val="24"/>
          <w:szCs w:val="24"/>
        </w:rPr>
        <w:t xml:space="preserve">. </w:t>
      </w:r>
    </w:p>
    <w:p w:rsidR="00580E76" w:rsidRPr="00DC6422" w:rsidRDefault="00580E76" w:rsidP="008305AF">
      <w:pPr>
        <w:jc w:val="both"/>
        <w:rPr>
          <w:rFonts w:ascii="Times New Roman" w:hAnsi="Times New Roman" w:cs="Times New Roman"/>
          <w:sz w:val="24"/>
          <w:szCs w:val="24"/>
        </w:rPr>
      </w:pPr>
    </w:p>
    <w:p w:rsidR="00580E76" w:rsidRPr="00DC6422" w:rsidRDefault="00580E76" w:rsidP="008305AF">
      <w:pPr>
        <w:jc w:val="both"/>
        <w:rPr>
          <w:rFonts w:ascii="Times New Roman" w:hAnsi="Times New Roman" w:cs="Times New Roman"/>
          <w:sz w:val="24"/>
          <w:szCs w:val="24"/>
        </w:rPr>
      </w:pPr>
      <w:r w:rsidRPr="00DC6422">
        <w:rPr>
          <w:rFonts w:ascii="Times New Roman" w:hAnsi="Times New Roman" w:cs="Times New Roman"/>
          <w:sz w:val="24"/>
          <w:szCs w:val="24"/>
        </w:rPr>
        <w:tab/>
        <w:t>Next to the general discussion of Zionism, each drama or development on the ground was reported and analysed. The term Anglo-Zionist imperialism became associated with most of these developments</w:t>
      </w:r>
      <w:r w:rsidR="00DC6422" w:rsidRPr="00DC6422">
        <w:rPr>
          <w:rFonts w:ascii="Times New Roman" w:hAnsi="Times New Roman" w:cs="Times New Roman"/>
          <w:sz w:val="24"/>
          <w:szCs w:val="24"/>
        </w:rPr>
        <w:t xml:space="preserve"> (Najjar 1980:</w:t>
      </w:r>
      <w:r w:rsidRPr="00DC6422">
        <w:rPr>
          <w:rFonts w:ascii="Times New Roman" w:hAnsi="Times New Roman" w:cs="Times New Roman"/>
          <w:sz w:val="24"/>
          <w:szCs w:val="24"/>
        </w:rPr>
        <w:t xml:space="preserve"> 18)</w:t>
      </w:r>
      <w:r w:rsidR="00DC6422" w:rsidRPr="00DC6422">
        <w:rPr>
          <w:rFonts w:ascii="Times New Roman" w:hAnsi="Times New Roman" w:cs="Times New Roman"/>
          <w:sz w:val="24"/>
          <w:szCs w:val="24"/>
        </w:rPr>
        <w:t>.</w:t>
      </w:r>
      <w:r w:rsidRPr="00DC6422">
        <w:rPr>
          <w:rFonts w:ascii="Times New Roman" w:hAnsi="Times New Roman" w:cs="Times New Roman"/>
          <w:sz w:val="24"/>
          <w:szCs w:val="24"/>
        </w:rPr>
        <w:t xml:space="preserve"> The Zionist project was described a</w:t>
      </w:r>
      <w:r w:rsidR="0097127C">
        <w:rPr>
          <w:rFonts w:ascii="Times New Roman" w:hAnsi="Times New Roman" w:cs="Times New Roman"/>
          <w:sz w:val="24"/>
          <w:szCs w:val="24"/>
        </w:rPr>
        <w:t>s far more imminent danger</w:t>
      </w:r>
      <w:r w:rsidRPr="00DC6422">
        <w:rPr>
          <w:rFonts w:ascii="Times New Roman" w:hAnsi="Times New Roman" w:cs="Times New Roman"/>
          <w:sz w:val="24"/>
          <w:szCs w:val="24"/>
        </w:rPr>
        <w:t xml:space="preserve"> than it was in the Ottoman period: a danger to the Arab character and the very existence of the people living there. A perception that begs another q</w:t>
      </w:r>
      <w:r w:rsidR="00BC6A7E">
        <w:rPr>
          <w:rFonts w:ascii="Times New Roman" w:hAnsi="Times New Roman" w:cs="Times New Roman"/>
          <w:sz w:val="24"/>
          <w:szCs w:val="24"/>
        </w:rPr>
        <w:t xml:space="preserve">uestion: why was the prognosis </w:t>
      </w:r>
      <w:r w:rsidR="00E37EA3">
        <w:rPr>
          <w:rFonts w:ascii="Times New Roman" w:hAnsi="Times New Roman" w:cs="Times New Roman"/>
          <w:sz w:val="24"/>
          <w:szCs w:val="24"/>
        </w:rPr>
        <w:t>offered</w:t>
      </w:r>
      <w:r w:rsidRPr="00DC6422">
        <w:rPr>
          <w:rFonts w:ascii="Times New Roman" w:hAnsi="Times New Roman" w:cs="Times New Roman"/>
          <w:sz w:val="24"/>
          <w:szCs w:val="24"/>
        </w:rPr>
        <w:t xml:space="preserve"> by what Bracy so aptly calls ‘the Printing Class’ not followed by the political classes? Until the revolt of 1936, the press seemed to be more vociferous and active than the politicians and indeed was deemed by the CID, the secret police of the </w:t>
      </w:r>
      <w:r w:rsidR="00355E59" w:rsidRPr="00DC6422">
        <w:rPr>
          <w:rFonts w:ascii="Times New Roman" w:hAnsi="Times New Roman" w:cs="Times New Roman"/>
          <w:sz w:val="24"/>
          <w:szCs w:val="24"/>
        </w:rPr>
        <w:t>Mandate, to</w:t>
      </w:r>
      <w:r w:rsidRPr="00DC6422">
        <w:rPr>
          <w:rFonts w:ascii="Times New Roman" w:hAnsi="Times New Roman" w:cs="Times New Roman"/>
          <w:sz w:val="24"/>
          <w:szCs w:val="24"/>
        </w:rPr>
        <w:t xml:space="preserve"> be more dangerous was monitored more tightly </w:t>
      </w:r>
      <w:r w:rsidR="00355E59" w:rsidRPr="00DC6422">
        <w:rPr>
          <w:rFonts w:ascii="Times New Roman" w:hAnsi="Times New Roman" w:cs="Times New Roman"/>
          <w:sz w:val="24"/>
          <w:szCs w:val="24"/>
        </w:rPr>
        <w:t>and censored</w:t>
      </w:r>
      <w:r w:rsidRPr="00DC6422">
        <w:rPr>
          <w:rFonts w:ascii="Times New Roman" w:hAnsi="Times New Roman" w:cs="Times New Roman"/>
          <w:sz w:val="24"/>
          <w:szCs w:val="24"/>
        </w:rPr>
        <w:t xml:space="preserve"> more severely than the</w:t>
      </w:r>
      <w:r w:rsidR="00BA42EE">
        <w:rPr>
          <w:rFonts w:ascii="Times New Roman" w:hAnsi="Times New Roman" w:cs="Times New Roman"/>
          <w:sz w:val="24"/>
          <w:szCs w:val="24"/>
        </w:rPr>
        <w:t xml:space="preserve"> politicians of the day (Najjar</w:t>
      </w:r>
      <w:r w:rsidR="00DC6422" w:rsidRPr="00DC6422">
        <w:rPr>
          <w:rFonts w:ascii="Times New Roman" w:hAnsi="Times New Roman" w:cs="Times New Roman"/>
          <w:sz w:val="24"/>
          <w:szCs w:val="24"/>
        </w:rPr>
        <w:t>1980:</w:t>
      </w:r>
      <w:r w:rsidRPr="00DC6422">
        <w:rPr>
          <w:rFonts w:ascii="Times New Roman" w:hAnsi="Times New Roman" w:cs="Times New Roman"/>
          <w:sz w:val="24"/>
          <w:szCs w:val="24"/>
        </w:rPr>
        <w:t xml:space="preserve"> 82).</w:t>
      </w:r>
    </w:p>
    <w:p w:rsidR="00580E76" w:rsidRPr="00DC6422" w:rsidRDefault="00580E76" w:rsidP="008305AF">
      <w:pPr>
        <w:jc w:val="both"/>
        <w:rPr>
          <w:rFonts w:ascii="Times New Roman" w:hAnsi="Times New Roman" w:cs="Times New Roman"/>
          <w:sz w:val="24"/>
          <w:szCs w:val="24"/>
        </w:rPr>
      </w:pPr>
    </w:p>
    <w:p w:rsidR="00580E76" w:rsidRPr="00DC6422" w:rsidRDefault="0097127C" w:rsidP="008305AF">
      <w:pPr>
        <w:ind w:firstLine="720"/>
        <w:jc w:val="both"/>
        <w:rPr>
          <w:rFonts w:ascii="Times New Roman" w:hAnsi="Times New Roman" w:cs="Times New Roman"/>
          <w:sz w:val="24"/>
          <w:szCs w:val="24"/>
        </w:rPr>
      </w:pPr>
      <w:r>
        <w:rPr>
          <w:rFonts w:ascii="Times New Roman" w:hAnsi="Times New Roman" w:cs="Times New Roman"/>
          <w:sz w:val="24"/>
          <w:szCs w:val="24"/>
        </w:rPr>
        <w:t>In hindsight, we</w:t>
      </w:r>
      <w:r w:rsidR="00580E76" w:rsidRPr="00DC6422">
        <w:rPr>
          <w:rFonts w:ascii="Times New Roman" w:hAnsi="Times New Roman" w:cs="Times New Roman"/>
          <w:sz w:val="24"/>
          <w:szCs w:val="24"/>
        </w:rPr>
        <w:t xml:space="preserve"> realise today that the newspapers did not succeed </w:t>
      </w:r>
      <w:r>
        <w:rPr>
          <w:rFonts w:ascii="Times New Roman" w:hAnsi="Times New Roman" w:cs="Times New Roman"/>
          <w:sz w:val="24"/>
          <w:szCs w:val="24"/>
        </w:rPr>
        <w:t>in preparing the population for</w:t>
      </w:r>
      <w:r w:rsidR="00580E76" w:rsidRPr="00DC6422">
        <w:rPr>
          <w:rFonts w:ascii="Times New Roman" w:hAnsi="Times New Roman" w:cs="Times New Roman"/>
          <w:sz w:val="24"/>
          <w:szCs w:val="24"/>
        </w:rPr>
        <w:t xml:space="preserve"> what lay</w:t>
      </w:r>
      <w:r>
        <w:rPr>
          <w:rFonts w:ascii="Times New Roman" w:hAnsi="Times New Roman" w:cs="Times New Roman"/>
          <w:sz w:val="24"/>
          <w:szCs w:val="24"/>
        </w:rPr>
        <w:t xml:space="preserve"> ahead in 1948; and maybe even</w:t>
      </w:r>
      <w:r w:rsidR="00580E76" w:rsidRPr="00DC6422">
        <w:rPr>
          <w:rFonts w:ascii="Times New Roman" w:hAnsi="Times New Roman" w:cs="Times New Roman"/>
          <w:sz w:val="24"/>
          <w:szCs w:val="24"/>
        </w:rPr>
        <w:t xml:space="preserve"> more professional or influential newspapers would not have done better, given the very extraordinary circumstances that allowed the Zionist movement to dispossess by force the Palestinians while the rest of the world remained silent.</w:t>
      </w:r>
    </w:p>
    <w:p w:rsidR="00580E76" w:rsidRPr="00DC6422" w:rsidRDefault="00580E76" w:rsidP="008305AF">
      <w:pPr>
        <w:ind w:firstLine="720"/>
        <w:jc w:val="both"/>
        <w:rPr>
          <w:rFonts w:ascii="Times New Roman" w:hAnsi="Times New Roman" w:cs="Times New Roman"/>
          <w:sz w:val="24"/>
          <w:szCs w:val="24"/>
        </w:rPr>
      </w:pPr>
    </w:p>
    <w:p w:rsidR="00580E76" w:rsidRPr="00DC6422" w:rsidRDefault="00580E76" w:rsidP="008305AF">
      <w:pPr>
        <w:ind w:firstLine="720"/>
        <w:jc w:val="both"/>
        <w:rPr>
          <w:rFonts w:ascii="Times New Roman" w:hAnsi="Times New Roman" w:cs="Times New Roman"/>
          <w:sz w:val="24"/>
          <w:szCs w:val="24"/>
        </w:rPr>
      </w:pPr>
      <w:r w:rsidRPr="00DC6422">
        <w:rPr>
          <w:rFonts w:ascii="Times New Roman" w:hAnsi="Times New Roman" w:cs="Times New Roman"/>
          <w:sz w:val="24"/>
          <w:szCs w:val="24"/>
        </w:rPr>
        <w:t>Within this trajectory</w:t>
      </w:r>
      <w:r w:rsidR="0097127C">
        <w:rPr>
          <w:rFonts w:ascii="Times New Roman" w:hAnsi="Times New Roman" w:cs="Times New Roman"/>
          <w:sz w:val="24"/>
          <w:szCs w:val="24"/>
        </w:rPr>
        <w:t>,</w:t>
      </w:r>
      <w:r w:rsidRPr="00DC6422">
        <w:rPr>
          <w:rFonts w:ascii="Times New Roman" w:hAnsi="Times New Roman" w:cs="Times New Roman"/>
          <w:sz w:val="24"/>
          <w:szCs w:val="24"/>
        </w:rPr>
        <w:t xml:space="preserve"> moving from minimal interest in Zionism </w:t>
      </w:r>
      <w:r w:rsidR="0097127C">
        <w:rPr>
          <w:rFonts w:ascii="Times New Roman" w:hAnsi="Times New Roman" w:cs="Times New Roman"/>
          <w:sz w:val="24"/>
          <w:szCs w:val="24"/>
        </w:rPr>
        <w:t>to transformation</w:t>
      </w:r>
      <w:r w:rsidRPr="00DC6422">
        <w:rPr>
          <w:rFonts w:ascii="Times New Roman" w:hAnsi="Times New Roman" w:cs="Times New Roman"/>
          <w:sz w:val="24"/>
          <w:szCs w:val="24"/>
        </w:rPr>
        <w:t xml:space="preserve"> into a growing alarm at</w:t>
      </w:r>
      <w:r w:rsidR="0097127C">
        <w:rPr>
          <w:rFonts w:ascii="Times New Roman" w:hAnsi="Times New Roman" w:cs="Times New Roman"/>
          <w:sz w:val="24"/>
          <w:szCs w:val="24"/>
        </w:rPr>
        <w:t xml:space="preserve"> the danger posed by Zionism,</w:t>
      </w:r>
      <w:r w:rsidRPr="00DC6422">
        <w:rPr>
          <w:rFonts w:ascii="Times New Roman" w:hAnsi="Times New Roman" w:cs="Times New Roman"/>
          <w:sz w:val="24"/>
          <w:szCs w:val="24"/>
        </w:rPr>
        <w:t xml:space="preserve"> ending with a futile call for action, </w:t>
      </w:r>
      <w:r w:rsidRPr="00DC6422">
        <w:rPr>
          <w:rFonts w:ascii="Times New Roman" w:hAnsi="Times New Roman" w:cs="Times New Roman"/>
          <w:i/>
          <w:sz w:val="24"/>
          <w:szCs w:val="24"/>
        </w:rPr>
        <w:t xml:space="preserve">Filastin </w:t>
      </w:r>
      <w:r w:rsidRPr="00DC6422">
        <w:rPr>
          <w:rFonts w:ascii="Times New Roman" w:hAnsi="Times New Roman" w:cs="Times New Roman"/>
          <w:sz w:val="24"/>
          <w:szCs w:val="24"/>
        </w:rPr>
        <w:t>stands out</w:t>
      </w:r>
      <w:r w:rsidR="0097127C">
        <w:rPr>
          <w:rFonts w:ascii="Times New Roman" w:hAnsi="Times New Roman" w:cs="Times New Roman"/>
          <w:sz w:val="24"/>
          <w:szCs w:val="24"/>
        </w:rPr>
        <w:t>,</w:t>
      </w:r>
      <w:r w:rsidRPr="00DC6422">
        <w:rPr>
          <w:rFonts w:ascii="Times New Roman" w:hAnsi="Times New Roman" w:cs="Times New Roman"/>
          <w:sz w:val="24"/>
          <w:szCs w:val="24"/>
        </w:rPr>
        <w:t xml:space="preserve"> in accelerating through the process as if </w:t>
      </w:r>
      <w:r w:rsidR="0097127C">
        <w:rPr>
          <w:rFonts w:ascii="Times New Roman" w:hAnsi="Times New Roman" w:cs="Times New Roman"/>
          <w:sz w:val="24"/>
          <w:szCs w:val="24"/>
        </w:rPr>
        <w:t xml:space="preserve">acting upon </w:t>
      </w:r>
      <w:r w:rsidRPr="00DC6422">
        <w:rPr>
          <w:rFonts w:ascii="Times New Roman" w:hAnsi="Times New Roman" w:cs="Times New Roman"/>
          <w:sz w:val="24"/>
          <w:szCs w:val="24"/>
        </w:rPr>
        <w:t>al</w:t>
      </w:r>
      <w:r w:rsidR="0097127C">
        <w:rPr>
          <w:rFonts w:ascii="Times New Roman" w:hAnsi="Times New Roman" w:cs="Times New Roman"/>
          <w:sz w:val="24"/>
          <w:szCs w:val="24"/>
        </w:rPr>
        <w:t>l three stages</w:t>
      </w:r>
      <w:r w:rsidRPr="00DC6422">
        <w:rPr>
          <w:rFonts w:ascii="Times New Roman" w:hAnsi="Times New Roman" w:cs="Times New Roman"/>
          <w:sz w:val="24"/>
          <w:szCs w:val="24"/>
        </w:rPr>
        <w:t xml:space="preserve"> at a very early moment in Palestine’s modern history – around the First World War. Giv</w:t>
      </w:r>
      <w:r w:rsidR="0097127C">
        <w:rPr>
          <w:rFonts w:ascii="Times New Roman" w:hAnsi="Times New Roman" w:cs="Times New Roman"/>
          <w:sz w:val="24"/>
          <w:szCs w:val="24"/>
        </w:rPr>
        <w:t>en the newspaper’s importance among</w:t>
      </w:r>
      <w:r w:rsidRPr="00DC6422">
        <w:rPr>
          <w:rFonts w:ascii="Times New Roman" w:hAnsi="Times New Roman" w:cs="Times New Roman"/>
          <w:sz w:val="24"/>
          <w:szCs w:val="24"/>
        </w:rPr>
        <w:t xml:space="preserve"> the elite and in national hist</w:t>
      </w:r>
      <w:r w:rsidR="00405FE3">
        <w:rPr>
          <w:rFonts w:ascii="Times New Roman" w:hAnsi="Times New Roman" w:cs="Times New Roman"/>
          <w:sz w:val="24"/>
          <w:szCs w:val="24"/>
        </w:rPr>
        <w:t>ory, its own particular periodis</w:t>
      </w:r>
      <w:r w:rsidRPr="00DC6422">
        <w:rPr>
          <w:rFonts w:ascii="Times New Roman" w:hAnsi="Times New Roman" w:cs="Times New Roman"/>
          <w:sz w:val="24"/>
          <w:szCs w:val="24"/>
        </w:rPr>
        <w:t xml:space="preserve">ation of </w:t>
      </w:r>
      <w:r w:rsidR="0097127C">
        <w:rPr>
          <w:rFonts w:ascii="Times New Roman" w:hAnsi="Times New Roman" w:cs="Times New Roman"/>
          <w:sz w:val="24"/>
          <w:szCs w:val="24"/>
        </w:rPr>
        <w:t>awareness and reaction</w:t>
      </w:r>
      <w:r w:rsidRPr="00DC6422">
        <w:rPr>
          <w:rFonts w:ascii="Times New Roman" w:hAnsi="Times New Roman" w:cs="Times New Roman"/>
          <w:sz w:val="24"/>
          <w:szCs w:val="24"/>
        </w:rPr>
        <w:t xml:space="preserve"> sheds light on the role Zionism played in the </w:t>
      </w:r>
      <w:r w:rsidRPr="00DC6422">
        <w:rPr>
          <w:rFonts w:ascii="Times New Roman" w:hAnsi="Times New Roman" w:cs="Times New Roman"/>
          <w:sz w:val="24"/>
          <w:szCs w:val="24"/>
        </w:rPr>
        <w:lastRenderedPageBreak/>
        <w:t>Palestinian national psyche and consciousness in the formative years of the conflict</w:t>
      </w:r>
      <w:r w:rsidR="00DC6422" w:rsidRPr="00DC6422">
        <w:rPr>
          <w:rFonts w:ascii="Times New Roman" w:hAnsi="Times New Roman" w:cs="Times New Roman"/>
          <w:sz w:val="24"/>
          <w:szCs w:val="24"/>
        </w:rPr>
        <w:t xml:space="preserve"> (Kahalid 1997: </w:t>
      </w:r>
      <w:r w:rsidRPr="00DC6422">
        <w:rPr>
          <w:rFonts w:ascii="Times New Roman" w:hAnsi="Times New Roman" w:cs="Times New Roman"/>
          <w:sz w:val="24"/>
          <w:szCs w:val="24"/>
        </w:rPr>
        <w:t>26).</w:t>
      </w:r>
    </w:p>
    <w:p w:rsidR="00580E76" w:rsidRPr="008305AF" w:rsidRDefault="00580E76" w:rsidP="008305AF">
      <w:pPr>
        <w:jc w:val="both"/>
        <w:rPr>
          <w:rFonts w:ascii="Times New Roman" w:hAnsi="Times New Roman" w:cs="Times New Roman"/>
          <w:sz w:val="24"/>
          <w:szCs w:val="24"/>
        </w:rPr>
      </w:pPr>
    </w:p>
    <w:p w:rsidR="00580E76" w:rsidRPr="00E3105F" w:rsidRDefault="00580E76" w:rsidP="00F36802">
      <w:pPr>
        <w:jc w:val="center"/>
        <w:rPr>
          <w:rFonts w:ascii="Times New Roman" w:hAnsi="Times New Roman" w:cs="Times New Roman"/>
          <w:b/>
          <w:sz w:val="24"/>
          <w:szCs w:val="24"/>
        </w:rPr>
      </w:pPr>
      <w:r w:rsidRPr="00E3105F">
        <w:rPr>
          <w:rFonts w:ascii="Times New Roman" w:hAnsi="Times New Roman" w:cs="Times New Roman"/>
          <w:b/>
          <w:sz w:val="24"/>
          <w:szCs w:val="24"/>
        </w:rPr>
        <w:t xml:space="preserve">The Evolution of </w:t>
      </w:r>
      <w:r w:rsidRPr="00E3105F">
        <w:rPr>
          <w:rFonts w:ascii="Times New Roman" w:hAnsi="Times New Roman" w:cs="Times New Roman"/>
          <w:b/>
          <w:i/>
          <w:sz w:val="24"/>
          <w:szCs w:val="24"/>
        </w:rPr>
        <w:t>Filastin’s</w:t>
      </w:r>
      <w:r w:rsidRPr="00E3105F">
        <w:rPr>
          <w:rFonts w:ascii="Times New Roman" w:hAnsi="Times New Roman" w:cs="Times New Roman"/>
          <w:b/>
          <w:sz w:val="24"/>
          <w:szCs w:val="24"/>
        </w:rPr>
        <w:t xml:space="preserve"> Attitude</w:t>
      </w:r>
      <w:r>
        <w:rPr>
          <w:rFonts w:ascii="Times New Roman" w:hAnsi="Times New Roman" w:cs="Times New Roman"/>
          <w:b/>
          <w:sz w:val="24"/>
          <w:szCs w:val="24"/>
        </w:rPr>
        <w:t xml:space="preserve"> to Zionism</w:t>
      </w:r>
    </w:p>
    <w:p w:rsidR="00580E76" w:rsidRPr="008305AF" w:rsidRDefault="00580E76" w:rsidP="008305AF">
      <w:pPr>
        <w:ind w:firstLine="720"/>
        <w:jc w:val="both"/>
        <w:rPr>
          <w:rFonts w:ascii="Times New Roman" w:hAnsi="Times New Roman" w:cs="Times New Roman"/>
          <w:sz w:val="24"/>
          <w:szCs w:val="24"/>
        </w:rPr>
      </w:pPr>
    </w:p>
    <w:p w:rsidR="00580E76" w:rsidRPr="008811DD" w:rsidRDefault="00580E76" w:rsidP="00F36802">
      <w:pPr>
        <w:jc w:val="both"/>
        <w:rPr>
          <w:rFonts w:ascii="Times New Roman" w:hAnsi="Times New Roman" w:cs="Times New Roman"/>
          <w:sz w:val="24"/>
          <w:szCs w:val="24"/>
        </w:rPr>
      </w:pPr>
      <w:r w:rsidRPr="008811DD">
        <w:rPr>
          <w:rFonts w:ascii="Times New Roman" w:hAnsi="Times New Roman" w:cs="Times New Roman"/>
          <w:i/>
          <w:iCs/>
          <w:sz w:val="24"/>
          <w:szCs w:val="24"/>
        </w:rPr>
        <w:t>Filastin</w:t>
      </w:r>
      <w:r w:rsidRPr="008811DD">
        <w:rPr>
          <w:rFonts w:ascii="Times New Roman" w:hAnsi="Times New Roman" w:cs="Times New Roman"/>
          <w:sz w:val="24"/>
          <w:szCs w:val="24"/>
        </w:rPr>
        <w:t xml:space="preserve"> was not immediately recruited to the struggle</w:t>
      </w:r>
      <w:r w:rsidR="0097127C">
        <w:rPr>
          <w:rFonts w:ascii="Times New Roman" w:hAnsi="Times New Roman" w:cs="Times New Roman"/>
          <w:sz w:val="24"/>
          <w:szCs w:val="24"/>
        </w:rPr>
        <w:t xml:space="preserve"> against Zionism but once it was</w:t>
      </w:r>
      <w:r w:rsidRPr="008811DD">
        <w:rPr>
          <w:rFonts w:ascii="Times New Roman" w:hAnsi="Times New Roman" w:cs="Times New Roman"/>
          <w:sz w:val="24"/>
          <w:szCs w:val="24"/>
        </w:rPr>
        <w:t>, circa 1912, it never stopped. In the earl</w:t>
      </w:r>
      <w:r w:rsidR="0097127C">
        <w:rPr>
          <w:rFonts w:ascii="Times New Roman" w:hAnsi="Times New Roman" w:cs="Times New Roman"/>
          <w:sz w:val="24"/>
          <w:szCs w:val="24"/>
        </w:rPr>
        <w:t>y issues, Zionism appeared on</w:t>
      </w:r>
      <w:r w:rsidRPr="008811DD">
        <w:rPr>
          <w:rFonts w:ascii="Times New Roman" w:hAnsi="Times New Roman" w:cs="Times New Roman"/>
          <w:sz w:val="24"/>
          <w:szCs w:val="24"/>
        </w:rPr>
        <w:t xml:space="preserve"> the second and third page</w:t>
      </w:r>
      <w:r w:rsidR="0097127C">
        <w:rPr>
          <w:rFonts w:ascii="Times New Roman" w:hAnsi="Times New Roman" w:cs="Times New Roman"/>
          <w:sz w:val="24"/>
          <w:szCs w:val="24"/>
        </w:rPr>
        <w:t>s</w:t>
      </w:r>
      <w:r w:rsidRPr="008811DD">
        <w:rPr>
          <w:rFonts w:ascii="Times New Roman" w:hAnsi="Times New Roman" w:cs="Times New Roman"/>
          <w:sz w:val="24"/>
          <w:szCs w:val="24"/>
        </w:rPr>
        <w:t xml:space="preserve"> and quite a lot of the material was </w:t>
      </w:r>
      <w:r w:rsidR="0097127C">
        <w:rPr>
          <w:rFonts w:ascii="Times New Roman" w:hAnsi="Times New Roman" w:cs="Times New Roman"/>
          <w:sz w:val="24"/>
          <w:szCs w:val="24"/>
        </w:rPr>
        <w:t>written by readers. But already</w:t>
      </w:r>
      <w:r w:rsidRPr="008811DD">
        <w:rPr>
          <w:rFonts w:ascii="Times New Roman" w:hAnsi="Times New Roman" w:cs="Times New Roman"/>
          <w:sz w:val="24"/>
          <w:szCs w:val="24"/>
        </w:rPr>
        <w:t xml:space="preserve"> one could see the distinction made between the stance towards Judaism (positive and empathetic) and Zionism (critical and later antagonistic).There is even a willingness to give</w:t>
      </w:r>
      <w:r w:rsidR="0097127C">
        <w:rPr>
          <w:rFonts w:ascii="Times New Roman" w:hAnsi="Times New Roman" w:cs="Times New Roman"/>
          <w:sz w:val="24"/>
          <w:szCs w:val="24"/>
        </w:rPr>
        <w:t xml:space="preserve"> Zionism a voice to try and alla</w:t>
      </w:r>
      <w:r w:rsidRPr="008811DD">
        <w:rPr>
          <w:rFonts w:ascii="Times New Roman" w:hAnsi="Times New Roman" w:cs="Times New Roman"/>
          <w:sz w:val="24"/>
          <w:szCs w:val="24"/>
        </w:rPr>
        <w:t xml:space="preserve">y some of the fears the movement had aroused among the local population. </w:t>
      </w:r>
      <w:r w:rsidRPr="008811DD">
        <w:rPr>
          <w:rFonts w:ascii="Times New Roman" w:hAnsi="Times New Roman" w:cs="Times New Roman"/>
          <w:i/>
          <w:sz w:val="24"/>
          <w:szCs w:val="24"/>
        </w:rPr>
        <w:t>The Hacham</w:t>
      </w:r>
      <w:r w:rsidR="00355E59">
        <w:rPr>
          <w:rFonts w:ascii="Times New Roman" w:hAnsi="Times New Roman" w:cs="Times New Roman"/>
          <w:i/>
          <w:sz w:val="24"/>
          <w:szCs w:val="24"/>
        </w:rPr>
        <w:t xml:space="preserve"> </w:t>
      </w:r>
      <w:r w:rsidRPr="008811DD">
        <w:rPr>
          <w:rFonts w:ascii="Times New Roman" w:hAnsi="Times New Roman" w:cs="Times New Roman"/>
          <w:i/>
          <w:sz w:val="24"/>
          <w:szCs w:val="24"/>
        </w:rPr>
        <w:t>Bashi</w:t>
      </w:r>
      <w:r w:rsidRPr="008811DD">
        <w:rPr>
          <w:rFonts w:ascii="Times New Roman" w:hAnsi="Times New Roman" w:cs="Times New Roman"/>
          <w:sz w:val="24"/>
          <w:szCs w:val="24"/>
        </w:rPr>
        <w:t xml:space="preserve"> (chief rabbi of a sort) of Salonika</w:t>
      </w:r>
      <w:r w:rsidR="00355E59">
        <w:rPr>
          <w:rFonts w:ascii="Times New Roman" w:hAnsi="Times New Roman" w:cs="Times New Roman"/>
          <w:sz w:val="24"/>
          <w:szCs w:val="24"/>
        </w:rPr>
        <w:t xml:space="preserve"> </w:t>
      </w:r>
      <w:r w:rsidRPr="008811DD">
        <w:rPr>
          <w:rFonts w:ascii="Times New Roman" w:hAnsi="Times New Roman" w:cs="Times New Roman"/>
          <w:sz w:val="24"/>
          <w:szCs w:val="24"/>
        </w:rPr>
        <w:t>was interviewed and conveyed a message from the founding father of Zionism, Theodore Herzl, a message of reassurance: the Zionist movement had no ambition to create a ‘Jewish kingdom’(</w:t>
      </w:r>
      <w:r w:rsidRPr="008811DD">
        <w:rPr>
          <w:rFonts w:ascii="Times New Roman" w:hAnsi="Times New Roman" w:cs="Times New Roman"/>
          <w:i/>
          <w:sz w:val="24"/>
          <w:szCs w:val="24"/>
        </w:rPr>
        <w:t>Filastin</w:t>
      </w:r>
      <w:r w:rsidR="008811DD" w:rsidRPr="008811DD">
        <w:rPr>
          <w:rFonts w:ascii="Times New Roman" w:hAnsi="Times New Roman" w:cs="Times New Roman"/>
          <w:sz w:val="24"/>
          <w:szCs w:val="24"/>
        </w:rPr>
        <w:t xml:space="preserve">, </w:t>
      </w:r>
      <w:r w:rsidRPr="008811DD">
        <w:rPr>
          <w:rFonts w:ascii="Times New Roman" w:hAnsi="Times New Roman" w:cs="Times New Roman"/>
          <w:sz w:val="24"/>
          <w:szCs w:val="24"/>
        </w:rPr>
        <w:t xml:space="preserve">12 August 1912).A more ominous interview </w:t>
      </w:r>
      <w:r w:rsidR="0097127C" w:rsidRPr="008811DD">
        <w:rPr>
          <w:rFonts w:ascii="Times New Roman" w:hAnsi="Times New Roman" w:cs="Times New Roman"/>
          <w:sz w:val="24"/>
          <w:szCs w:val="24"/>
        </w:rPr>
        <w:t>with Max Nordau, the second in comm</w:t>
      </w:r>
      <w:r w:rsidR="0097127C">
        <w:rPr>
          <w:rFonts w:ascii="Times New Roman" w:hAnsi="Times New Roman" w:cs="Times New Roman"/>
          <w:sz w:val="24"/>
          <w:szCs w:val="24"/>
        </w:rPr>
        <w:t xml:space="preserve">and in </w:t>
      </w:r>
      <w:r w:rsidR="00154579">
        <w:rPr>
          <w:rFonts w:ascii="Times New Roman" w:hAnsi="Times New Roman" w:cs="Times New Roman"/>
          <w:sz w:val="24"/>
          <w:szCs w:val="24"/>
        </w:rPr>
        <w:t xml:space="preserve">the Zionist </w:t>
      </w:r>
      <w:r w:rsidR="00355E59">
        <w:rPr>
          <w:rFonts w:ascii="Times New Roman" w:hAnsi="Times New Roman" w:cs="Times New Roman"/>
          <w:sz w:val="24"/>
          <w:szCs w:val="24"/>
        </w:rPr>
        <w:t>movement,</w:t>
      </w:r>
      <w:r w:rsidR="00355E59" w:rsidRPr="008811DD">
        <w:rPr>
          <w:rFonts w:ascii="Times New Roman" w:hAnsi="Times New Roman" w:cs="Times New Roman"/>
          <w:sz w:val="24"/>
          <w:szCs w:val="24"/>
        </w:rPr>
        <w:t xml:space="preserve"> was</w:t>
      </w:r>
      <w:r w:rsidRPr="008811DD">
        <w:rPr>
          <w:rFonts w:ascii="Times New Roman" w:hAnsi="Times New Roman" w:cs="Times New Roman"/>
          <w:sz w:val="24"/>
          <w:szCs w:val="24"/>
        </w:rPr>
        <w:t xml:space="preserve"> pub</w:t>
      </w:r>
      <w:r w:rsidR="00154579">
        <w:rPr>
          <w:rFonts w:ascii="Times New Roman" w:hAnsi="Times New Roman" w:cs="Times New Roman"/>
          <w:sz w:val="24"/>
          <w:szCs w:val="24"/>
        </w:rPr>
        <w:t xml:space="preserve">lished few issues </w:t>
      </w:r>
      <w:r w:rsidR="00355E59">
        <w:rPr>
          <w:rFonts w:ascii="Times New Roman" w:hAnsi="Times New Roman" w:cs="Times New Roman"/>
          <w:sz w:val="24"/>
          <w:szCs w:val="24"/>
        </w:rPr>
        <w:t>later.</w:t>
      </w:r>
      <w:r w:rsidR="00355E59" w:rsidRPr="008811DD">
        <w:rPr>
          <w:rFonts w:ascii="Times New Roman" w:hAnsi="Times New Roman" w:cs="Times New Roman"/>
          <w:sz w:val="24"/>
          <w:szCs w:val="24"/>
        </w:rPr>
        <w:t xml:space="preserve"> Nordau</w:t>
      </w:r>
      <w:r w:rsidRPr="008811DD">
        <w:rPr>
          <w:rFonts w:ascii="Times New Roman" w:hAnsi="Times New Roman" w:cs="Times New Roman"/>
          <w:sz w:val="24"/>
          <w:szCs w:val="24"/>
        </w:rPr>
        <w:t xml:space="preserve"> declared that the movement’s desire was to bring as many Jews to Palestine as possible (</w:t>
      </w:r>
      <w:r w:rsidRPr="008811DD">
        <w:rPr>
          <w:rFonts w:ascii="Times New Roman" w:hAnsi="Times New Roman" w:cs="Times New Roman"/>
          <w:i/>
          <w:sz w:val="24"/>
          <w:szCs w:val="24"/>
        </w:rPr>
        <w:t>Filastin</w:t>
      </w:r>
      <w:r w:rsidR="008811DD" w:rsidRPr="008811DD">
        <w:rPr>
          <w:rFonts w:ascii="Times New Roman" w:hAnsi="Times New Roman" w:cs="Times New Roman"/>
          <w:sz w:val="24"/>
          <w:szCs w:val="24"/>
        </w:rPr>
        <w:t>, 26 August</w:t>
      </w:r>
      <w:r w:rsidRPr="008811DD">
        <w:rPr>
          <w:rFonts w:ascii="Times New Roman" w:hAnsi="Times New Roman" w:cs="Times New Roman"/>
          <w:sz w:val="24"/>
          <w:szCs w:val="24"/>
        </w:rPr>
        <w:t xml:space="preserve"> 1911). The two interviews were published without comment. They appeared in a special column,</w:t>
      </w:r>
      <w:r w:rsidR="00355E59">
        <w:rPr>
          <w:rFonts w:ascii="Times New Roman" w:hAnsi="Times New Roman" w:cs="Times New Roman"/>
          <w:sz w:val="24"/>
          <w:szCs w:val="24"/>
        </w:rPr>
        <w:t xml:space="preserve"> </w:t>
      </w:r>
      <w:r w:rsidRPr="008811DD">
        <w:rPr>
          <w:rFonts w:ascii="Times New Roman" w:hAnsi="Times New Roman" w:cs="Times New Roman"/>
          <w:i/>
          <w:sz w:val="24"/>
          <w:szCs w:val="24"/>
        </w:rPr>
        <w:t>Bada’i</w:t>
      </w:r>
      <w:r w:rsidR="00355E59">
        <w:rPr>
          <w:rFonts w:ascii="Times New Roman" w:hAnsi="Times New Roman" w:cs="Times New Roman"/>
          <w:i/>
          <w:sz w:val="24"/>
          <w:szCs w:val="24"/>
        </w:rPr>
        <w:t xml:space="preserve"> </w:t>
      </w:r>
      <w:r w:rsidRPr="008811DD">
        <w:rPr>
          <w:rFonts w:ascii="Times New Roman" w:hAnsi="Times New Roman" w:cs="Times New Roman"/>
          <w:i/>
          <w:sz w:val="24"/>
          <w:szCs w:val="24"/>
        </w:rPr>
        <w:t>Ghayrurha</w:t>
      </w:r>
      <w:r w:rsidR="00355E59">
        <w:rPr>
          <w:rFonts w:ascii="Times New Roman" w:hAnsi="Times New Roman" w:cs="Times New Roman"/>
          <w:i/>
          <w:sz w:val="24"/>
          <w:szCs w:val="24"/>
        </w:rPr>
        <w:t xml:space="preserve"> </w:t>
      </w:r>
      <w:r w:rsidRPr="008811DD">
        <w:rPr>
          <w:rFonts w:ascii="Times New Roman" w:hAnsi="Times New Roman" w:cs="Times New Roman"/>
          <w:sz w:val="24"/>
          <w:szCs w:val="24"/>
        </w:rPr>
        <w:t>(the commoditi</w:t>
      </w:r>
      <w:r w:rsidR="00154579">
        <w:rPr>
          <w:rFonts w:ascii="Times New Roman" w:hAnsi="Times New Roman" w:cs="Times New Roman"/>
          <w:sz w:val="24"/>
          <w:szCs w:val="24"/>
        </w:rPr>
        <w:t>es of the others) in which</w:t>
      </w:r>
      <w:r w:rsidRPr="008811DD">
        <w:rPr>
          <w:rFonts w:ascii="Times New Roman" w:hAnsi="Times New Roman" w:cs="Times New Roman"/>
          <w:sz w:val="24"/>
          <w:szCs w:val="24"/>
        </w:rPr>
        <w:t xml:space="preserve"> Zionists were allowed to present the movement in their own words.</w:t>
      </w:r>
    </w:p>
    <w:p w:rsidR="00580E76" w:rsidRPr="008811DD" w:rsidRDefault="00580E76" w:rsidP="008305AF">
      <w:pPr>
        <w:ind w:firstLine="720"/>
        <w:jc w:val="both"/>
        <w:rPr>
          <w:rFonts w:ascii="Times New Roman" w:hAnsi="Times New Roman" w:cs="Times New Roman"/>
          <w:sz w:val="24"/>
          <w:szCs w:val="24"/>
        </w:rPr>
      </w:pPr>
    </w:p>
    <w:p w:rsidR="00580E76" w:rsidRPr="008811DD" w:rsidRDefault="00580E76" w:rsidP="008305AF">
      <w:pPr>
        <w:ind w:firstLine="720"/>
        <w:jc w:val="both"/>
        <w:rPr>
          <w:rFonts w:ascii="Times New Roman" w:hAnsi="Times New Roman" w:cs="Times New Roman"/>
          <w:sz w:val="24"/>
          <w:szCs w:val="24"/>
        </w:rPr>
      </w:pPr>
      <w:r w:rsidRPr="008811DD">
        <w:rPr>
          <w:rFonts w:ascii="Times New Roman" w:hAnsi="Times New Roman" w:cs="Times New Roman"/>
          <w:sz w:val="24"/>
          <w:szCs w:val="24"/>
        </w:rPr>
        <w:t xml:space="preserve">In its early </w:t>
      </w:r>
      <w:r w:rsidR="00154579">
        <w:rPr>
          <w:rFonts w:ascii="Times New Roman" w:hAnsi="Times New Roman" w:cs="Times New Roman"/>
          <w:sz w:val="24"/>
          <w:szCs w:val="24"/>
        </w:rPr>
        <w:t>wish to understand and to give</w:t>
      </w:r>
      <w:r w:rsidRPr="008811DD">
        <w:rPr>
          <w:rFonts w:ascii="Times New Roman" w:hAnsi="Times New Roman" w:cs="Times New Roman"/>
          <w:sz w:val="24"/>
          <w:szCs w:val="24"/>
        </w:rPr>
        <w:t xml:space="preserve"> credit to the movement’s claim of benevolence, the newspaper also reported the potential economic benefit that could emerge if indeed Zionism did not wish to colonise and take over. The newspaper reported quite positively on the settlement of Jews on non-cultivated land (singling out the settlement in</w:t>
      </w:r>
      <w:r w:rsidR="008811DD" w:rsidRPr="008811DD">
        <w:rPr>
          <w:rFonts w:ascii="Times New Roman" w:hAnsi="Times New Roman" w:cs="Times New Roman"/>
          <w:sz w:val="24"/>
          <w:szCs w:val="24"/>
        </w:rPr>
        <w:t xml:space="preserve"> ‘</w:t>
      </w:r>
      <w:r w:rsidRPr="008811DD">
        <w:rPr>
          <w:rFonts w:ascii="Times New Roman" w:hAnsi="Times New Roman" w:cs="Times New Roman"/>
          <w:sz w:val="24"/>
          <w:szCs w:val="24"/>
        </w:rPr>
        <w:t>AynQara) (</w:t>
      </w:r>
      <w:proofErr w:type="spellStart"/>
      <w:r w:rsidRPr="008811DD">
        <w:rPr>
          <w:rFonts w:ascii="Times New Roman" w:hAnsi="Times New Roman" w:cs="Times New Roman"/>
          <w:i/>
          <w:sz w:val="24"/>
          <w:szCs w:val="24"/>
        </w:rPr>
        <w:t>Filastin</w:t>
      </w:r>
      <w:proofErr w:type="spellEnd"/>
      <w:r w:rsidRPr="008811DD">
        <w:rPr>
          <w:rFonts w:ascii="Times New Roman" w:hAnsi="Times New Roman" w:cs="Times New Roman"/>
          <w:sz w:val="24"/>
          <w:szCs w:val="24"/>
        </w:rPr>
        <w:t>, 5 June 1911).</w:t>
      </w:r>
      <w:r w:rsidR="00355E59">
        <w:rPr>
          <w:rFonts w:ascii="Times New Roman" w:hAnsi="Times New Roman" w:cs="Times New Roman"/>
          <w:sz w:val="24"/>
          <w:szCs w:val="24"/>
        </w:rPr>
        <w:t xml:space="preserve"> </w:t>
      </w:r>
      <w:r w:rsidRPr="008811DD">
        <w:rPr>
          <w:rFonts w:ascii="Times New Roman" w:hAnsi="Times New Roman" w:cs="Times New Roman"/>
          <w:sz w:val="24"/>
          <w:szCs w:val="24"/>
        </w:rPr>
        <w:t>For a while, the newspaper went as far as asking Zionism’s most severe critic</w:t>
      </w:r>
      <w:r w:rsidR="00154579">
        <w:rPr>
          <w:rFonts w:ascii="Times New Roman" w:hAnsi="Times New Roman" w:cs="Times New Roman"/>
          <w:sz w:val="24"/>
          <w:szCs w:val="24"/>
        </w:rPr>
        <w:t>s</w:t>
      </w:r>
      <w:r w:rsidRPr="008811DD">
        <w:rPr>
          <w:rFonts w:ascii="Times New Roman" w:hAnsi="Times New Roman" w:cs="Times New Roman"/>
          <w:sz w:val="24"/>
          <w:szCs w:val="24"/>
        </w:rPr>
        <w:t xml:space="preserve"> and opponents, such as al-Asali, to tone down their objections. At that stage, the newspaper was quite loyal to the Ottoman government</w:t>
      </w:r>
      <w:r w:rsidR="00154579">
        <w:rPr>
          <w:rFonts w:ascii="Times New Roman" w:hAnsi="Times New Roman" w:cs="Times New Roman"/>
          <w:sz w:val="24"/>
          <w:szCs w:val="24"/>
        </w:rPr>
        <w:t>,</w:t>
      </w:r>
      <w:r w:rsidRPr="008811DD">
        <w:rPr>
          <w:rFonts w:ascii="Times New Roman" w:hAnsi="Times New Roman" w:cs="Times New Roman"/>
          <w:sz w:val="24"/>
          <w:szCs w:val="24"/>
        </w:rPr>
        <w:t xml:space="preserve"> and therefore</w:t>
      </w:r>
      <w:r w:rsidR="00154579">
        <w:rPr>
          <w:rFonts w:ascii="Times New Roman" w:hAnsi="Times New Roman" w:cs="Times New Roman"/>
          <w:sz w:val="24"/>
          <w:szCs w:val="24"/>
        </w:rPr>
        <w:t>,</w:t>
      </w:r>
      <w:r w:rsidRPr="008811DD">
        <w:rPr>
          <w:rFonts w:ascii="Times New Roman" w:hAnsi="Times New Roman" w:cs="Times New Roman"/>
          <w:sz w:val="24"/>
          <w:szCs w:val="24"/>
        </w:rPr>
        <w:t xml:space="preserve"> part of its willingness not to confront Zionism too much had to do with its wish to follow the general line of the Young Turks. But this changed after a short while when the Zionist strategy was better understood and comprehended (</w:t>
      </w:r>
      <w:r w:rsidRPr="008811DD">
        <w:rPr>
          <w:rFonts w:ascii="Times New Roman" w:hAnsi="Times New Roman" w:cs="Times New Roman"/>
          <w:i/>
          <w:sz w:val="24"/>
          <w:szCs w:val="24"/>
        </w:rPr>
        <w:t>Filastin</w:t>
      </w:r>
      <w:r w:rsidR="008811DD" w:rsidRPr="008811DD">
        <w:rPr>
          <w:rFonts w:ascii="Times New Roman" w:hAnsi="Times New Roman" w:cs="Times New Roman"/>
          <w:sz w:val="24"/>
          <w:szCs w:val="24"/>
        </w:rPr>
        <w:t xml:space="preserve">, </w:t>
      </w:r>
      <w:r w:rsidRPr="008811DD">
        <w:rPr>
          <w:rFonts w:ascii="Times New Roman" w:hAnsi="Times New Roman" w:cs="Times New Roman"/>
          <w:sz w:val="24"/>
          <w:szCs w:val="24"/>
        </w:rPr>
        <w:t>2 August 1911).</w:t>
      </w:r>
    </w:p>
    <w:p w:rsidR="00580E76" w:rsidRPr="008811DD" w:rsidRDefault="00580E76" w:rsidP="008305AF">
      <w:pPr>
        <w:ind w:firstLine="720"/>
        <w:jc w:val="both"/>
        <w:rPr>
          <w:rFonts w:ascii="Times New Roman" w:hAnsi="Times New Roman" w:cs="Times New Roman"/>
          <w:sz w:val="24"/>
          <w:szCs w:val="24"/>
        </w:rPr>
      </w:pPr>
    </w:p>
    <w:p w:rsidR="00580E76" w:rsidRPr="008811DD" w:rsidRDefault="00580E76" w:rsidP="008305AF">
      <w:pPr>
        <w:ind w:firstLine="720"/>
        <w:jc w:val="both"/>
        <w:rPr>
          <w:rFonts w:ascii="Times New Roman" w:hAnsi="Times New Roman" w:cs="Times New Roman"/>
          <w:sz w:val="24"/>
          <w:szCs w:val="24"/>
        </w:rPr>
      </w:pPr>
      <w:r w:rsidRPr="008811DD">
        <w:rPr>
          <w:rFonts w:ascii="Times New Roman" w:hAnsi="Times New Roman" w:cs="Times New Roman"/>
          <w:sz w:val="24"/>
          <w:szCs w:val="24"/>
        </w:rPr>
        <w:t xml:space="preserve">It is around the summer of </w:t>
      </w:r>
      <w:r w:rsidR="00154579">
        <w:rPr>
          <w:rFonts w:ascii="Times New Roman" w:hAnsi="Times New Roman" w:cs="Times New Roman"/>
          <w:sz w:val="24"/>
          <w:szCs w:val="24"/>
        </w:rPr>
        <w:t>1913 that the admiration for</w:t>
      </w:r>
      <w:r w:rsidRPr="008811DD">
        <w:rPr>
          <w:rFonts w:ascii="Times New Roman" w:hAnsi="Times New Roman" w:cs="Times New Roman"/>
          <w:sz w:val="24"/>
          <w:szCs w:val="24"/>
        </w:rPr>
        <w:t xml:space="preserve"> Zionist capabilities was substituted with a realisation that all these positive features of the project had the potential, and the intent, to be used against the local Palestinian population. Indeed if one thinks about the difference between the early Zion</w:t>
      </w:r>
      <w:r w:rsidR="00154579">
        <w:rPr>
          <w:rFonts w:ascii="Times New Roman" w:hAnsi="Times New Roman" w:cs="Times New Roman"/>
          <w:sz w:val="24"/>
          <w:szCs w:val="24"/>
        </w:rPr>
        <w:t>ists (as they were called in</w:t>
      </w:r>
      <w:r w:rsidRPr="008811DD">
        <w:rPr>
          <w:rFonts w:ascii="Times New Roman" w:hAnsi="Times New Roman" w:cs="Times New Roman"/>
          <w:sz w:val="24"/>
          <w:szCs w:val="24"/>
        </w:rPr>
        <w:t xml:space="preserve"> Zionist jargon, the First </w:t>
      </w:r>
      <w:r w:rsidR="00AA43E3">
        <w:rPr>
          <w:rFonts w:ascii="Times New Roman" w:hAnsi="Times New Roman" w:cs="Times New Roman"/>
          <w:sz w:val="24"/>
          <w:szCs w:val="24"/>
        </w:rPr>
        <w:t>‘</w:t>
      </w:r>
      <w:r w:rsidRPr="008811DD">
        <w:rPr>
          <w:rFonts w:ascii="Times New Roman" w:hAnsi="Times New Roman" w:cs="Times New Roman"/>
          <w:i/>
          <w:sz w:val="24"/>
          <w:szCs w:val="24"/>
        </w:rPr>
        <w:t>Aliya</w:t>
      </w:r>
      <w:r w:rsidRPr="008811DD">
        <w:rPr>
          <w:rFonts w:ascii="Times New Roman" w:hAnsi="Times New Roman" w:cs="Times New Roman"/>
          <w:sz w:val="24"/>
          <w:szCs w:val="24"/>
        </w:rPr>
        <w:t xml:space="preserve"> – the first wave</w:t>
      </w:r>
      <w:r w:rsidR="008811DD" w:rsidRPr="008811DD">
        <w:rPr>
          <w:rFonts w:ascii="Times New Roman" w:hAnsi="Times New Roman" w:cs="Times New Roman"/>
          <w:sz w:val="24"/>
          <w:szCs w:val="24"/>
        </w:rPr>
        <w:t xml:space="preserve"> of Zionist migration to Palestine</w:t>
      </w:r>
      <w:r w:rsidRPr="008811DD">
        <w:rPr>
          <w:rFonts w:ascii="Times New Roman" w:hAnsi="Times New Roman" w:cs="Times New Roman"/>
          <w:sz w:val="24"/>
          <w:szCs w:val="24"/>
        </w:rPr>
        <w:t xml:space="preserve">) and the </w:t>
      </w:r>
      <w:r w:rsidR="007D3096">
        <w:rPr>
          <w:rFonts w:ascii="Times New Roman" w:hAnsi="Times New Roman" w:cs="Times New Roman"/>
          <w:sz w:val="24"/>
          <w:szCs w:val="24"/>
        </w:rPr>
        <w:t xml:space="preserve">Zionist </w:t>
      </w:r>
      <w:r w:rsidRPr="008811DD">
        <w:rPr>
          <w:rFonts w:ascii="Times New Roman" w:hAnsi="Times New Roman" w:cs="Times New Roman"/>
          <w:sz w:val="24"/>
          <w:szCs w:val="24"/>
        </w:rPr>
        <w:t xml:space="preserve">new comers in the days of the newspaper’s appearance (the Second </w:t>
      </w:r>
      <w:r w:rsidR="00AA43E3">
        <w:rPr>
          <w:rFonts w:ascii="Times New Roman" w:hAnsi="Times New Roman" w:cs="Times New Roman"/>
          <w:sz w:val="24"/>
          <w:szCs w:val="24"/>
        </w:rPr>
        <w:t>‘</w:t>
      </w:r>
      <w:r w:rsidRPr="008811DD">
        <w:rPr>
          <w:rFonts w:ascii="Times New Roman" w:hAnsi="Times New Roman" w:cs="Times New Roman"/>
          <w:i/>
          <w:sz w:val="24"/>
          <w:szCs w:val="24"/>
        </w:rPr>
        <w:t>Aliya</w:t>
      </w:r>
      <w:r w:rsidRPr="008811DD">
        <w:rPr>
          <w:rFonts w:ascii="Times New Roman" w:hAnsi="Times New Roman" w:cs="Times New Roman"/>
          <w:sz w:val="24"/>
          <w:szCs w:val="24"/>
        </w:rPr>
        <w:t>) one can vindicate the transformation in the newspaper’s views. The early settlers were classical colonialists who came with the double not</w:t>
      </w:r>
      <w:r w:rsidR="00405FE3">
        <w:rPr>
          <w:rFonts w:ascii="Times New Roman" w:hAnsi="Times New Roman" w:cs="Times New Roman"/>
          <w:sz w:val="24"/>
          <w:szCs w:val="24"/>
        </w:rPr>
        <w:t>ion of exploitation and modernis</w:t>
      </w:r>
      <w:r w:rsidRPr="008811DD">
        <w:rPr>
          <w:rFonts w:ascii="Times New Roman" w:hAnsi="Times New Roman" w:cs="Times New Roman"/>
          <w:sz w:val="24"/>
          <w:szCs w:val="24"/>
        </w:rPr>
        <w:t>ation. The second wave, which became the core group from which the leadership of modern Israel emerged, came as potential dispossessors: wishing to have as much of the land as possible with as few Palestinians in it as possible.</w:t>
      </w:r>
      <w:r w:rsidRPr="008811DD">
        <w:rPr>
          <w:rStyle w:val="FootnoteReference"/>
          <w:rFonts w:ascii="Times New Roman" w:hAnsi="Times New Roman" w:cs="Times New Roman"/>
          <w:sz w:val="24"/>
          <w:szCs w:val="24"/>
        </w:rPr>
        <w:footnoteReference w:id="3"/>
      </w:r>
    </w:p>
    <w:p w:rsidR="00580E76" w:rsidRDefault="00580E76" w:rsidP="008305AF">
      <w:pPr>
        <w:ind w:firstLine="720"/>
        <w:jc w:val="both"/>
        <w:rPr>
          <w:rFonts w:ascii="Times New Roman" w:hAnsi="Times New Roman" w:cs="Times New Roman"/>
          <w:sz w:val="24"/>
          <w:szCs w:val="24"/>
        </w:rPr>
      </w:pPr>
    </w:p>
    <w:p w:rsidR="00580E76" w:rsidRPr="008811DD" w:rsidRDefault="00580E76" w:rsidP="00E3105F">
      <w:pPr>
        <w:ind w:firstLine="720"/>
        <w:jc w:val="both"/>
        <w:rPr>
          <w:rFonts w:ascii="Times New Roman" w:hAnsi="Times New Roman" w:cs="Times New Roman"/>
          <w:sz w:val="24"/>
          <w:szCs w:val="24"/>
        </w:rPr>
      </w:pPr>
      <w:r w:rsidRPr="008811DD">
        <w:rPr>
          <w:rFonts w:ascii="Times New Roman" w:hAnsi="Times New Roman" w:cs="Times New Roman"/>
          <w:sz w:val="24"/>
          <w:szCs w:val="24"/>
        </w:rPr>
        <w:t>One visitor, Ahad</w:t>
      </w:r>
      <w:r w:rsidR="00355E59">
        <w:rPr>
          <w:rFonts w:ascii="Times New Roman" w:hAnsi="Times New Roman" w:cs="Times New Roman"/>
          <w:sz w:val="24"/>
          <w:szCs w:val="24"/>
        </w:rPr>
        <w:t xml:space="preserve"> </w:t>
      </w:r>
      <w:r w:rsidRPr="008811DD">
        <w:rPr>
          <w:rFonts w:ascii="Times New Roman" w:hAnsi="Times New Roman" w:cs="Times New Roman"/>
          <w:sz w:val="24"/>
          <w:szCs w:val="24"/>
        </w:rPr>
        <w:t xml:space="preserve">Ha’am (Asher </w:t>
      </w:r>
      <w:r w:rsidR="008811DD" w:rsidRPr="008811DD">
        <w:rPr>
          <w:rFonts w:ascii="Times New Roman" w:hAnsi="Times New Roman" w:cs="Times New Roman"/>
          <w:sz w:val="24"/>
          <w:szCs w:val="24"/>
        </w:rPr>
        <w:t>Tzvi Ginsberg)</w:t>
      </w:r>
      <w:r w:rsidRPr="008811DD">
        <w:rPr>
          <w:rFonts w:ascii="Times New Roman" w:hAnsi="Times New Roman" w:cs="Times New Roman"/>
          <w:sz w:val="24"/>
          <w:szCs w:val="24"/>
        </w:rPr>
        <w:t xml:space="preserve">, noted </w:t>
      </w:r>
      <w:r w:rsidR="00154579">
        <w:rPr>
          <w:rFonts w:ascii="Times New Roman" w:hAnsi="Times New Roman" w:cs="Times New Roman"/>
          <w:sz w:val="24"/>
          <w:szCs w:val="24"/>
        </w:rPr>
        <w:t>as early as</w:t>
      </w:r>
      <w:r w:rsidRPr="008811DD">
        <w:rPr>
          <w:rFonts w:ascii="Times New Roman" w:hAnsi="Times New Roman" w:cs="Times New Roman"/>
          <w:sz w:val="24"/>
          <w:szCs w:val="24"/>
        </w:rPr>
        <w:t xml:space="preserve"> 1891 that the Palestinians would sooner rather than later understand the danger Zionism constituted to their very existence. In ‘Truth from the Land of Israel’ he wrote: ‘the Jews abroad tend to consider all the Arabs as desert savages…but this is </w:t>
      </w:r>
      <w:r w:rsidR="00154579">
        <w:rPr>
          <w:rFonts w:ascii="Times New Roman" w:hAnsi="Times New Roman" w:cs="Times New Roman"/>
          <w:sz w:val="24"/>
          <w:szCs w:val="24"/>
        </w:rPr>
        <w:t>a serious mistake’</w:t>
      </w:r>
      <w:r w:rsidRPr="008811DD">
        <w:rPr>
          <w:rFonts w:ascii="Times New Roman" w:hAnsi="Times New Roman" w:cs="Times New Roman"/>
          <w:sz w:val="24"/>
          <w:szCs w:val="24"/>
        </w:rPr>
        <w:t xml:space="preserve"> in his view:</w:t>
      </w:r>
    </w:p>
    <w:p w:rsidR="00580E76" w:rsidRPr="00E3105F" w:rsidRDefault="00580E76" w:rsidP="008305AF">
      <w:pPr>
        <w:ind w:left="720"/>
        <w:jc w:val="both"/>
        <w:rPr>
          <w:rFonts w:ascii="Times New Roman" w:hAnsi="Times New Roman" w:cs="Times New Roman"/>
        </w:rPr>
      </w:pPr>
      <w:r w:rsidRPr="00E3105F">
        <w:rPr>
          <w:rFonts w:ascii="Times New Roman" w:hAnsi="Times New Roman" w:cs="Times New Roman"/>
        </w:rPr>
        <w:t xml:space="preserve">The Arabs, and especially those in the cities, understand our deeds and our desires in Eretz Israel, but they keep quiet and pretend not to understand, since they do not see our activities </w:t>
      </w:r>
      <w:r w:rsidRPr="00E3105F">
        <w:rPr>
          <w:rFonts w:ascii="Times New Roman" w:hAnsi="Times New Roman" w:cs="Times New Roman"/>
        </w:rPr>
        <w:lastRenderedPageBreak/>
        <w:t>as a threat to th</w:t>
      </w:r>
      <w:r w:rsidR="00154579">
        <w:rPr>
          <w:rFonts w:ascii="Times New Roman" w:hAnsi="Times New Roman" w:cs="Times New Roman"/>
        </w:rPr>
        <w:t>eir future…However, if the time</w:t>
      </w:r>
      <w:r w:rsidRPr="00E3105F">
        <w:rPr>
          <w:rFonts w:ascii="Times New Roman" w:hAnsi="Times New Roman" w:cs="Times New Roman"/>
        </w:rPr>
        <w:t xml:space="preserve"> comes when the lif</w:t>
      </w:r>
      <w:r w:rsidR="00154579">
        <w:rPr>
          <w:rFonts w:ascii="Times New Roman" w:hAnsi="Times New Roman" w:cs="Times New Roman"/>
        </w:rPr>
        <w:t>e of our people in Eretz Israel</w:t>
      </w:r>
      <w:r w:rsidRPr="00E3105F">
        <w:rPr>
          <w:rFonts w:ascii="Times New Roman" w:hAnsi="Times New Roman" w:cs="Times New Roman"/>
        </w:rPr>
        <w:t xml:space="preserve"> develops to the point of encroaching upon the native population, they will not easily yield their place</w:t>
      </w:r>
      <w:r w:rsidR="002B5865">
        <w:rPr>
          <w:rFonts w:ascii="Times New Roman" w:hAnsi="Times New Roman" w:cs="Times New Roman"/>
        </w:rPr>
        <w:t>.</w:t>
      </w:r>
      <w:r>
        <w:rPr>
          <w:rFonts w:ascii="Times New Roman" w:hAnsi="Times New Roman" w:cs="Times New Roman"/>
        </w:rPr>
        <w:t xml:space="preserve"> (Ahad</w:t>
      </w:r>
      <w:r w:rsidR="00355E59">
        <w:rPr>
          <w:rFonts w:ascii="Times New Roman" w:hAnsi="Times New Roman" w:cs="Times New Roman"/>
        </w:rPr>
        <w:t xml:space="preserve"> </w:t>
      </w:r>
      <w:r>
        <w:rPr>
          <w:rFonts w:ascii="Times New Roman" w:hAnsi="Times New Roman" w:cs="Times New Roman"/>
        </w:rPr>
        <w:t>Ha’am 2003</w:t>
      </w:r>
      <w:r w:rsidR="008811DD">
        <w:rPr>
          <w:rFonts w:ascii="Times New Roman" w:hAnsi="Times New Roman" w:cs="Times New Roman"/>
        </w:rPr>
        <w:t xml:space="preserve">: </w:t>
      </w:r>
      <w:r w:rsidR="002B5865">
        <w:rPr>
          <w:rFonts w:ascii="Times New Roman" w:hAnsi="Times New Roman" w:cs="Times New Roman"/>
        </w:rPr>
        <w:t>14-15)</w:t>
      </w:r>
    </w:p>
    <w:p w:rsidR="00580E76" w:rsidRDefault="00580E76" w:rsidP="00154579">
      <w:pPr>
        <w:jc w:val="both"/>
        <w:rPr>
          <w:rFonts w:ascii="Times New Roman" w:hAnsi="Times New Roman" w:cs="Times New Roman"/>
          <w:sz w:val="24"/>
          <w:szCs w:val="24"/>
        </w:rPr>
      </w:pPr>
    </w:p>
    <w:p w:rsidR="00580E76" w:rsidRPr="008811DD" w:rsidRDefault="00580E76" w:rsidP="009C73A8">
      <w:pPr>
        <w:ind w:firstLine="720"/>
        <w:jc w:val="both"/>
        <w:rPr>
          <w:rFonts w:ascii="Times New Roman" w:hAnsi="Times New Roman" w:cs="Times New Roman"/>
          <w:sz w:val="24"/>
          <w:szCs w:val="24"/>
        </w:rPr>
      </w:pPr>
      <w:r w:rsidRPr="008811DD">
        <w:rPr>
          <w:rFonts w:ascii="Times New Roman" w:hAnsi="Times New Roman" w:cs="Times New Roman"/>
          <w:sz w:val="24"/>
          <w:szCs w:val="24"/>
        </w:rPr>
        <w:t xml:space="preserve">The diaries and memoirs of these Jewish settlers are a testimony that the existential angst of the Palestinians writing in the local press was not ill founded. In the days the early references in </w:t>
      </w:r>
      <w:r w:rsidRPr="008811DD">
        <w:rPr>
          <w:rFonts w:ascii="Times New Roman" w:hAnsi="Times New Roman" w:cs="Times New Roman"/>
          <w:i/>
          <w:sz w:val="24"/>
          <w:szCs w:val="24"/>
        </w:rPr>
        <w:t>Filastin</w:t>
      </w:r>
      <w:r w:rsidRPr="008811DD">
        <w:rPr>
          <w:rFonts w:ascii="Times New Roman" w:hAnsi="Times New Roman" w:cs="Times New Roman"/>
          <w:sz w:val="24"/>
          <w:szCs w:val="24"/>
        </w:rPr>
        <w:t xml:space="preserve"> and other newsp</w:t>
      </w:r>
      <w:r w:rsidR="00154579">
        <w:rPr>
          <w:rFonts w:ascii="Times New Roman" w:hAnsi="Times New Roman" w:cs="Times New Roman"/>
          <w:sz w:val="24"/>
          <w:szCs w:val="24"/>
        </w:rPr>
        <w:t>apers were made, the main objective</w:t>
      </w:r>
      <w:r w:rsidRPr="008811DD">
        <w:rPr>
          <w:rFonts w:ascii="Times New Roman" w:hAnsi="Times New Roman" w:cs="Times New Roman"/>
          <w:sz w:val="24"/>
          <w:szCs w:val="24"/>
        </w:rPr>
        <w:t xml:space="preserve"> of the Zionist activists of the Second </w:t>
      </w:r>
      <w:r w:rsidR="00AA43E3">
        <w:rPr>
          <w:rFonts w:ascii="Times New Roman" w:hAnsi="Times New Roman" w:cs="Times New Roman"/>
          <w:sz w:val="24"/>
          <w:szCs w:val="24"/>
        </w:rPr>
        <w:t>‘</w:t>
      </w:r>
      <w:r w:rsidRPr="008811DD">
        <w:rPr>
          <w:rFonts w:ascii="Times New Roman" w:hAnsi="Times New Roman" w:cs="Times New Roman"/>
          <w:i/>
          <w:sz w:val="24"/>
          <w:szCs w:val="24"/>
        </w:rPr>
        <w:t>Aliya</w:t>
      </w:r>
      <w:r w:rsidRPr="008811DD">
        <w:rPr>
          <w:rFonts w:ascii="Times New Roman" w:hAnsi="Times New Roman" w:cs="Times New Roman"/>
          <w:sz w:val="24"/>
          <w:szCs w:val="24"/>
        </w:rPr>
        <w:t xml:space="preserve"> was to substitute the Palestinian labo</w:t>
      </w:r>
      <w:r w:rsidR="00E37EA3">
        <w:rPr>
          <w:rFonts w:ascii="Times New Roman" w:hAnsi="Times New Roman" w:cs="Times New Roman"/>
          <w:sz w:val="24"/>
          <w:szCs w:val="24"/>
        </w:rPr>
        <w:t>u</w:t>
      </w:r>
      <w:r w:rsidRPr="008811DD">
        <w:rPr>
          <w:rFonts w:ascii="Times New Roman" w:hAnsi="Times New Roman" w:cs="Times New Roman"/>
          <w:sz w:val="24"/>
          <w:szCs w:val="24"/>
        </w:rPr>
        <w:t xml:space="preserve">rers working in the more veteran Jewish plantations and colonies. </w:t>
      </w:r>
      <w:r w:rsidR="008811DD" w:rsidRPr="008811DD">
        <w:rPr>
          <w:rFonts w:ascii="Times New Roman" w:hAnsi="Times New Roman" w:cs="Times New Roman"/>
          <w:sz w:val="24"/>
          <w:szCs w:val="24"/>
        </w:rPr>
        <w:t>David Ben-</w:t>
      </w:r>
      <w:r w:rsidRPr="008811DD">
        <w:rPr>
          <w:rFonts w:ascii="Times New Roman" w:hAnsi="Times New Roman" w:cs="Times New Roman"/>
          <w:sz w:val="24"/>
          <w:szCs w:val="24"/>
        </w:rPr>
        <w:t xml:space="preserve">Gurion, then only a leading activist, before becoming the ultimate leader of the community, described the Palestinian workers and farmers as </w:t>
      </w:r>
      <w:r w:rsidRPr="008811DD">
        <w:rPr>
          <w:rFonts w:ascii="Times New Roman" w:hAnsi="Times New Roman" w:cs="Times New Roman"/>
          <w:i/>
          <w:sz w:val="24"/>
          <w:szCs w:val="24"/>
        </w:rPr>
        <w:t>Beit Mihush</w:t>
      </w:r>
      <w:r w:rsidRPr="008811DD">
        <w:rPr>
          <w:rFonts w:ascii="Times New Roman" w:hAnsi="Times New Roman" w:cs="Times New Roman"/>
          <w:sz w:val="24"/>
          <w:szCs w:val="24"/>
        </w:rPr>
        <w:t xml:space="preserve"> (an in</w:t>
      </w:r>
      <w:r w:rsidR="00154579">
        <w:rPr>
          <w:rFonts w:ascii="Times New Roman" w:hAnsi="Times New Roman" w:cs="Times New Roman"/>
          <w:sz w:val="24"/>
          <w:szCs w:val="24"/>
        </w:rPr>
        <w:t>fested hotbed of pain). He also</w:t>
      </w:r>
      <w:r w:rsidRPr="008811DD">
        <w:rPr>
          <w:rFonts w:ascii="Times New Roman" w:hAnsi="Times New Roman" w:cs="Times New Roman"/>
          <w:sz w:val="24"/>
          <w:szCs w:val="24"/>
        </w:rPr>
        <w:t xml:space="preserve"> conjured, within this medical metaphor, </w:t>
      </w:r>
      <w:r w:rsidR="00154579">
        <w:rPr>
          <w:rFonts w:ascii="Times New Roman" w:hAnsi="Times New Roman" w:cs="Times New Roman"/>
          <w:sz w:val="24"/>
          <w:szCs w:val="24"/>
        </w:rPr>
        <w:t xml:space="preserve">of </w:t>
      </w:r>
      <w:r w:rsidRPr="008811DD">
        <w:rPr>
          <w:rFonts w:ascii="Times New Roman" w:hAnsi="Times New Roman" w:cs="Times New Roman"/>
          <w:sz w:val="24"/>
          <w:szCs w:val="24"/>
        </w:rPr>
        <w:t>Jewish Labour as a panacea. In his and other settlers’ letters, ‘Hebrew’ workers appeared as the healthy blood that would immunise the nation from rottenness and death</w:t>
      </w:r>
      <w:r w:rsidR="008811DD" w:rsidRPr="008811DD">
        <w:rPr>
          <w:rFonts w:ascii="Times New Roman" w:hAnsi="Times New Roman" w:cs="Times New Roman"/>
          <w:sz w:val="24"/>
          <w:szCs w:val="24"/>
        </w:rPr>
        <w:t xml:space="preserve"> (Ben-Gurion 1945: </w:t>
      </w:r>
      <w:r w:rsidRPr="008811DD">
        <w:rPr>
          <w:rFonts w:ascii="Times New Roman" w:hAnsi="Times New Roman" w:cs="Times New Roman"/>
          <w:sz w:val="24"/>
          <w:szCs w:val="24"/>
        </w:rPr>
        <w:t>15).</w:t>
      </w:r>
    </w:p>
    <w:p w:rsidR="00580E76" w:rsidRPr="008811DD" w:rsidRDefault="00580E76" w:rsidP="008305AF">
      <w:pPr>
        <w:autoSpaceDE w:val="0"/>
        <w:autoSpaceDN w:val="0"/>
        <w:adjustRightInd w:val="0"/>
        <w:ind w:firstLine="720"/>
        <w:jc w:val="both"/>
        <w:rPr>
          <w:rFonts w:ascii="Times New Roman" w:hAnsi="Times New Roman" w:cs="Times New Roman"/>
          <w:sz w:val="24"/>
          <w:szCs w:val="24"/>
        </w:rPr>
      </w:pPr>
    </w:p>
    <w:p w:rsidR="00580E76" w:rsidRPr="008811DD" w:rsidRDefault="00580E76" w:rsidP="008305AF">
      <w:pPr>
        <w:autoSpaceDE w:val="0"/>
        <w:autoSpaceDN w:val="0"/>
        <w:adjustRightInd w:val="0"/>
        <w:ind w:firstLine="720"/>
        <w:jc w:val="both"/>
        <w:rPr>
          <w:rFonts w:ascii="Times New Roman" w:hAnsi="Times New Roman" w:cs="Times New Roman"/>
          <w:sz w:val="24"/>
          <w:szCs w:val="24"/>
        </w:rPr>
      </w:pPr>
      <w:r w:rsidRPr="008811DD">
        <w:rPr>
          <w:rFonts w:ascii="Times New Roman" w:hAnsi="Times New Roman" w:cs="Times New Roman"/>
          <w:sz w:val="24"/>
          <w:szCs w:val="24"/>
        </w:rPr>
        <w:t xml:space="preserve">The more invisible existential threat was in the discourse about the land itself as it appeared in the writings of the Second </w:t>
      </w:r>
      <w:r w:rsidR="00AA43E3">
        <w:rPr>
          <w:rFonts w:ascii="Times New Roman" w:hAnsi="Times New Roman" w:cs="Times New Roman"/>
          <w:sz w:val="24"/>
          <w:szCs w:val="24"/>
        </w:rPr>
        <w:t>‘</w:t>
      </w:r>
      <w:r w:rsidRPr="008811DD">
        <w:rPr>
          <w:rFonts w:ascii="Times New Roman" w:hAnsi="Times New Roman" w:cs="Times New Roman"/>
          <w:i/>
          <w:sz w:val="24"/>
          <w:szCs w:val="24"/>
        </w:rPr>
        <w:t>Aliya’</w:t>
      </w:r>
      <w:r w:rsidRPr="008811DD">
        <w:rPr>
          <w:rFonts w:ascii="Times New Roman" w:hAnsi="Times New Roman" w:cs="Times New Roman"/>
          <w:sz w:val="24"/>
          <w:szCs w:val="24"/>
        </w:rPr>
        <w:t xml:space="preserve">s settlers. Palestine on the day of their arrival was a </w:t>
      </w:r>
      <w:r w:rsidRPr="008811DD">
        <w:rPr>
          <w:rFonts w:ascii="Times New Roman" w:hAnsi="Times New Roman" w:cs="Times New Roman"/>
          <w:i/>
          <w:sz w:val="24"/>
          <w:szCs w:val="24"/>
        </w:rPr>
        <w:t>Nechar</w:t>
      </w:r>
      <w:r w:rsidRPr="008811DD">
        <w:rPr>
          <w:rFonts w:ascii="Times New Roman" w:hAnsi="Times New Roman" w:cs="Times New Roman"/>
          <w:sz w:val="24"/>
          <w:szCs w:val="24"/>
        </w:rPr>
        <w:t xml:space="preserve"> – a foreign land or even worse, </w:t>
      </w:r>
      <w:r w:rsidRPr="008811DD">
        <w:rPr>
          <w:rFonts w:ascii="Times New Roman" w:hAnsi="Times New Roman" w:cs="Times New Roman"/>
          <w:i/>
          <w:sz w:val="24"/>
          <w:szCs w:val="24"/>
        </w:rPr>
        <w:t>Yam Nechar</w:t>
      </w:r>
      <w:r w:rsidRPr="008811DD">
        <w:rPr>
          <w:rFonts w:ascii="Times New Roman" w:hAnsi="Times New Roman" w:cs="Times New Roman"/>
          <w:sz w:val="24"/>
          <w:szCs w:val="24"/>
        </w:rPr>
        <w:t xml:space="preserve">, a sea of foreignness and </w:t>
      </w:r>
      <w:r w:rsidR="00355E59" w:rsidRPr="008811DD">
        <w:rPr>
          <w:rFonts w:ascii="Times New Roman" w:hAnsi="Times New Roman" w:cs="Times New Roman"/>
          <w:sz w:val="24"/>
          <w:szCs w:val="24"/>
        </w:rPr>
        <w:t>alienation. This</w:t>
      </w:r>
      <w:r w:rsidRPr="008811DD">
        <w:rPr>
          <w:rFonts w:ascii="Times New Roman" w:hAnsi="Times New Roman" w:cs="Times New Roman"/>
          <w:sz w:val="24"/>
          <w:szCs w:val="24"/>
        </w:rPr>
        <w:t xml:space="preserve"> sea, wrote the settlers, covered the coveted homeland. </w:t>
      </w:r>
      <w:r w:rsidRPr="008811DD">
        <w:rPr>
          <w:rFonts w:ascii="Times New Roman" w:hAnsi="Times New Roman" w:cs="Times New Roman"/>
          <w:i/>
          <w:sz w:val="24"/>
          <w:szCs w:val="24"/>
        </w:rPr>
        <w:t>Nechar</w:t>
      </w:r>
      <w:r w:rsidRPr="008811DD">
        <w:rPr>
          <w:rFonts w:ascii="Times New Roman" w:hAnsi="Times New Roman" w:cs="Times New Roman"/>
          <w:sz w:val="24"/>
          <w:szCs w:val="24"/>
        </w:rPr>
        <w:t xml:space="preserve"> had another synonym </w:t>
      </w:r>
      <w:r w:rsidRPr="008811DD">
        <w:rPr>
          <w:rFonts w:ascii="Times New Roman" w:hAnsi="Times New Roman" w:cs="Times New Roman"/>
          <w:i/>
          <w:sz w:val="24"/>
          <w:szCs w:val="24"/>
        </w:rPr>
        <w:t>Shemama</w:t>
      </w:r>
      <w:r w:rsidRPr="008811DD">
        <w:rPr>
          <w:rFonts w:ascii="Times New Roman" w:hAnsi="Times New Roman" w:cs="Times New Roman"/>
          <w:sz w:val="24"/>
          <w:szCs w:val="24"/>
        </w:rPr>
        <w:t xml:space="preserve">, wilderness. Wherever there were Palestinians, there was a sense of bareness that caused some settlers to rethink the whole venture and contemplate a return from, as one of them put it, ‘a land of nothingness’. The empty land was full of strangers: ‘people who </w:t>
      </w:r>
      <w:r w:rsidRPr="008811DD">
        <w:rPr>
          <w:rFonts w:ascii="Times New Roman" w:hAnsi="Times New Roman" w:cs="Times New Roman"/>
          <w:i/>
          <w:sz w:val="24"/>
          <w:szCs w:val="24"/>
        </w:rPr>
        <w:t>were</w:t>
      </w:r>
      <w:r w:rsidR="00355E59">
        <w:rPr>
          <w:rFonts w:ascii="Times New Roman" w:hAnsi="Times New Roman" w:cs="Times New Roman"/>
          <w:i/>
          <w:sz w:val="24"/>
          <w:szCs w:val="24"/>
        </w:rPr>
        <w:t xml:space="preserve"> </w:t>
      </w:r>
      <w:r w:rsidRPr="008811DD">
        <w:rPr>
          <w:rFonts w:ascii="Times New Roman" w:hAnsi="Times New Roman" w:cs="Times New Roman"/>
          <w:i/>
          <w:sz w:val="24"/>
          <w:szCs w:val="24"/>
        </w:rPr>
        <w:t>stranger</w:t>
      </w:r>
      <w:r w:rsidRPr="008811DD">
        <w:rPr>
          <w:rFonts w:ascii="Times New Roman" w:hAnsi="Times New Roman" w:cs="Times New Roman"/>
          <w:sz w:val="24"/>
          <w:szCs w:val="24"/>
        </w:rPr>
        <w:t xml:space="preserve"> to us than the Russian or Polish peasant’ and he added, ‘We have nothing in common with the majority of the people living here’</w:t>
      </w:r>
      <w:r w:rsidR="008811DD" w:rsidRPr="008811DD">
        <w:rPr>
          <w:rFonts w:ascii="Times New Roman" w:hAnsi="Times New Roman" w:cs="Times New Roman"/>
          <w:sz w:val="24"/>
          <w:szCs w:val="24"/>
        </w:rPr>
        <w:t xml:space="preserve"> (Belinso 1945: </w:t>
      </w:r>
      <w:r w:rsidRPr="008811DD">
        <w:rPr>
          <w:rFonts w:ascii="Times New Roman" w:hAnsi="Times New Roman" w:cs="Times New Roman"/>
          <w:sz w:val="24"/>
          <w:szCs w:val="24"/>
        </w:rPr>
        <w:t>48).</w:t>
      </w:r>
    </w:p>
    <w:p w:rsidR="00580E76" w:rsidRPr="008811DD" w:rsidRDefault="00580E76" w:rsidP="008305AF">
      <w:pPr>
        <w:autoSpaceDE w:val="0"/>
        <w:autoSpaceDN w:val="0"/>
        <w:adjustRightInd w:val="0"/>
        <w:ind w:firstLine="720"/>
        <w:jc w:val="both"/>
        <w:rPr>
          <w:rFonts w:ascii="Times New Roman" w:hAnsi="Times New Roman" w:cs="Times New Roman"/>
          <w:sz w:val="24"/>
          <w:szCs w:val="24"/>
        </w:rPr>
      </w:pPr>
    </w:p>
    <w:p w:rsidR="00580E76" w:rsidRPr="00DC3CCB" w:rsidRDefault="00154579" w:rsidP="008305AF">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Those who were insistent on</w:t>
      </w:r>
      <w:r w:rsidR="00580E76" w:rsidRPr="00DC3CCB">
        <w:rPr>
          <w:rFonts w:ascii="Times New Roman" w:hAnsi="Times New Roman" w:cs="Times New Roman"/>
          <w:sz w:val="24"/>
          <w:szCs w:val="24"/>
        </w:rPr>
        <w:t xml:space="preserve"> staying</w:t>
      </w:r>
      <w:r>
        <w:rPr>
          <w:rFonts w:ascii="Times New Roman" w:hAnsi="Times New Roman" w:cs="Times New Roman"/>
          <w:sz w:val="24"/>
          <w:szCs w:val="24"/>
        </w:rPr>
        <w:t>,</w:t>
      </w:r>
      <w:r w:rsidR="00580E76" w:rsidRPr="00DC3CCB">
        <w:rPr>
          <w:rFonts w:ascii="Times New Roman" w:hAnsi="Times New Roman" w:cs="Times New Roman"/>
          <w:sz w:val="24"/>
          <w:szCs w:val="24"/>
        </w:rPr>
        <w:t xml:space="preserve"> hoped that eventual</w:t>
      </w:r>
      <w:r>
        <w:rPr>
          <w:rFonts w:ascii="Times New Roman" w:hAnsi="Times New Roman" w:cs="Times New Roman"/>
          <w:sz w:val="24"/>
          <w:szCs w:val="24"/>
        </w:rPr>
        <w:t xml:space="preserve">ly the land would be taken away </w:t>
      </w:r>
      <w:r w:rsidR="00580E76" w:rsidRPr="00DC3CCB">
        <w:rPr>
          <w:rFonts w:ascii="Times New Roman" w:hAnsi="Times New Roman" w:cs="Times New Roman"/>
          <w:sz w:val="24"/>
          <w:szCs w:val="24"/>
        </w:rPr>
        <w:t xml:space="preserve">from the strangers. This much was understood by the Palestinian </w:t>
      </w:r>
      <w:r w:rsidR="00355E59" w:rsidRPr="00DC3CCB">
        <w:rPr>
          <w:rFonts w:ascii="Times New Roman" w:hAnsi="Times New Roman" w:cs="Times New Roman"/>
          <w:sz w:val="24"/>
          <w:szCs w:val="24"/>
        </w:rPr>
        <w:t>journalists. The</w:t>
      </w:r>
      <w:r w:rsidR="00580E76" w:rsidRPr="00DC3CCB">
        <w:rPr>
          <w:rFonts w:ascii="Times New Roman" w:hAnsi="Times New Roman" w:cs="Times New Roman"/>
          <w:sz w:val="24"/>
          <w:szCs w:val="24"/>
        </w:rPr>
        <w:t xml:space="preserve"> Zionist discourse of the day was probably less familiar. The presence of Palestinians in Jewish colonies or near them was referred to as</w:t>
      </w:r>
      <w:r w:rsidR="00355E59">
        <w:rPr>
          <w:rFonts w:ascii="Times New Roman" w:hAnsi="Times New Roman" w:cs="Times New Roman"/>
          <w:sz w:val="24"/>
          <w:szCs w:val="24"/>
        </w:rPr>
        <w:t xml:space="preserve"> </w:t>
      </w:r>
      <w:r w:rsidR="00E37EA3" w:rsidRPr="00DC3CCB">
        <w:rPr>
          <w:rFonts w:ascii="Times New Roman" w:hAnsi="Times New Roman" w:cs="Times New Roman"/>
          <w:i/>
          <w:sz w:val="24"/>
          <w:szCs w:val="24"/>
        </w:rPr>
        <w:t>k</w:t>
      </w:r>
      <w:r w:rsidR="00580E76" w:rsidRPr="00DC3CCB">
        <w:rPr>
          <w:rFonts w:ascii="Times New Roman" w:hAnsi="Times New Roman" w:cs="Times New Roman"/>
          <w:i/>
          <w:sz w:val="24"/>
          <w:szCs w:val="24"/>
        </w:rPr>
        <w:t>alon</w:t>
      </w:r>
      <w:r w:rsidR="00580E76" w:rsidRPr="00DC3CCB">
        <w:rPr>
          <w:rFonts w:ascii="Times New Roman" w:hAnsi="Times New Roman" w:cs="Times New Roman"/>
          <w:sz w:val="24"/>
          <w:szCs w:val="24"/>
        </w:rPr>
        <w:t xml:space="preserve"> (</w:t>
      </w:r>
      <w:r w:rsidR="00DC3CCB" w:rsidRPr="00DC3CCB">
        <w:rPr>
          <w:rFonts w:ascii="Times New Roman" w:hAnsi="Times New Roman" w:cs="Times New Roman"/>
          <w:sz w:val="24"/>
          <w:szCs w:val="24"/>
        </w:rPr>
        <w:t xml:space="preserve">in Hebrew, </w:t>
      </w:r>
      <w:r w:rsidR="00580E76" w:rsidRPr="00DC3CCB">
        <w:rPr>
          <w:rFonts w:ascii="Times New Roman" w:hAnsi="Times New Roman" w:cs="Times New Roman"/>
          <w:sz w:val="24"/>
          <w:szCs w:val="24"/>
        </w:rPr>
        <w:t xml:space="preserve">shame) that had to be redeemed in a way that could only have meant the expulsion of the Palestinians from the labour market. </w:t>
      </w:r>
    </w:p>
    <w:p w:rsidR="00580E76" w:rsidRPr="008811DD" w:rsidRDefault="00580E76" w:rsidP="008305AF">
      <w:pPr>
        <w:ind w:firstLine="720"/>
        <w:jc w:val="both"/>
        <w:rPr>
          <w:rFonts w:ascii="Times New Roman" w:hAnsi="Times New Roman" w:cs="Times New Roman"/>
          <w:sz w:val="24"/>
          <w:szCs w:val="24"/>
        </w:rPr>
      </w:pPr>
    </w:p>
    <w:p w:rsidR="00580E76" w:rsidRPr="008811DD" w:rsidRDefault="00580E76" w:rsidP="009C73A8">
      <w:pPr>
        <w:ind w:firstLine="720"/>
        <w:jc w:val="both"/>
        <w:rPr>
          <w:rFonts w:ascii="Times New Roman" w:hAnsi="Times New Roman" w:cs="Times New Roman"/>
          <w:sz w:val="24"/>
          <w:szCs w:val="24"/>
        </w:rPr>
      </w:pPr>
      <w:r w:rsidRPr="008811DD">
        <w:rPr>
          <w:rFonts w:ascii="Times New Roman" w:hAnsi="Times New Roman" w:cs="Times New Roman"/>
          <w:sz w:val="24"/>
          <w:szCs w:val="24"/>
        </w:rPr>
        <w:t>These entries in the diaries and letters w</w:t>
      </w:r>
      <w:r w:rsidR="009C73A8">
        <w:rPr>
          <w:rFonts w:ascii="Times New Roman" w:hAnsi="Times New Roman" w:cs="Times New Roman"/>
          <w:sz w:val="24"/>
          <w:szCs w:val="24"/>
        </w:rPr>
        <w:t>ere not read by the Palestinian</w:t>
      </w:r>
      <w:r w:rsidRPr="008811DD">
        <w:rPr>
          <w:rFonts w:ascii="Times New Roman" w:hAnsi="Times New Roman" w:cs="Times New Roman"/>
          <w:sz w:val="24"/>
          <w:szCs w:val="24"/>
        </w:rPr>
        <w:t xml:space="preserve"> journalists but there was a growing sense</w:t>
      </w:r>
      <w:r w:rsidR="00AA43E3">
        <w:rPr>
          <w:rFonts w:ascii="Times New Roman" w:hAnsi="Times New Roman" w:cs="Times New Roman"/>
          <w:sz w:val="24"/>
          <w:szCs w:val="24"/>
        </w:rPr>
        <w:t xml:space="preserve"> that the S</w:t>
      </w:r>
      <w:r w:rsidRPr="008811DD">
        <w:rPr>
          <w:rFonts w:ascii="Times New Roman" w:hAnsi="Times New Roman" w:cs="Times New Roman"/>
          <w:sz w:val="24"/>
          <w:szCs w:val="24"/>
        </w:rPr>
        <w:t xml:space="preserve">econd </w:t>
      </w:r>
      <w:r w:rsidR="00AA43E3">
        <w:rPr>
          <w:rFonts w:ascii="Times New Roman" w:hAnsi="Times New Roman" w:cs="Times New Roman"/>
          <w:sz w:val="24"/>
          <w:szCs w:val="24"/>
        </w:rPr>
        <w:t>‘</w:t>
      </w:r>
      <w:r w:rsidRPr="008811DD">
        <w:rPr>
          <w:rFonts w:ascii="Times New Roman" w:hAnsi="Times New Roman" w:cs="Times New Roman"/>
          <w:i/>
          <w:sz w:val="24"/>
          <w:szCs w:val="24"/>
        </w:rPr>
        <w:t>Aliya</w:t>
      </w:r>
      <w:r w:rsidRPr="008811DD">
        <w:rPr>
          <w:rFonts w:ascii="Times New Roman" w:hAnsi="Times New Roman" w:cs="Times New Roman"/>
          <w:sz w:val="24"/>
          <w:szCs w:val="24"/>
        </w:rPr>
        <w:t>, as Ahad</w:t>
      </w:r>
      <w:r w:rsidR="00355E59">
        <w:rPr>
          <w:rFonts w:ascii="Times New Roman" w:hAnsi="Times New Roman" w:cs="Times New Roman"/>
          <w:sz w:val="24"/>
          <w:szCs w:val="24"/>
        </w:rPr>
        <w:t xml:space="preserve"> </w:t>
      </w:r>
      <w:r w:rsidRPr="008811DD">
        <w:rPr>
          <w:rFonts w:ascii="Times New Roman" w:hAnsi="Times New Roman" w:cs="Times New Roman"/>
          <w:sz w:val="24"/>
          <w:szCs w:val="24"/>
        </w:rPr>
        <w:t>Ha’am put it, constituted a menace. Thus we can read in the newspaper in July 1912a fair description of the potential power of the Zioni</w:t>
      </w:r>
      <w:r w:rsidR="00AA43E3">
        <w:rPr>
          <w:rFonts w:ascii="Times New Roman" w:hAnsi="Times New Roman" w:cs="Times New Roman"/>
          <w:sz w:val="24"/>
          <w:szCs w:val="24"/>
        </w:rPr>
        <w:t>st movement to settle, organise and</w:t>
      </w:r>
      <w:r w:rsidRPr="008811DD">
        <w:rPr>
          <w:rFonts w:ascii="Times New Roman" w:hAnsi="Times New Roman" w:cs="Times New Roman"/>
          <w:sz w:val="24"/>
          <w:szCs w:val="24"/>
        </w:rPr>
        <w:t xml:space="preserve"> buy land and their solidarity and determination. But this time the tone wa</w:t>
      </w:r>
      <w:r w:rsidR="008811DD" w:rsidRPr="008811DD">
        <w:rPr>
          <w:rFonts w:ascii="Times New Roman" w:hAnsi="Times New Roman" w:cs="Times New Roman"/>
          <w:sz w:val="24"/>
          <w:szCs w:val="24"/>
        </w:rPr>
        <w:t xml:space="preserve">s worried not appreciative </w:t>
      </w:r>
      <w:r w:rsidRPr="008811DD">
        <w:rPr>
          <w:rFonts w:ascii="Times New Roman" w:hAnsi="Times New Roman" w:cs="Times New Roman"/>
          <w:sz w:val="24"/>
          <w:szCs w:val="24"/>
        </w:rPr>
        <w:t>(</w:t>
      </w:r>
      <w:r w:rsidRPr="008811DD">
        <w:rPr>
          <w:rFonts w:ascii="Times New Roman" w:hAnsi="Times New Roman" w:cs="Times New Roman"/>
          <w:i/>
          <w:sz w:val="24"/>
          <w:szCs w:val="24"/>
        </w:rPr>
        <w:t>Filastin</w:t>
      </w:r>
      <w:r w:rsidRPr="008811DD">
        <w:rPr>
          <w:rFonts w:ascii="Times New Roman" w:hAnsi="Times New Roman" w:cs="Times New Roman"/>
          <w:sz w:val="24"/>
          <w:szCs w:val="24"/>
        </w:rPr>
        <w:t xml:space="preserve">, 19 July 1913).When this line was adopted, </w:t>
      </w:r>
      <w:r w:rsidRPr="008811DD">
        <w:rPr>
          <w:rFonts w:ascii="Times New Roman" w:hAnsi="Times New Roman" w:cs="Times New Roman"/>
          <w:i/>
          <w:sz w:val="24"/>
          <w:szCs w:val="24"/>
        </w:rPr>
        <w:t>Filastin</w:t>
      </w:r>
      <w:r w:rsidRPr="008811DD">
        <w:rPr>
          <w:rFonts w:ascii="Times New Roman" w:hAnsi="Times New Roman" w:cs="Times New Roman"/>
          <w:sz w:val="24"/>
          <w:szCs w:val="24"/>
        </w:rPr>
        <w:t xml:space="preserve"> developed a much more profound understanding of the Zionist project than the one appearing for instance in the </w:t>
      </w:r>
      <w:r w:rsidR="00355E59" w:rsidRPr="008811DD">
        <w:rPr>
          <w:rFonts w:ascii="Times New Roman" w:hAnsi="Times New Roman" w:cs="Times New Roman"/>
          <w:sz w:val="24"/>
          <w:szCs w:val="24"/>
        </w:rPr>
        <w:t>Egyptian newspapers</w:t>
      </w:r>
      <w:r w:rsidRPr="008811DD">
        <w:rPr>
          <w:rFonts w:ascii="Times New Roman" w:hAnsi="Times New Roman" w:cs="Times New Roman"/>
          <w:sz w:val="24"/>
          <w:szCs w:val="24"/>
        </w:rPr>
        <w:t xml:space="preserve"> that followed Zionism from even earlier on. The Egyptian press blamed Europe for dropping their ‘wretched poor’ on the doorsteps of the Arabs. </w:t>
      </w:r>
      <w:r w:rsidRPr="008811DD">
        <w:rPr>
          <w:rFonts w:ascii="Times New Roman" w:hAnsi="Times New Roman" w:cs="Times New Roman"/>
          <w:i/>
          <w:sz w:val="24"/>
          <w:szCs w:val="24"/>
        </w:rPr>
        <w:t>Filastin</w:t>
      </w:r>
      <w:r w:rsidRPr="008811DD">
        <w:rPr>
          <w:rFonts w:ascii="Times New Roman" w:hAnsi="Times New Roman" w:cs="Times New Roman"/>
          <w:sz w:val="24"/>
          <w:szCs w:val="24"/>
        </w:rPr>
        <w:t xml:space="preserve"> realised that these ‘wretched’ people could not have been that impoverished if they could pay the kind of money the Zionist movement was willing to pay for land. Nor could they in</w:t>
      </w:r>
      <w:r w:rsidR="00154579">
        <w:rPr>
          <w:rFonts w:ascii="Times New Roman" w:hAnsi="Times New Roman" w:cs="Times New Roman"/>
          <w:sz w:val="24"/>
          <w:szCs w:val="24"/>
        </w:rPr>
        <w:t>vest the sums of money they did</w:t>
      </w:r>
      <w:r w:rsidRPr="008811DD">
        <w:rPr>
          <w:rFonts w:ascii="Times New Roman" w:hAnsi="Times New Roman" w:cs="Times New Roman"/>
          <w:sz w:val="24"/>
          <w:szCs w:val="24"/>
        </w:rPr>
        <w:t xml:space="preserve"> in new technologies and machineries (</w:t>
      </w:r>
      <w:r w:rsidRPr="008811DD">
        <w:rPr>
          <w:rFonts w:ascii="Times New Roman" w:hAnsi="Times New Roman" w:cs="Times New Roman"/>
          <w:i/>
          <w:sz w:val="24"/>
          <w:szCs w:val="24"/>
        </w:rPr>
        <w:t>Filastin</w:t>
      </w:r>
      <w:r w:rsidRPr="008811DD">
        <w:rPr>
          <w:rFonts w:ascii="Times New Roman" w:hAnsi="Times New Roman" w:cs="Times New Roman"/>
          <w:sz w:val="24"/>
          <w:szCs w:val="24"/>
        </w:rPr>
        <w:t>, 19 July 1913).</w:t>
      </w:r>
    </w:p>
    <w:p w:rsidR="00580E76" w:rsidRPr="008811DD" w:rsidRDefault="00580E76" w:rsidP="008305AF">
      <w:pPr>
        <w:ind w:firstLine="720"/>
        <w:jc w:val="both"/>
        <w:rPr>
          <w:rFonts w:ascii="Times New Roman" w:hAnsi="Times New Roman" w:cs="Times New Roman"/>
          <w:sz w:val="24"/>
          <w:szCs w:val="24"/>
        </w:rPr>
      </w:pPr>
    </w:p>
    <w:p w:rsidR="00580E76" w:rsidRPr="008811DD" w:rsidRDefault="00580E76" w:rsidP="008305AF">
      <w:pPr>
        <w:ind w:firstLine="720"/>
        <w:jc w:val="both"/>
        <w:rPr>
          <w:rFonts w:ascii="Times New Roman" w:hAnsi="Times New Roman" w:cs="Times New Roman"/>
          <w:color w:val="000000"/>
          <w:sz w:val="24"/>
          <w:szCs w:val="24"/>
        </w:rPr>
      </w:pPr>
      <w:r w:rsidRPr="008811DD">
        <w:rPr>
          <w:rFonts w:ascii="Times New Roman" w:hAnsi="Times New Roman" w:cs="Times New Roman"/>
          <w:sz w:val="24"/>
          <w:szCs w:val="24"/>
        </w:rPr>
        <w:t>Two years later the news</w:t>
      </w:r>
      <w:r w:rsidR="00923271">
        <w:rPr>
          <w:rFonts w:ascii="Times New Roman" w:hAnsi="Times New Roman" w:cs="Times New Roman"/>
          <w:sz w:val="24"/>
          <w:szCs w:val="24"/>
        </w:rPr>
        <w:t>paper editors felt gratified at</w:t>
      </w:r>
      <w:r w:rsidRPr="008811DD">
        <w:rPr>
          <w:rFonts w:ascii="Times New Roman" w:hAnsi="Times New Roman" w:cs="Times New Roman"/>
          <w:sz w:val="24"/>
          <w:szCs w:val="24"/>
        </w:rPr>
        <w:t xml:space="preserve"> a change in the Egyptian press which they attributed, probably rightly so, to their own insistence of a different pan-Arab perspective on the eve of the First World War.</w:t>
      </w:r>
      <w:r w:rsidRPr="008811DD">
        <w:rPr>
          <w:rFonts w:ascii="Times New Roman" w:hAnsi="Times New Roman" w:cs="Times New Roman"/>
          <w:color w:val="000000"/>
          <w:sz w:val="24"/>
          <w:szCs w:val="24"/>
        </w:rPr>
        <w:t xml:space="preserve"> On 2 April 1914, </w:t>
      </w:r>
      <w:r w:rsidRPr="008811DD">
        <w:rPr>
          <w:rFonts w:ascii="Times New Roman" w:hAnsi="Times New Roman" w:cs="Times New Roman"/>
          <w:i/>
          <w:color w:val="000000"/>
          <w:sz w:val="24"/>
          <w:szCs w:val="24"/>
        </w:rPr>
        <w:t>Filastin</w:t>
      </w:r>
      <w:r w:rsidRPr="008811DD">
        <w:rPr>
          <w:rFonts w:ascii="Times New Roman" w:hAnsi="Times New Roman" w:cs="Times New Roman"/>
          <w:color w:val="000000"/>
          <w:sz w:val="24"/>
          <w:szCs w:val="24"/>
        </w:rPr>
        <w:t xml:space="preserve"> published an article on ‘The Zionist Danger and the Arab Press’ where it praised also the press in Beirut and Damascus (it mentioned </w:t>
      </w:r>
      <w:r w:rsidRPr="008811DD">
        <w:rPr>
          <w:rFonts w:ascii="Times New Roman" w:hAnsi="Times New Roman" w:cs="Times New Roman"/>
          <w:i/>
          <w:color w:val="000000"/>
          <w:sz w:val="24"/>
          <w:szCs w:val="24"/>
        </w:rPr>
        <w:t>al-Hilal</w:t>
      </w:r>
      <w:r w:rsidRPr="008811DD">
        <w:rPr>
          <w:rFonts w:ascii="Times New Roman" w:hAnsi="Times New Roman" w:cs="Times New Roman"/>
          <w:color w:val="000000"/>
          <w:sz w:val="24"/>
          <w:szCs w:val="24"/>
        </w:rPr>
        <w:t xml:space="preserve">’s perceptive analysis that the isolationist policy of the </w:t>
      </w:r>
      <w:r w:rsidRPr="008811DD">
        <w:rPr>
          <w:rFonts w:ascii="Times New Roman" w:hAnsi="Times New Roman" w:cs="Times New Roman"/>
          <w:color w:val="000000"/>
          <w:sz w:val="24"/>
          <w:szCs w:val="24"/>
        </w:rPr>
        <w:lastRenderedPageBreak/>
        <w:t xml:space="preserve">Zionist settlement was an ominous indicator for its plans for making the rest of the country an </w:t>
      </w:r>
      <w:r w:rsidR="007D3096" w:rsidRPr="008811DD">
        <w:rPr>
          <w:rFonts w:ascii="Times New Roman" w:hAnsi="Times New Roman" w:cs="Times New Roman"/>
          <w:color w:val="000000"/>
          <w:sz w:val="24"/>
          <w:szCs w:val="24"/>
        </w:rPr>
        <w:t>enclave</w:t>
      </w:r>
      <w:r w:rsidRPr="008811DD">
        <w:rPr>
          <w:rFonts w:ascii="Times New Roman" w:hAnsi="Times New Roman" w:cs="Times New Roman"/>
          <w:color w:val="000000"/>
          <w:sz w:val="24"/>
          <w:szCs w:val="24"/>
        </w:rPr>
        <w:t xml:space="preserve"> Jewish entity). It also acknowledged the pioneering role played by its rival publication,</w:t>
      </w:r>
      <w:r w:rsidRPr="008811DD">
        <w:rPr>
          <w:rFonts w:ascii="Times New Roman" w:hAnsi="Times New Roman" w:cs="Times New Roman"/>
          <w:i/>
          <w:color w:val="000000"/>
          <w:sz w:val="24"/>
          <w:szCs w:val="24"/>
        </w:rPr>
        <w:t xml:space="preserve"> al-Karmil</w:t>
      </w:r>
      <w:r w:rsidRPr="008811DD">
        <w:rPr>
          <w:rFonts w:ascii="Times New Roman" w:hAnsi="Times New Roman" w:cs="Times New Roman"/>
          <w:color w:val="000000"/>
          <w:sz w:val="24"/>
          <w:szCs w:val="24"/>
        </w:rPr>
        <w:t xml:space="preserve"> from Haifa.</w:t>
      </w:r>
    </w:p>
    <w:p w:rsidR="00580E76" w:rsidRPr="008811DD" w:rsidRDefault="00580E76" w:rsidP="008305AF">
      <w:pPr>
        <w:ind w:firstLine="720"/>
        <w:jc w:val="both"/>
        <w:rPr>
          <w:rFonts w:ascii="Times New Roman" w:hAnsi="Times New Roman" w:cs="Times New Roman"/>
          <w:sz w:val="24"/>
          <w:szCs w:val="24"/>
        </w:rPr>
      </w:pPr>
    </w:p>
    <w:p w:rsidR="00580E76" w:rsidRPr="008811DD" w:rsidRDefault="00580E76" w:rsidP="009C73A8">
      <w:pPr>
        <w:ind w:firstLine="720"/>
        <w:jc w:val="both"/>
        <w:rPr>
          <w:rFonts w:ascii="Times New Roman" w:hAnsi="Times New Roman" w:cs="Times New Roman"/>
          <w:sz w:val="24"/>
          <w:szCs w:val="24"/>
        </w:rPr>
      </w:pPr>
      <w:r w:rsidRPr="008811DD">
        <w:rPr>
          <w:rFonts w:ascii="Times New Roman" w:hAnsi="Times New Roman" w:cs="Times New Roman"/>
          <w:sz w:val="24"/>
          <w:szCs w:val="24"/>
        </w:rPr>
        <w:t>But while the real</w:t>
      </w:r>
      <w:r w:rsidR="00405FE3">
        <w:rPr>
          <w:rFonts w:ascii="Times New Roman" w:hAnsi="Times New Roman" w:cs="Times New Roman"/>
          <w:sz w:val="24"/>
          <w:szCs w:val="24"/>
        </w:rPr>
        <w:t>is</w:t>
      </w:r>
      <w:r w:rsidRPr="008811DD">
        <w:rPr>
          <w:rFonts w:ascii="Times New Roman" w:hAnsi="Times New Roman" w:cs="Times New Roman"/>
          <w:sz w:val="24"/>
          <w:szCs w:val="24"/>
        </w:rPr>
        <w:t>ation of the more sinister planning and ambition behind Zionism would appear in the second year of the newspaper’s life; already in the first year, as mentioned, readers were allowed to voice strong doubts about Zionism. In June 1911, a letter signed by ‘a teacher from Gaza’ very perceptively explained that Zionism would serve British imperial plans to drive a wedge</w:t>
      </w:r>
      <w:r w:rsidR="00923271">
        <w:rPr>
          <w:rFonts w:ascii="Times New Roman" w:hAnsi="Times New Roman" w:cs="Times New Roman"/>
          <w:sz w:val="24"/>
          <w:szCs w:val="24"/>
        </w:rPr>
        <w:t xml:space="preserve"> between Syria and Egypt and berated</w:t>
      </w:r>
      <w:r w:rsidRPr="008811DD">
        <w:rPr>
          <w:rFonts w:ascii="Times New Roman" w:hAnsi="Times New Roman" w:cs="Times New Roman"/>
          <w:sz w:val="24"/>
          <w:szCs w:val="24"/>
        </w:rPr>
        <w:t xml:space="preserve"> the Ottoman government for its indifference and negligence of the Zionist problem. He had no doubt that the Zionist movement wished to build a Jewish kingdom, and would exploit the government’s indifference to the full and he was the first, on the pages of </w:t>
      </w:r>
      <w:r w:rsidRPr="008811DD">
        <w:rPr>
          <w:rFonts w:ascii="Times New Roman" w:hAnsi="Times New Roman" w:cs="Times New Roman"/>
          <w:i/>
          <w:sz w:val="24"/>
          <w:szCs w:val="24"/>
        </w:rPr>
        <w:t>Filastin</w:t>
      </w:r>
      <w:r w:rsidRPr="008811DD">
        <w:rPr>
          <w:rFonts w:ascii="Times New Roman" w:hAnsi="Times New Roman" w:cs="Times New Roman"/>
          <w:sz w:val="24"/>
          <w:szCs w:val="24"/>
        </w:rPr>
        <w:t xml:space="preserve">, </w:t>
      </w:r>
      <w:r w:rsidR="00923271">
        <w:rPr>
          <w:rFonts w:ascii="Times New Roman" w:hAnsi="Times New Roman" w:cs="Times New Roman"/>
          <w:sz w:val="24"/>
          <w:szCs w:val="24"/>
        </w:rPr>
        <w:t>to call</w:t>
      </w:r>
      <w:r w:rsidRPr="008811DD">
        <w:rPr>
          <w:rFonts w:ascii="Times New Roman" w:hAnsi="Times New Roman" w:cs="Times New Roman"/>
          <w:sz w:val="24"/>
          <w:szCs w:val="24"/>
        </w:rPr>
        <w:t xml:space="preserve"> on Palestinians not to sell land and </w:t>
      </w:r>
      <w:r w:rsidR="00923271">
        <w:rPr>
          <w:rFonts w:ascii="Times New Roman" w:hAnsi="Times New Roman" w:cs="Times New Roman"/>
          <w:sz w:val="24"/>
          <w:szCs w:val="24"/>
        </w:rPr>
        <w:t xml:space="preserve">to </w:t>
      </w:r>
      <w:r w:rsidRPr="008811DD">
        <w:rPr>
          <w:rFonts w:ascii="Times New Roman" w:hAnsi="Times New Roman" w:cs="Times New Roman"/>
          <w:sz w:val="24"/>
          <w:szCs w:val="24"/>
        </w:rPr>
        <w:t>feel no pity for these Jews and called for their expulsion (</w:t>
      </w:r>
      <w:r w:rsidRPr="00BC6A7E">
        <w:rPr>
          <w:rFonts w:ascii="Times New Roman" w:hAnsi="Times New Roman" w:cs="Times New Roman"/>
          <w:i/>
          <w:sz w:val="24"/>
          <w:szCs w:val="24"/>
        </w:rPr>
        <w:t>Filastin</w:t>
      </w:r>
      <w:r w:rsidRPr="008811DD">
        <w:rPr>
          <w:rFonts w:ascii="Times New Roman" w:hAnsi="Times New Roman" w:cs="Times New Roman"/>
          <w:sz w:val="24"/>
          <w:szCs w:val="24"/>
        </w:rPr>
        <w:t>, 12 July 1911).This prompted the newspaper to think more seriously about the issue and the first article analysing thoroughly the economic impact of the Jewish coloni</w:t>
      </w:r>
      <w:r w:rsidR="00405FE3">
        <w:rPr>
          <w:rFonts w:ascii="Times New Roman" w:hAnsi="Times New Roman" w:cs="Times New Roman"/>
          <w:sz w:val="24"/>
          <w:szCs w:val="24"/>
        </w:rPr>
        <w:t>sation</w:t>
      </w:r>
      <w:r w:rsidRPr="008811DD">
        <w:rPr>
          <w:rFonts w:ascii="Times New Roman" w:hAnsi="Times New Roman" w:cs="Times New Roman"/>
          <w:sz w:val="24"/>
          <w:szCs w:val="24"/>
        </w:rPr>
        <w:t xml:space="preserve"> appeared. It pointed to the rise of prices of basic commodities and counted the Jewish immigration as one of the factors causing this (including a very perceptive observation of the economic enclaves built by the Zionists and their impact on the local market).It predicted the Zionist takeover of the local market and mono</w:t>
      </w:r>
      <w:r w:rsidR="00923271">
        <w:rPr>
          <w:rFonts w:ascii="Times New Roman" w:hAnsi="Times New Roman" w:cs="Times New Roman"/>
          <w:sz w:val="24"/>
          <w:szCs w:val="24"/>
        </w:rPr>
        <w:t>polising of several commodities,</w:t>
      </w:r>
      <w:r w:rsidRPr="008811DD">
        <w:rPr>
          <w:rFonts w:ascii="Times New Roman" w:hAnsi="Times New Roman" w:cs="Times New Roman"/>
          <w:sz w:val="24"/>
          <w:szCs w:val="24"/>
        </w:rPr>
        <w:t xml:space="preserve"> fixing high prices for them.</w:t>
      </w:r>
    </w:p>
    <w:p w:rsidR="00580E76" w:rsidRPr="008811DD" w:rsidRDefault="00580E76" w:rsidP="008305AF">
      <w:pPr>
        <w:ind w:firstLine="720"/>
        <w:jc w:val="both"/>
        <w:rPr>
          <w:rFonts w:ascii="Times New Roman" w:hAnsi="Times New Roman" w:cs="Times New Roman"/>
          <w:sz w:val="24"/>
          <w:szCs w:val="24"/>
        </w:rPr>
      </w:pPr>
    </w:p>
    <w:p w:rsidR="00580E76" w:rsidRPr="008811DD" w:rsidRDefault="00580E76" w:rsidP="008305AF">
      <w:pPr>
        <w:ind w:firstLine="720"/>
        <w:jc w:val="both"/>
        <w:rPr>
          <w:rFonts w:ascii="Times New Roman" w:hAnsi="Times New Roman" w:cs="Times New Roman"/>
          <w:sz w:val="24"/>
          <w:szCs w:val="24"/>
        </w:rPr>
      </w:pPr>
      <w:r w:rsidRPr="008811DD">
        <w:rPr>
          <w:rFonts w:ascii="Times New Roman" w:hAnsi="Times New Roman" w:cs="Times New Roman"/>
          <w:sz w:val="24"/>
          <w:szCs w:val="24"/>
        </w:rPr>
        <w:t xml:space="preserve">A year later </w:t>
      </w:r>
      <w:r w:rsidR="00923271">
        <w:rPr>
          <w:rFonts w:ascii="Times New Roman" w:hAnsi="Times New Roman" w:cs="Times New Roman"/>
          <w:sz w:val="24"/>
          <w:szCs w:val="24"/>
        </w:rPr>
        <w:t>an even</w:t>
      </w:r>
      <w:r w:rsidRPr="008811DD">
        <w:rPr>
          <w:rFonts w:ascii="Times New Roman" w:hAnsi="Times New Roman" w:cs="Times New Roman"/>
          <w:sz w:val="24"/>
          <w:szCs w:val="24"/>
        </w:rPr>
        <w:t xml:space="preserve"> more profound analysis of the economic implications appeared in the </w:t>
      </w:r>
      <w:r w:rsidR="00355E59" w:rsidRPr="008811DD">
        <w:rPr>
          <w:rFonts w:ascii="Times New Roman" w:hAnsi="Times New Roman" w:cs="Times New Roman"/>
          <w:sz w:val="24"/>
          <w:szCs w:val="24"/>
        </w:rPr>
        <w:t>newspaper. It</w:t>
      </w:r>
      <w:r w:rsidRPr="008811DD">
        <w:rPr>
          <w:rFonts w:ascii="Times New Roman" w:hAnsi="Times New Roman" w:cs="Times New Roman"/>
          <w:sz w:val="24"/>
          <w:szCs w:val="24"/>
        </w:rPr>
        <w:t xml:space="preserve"> asserted that the Zionist movement aimed at taking over the Palestinians’ sources of living, especially cultivated or cultivatable land through its project of land </w:t>
      </w:r>
      <w:r w:rsidR="00355E59" w:rsidRPr="008811DD">
        <w:rPr>
          <w:rFonts w:ascii="Times New Roman" w:hAnsi="Times New Roman" w:cs="Times New Roman"/>
          <w:sz w:val="24"/>
          <w:szCs w:val="24"/>
        </w:rPr>
        <w:t>purchase. The</w:t>
      </w:r>
      <w:r w:rsidRPr="008811DD">
        <w:rPr>
          <w:rFonts w:ascii="Times New Roman" w:hAnsi="Times New Roman" w:cs="Times New Roman"/>
          <w:sz w:val="24"/>
          <w:szCs w:val="24"/>
        </w:rPr>
        <w:t xml:space="preserve"> newspaper was the most vociferous publication in the opposition from the very onset of sale of lands to the Jews and boasted at times </w:t>
      </w:r>
      <w:r w:rsidR="00923271">
        <w:rPr>
          <w:rFonts w:ascii="Times New Roman" w:hAnsi="Times New Roman" w:cs="Times New Roman"/>
          <w:sz w:val="24"/>
          <w:szCs w:val="24"/>
        </w:rPr>
        <w:t xml:space="preserve">of </w:t>
      </w:r>
      <w:r w:rsidRPr="008811DD">
        <w:rPr>
          <w:rFonts w:ascii="Times New Roman" w:hAnsi="Times New Roman" w:cs="Times New Roman"/>
          <w:sz w:val="24"/>
          <w:szCs w:val="24"/>
        </w:rPr>
        <w:t>the ability to sabotage such transactions from taking place</w:t>
      </w:r>
      <w:r w:rsidR="008811DD" w:rsidRPr="008811DD">
        <w:rPr>
          <w:rFonts w:ascii="Times New Roman" w:hAnsi="Times New Roman" w:cs="Times New Roman"/>
          <w:sz w:val="24"/>
          <w:szCs w:val="24"/>
        </w:rPr>
        <w:t xml:space="preserve"> (</w:t>
      </w:r>
      <w:r w:rsidR="008811DD" w:rsidRPr="008811DD">
        <w:rPr>
          <w:rFonts w:ascii="Times New Roman" w:hAnsi="Times New Roman" w:cs="Times New Roman"/>
          <w:i/>
          <w:sz w:val="24"/>
          <w:szCs w:val="24"/>
        </w:rPr>
        <w:t>Filastin</w:t>
      </w:r>
      <w:r w:rsidR="008811DD" w:rsidRPr="008811DD">
        <w:rPr>
          <w:rFonts w:ascii="Times New Roman" w:hAnsi="Times New Roman" w:cs="Times New Roman"/>
          <w:sz w:val="24"/>
          <w:szCs w:val="24"/>
        </w:rPr>
        <w:t>, 22 February</w:t>
      </w:r>
      <w:r w:rsidRPr="008811DD">
        <w:rPr>
          <w:rFonts w:ascii="Times New Roman" w:hAnsi="Times New Roman" w:cs="Times New Roman"/>
          <w:sz w:val="24"/>
          <w:szCs w:val="24"/>
        </w:rPr>
        <w:t xml:space="preserve"> 1913).</w:t>
      </w:r>
    </w:p>
    <w:p w:rsidR="00580E76" w:rsidRPr="008811DD" w:rsidRDefault="00580E76" w:rsidP="008305AF">
      <w:pPr>
        <w:ind w:firstLine="720"/>
        <w:jc w:val="both"/>
        <w:rPr>
          <w:rFonts w:ascii="Times New Roman" w:hAnsi="Times New Roman" w:cs="Times New Roman"/>
          <w:sz w:val="24"/>
          <w:szCs w:val="24"/>
        </w:rPr>
      </w:pPr>
    </w:p>
    <w:p w:rsidR="00580E76" w:rsidRPr="008811DD" w:rsidRDefault="00580E76" w:rsidP="008305AF">
      <w:pPr>
        <w:ind w:firstLine="720"/>
        <w:jc w:val="both"/>
        <w:rPr>
          <w:rFonts w:ascii="Times New Roman" w:hAnsi="Times New Roman" w:cs="Times New Roman"/>
          <w:sz w:val="24"/>
          <w:szCs w:val="24"/>
        </w:rPr>
      </w:pPr>
      <w:r w:rsidRPr="008811DD">
        <w:rPr>
          <w:rFonts w:ascii="Times New Roman" w:hAnsi="Times New Roman" w:cs="Times New Roman"/>
          <w:sz w:val="24"/>
          <w:szCs w:val="24"/>
        </w:rPr>
        <w:t xml:space="preserve">But these </w:t>
      </w:r>
      <w:r w:rsidR="00355E59" w:rsidRPr="008811DD">
        <w:rPr>
          <w:rFonts w:ascii="Times New Roman" w:hAnsi="Times New Roman" w:cs="Times New Roman"/>
          <w:sz w:val="24"/>
          <w:szCs w:val="24"/>
        </w:rPr>
        <w:t xml:space="preserve">were </w:t>
      </w:r>
      <w:r w:rsidR="00355E59">
        <w:rPr>
          <w:rFonts w:ascii="Times New Roman" w:hAnsi="Times New Roman" w:cs="Times New Roman"/>
          <w:sz w:val="24"/>
          <w:szCs w:val="24"/>
        </w:rPr>
        <w:t>not</w:t>
      </w:r>
      <w:r w:rsidR="00405FE3">
        <w:rPr>
          <w:rFonts w:ascii="Times New Roman" w:hAnsi="Times New Roman" w:cs="Times New Roman"/>
          <w:sz w:val="24"/>
          <w:szCs w:val="24"/>
        </w:rPr>
        <w:t xml:space="preserve"> hate articles </w:t>
      </w:r>
      <w:r w:rsidR="005B4B61" w:rsidRPr="00C84E40">
        <w:rPr>
          <w:rFonts w:ascii="Times New Roman" w:eastAsia="Times New Roman" w:hAnsi="Times New Roman" w:cs="Times New Roman"/>
          <w:color w:val="000000"/>
          <w:sz w:val="24"/>
          <w:szCs w:val="24"/>
          <w:lang w:val="en-US"/>
        </w:rPr>
        <w:t>–</w:t>
      </w:r>
      <w:r w:rsidR="00405FE3">
        <w:rPr>
          <w:rFonts w:ascii="Times New Roman" w:hAnsi="Times New Roman" w:cs="Times New Roman"/>
          <w:sz w:val="24"/>
          <w:szCs w:val="24"/>
        </w:rPr>
        <w:t xml:space="preserve"> they criticis</w:t>
      </w:r>
      <w:r w:rsidRPr="008811DD">
        <w:rPr>
          <w:rFonts w:ascii="Times New Roman" w:hAnsi="Times New Roman" w:cs="Times New Roman"/>
          <w:sz w:val="24"/>
          <w:szCs w:val="24"/>
        </w:rPr>
        <w:t xml:space="preserve">ed the Zionist tendency to isolate and live in gated communities because it indicated a wish to care for the settlers and not for the country. When the early analyses on the economy appeared, the newspaper published an angry Zionist response condemning the article as anti-Semitic. It did not stop there; the newspaper defended its position and claimed it refused to accept Judaism as a national identity but respected it as a religion (and differentiated between </w:t>
      </w:r>
      <w:r w:rsidRPr="008811DD">
        <w:rPr>
          <w:rFonts w:ascii="Times New Roman" w:hAnsi="Times New Roman" w:cs="Times New Roman"/>
          <w:i/>
          <w:sz w:val="24"/>
          <w:szCs w:val="24"/>
        </w:rPr>
        <w:t>Israeliyun</w:t>
      </w:r>
      <w:r w:rsidRPr="008811DD">
        <w:rPr>
          <w:rFonts w:ascii="Times New Roman" w:hAnsi="Times New Roman" w:cs="Times New Roman"/>
          <w:sz w:val="24"/>
          <w:szCs w:val="24"/>
        </w:rPr>
        <w:t xml:space="preserve">, </w:t>
      </w:r>
      <w:r w:rsidR="007D3096">
        <w:rPr>
          <w:rFonts w:ascii="Times New Roman" w:hAnsi="Times New Roman" w:cs="Times New Roman"/>
          <w:sz w:val="24"/>
          <w:szCs w:val="24"/>
        </w:rPr>
        <w:t xml:space="preserve">Israelis, </w:t>
      </w:r>
      <w:r w:rsidRPr="008811DD">
        <w:rPr>
          <w:rFonts w:ascii="Times New Roman" w:hAnsi="Times New Roman" w:cs="Times New Roman"/>
          <w:sz w:val="24"/>
          <w:szCs w:val="24"/>
        </w:rPr>
        <w:t xml:space="preserve">ironically as a religious sect and Zionism as a colonialist project) (Filastin, 5 June). Had not the local </w:t>
      </w:r>
      <w:r w:rsidRPr="008811DD">
        <w:rPr>
          <w:rFonts w:ascii="Times New Roman" w:hAnsi="Times New Roman" w:cs="Times New Roman"/>
          <w:i/>
          <w:sz w:val="24"/>
          <w:szCs w:val="24"/>
        </w:rPr>
        <w:t>qaimaqam</w:t>
      </w:r>
      <w:r w:rsidRPr="008811DD">
        <w:rPr>
          <w:rFonts w:ascii="Times New Roman" w:hAnsi="Times New Roman" w:cs="Times New Roman"/>
          <w:sz w:val="24"/>
          <w:szCs w:val="24"/>
        </w:rPr>
        <w:t xml:space="preserve"> in Jaffa </w:t>
      </w:r>
      <w:r w:rsidR="00355E59" w:rsidRPr="008811DD">
        <w:rPr>
          <w:rFonts w:ascii="Times New Roman" w:hAnsi="Times New Roman" w:cs="Times New Roman"/>
          <w:sz w:val="24"/>
          <w:szCs w:val="24"/>
        </w:rPr>
        <w:t>interfered</w:t>
      </w:r>
      <w:r w:rsidR="00355E59">
        <w:rPr>
          <w:rFonts w:ascii="Times New Roman" w:hAnsi="Times New Roman" w:cs="Times New Roman"/>
          <w:sz w:val="24"/>
          <w:szCs w:val="24"/>
        </w:rPr>
        <w:t>, this</w:t>
      </w:r>
      <w:r w:rsidRPr="008811DD">
        <w:rPr>
          <w:rFonts w:ascii="Times New Roman" w:hAnsi="Times New Roman" w:cs="Times New Roman"/>
          <w:sz w:val="24"/>
          <w:szCs w:val="24"/>
        </w:rPr>
        <w:t xml:space="preserve"> ping pong would have continued</w:t>
      </w:r>
      <w:r w:rsidR="008811DD" w:rsidRPr="008811DD">
        <w:rPr>
          <w:rFonts w:ascii="Times New Roman" w:hAnsi="Times New Roman" w:cs="Times New Roman"/>
          <w:sz w:val="24"/>
          <w:szCs w:val="24"/>
        </w:rPr>
        <w:t xml:space="preserve"> (</w:t>
      </w:r>
      <w:r w:rsidR="008811DD" w:rsidRPr="008811DD">
        <w:rPr>
          <w:rFonts w:ascii="Times New Roman" w:hAnsi="Times New Roman" w:cs="Times New Roman"/>
          <w:i/>
          <w:sz w:val="24"/>
          <w:szCs w:val="24"/>
        </w:rPr>
        <w:t>H</w:t>
      </w:r>
      <w:r w:rsidRPr="008811DD">
        <w:rPr>
          <w:rFonts w:ascii="Times New Roman" w:hAnsi="Times New Roman" w:cs="Times New Roman"/>
          <w:i/>
          <w:sz w:val="24"/>
          <w:szCs w:val="24"/>
        </w:rPr>
        <w:t>a-Herut</w:t>
      </w:r>
      <w:r w:rsidRPr="008811DD">
        <w:rPr>
          <w:rFonts w:ascii="Times New Roman" w:hAnsi="Times New Roman" w:cs="Times New Roman"/>
          <w:sz w:val="24"/>
          <w:szCs w:val="24"/>
        </w:rPr>
        <w:t>, 30 June 1911).Perceptive readers will note that these analyses found their way, many years later, into the modern historiographical critique on Zionism by Palestinian and post-Zionist scholars.</w:t>
      </w:r>
    </w:p>
    <w:p w:rsidR="00580E76" w:rsidRPr="00A73B6E" w:rsidRDefault="00580E76" w:rsidP="008305AF">
      <w:pPr>
        <w:ind w:firstLine="720"/>
        <w:jc w:val="both"/>
        <w:rPr>
          <w:rFonts w:ascii="Times New Roman" w:hAnsi="Times New Roman" w:cs="Times New Roman"/>
          <w:sz w:val="24"/>
          <w:szCs w:val="24"/>
        </w:rPr>
      </w:pPr>
    </w:p>
    <w:p w:rsidR="00580E76" w:rsidRPr="00A73B6E" w:rsidRDefault="00580E76" w:rsidP="008305AF">
      <w:pPr>
        <w:ind w:firstLine="720"/>
        <w:jc w:val="both"/>
        <w:rPr>
          <w:rFonts w:ascii="Times New Roman" w:hAnsi="Times New Roman" w:cs="Times New Roman"/>
          <w:color w:val="000000"/>
          <w:sz w:val="24"/>
          <w:szCs w:val="24"/>
        </w:rPr>
      </w:pPr>
      <w:r w:rsidRPr="00A73B6E">
        <w:rPr>
          <w:rFonts w:ascii="Times New Roman" w:hAnsi="Times New Roman" w:cs="Times New Roman"/>
          <w:i/>
          <w:sz w:val="24"/>
          <w:szCs w:val="24"/>
        </w:rPr>
        <w:t>Filastin</w:t>
      </w:r>
      <w:r w:rsidRPr="00A73B6E">
        <w:rPr>
          <w:rFonts w:ascii="Times New Roman" w:hAnsi="Times New Roman" w:cs="Times New Roman"/>
          <w:sz w:val="24"/>
          <w:szCs w:val="24"/>
        </w:rPr>
        <w:t xml:space="preserve"> warned the Ottoman Empire that Zionism aimed at ceding Pal</w:t>
      </w:r>
      <w:r w:rsidR="00923271">
        <w:rPr>
          <w:rFonts w:ascii="Times New Roman" w:hAnsi="Times New Roman" w:cs="Times New Roman"/>
          <w:sz w:val="24"/>
          <w:szCs w:val="24"/>
        </w:rPr>
        <w:t>estine from the Empire – argued</w:t>
      </w:r>
      <w:r w:rsidRPr="00A73B6E">
        <w:rPr>
          <w:rFonts w:ascii="Times New Roman" w:hAnsi="Times New Roman" w:cs="Times New Roman"/>
          <w:sz w:val="24"/>
          <w:szCs w:val="24"/>
        </w:rPr>
        <w:t xml:space="preserve"> out of conviction or an attempt to persu</w:t>
      </w:r>
      <w:r w:rsidR="00923271">
        <w:rPr>
          <w:rFonts w:ascii="Times New Roman" w:hAnsi="Times New Roman" w:cs="Times New Roman"/>
          <w:sz w:val="24"/>
          <w:szCs w:val="24"/>
        </w:rPr>
        <w:t>ade the Ottomans to take action</w:t>
      </w:r>
      <w:r w:rsidRPr="00A73B6E">
        <w:rPr>
          <w:rFonts w:ascii="Times New Roman" w:hAnsi="Times New Roman" w:cs="Times New Roman"/>
          <w:sz w:val="24"/>
          <w:szCs w:val="24"/>
        </w:rPr>
        <w:t xml:space="preserve"> or both (</w:t>
      </w:r>
      <w:r w:rsidRPr="00A73B6E">
        <w:rPr>
          <w:rFonts w:ascii="Times New Roman" w:hAnsi="Times New Roman" w:cs="Times New Roman"/>
          <w:i/>
          <w:sz w:val="24"/>
          <w:szCs w:val="24"/>
        </w:rPr>
        <w:t>Filastin</w:t>
      </w:r>
      <w:r w:rsidRPr="00A73B6E">
        <w:rPr>
          <w:rFonts w:ascii="Times New Roman" w:hAnsi="Times New Roman" w:cs="Times New Roman"/>
          <w:sz w:val="24"/>
          <w:szCs w:val="24"/>
        </w:rPr>
        <w:t xml:space="preserve">, 25 February 1913) Indeed, as mentioned, from July 1913, the language of the newspaper about Zionism changed from end to </w:t>
      </w:r>
      <w:r w:rsidR="00355E59" w:rsidRPr="00A73B6E">
        <w:rPr>
          <w:rFonts w:ascii="Times New Roman" w:hAnsi="Times New Roman" w:cs="Times New Roman"/>
          <w:sz w:val="24"/>
          <w:szCs w:val="24"/>
        </w:rPr>
        <w:t>end. The</w:t>
      </w:r>
      <w:r w:rsidRPr="00A73B6E">
        <w:rPr>
          <w:rFonts w:ascii="Times New Roman" w:hAnsi="Times New Roman" w:cs="Times New Roman"/>
          <w:sz w:val="24"/>
          <w:szCs w:val="24"/>
        </w:rPr>
        <w:t xml:space="preserve"> danger of Zionism became in the summer of 1913 the main focus of the newspaper: the tone was alarmist, but very analytical in its approach.</w:t>
      </w:r>
      <w:r w:rsidR="00923271">
        <w:rPr>
          <w:rFonts w:ascii="Times New Roman" w:hAnsi="Times New Roman" w:cs="Times New Roman"/>
          <w:color w:val="000000"/>
          <w:sz w:val="24"/>
          <w:szCs w:val="24"/>
        </w:rPr>
        <w:t xml:space="preserve"> In August</w:t>
      </w:r>
      <w:r w:rsidRPr="00A73B6E">
        <w:rPr>
          <w:rFonts w:ascii="Times New Roman" w:hAnsi="Times New Roman" w:cs="Times New Roman"/>
          <w:color w:val="000000"/>
          <w:sz w:val="24"/>
          <w:szCs w:val="24"/>
        </w:rPr>
        <w:t xml:space="preserve"> 1913 </w:t>
      </w:r>
      <w:r w:rsidRPr="00A73B6E">
        <w:rPr>
          <w:rFonts w:ascii="Times New Roman" w:hAnsi="Times New Roman" w:cs="Times New Roman"/>
          <w:i/>
          <w:color w:val="000000"/>
          <w:sz w:val="24"/>
          <w:szCs w:val="24"/>
        </w:rPr>
        <w:t>Filastin</w:t>
      </w:r>
      <w:r w:rsidRPr="00A73B6E">
        <w:rPr>
          <w:rFonts w:ascii="Times New Roman" w:hAnsi="Times New Roman" w:cs="Times New Roman"/>
          <w:color w:val="000000"/>
          <w:sz w:val="24"/>
          <w:szCs w:val="24"/>
        </w:rPr>
        <w:t xml:space="preserve"> informed its readers that it had to increase the number of its pages in order to publish the increasing number of petitions and protests against Zionist </w:t>
      </w:r>
      <w:r w:rsidR="00355E59" w:rsidRPr="00A73B6E">
        <w:rPr>
          <w:rFonts w:ascii="Times New Roman" w:hAnsi="Times New Roman" w:cs="Times New Roman"/>
          <w:color w:val="000000"/>
          <w:sz w:val="24"/>
          <w:szCs w:val="24"/>
        </w:rPr>
        <w:t>encroachment. But</w:t>
      </w:r>
      <w:r w:rsidRPr="00A73B6E">
        <w:rPr>
          <w:rFonts w:ascii="Times New Roman" w:hAnsi="Times New Roman" w:cs="Times New Roman"/>
          <w:color w:val="000000"/>
          <w:sz w:val="24"/>
          <w:szCs w:val="24"/>
        </w:rPr>
        <w:t xml:space="preserve"> even this was on enough. In April 1914, it </w:t>
      </w:r>
      <w:r w:rsidR="000A19E7">
        <w:rPr>
          <w:rFonts w:ascii="Times New Roman" w:hAnsi="Times New Roman" w:cs="Times New Roman"/>
          <w:color w:val="000000"/>
          <w:sz w:val="24"/>
          <w:szCs w:val="24"/>
        </w:rPr>
        <w:t>decided to publish a supplement</w:t>
      </w:r>
      <w:r w:rsidRPr="00A73B6E">
        <w:rPr>
          <w:rFonts w:ascii="Times New Roman" w:hAnsi="Times New Roman" w:cs="Times New Roman"/>
          <w:color w:val="000000"/>
          <w:sz w:val="24"/>
          <w:szCs w:val="24"/>
        </w:rPr>
        <w:t xml:space="preserve"> devoted almost entirely to Zionism: ‘owing to the great deal of material on the Zionist Movement’ (</w:t>
      </w:r>
      <w:r w:rsidRPr="00A73B6E">
        <w:rPr>
          <w:rFonts w:ascii="Times New Roman" w:hAnsi="Times New Roman" w:cs="Times New Roman"/>
          <w:i/>
          <w:color w:val="000000"/>
          <w:sz w:val="24"/>
          <w:szCs w:val="24"/>
        </w:rPr>
        <w:t>Filastin</w:t>
      </w:r>
      <w:r w:rsidRPr="00A73B6E">
        <w:rPr>
          <w:rFonts w:ascii="Times New Roman" w:hAnsi="Times New Roman" w:cs="Times New Roman"/>
          <w:color w:val="000000"/>
          <w:sz w:val="24"/>
          <w:szCs w:val="24"/>
        </w:rPr>
        <w:t>, 1 April 1914).</w:t>
      </w:r>
    </w:p>
    <w:p w:rsidR="00580E76" w:rsidRPr="00A73B6E" w:rsidRDefault="00580E76" w:rsidP="008305AF">
      <w:pPr>
        <w:ind w:firstLine="720"/>
        <w:jc w:val="both"/>
        <w:rPr>
          <w:rFonts w:ascii="Times New Roman" w:hAnsi="Times New Roman" w:cs="Times New Roman"/>
          <w:color w:val="000000"/>
          <w:sz w:val="24"/>
          <w:szCs w:val="24"/>
        </w:rPr>
      </w:pPr>
    </w:p>
    <w:p w:rsidR="00580E76" w:rsidRPr="00F46612" w:rsidRDefault="00580E76" w:rsidP="009428A9">
      <w:pPr>
        <w:ind w:firstLine="720"/>
        <w:jc w:val="both"/>
        <w:rPr>
          <w:rFonts w:ascii="Times New Roman" w:hAnsi="Times New Roman" w:cs="Times New Roman"/>
          <w:sz w:val="24"/>
          <w:szCs w:val="24"/>
        </w:rPr>
      </w:pPr>
      <w:r w:rsidRPr="00F46612">
        <w:rPr>
          <w:rFonts w:ascii="Times New Roman" w:hAnsi="Times New Roman" w:cs="Times New Roman"/>
          <w:sz w:val="24"/>
          <w:szCs w:val="24"/>
        </w:rPr>
        <w:lastRenderedPageBreak/>
        <w:t xml:space="preserve">The editors wrote now clearly that the Zionist aim was to take over the land, and mentioned in this respect </w:t>
      </w:r>
      <w:r w:rsidR="000A19E7" w:rsidRPr="00F46612">
        <w:rPr>
          <w:rFonts w:ascii="Times New Roman" w:hAnsi="Times New Roman" w:cs="Times New Roman"/>
          <w:sz w:val="24"/>
          <w:szCs w:val="24"/>
        </w:rPr>
        <w:t xml:space="preserve">to </w:t>
      </w:r>
      <w:r w:rsidRPr="00F46612">
        <w:rPr>
          <w:rFonts w:ascii="Times New Roman" w:hAnsi="Times New Roman" w:cs="Times New Roman"/>
          <w:sz w:val="24"/>
          <w:szCs w:val="24"/>
        </w:rPr>
        <w:t>Max Nordau quote</w:t>
      </w:r>
      <w:r w:rsidR="00F46612" w:rsidRPr="00F46612">
        <w:rPr>
          <w:rFonts w:ascii="Times New Roman" w:hAnsi="Times New Roman" w:cs="Times New Roman"/>
          <w:sz w:val="24"/>
          <w:szCs w:val="24"/>
        </w:rPr>
        <w:t>:</w:t>
      </w:r>
      <w:r w:rsidRPr="00F46612">
        <w:rPr>
          <w:rFonts w:ascii="Times New Roman" w:hAnsi="Times New Roman" w:cs="Times New Roman"/>
          <w:sz w:val="24"/>
          <w:szCs w:val="24"/>
        </w:rPr>
        <w:t xml:space="preserve"> ‘We the Zionists have no political objectives outside of Palestine’ in the interview he gave the newspaper. In between the lines, explained the editor, there was a wish to take over the land and limit its inhabitants’ access to it, while subjecting them to the political rule of Zionism (</w:t>
      </w:r>
      <w:r w:rsidRPr="00F46612">
        <w:rPr>
          <w:rFonts w:ascii="Times New Roman" w:hAnsi="Times New Roman" w:cs="Times New Roman"/>
          <w:i/>
          <w:sz w:val="24"/>
          <w:szCs w:val="24"/>
        </w:rPr>
        <w:t>Filastin</w:t>
      </w:r>
      <w:r w:rsidRPr="00F46612">
        <w:rPr>
          <w:rFonts w:ascii="Times New Roman" w:hAnsi="Times New Roman" w:cs="Times New Roman"/>
          <w:sz w:val="24"/>
          <w:szCs w:val="24"/>
        </w:rPr>
        <w:t xml:space="preserve">, 19 July 1913).In July 1913, the newspaper published the bluntest attack on the Ottoman </w:t>
      </w:r>
      <w:r w:rsidR="009428A9" w:rsidRPr="00F46612">
        <w:rPr>
          <w:i/>
          <w:sz w:val="24"/>
          <w:szCs w:val="24"/>
        </w:rPr>
        <w:t>mutasarrifs</w:t>
      </w:r>
      <w:r w:rsidR="009428A9" w:rsidRPr="00F46612">
        <w:rPr>
          <w:sz w:val="24"/>
          <w:szCs w:val="24"/>
        </w:rPr>
        <w:t xml:space="preserve"> (local governors)</w:t>
      </w:r>
      <w:r w:rsidRPr="00F46612">
        <w:rPr>
          <w:rFonts w:ascii="Times New Roman" w:hAnsi="Times New Roman" w:cs="Times New Roman"/>
          <w:sz w:val="24"/>
          <w:szCs w:val="24"/>
        </w:rPr>
        <w:t xml:space="preserve"> in Palestine for allowing the Zionist movement to build their own legal, educational, postal and press infrastructures; warning the Empire that the overall desire of this movement was to cede Palestine from the empire all in </w:t>
      </w:r>
      <w:r w:rsidRPr="00F46612">
        <w:rPr>
          <w:rFonts w:ascii="Times New Roman" w:hAnsi="Times New Roman" w:cs="Times New Roman"/>
          <w:color w:val="000000" w:themeColor="text1"/>
          <w:sz w:val="24"/>
          <w:szCs w:val="24"/>
        </w:rPr>
        <w:t>all (</w:t>
      </w:r>
      <w:r w:rsidRPr="00F46612">
        <w:rPr>
          <w:rFonts w:ascii="Times New Roman" w:hAnsi="Times New Roman" w:cs="Times New Roman"/>
          <w:i/>
          <w:color w:val="000000" w:themeColor="text1"/>
          <w:sz w:val="24"/>
          <w:szCs w:val="24"/>
        </w:rPr>
        <w:t>Filastin</w:t>
      </w:r>
      <w:r w:rsidRPr="00F46612">
        <w:rPr>
          <w:rFonts w:ascii="Times New Roman" w:hAnsi="Times New Roman" w:cs="Times New Roman"/>
          <w:color w:val="000000" w:themeColor="text1"/>
          <w:sz w:val="24"/>
          <w:szCs w:val="24"/>
        </w:rPr>
        <w:t>, 25 January, l</w:t>
      </w:r>
      <w:r w:rsidR="00A73B6E" w:rsidRPr="00F46612">
        <w:rPr>
          <w:rFonts w:ascii="Times New Roman" w:hAnsi="Times New Roman" w:cs="Times New Roman"/>
          <w:color w:val="000000" w:themeColor="text1"/>
          <w:sz w:val="24"/>
          <w:szCs w:val="24"/>
        </w:rPr>
        <w:t>913</w:t>
      </w:r>
      <w:r w:rsidRPr="00F46612">
        <w:rPr>
          <w:rFonts w:ascii="Times New Roman" w:hAnsi="Times New Roman" w:cs="Times New Roman"/>
          <w:color w:val="000000" w:themeColor="text1"/>
          <w:sz w:val="24"/>
          <w:szCs w:val="24"/>
        </w:rPr>
        <w:t>).</w:t>
      </w:r>
    </w:p>
    <w:p w:rsidR="00580E76" w:rsidRPr="005B4B61" w:rsidRDefault="00580E76" w:rsidP="008305AF">
      <w:pPr>
        <w:ind w:firstLine="720"/>
        <w:jc w:val="both"/>
        <w:rPr>
          <w:rFonts w:ascii="Times New Roman" w:hAnsi="Times New Roman" w:cs="Times New Roman"/>
          <w:sz w:val="24"/>
          <w:szCs w:val="24"/>
        </w:rPr>
      </w:pPr>
    </w:p>
    <w:p w:rsidR="00580E76" w:rsidRPr="007D3096" w:rsidRDefault="00580E76" w:rsidP="007D3096">
      <w:pPr>
        <w:ind w:firstLine="720"/>
        <w:jc w:val="both"/>
        <w:rPr>
          <w:rFonts w:ascii="Times New Roman" w:hAnsi="Times New Roman" w:cs="Times New Roman"/>
          <w:sz w:val="24"/>
          <w:szCs w:val="24"/>
        </w:rPr>
      </w:pPr>
      <w:r w:rsidRPr="007D3096">
        <w:rPr>
          <w:rFonts w:ascii="Times New Roman" w:hAnsi="Times New Roman" w:cs="Times New Roman"/>
          <w:sz w:val="24"/>
          <w:szCs w:val="24"/>
        </w:rPr>
        <w:t>But in hindsight the most revealing and troubling content from that year, 1913, was the newspaper’s reali</w:t>
      </w:r>
      <w:r w:rsidR="00405FE3" w:rsidRPr="007D3096">
        <w:rPr>
          <w:rFonts w:ascii="Times New Roman" w:hAnsi="Times New Roman" w:cs="Times New Roman"/>
          <w:sz w:val="24"/>
          <w:szCs w:val="24"/>
        </w:rPr>
        <w:t>sation</w:t>
      </w:r>
      <w:r w:rsidRPr="007D3096">
        <w:rPr>
          <w:rFonts w:ascii="Times New Roman" w:hAnsi="Times New Roman" w:cs="Times New Roman"/>
          <w:sz w:val="24"/>
          <w:szCs w:val="24"/>
        </w:rPr>
        <w:t xml:space="preserve"> that the Palestinian population faced almost an impossible mission should it decide to confront head on the Zionist project. How could they think so when the Zionists were only ten per cent of the population? The newspaper analysed soberly the difference between settlers who believe</w:t>
      </w:r>
      <w:r w:rsidR="00F46612">
        <w:rPr>
          <w:rFonts w:ascii="Times New Roman" w:hAnsi="Times New Roman" w:cs="Times New Roman"/>
          <w:sz w:val="24"/>
          <w:szCs w:val="24"/>
        </w:rPr>
        <w:t>d</w:t>
      </w:r>
      <w:r w:rsidRPr="007D3096">
        <w:rPr>
          <w:rFonts w:ascii="Times New Roman" w:hAnsi="Times New Roman" w:cs="Times New Roman"/>
          <w:sz w:val="24"/>
          <w:szCs w:val="24"/>
        </w:rPr>
        <w:t xml:space="preserve"> that their need to colonise was existential and a local population that believed that life was not going to change for t</w:t>
      </w:r>
      <w:r w:rsidR="00F46612">
        <w:rPr>
          <w:rFonts w:ascii="Times New Roman" w:hAnsi="Times New Roman" w:cs="Times New Roman"/>
          <w:sz w:val="24"/>
          <w:szCs w:val="24"/>
        </w:rPr>
        <w:t xml:space="preserve">hem as it had not changed in </w:t>
      </w:r>
      <w:r w:rsidRPr="007D3096">
        <w:rPr>
          <w:rFonts w:ascii="Times New Roman" w:hAnsi="Times New Roman" w:cs="Times New Roman"/>
          <w:sz w:val="24"/>
          <w:szCs w:val="24"/>
        </w:rPr>
        <w:t xml:space="preserve">past </w:t>
      </w:r>
      <w:r w:rsidR="00355E59" w:rsidRPr="007D3096">
        <w:rPr>
          <w:rFonts w:ascii="Times New Roman" w:hAnsi="Times New Roman" w:cs="Times New Roman"/>
          <w:sz w:val="24"/>
          <w:szCs w:val="24"/>
        </w:rPr>
        <w:t>millennia. This</w:t>
      </w:r>
      <w:r w:rsidRPr="007D3096">
        <w:rPr>
          <w:rFonts w:ascii="Times New Roman" w:hAnsi="Times New Roman" w:cs="Times New Roman"/>
          <w:sz w:val="24"/>
          <w:szCs w:val="24"/>
        </w:rPr>
        <w:t xml:space="preserve"> is a close as one can get to a 1913 application of the settler colonialist paradigm as it was articulated by Palestinian intellectuals. Other features of settler colonialism were also not ignored. </w:t>
      </w:r>
      <w:r w:rsidR="008811DD" w:rsidRPr="007D3096">
        <w:rPr>
          <w:rFonts w:ascii="Times New Roman" w:hAnsi="Times New Roman" w:cs="Times New Roman"/>
          <w:sz w:val="24"/>
          <w:szCs w:val="24"/>
        </w:rPr>
        <w:t xml:space="preserve">Economic monopoly, </w:t>
      </w:r>
      <w:r w:rsidR="007D3096" w:rsidRPr="007D3096">
        <w:rPr>
          <w:rFonts w:ascii="Times New Roman" w:hAnsi="Times New Roman" w:cs="Times New Roman"/>
          <w:sz w:val="24"/>
          <w:szCs w:val="24"/>
        </w:rPr>
        <w:t xml:space="preserve">the Hebrewisationof </w:t>
      </w:r>
      <w:r w:rsidR="008811DD" w:rsidRPr="007D3096">
        <w:rPr>
          <w:rFonts w:ascii="Times New Roman" w:hAnsi="Times New Roman" w:cs="Times New Roman"/>
          <w:sz w:val="24"/>
          <w:szCs w:val="24"/>
        </w:rPr>
        <w:t xml:space="preserve">the landscape and </w:t>
      </w:r>
      <w:r w:rsidR="007D3096" w:rsidRPr="007D3096">
        <w:rPr>
          <w:rFonts w:ascii="Times New Roman" w:hAnsi="Times New Roman" w:cs="Times New Roman"/>
          <w:sz w:val="24"/>
          <w:szCs w:val="24"/>
        </w:rPr>
        <w:t xml:space="preserve">the </w:t>
      </w:r>
      <w:r w:rsidR="008811DD" w:rsidRPr="007D3096">
        <w:rPr>
          <w:rFonts w:ascii="Times New Roman" w:hAnsi="Times New Roman" w:cs="Times New Roman"/>
          <w:sz w:val="24"/>
          <w:szCs w:val="24"/>
        </w:rPr>
        <w:t>Judais</w:t>
      </w:r>
      <w:r w:rsidRPr="007D3096">
        <w:rPr>
          <w:rFonts w:ascii="Times New Roman" w:hAnsi="Times New Roman" w:cs="Times New Roman"/>
          <w:sz w:val="24"/>
          <w:szCs w:val="24"/>
        </w:rPr>
        <w:t xml:space="preserve">ation of the </w:t>
      </w:r>
      <w:r w:rsidR="00E84061">
        <w:rPr>
          <w:rFonts w:ascii="Times New Roman" w:hAnsi="Times New Roman" w:cs="Times New Roman"/>
          <w:sz w:val="24"/>
          <w:szCs w:val="24"/>
        </w:rPr>
        <w:t>legal system where all</w:t>
      </w:r>
      <w:r w:rsidRPr="007D3096">
        <w:rPr>
          <w:rFonts w:ascii="Times New Roman" w:hAnsi="Times New Roman" w:cs="Times New Roman"/>
          <w:sz w:val="24"/>
          <w:szCs w:val="24"/>
        </w:rPr>
        <w:t xml:space="preserve"> attributed to the Zionist </w:t>
      </w:r>
      <w:r w:rsidR="00355E59" w:rsidRPr="007D3096">
        <w:rPr>
          <w:rFonts w:ascii="Times New Roman" w:hAnsi="Times New Roman" w:cs="Times New Roman"/>
          <w:sz w:val="24"/>
          <w:szCs w:val="24"/>
        </w:rPr>
        <w:t>movement. Economic</w:t>
      </w:r>
      <w:r w:rsidRPr="007D3096">
        <w:rPr>
          <w:rFonts w:ascii="Times New Roman" w:hAnsi="Times New Roman" w:cs="Times New Roman"/>
          <w:sz w:val="24"/>
          <w:szCs w:val="24"/>
        </w:rPr>
        <w:t xml:space="preserve"> monopoly would lead to political takeover, warned the </w:t>
      </w:r>
      <w:r w:rsidR="00355E59" w:rsidRPr="007D3096">
        <w:rPr>
          <w:rFonts w:ascii="Times New Roman" w:hAnsi="Times New Roman" w:cs="Times New Roman"/>
          <w:sz w:val="24"/>
          <w:szCs w:val="24"/>
        </w:rPr>
        <w:t>newspaper.</w:t>
      </w:r>
      <w:r w:rsidR="00355E59">
        <w:rPr>
          <w:rFonts w:ascii="Times New Roman" w:hAnsi="Times New Roman" w:cs="Times New Roman"/>
          <w:sz w:val="24"/>
          <w:szCs w:val="24"/>
        </w:rPr>
        <w:t xml:space="preserve"> Jaffa</w:t>
      </w:r>
      <w:r w:rsidR="00F46612">
        <w:rPr>
          <w:rFonts w:ascii="Times New Roman" w:hAnsi="Times New Roman" w:cs="Times New Roman"/>
          <w:sz w:val="24"/>
          <w:szCs w:val="24"/>
        </w:rPr>
        <w:t xml:space="preserve"> was brought in an example of</w:t>
      </w:r>
      <w:r w:rsidRPr="007D3096">
        <w:rPr>
          <w:rFonts w:ascii="Times New Roman" w:hAnsi="Times New Roman" w:cs="Times New Roman"/>
          <w:sz w:val="24"/>
          <w:szCs w:val="24"/>
        </w:rPr>
        <w:t xml:space="preserve"> the Zionist incremental takeover of the local market and economy and the newspaper noted that only </w:t>
      </w:r>
      <w:r w:rsidR="00F46612">
        <w:rPr>
          <w:rFonts w:ascii="Times New Roman" w:hAnsi="Times New Roman" w:cs="Times New Roman"/>
          <w:sz w:val="24"/>
          <w:szCs w:val="24"/>
        </w:rPr>
        <w:t xml:space="preserve">a </w:t>
      </w:r>
      <w:r w:rsidRPr="007D3096">
        <w:rPr>
          <w:rFonts w:ascii="Times New Roman" w:hAnsi="Times New Roman" w:cs="Times New Roman"/>
          <w:sz w:val="24"/>
          <w:szCs w:val="24"/>
        </w:rPr>
        <w:t>few traders could withstand the competition – those who traded with coal, petrol and oil (</w:t>
      </w:r>
      <w:r w:rsidRPr="007D3096">
        <w:rPr>
          <w:rFonts w:ascii="Times New Roman" w:hAnsi="Times New Roman" w:cs="Times New Roman"/>
          <w:i/>
          <w:sz w:val="24"/>
          <w:szCs w:val="24"/>
        </w:rPr>
        <w:t>Filastin</w:t>
      </w:r>
      <w:r w:rsidRPr="007D3096">
        <w:rPr>
          <w:rFonts w:ascii="Times New Roman" w:hAnsi="Times New Roman" w:cs="Times New Roman"/>
          <w:sz w:val="24"/>
          <w:szCs w:val="24"/>
        </w:rPr>
        <w:t>, 27 November 1913).</w:t>
      </w:r>
    </w:p>
    <w:p w:rsidR="00580E76" w:rsidRPr="005B4B61" w:rsidRDefault="00580E76" w:rsidP="008305AF">
      <w:pPr>
        <w:ind w:firstLine="720"/>
        <w:jc w:val="both"/>
        <w:rPr>
          <w:rFonts w:ascii="Times New Roman" w:hAnsi="Times New Roman" w:cs="Times New Roman"/>
          <w:sz w:val="24"/>
          <w:szCs w:val="24"/>
        </w:rPr>
      </w:pPr>
    </w:p>
    <w:p w:rsidR="00580E76" w:rsidRPr="008811DD" w:rsidRDefault="00580E76" w:rsidP="008305AF">
      <w:pPr>
        <w:ind w:firstLine="720"/>
        <w:jc w:val="both"/>
        <w:rPr>
          <w:rFonts w:ascii="Times New Roman" w:hAnsi="Times New Roman" w:cs="Times New Roman"/>
          <w:sz w:val="24"/>
          <w:szCs w:val="24"/>
        </w:rPr>
      </w:pPr>
      <w:r w:rsidRPr="008811DD">
        <w:rPr>
          <w:rFonts w:ascii="Times New Roman" w:hAnsi="Times New Roman" w:cs="Times New Roman"/>
          <w:sz w:val="24"/>
          <w:szCs w:val="24"/>
        </w:rPr>
        <w:t xml:space="preserve">Jaffa occupied this image of a battlefield both because the only </w:t>
      </w:r>
      <w:r w:rsidR="00F46612">
        <w:rPr>
          <w:rFonts w:ascii="Times New Roman" w:hAnsi="Times New Roman" w:cs="Times New Roman"/>
          <w:sz w:val="24"/>
          <w:szCs w:val="24"/>
        </w:rPr>
        <w:t>pure settlers’</w:t>
      </w:r>
      <w:r w:rsidRPr="008811DD">
        <w:rPr>
          <w:rFonts w:ascii="Times New Roman" w:hAnsi="Times New Roman" w:cs="Times New Roman"/>
          <w:sz w:val="24"/>
          <w:szCs w:val="24"/>
        </w:rPr>
        <w:t xml:space="preserve"> town, Tel Aviv, was growing next to it, but also it became the centre for intellectual and political </w:t>
      </w:r>
      <w:r w:rsidR="008811DD" w:rsidRPr="008811DD">
        <w:rPr>
          <w:rFonts w:ascii="Times New Roman" w:hAnsi="Times New Roman" w:cs="Times New Roman"/>
          <w:sz w:val="24"/>
          <w:szCs w:val="24"/>
        </w:rPr>
        <w:t>Palestinian activity. David Ben-</w:t>
      </w:r>
      <w:r w:rsidRPr="008811DD">
        <w:rPr>
          <w:rFonts w:ascii="Times New Roman" w:hAnsi="Times New Roman" w:cs="Times New Roman"/>
          <w:sz w:val="24"/>
          <w:szCs w:val="24"/>
        </w:rPr>
        <w:t>Gurion in particular hated the educated urbanites of Jaffa, but said little about it. His colleague, Nathan Shifris, spoke in his name when he wrote one should lament th</w:t>
      </w:r>
      <w:r w:rsidR="00F46612">
        <w:rPr>
          <w:rFonts w:ascii="Times New Roman" w:hAnsi="Times New Roman" w:cs="Times New Roman"/>
          <w:sz w:val="24"/>
          <w:szCs w:val="24"/>
        </w:rPr>
        <w:t>e existence of so many educated</w:t>
      </w:r>
      <w:r w:rsidRPr="008811DD">
        <w:rPr>
          <w:rFonts w:ascii="Times New Roman" w:hAnsi="Times New Roman" w:cs="Times New Roman"/>
          <w:sz w:val="24"/>
          <w:szCs w:val="24"/>
        </w:rPr>
        <w:t xml:space="preserve"> nationalists and ‘impertinent and too assertive’ Arabs in Jaffa</w:t>
      </w:r>
      <w:r w:rsidR="008811DD" w:rsidRPr="008811DD">
        <w:rPr>
          <w:rFonts w:ascii="Times New Roman" w:hAnsi="Times New Roman" w:cs="Times New Roman"/>
          <w:sz w:val="24"/>
          <w:szCs w:val="24"/>
        </w:rPr>
        <w:t xml:space="preserve"> (Shifris 1954: </w:t>
      </w:r>
      <w:r w:rsidR="00FD4E0C">
        <w:rPr>
          <w:rFonts w:ascii="Times New Roman" w:hAnsi="Times New Roman" w:cs="Times New Roman"/>
          <w:sz w:val="24"/>
          <w:szCs w:val="24"/>
        </w:rPr>
        <w:t>191). Yisrael</w:t>
      </w:r>
      <w:r w:rsidRPr="008811DD">
        <w:rPr>
          <w:rFonts w:ascii="Times New Roman" w:hAnsi="Times New Roman" w:cs="Times New Roman"/>
          <w:sz w:val="24"/>
          <w:szCs w:val="24"/>
        </w:rPr>
        <w:t xml:space="preserve"> Kadishman, another Second </w:t>
      </w:r>
      <w:r w:rsidR="00AA43E3">
        <w:rPr>
          <w:rFonts w:ascii="Times New Roman" w:hAnsi="Times New Roman" w:cs="Times New Roman"/>
          <w:sz w:val="24"/>
          <w:szCs w:val="24"/>
        </w:rPr>
        <w:t>‘</w:t>
      </w:r>
      <w:r w:rsidRPr="008811DD">
        <w:rPr>
          <w:rFonts w:ascii="Times New Roman" w:hAnsi="Times New Roman" w:cs="Times New Roman"/>
          <w:i/>
          <w:sz w:val="24"/>
          <w:szCs w:val="24"/>
        </w:rPr>
        <w:t>Aliya</w:t>
      </w:r>
      <w:r w:rsidRPr="008811DD">
        <w:rPr>
          <w:rFonts w:ascii="Times New Roman" w:hAnsi="Times New Roman" w:cs="Times New Roman"/>
          <w:sz w:val="24"/>
          <w:szCs w:val="24"/>
        </w:rPr>
        <w:t xml:space="preserve"> colleague, concluded that ‘our wits’ and not only power would be needed to combat these ‘[Jaffa] Arabs’</w:t>
      </w:r>
      <w:r w:rsidR="008811DD" w:rsidRPr="008811DD">
        <w:rPr>
          <w:rFonts w:ascii="Times New Roman" w:hAnsi="Times New Roman" w:cs="Times New Roman"/>
          <w:sz w:val="24"/>
          <w:szCs w:val="24"/>
        </w:rPr>
        <w:t xml:space="preserve"> (Kadishman 1945:</w:t>
      </w:r>
      <w:r w:rsidRPr="008811DD">
        <w:rPr>
          <w:rFonts w:ascii="Times New Roman" w:hAnsi="Times New Roman" w:cs="Times New Roman"/>
          <w:sz w:val="24"/>
          <w:szCs w:val="24"/>
        </w:rPr>
        <w:t xml:space="preserve"> 293).</w:t>
      </w:r>
    </w:p>
    <w:p w:rsidR="00580E76" w:rsidRPr="008811DD" w:rsidRDefault="00580E76" w:rsidP="008305AF">
      <w:pPr>
        <w:ind w:firstLine="720"/>
        <w:jc w:val="both"/>
        <w:rPr>
          <w:rFonts w:ascii="Times New Roman" w:hAnsi="Times New Roman" w:cs="Times New Roman"/>
          <w:sz w:val="24"/>
          <w:szCs w:val="24"/>
        </w:rPr>
      </w:pPr>
    </w:p>
    <w:p w:rsidR="00580E76" w:rsidRPr="008811DD" w:rsidRDefault="00F46612" w:rsidP="005B4B61">
      <w:pPr>
        <w:ind w:firstLine="720"/>
        <w:jc w:val="both"/>
        <w:rPr>
          <w:rFonts w:ascii="Times New Roman" w:hAnsi="Times New Roman" w:cs="Times New Roman"/>
          <w:sz w:val="24"/>
          <w:szCs w:val="24"/>
        </w:rPr>
      </w:pPr>
      <w:r>
        <w:rPr>
          <w:rFonts w:ascii="Times New Roman" w:hAnsi="Times New Roman" w:cs="Times New Roman"/>
          <w:sz w:val="24"/>
          <w:szCs w:val="24"/>
        </w:rPr>
        <w:t>I</w:t>
      </w:r>
      <w:r w:rsidR="00580E76" w:rsidRPr="008811DD">
        <w:rPr>
          <w:rFonts w:ascii="Times New Roman" w:hAnsi="Times New Roman" w:cs="Times New Roman"/>
          <w:sz w:val="24"/>
          <w:szCs w:val="24"/>
        </w:rPr>
        <w:t xml:space="preserve">ndifference and lack of initiative, warned the newspaper, would lead to a linguistic disaster whence Hebrew would replace Arabic as the hegemonic </w:t>
      </w:r>
      <w:r w:rsidR="00355E59" w:rsidRPr="008811DD">
        <w:rPr>
          <w:rFonts w:ascii="Times New Roman" w:hAnsi="Times New Roman" w:cs="Times New Roman"/>
          <w:sz w:val="24"/>
          <w:szCs w:val="24"/>
        </w:rPr>
        <w:t>language. The</w:t>
      </w:r>
      <w:r w:rsidR="00580E76" w:rsidRPr="008811DD">
        <w:rPr>
          <w:rFonts w:ascii="Times New Roman" w:hAnsi="Times New Roman" w:cs="Times New Roman"/>
          <w:sz w:val="24"/>
          <w:szCs w:val="24"/>
        </w:rPr>
        <w:t xml:space="preserve"> focus on the language as an indicator of worse things to come was clearly articulated in an article on 28 August 1912 when it was stated that such an imposition of the settlers’ language was part of an attempt to construct an independent and ‘powerful’ educational system that would</w:t>
      </w:r>
      <w:r>
        <w:rPr>
          <w:rFonts w:ascii="Times New Roman" w:hAnsi="Times New Roman" w:cs="Times New Roman"/>
          <w:sz w:val="24"/>
          <w:szCs w:val="24"/>
        </w:rPr>
        <w:t xml:space="preserve"> inevitably</w:t>
      </w:r>
      <w:r w:rsidR="00580E76" w:rsidRPr="008811DD">
        <w:rPr>
          <w:rFonts w:ascii="Times New Roman" w:hAnsi="Times New Roman" w:cs="Times New Roman"/>
          <w:sz w:val="24"/>
          <w:szCs w:val="24"/>
        </w:rPr>
        <w:t xml:space="preserve"> lead to catastrophic consequences for the</w:t>
      </w:r>
      <w:r w:rsidR="00331371">
        <w:rPr>
          <w:rFonts w:ascii="Times New Roman" w:hAnsi="Times New Roman" w:cs="Times New Roman"/>
          <w:sz w:val="24"/>
          <w:szCs w:val="24"/>
        </w:rPr>
        <w:t xml:space="preserve"> local population unless they wo</w:t>
      </w:r>
      <w:r w:rsidR="00580E76" w:rsidRPr="008811DD">
        <w:rPr>
          <w:rFonts w:ascii="Times New Roman" w:hAnsi="Times New Roman" w:cs="Times New Roman"/>
          <w:sz w:val="24"/>
          <w:szCs w:val="24"/>
        </w:rPr>
        <w:t>ke up (</w:t>
      </w:r>
      <w:r w:rsidR="00580E76" w:rsidRPr="008811DD">
        <w:rPr>
          <w:rFonts w:ascii="Times New Roman" w:hAnsi="Times New Roman" w:cs="Times New Roman"/>
          <w:i/>
          <w:sz w:val="24"/>
          <w:szCs w:val="24"/>
        </w:rPr>
        <w:t>Filastin</w:t>
      </w:r>
      <w:r w:rsidR="00580E76" w:rsidRPr="008811DD">
        <w:rPr>
          <w:rFonts w:ascii="Times New Roman" w:hAnsi="Times New Roman" w:cs="Times New Roman"/>
          <w:sz w:val="24"/>
          <w:szCs w:val="24"/>
        </w:rPr>
        <w:t xml:space="preserve">, 28 August 1912).This was a very sober analysis and prophetic in many ways: the Hebrew judicial system that </w:t>
      </w:r>
      <w:r w:rsidR="00331371">
        <w:rPr>
          <w:rFonts w:ascii="Times New Roman" w:hAnsi="Times New Roman" w:cs="Times New Roman"/>
          <w:sz w:val="24"/>
          <w:szCs w:val="24"/>
        </w:rPr>
        <w:t xml:space="preserve">had </w:t>
      </w:r>
      <w:r w:rsidR="00580E76" w:rsidRPr="008811DD">
        <w:rPr>
          <w:rFonts w:ascii="Times New Roman" w:hAnsi="Times New Roman" w:cs="Times New Roman"/>
          <w:sz w:val="24"/>
          <w:szCs w:val="24"/>
        </w:rPr>
        <w:t>just appeared, the internal autonomous organi</w:t>
      </w:r>
      <w:r w:rsidR="00405FE3">
        <w:rPr>
          <w:rFonts w:ascii="Times New Roman" w:hAnsi="Times New Roman" w:cs="Times New Roman"/>
          <w:sz w:val="24"/>
          <w:szCs w:val="24"/>
        </w:rPr>
        <w:t>sation</w:t>
      </w:r>
      <w:r w:rsidR="00580E76" w:rsidRPr="008811DD">
        <w:rPr>
          <w:rFonts w:ascii="Times New Roman" w:hAnsi="Times New Roman" w:cs="Times New Roman"/>
          <w:sz w:val="24"/>
          <w:szCs w:val="24"/>
        </w:rPr>
        <w:t xml:space="preserve"> of the early Zionist bodies and the renaissance of the Hebrew language did not escape the perceptive eyes of the Palestinian </w:t>
      </w:r>
      <w:r w:rsidR="00355E59" w:rsidRPr="008811DD">
        <w:rPr>
          <w:rFonts w:ascii="Times New Roman" w:hAnsi="Times New Roman" w:cs="Times New Roman"/>
          <w:sz w:val="24"/>
          <w:szCs w:val="24"/>
        </w:rPr>
        <w:t>journalists. Several</w:t>
      </w:r>
      <w:r w:rsidR="00580E76" w:rsidRPr="008811DD">
        <w:rPr>
          <w:rFonts w:ascii="Times New Roman" w:hAnsi="Times New Roman" w:cs="Times New Roman"/>
          <w:sz w:val="24"/>
          <w:szCs w:val="24"/>
        </w:rPr>
        <w:t xml:space="preserve"> articles appeared about the Jewish communal courts in Tel-Aviv and other settlements throughout 1913. These </w:t>
      </w:r>
      <w:r w:rsidR="00E84061">
        <w:rPr>
          <w:rFonts w:ascii="Times New Roman" w:hAnsi="Times New Roman" w:cs="Times New Roman"/>
          <w:sz w:val="24"/>
          <w:szCs w:val="24"/>
        </w:rPr>
        <w:t xml:space="preserve">Zionist </w:t>
      </w:r>
      <w:r w:rsidR="00580E76" w:rsidRPr="008811DD">
        <w:rPr>
          <w:rFonts w:ascii="Times New Roman" w:hAnsi="Times New Roman" w:cs="Times New Roman"/>
          <w:sz w:val="24"/>
          <w:szCs w:val="24"/>
        </w:rPr>
        <w:t xml:space="preserve">institutions were the basis for ‘a state within a state’, declared </w:t>
      </w:r>
      <w:r w:rsidR="00580E76" w:rsidRPr="008811DD">
        <w:rPr>
          <w:rFonts w:ascii="Times New Roman" w:hAnsi="Times New Roman" w:cs="Times New Roman"/>
          <w:i/>
          <w:sz w:val="24"/>
          <w:szCs w:val="24"/>
        </w:rPr>
        <w:t>Filastin</w:t>
      </w:r>
      <w:r w:rsidR="00355E59">
        <w:rPr>
          <w:rFonts w:ascii="Times New Roman" w:hAnsi="Times New Roman" w:cs="Times New Roman"/>
          <w:i/>
          <w:sz w:val="24"/>
          <w:szCs w:val="24"/>
        </w:rPr>
        <w:t xml:space="preserve"> </w:t>
      </w:r>
      <w:r w:rsidR="00580E76" w:rsidRPr="008811DD">
        <w:rPr>
          <w:rFonts w:ascii="Times New Roman" w:hAnsi="Times New Roman" w:cs="Times New Roman"/>
          <w:sz w:val="24"/>
          <w:szCs w:val="24"/>
        </w:rPr>
        <w:t>(</w:t>
      </w:r>
      <w:r w:rsidR="00580E76" w:rsidRPr="008811DD">
        <w:rPr>
          <w:rFonts w:ascii="Times New Roman" w:hAnsi="Times New Roman" w:cs="Times New Roman"/>
          <w:i/>
          <w:sz w:val="24"/>
          <w:szCs w:val="24"/>
        </w:rPr>
        <w:t>Filastin</w:t>
      </w:r>
      <w:r w:rsidR="00580E76" w:rsidRPr="008811DD">
        <w:rPr>
          <w:rFonts w:ascii="Times New Roman" w:hAnsi="Times New Roman" w:cs="Times New Roman"/>
          <w:sz w:val="24"/>
          <w:szCs w:val="24"/>
        </w:rPr>
        <w:t xml:space="preserve">, 19 July 1913).All in all, </w:t>
      </w:r>
      <w:r w:rsidR="00580E76" w:rsidRPr="008811DD">
        <w:rPr>
          <w:rFonts w:ascii="Times New Roman" w:hAnsi="Times New Roman" w:cs="Times New Roman"/>
          <w:i/>
          <w:sz w:val="24"/>
          <w:szCs w:val="24"/>
        </w:rPr>
        <w:t>Filastin</w:t>
      </w:r>
      <w:r w:rsidR="00580E76" w:rsidRPr="008811DD">
        <w:rPr>
          <w:rFonts w:ascii="Times New Roman" w:hAnsi="Times New Roman" w:cs="Times New Roman"/>
          <w:sz w:val="24"/>
          <w:szCs w:val="24"/>
        </w:rPr>
        <w:t xml:space="preserve"> seemed to have very little doubt that the principal objective, and possible outcome, of the Zionist movement was to build a Jewish state in Palestine.</w:t>
      </w:r>
    </w:p>
    <w:p w:rsidR="00580E76" w:rsidRPr="008811DD" w:rsidRDefault="00580E76" w:rsidP="008305AF">
      <w:pPr>
        <w:ind w:firstLine="720"/>
        <w:jc w:val="both"/>
        <w:rPr>
          <w:rFonts w:ascii="Times New Roman" w:hAnsi="Times New Roman" w:cs="Times New Roman"/>
          <w:sz w:val="36"/>
          <w:szCs w:val="36"/>
        </w:rPr>
      </w:pPr>
    </w:p>
    <w:p w:rsidR="00580E76" w:rsidRPr="008305AF" w:rsidRDefault="00580E76" w:rsidP="008305AF">
      <w:pPr>
        <w:jc w:val="center"/>
        <w:rPr>
          <w:rFonts w:ascii="Times New Roman" w:hAnsi="Times New Roman" w:cs="Times New Roman"/>
          <w:b/>
          <w:sz w:val="24"/>
          <w:szCs w:val="24"/>
        </w:rPr>
      </w:pPr>
      <w:r w:rsidRPr="00355E59">
        <w:rPr>
          <w:rFonts w:ascii="Times New Roman" w:hAnsi="Times New Roman" w:cs="Times New Roman"/>
          <w:b/>
          <w:i/>
          <w:sz w:val="24"/>
          <w:szCs w:val="24"/>
        </w:rPr>
        <w:t>Filastin’s</w:t>
      </w:r>
      <w:r w:rsidR="00355E59">
        <w:rPr>
          <w:rFonts w:ascii="Times New Roman" w:hAnsi="Times New Roman" w:cs="Times New Roman"/>
          <w:b/>
          <w:sz w:val="24"/>
          <w:szCs w:val="24"/>
        </w:rPr>
        <w:t xml:space="preserve"> </w:t>
      </w:r>
      <w:r w:rsidRPr="00355E59">
        <w:rPr>
          <w:rFonts w:ascii="Times New Roman" w:hAnsi="Times New Roman" w:cs="Times New Roman"/>
          <w:b/>
          <w:sz w:val="24"/>
          <w:szCs w:val="24"/>
        </w:rPr>
        <w:t>Prognosis</w:t>
      </w:r>
      <w:r>
        <w:rPr>
          <w:rFonts w:ascii="Times New Roman" w:hAnsi="Times New Roman" w:cs="Times New Roman"/>
          <w:b/>
          <w:sz w:val="24"/>
          <w:szCs w:val="24"/>
        </w:rPr>
        <w:t>: Early Calls for Action, 1913-1919</w:t>
      </w:r>
    </w:p>
    <w:p w:rsidR="00580E76" w:rsidRPr="008305AF" w:rsidRDefault="00580E76" w:rsidP="008305AF">
      <w:pPr>
        <w:ind w:firstLine="720"/>
        <w:jc w:val="both"/>
        <w:rPr>
          <w:rFonts w:ascii="Times New Roman" w:hAnsi="Times New Roman" w:cs="Times New Roman"/>
          <w:sz w:val="24"/>
          <w:szCs w:val="24"/>
        </w:rPr>
      </w:pPr>
    </w:p>
    <w:p w:rsidR="00580E76" w:rsidRPr="00331371" w:rsidRDefault="00580E76" w:rsidP="008305AF">
      <w:pPr>
        <w:jc w:val="both"/>
        <w:rPr>
          <w:rFonts w:ascii="Times New Roman" w:hAnsi="Times New Roman" w:cs="Times New Roman"/>
          <w:sz w:val="24"/>
          <w:szCs w:val="24"/>
        </w:rPr>
      </w:pPr>
      <w:r w:rsidRPr="00331371">
        <w:rPr>
          <w:rFonts w:ascii="Times New Roman" w:hAnsi="Times New Roman" w:cs="Times New Roman"/>
          <w:sz w:val="24"/>
          <w:szCs w:val="24"/>
        </w:rPr>
        <w:t>The way forward, the editors of the newspaper felt in the summer of 1913</w:t>
      </w:r>
      <w:r w:rsidR="00331371" w:rsidRPr="00331371">
        <w:rPr>
          <w:rFonts w:ascii="Times New Roman" w:hAnsi="Times New Roman" w:cs="Times New Roman"/>
          <w:sz w:val="24"/>
          <w:szCs w:val="24"/>
        </w:rPr>
        <w:t>,</w:t>
      </w:r>
      <w:r w:rsidRPr="00331371">
        <w:rPr>
          <w:rFonts w:ascii="Times New Roman" w:hAnsi="Times New Roman" w:cs="Times New Roman"/>
          <w:sz w:val="24"/>
          <w:szCs w:val="24"/>
        </w:rPr>
        <w:t xml:space="preserve"> was to maintain Palestine’s Arab Ottoman identity (</w:t>
      </w:r>
      <w:r w:rsidRPr="00331371">
        <w:rPr>
          <w:rFonts w:ascii="Times New Roman" w:hAnsi="Times New Roman" w:cs="Times New Roman"/>
          <w:i/>
          <w:sz w:val="24"/>
          <w:szCs w:val="24"/>
        </w:rPr>
        <w:t>Filastin</w:t>
      </w:r>
      <w:r w:rsidR="00C95D90" w:rsidRPr="00331371">
        <w:rPr>
          <w:rFonts w:ascii="Times New Roman" w:hAnsi="Times New Roman" w:cs="Times New Roman"/>
          <w:sz w:val="24"/>
          <w:szCs w:val="24"/>
        </w:rPr>
        <w:t>, 12 April</w:t>
      </w:r>
      <w:r w:rsidRPr="00331371">
        <w:rPr>
          <w:rFonts w:ascii="Times New Roman" w:hAnsi="Times New Roman" w:cs="Times New Roman"/>
          <w:sz w:val="24"/>
          <w:szCs w:val="24"/>
        </w:rPr>
        <w:t xml:space="preserve"> 1913).The newspaper wrote more explicitly about the link between ‘the bliss of independence’ and the danger of not achieving it in the face of the finance, scien</w:t>
      </w:r>
      <w:r w:rsidR="00331371" w:rsidRPr="00331371">
        <w:rPr>
          <w:rFonts w:ascii="Times New Roman" w:hAnsi="Times New Roman" w:cs="Times New Roman"/>
          <w:sz w:val="24"/>
          <w:szCs w:val="24"/>
        </w:rPr>
        <w:t xml:space="preserve">ce, zeal and concluded, then in </w:t>
      </w:r>
      <w:r w:rsidRPr="00331371">
        <w:rPr>
          <w:rFonts w:ascii="Times New Roman" w:hAnsi="Times New Roman" w:cs="Times New Roman"/>
          <w:sz w:val="24"/>
          <w:szCs w:val="24"/>
        </w:rPr>
        <w:t>that only action to stop it from growing and expanding could save ‘the beloved nation’ of Palestine</w:t>
      </w:r>
      <w:r w:rsidR="00355E59">
        <w:rPr>
          <w:rFonts w:ascii="Times New Roman" w:hAnsi="Times New Roman" w:cs="Times New Roman"/>
          <w:sz w:val="24"/>
          <w:szCs w:val="24"/>
        </w:rPr>
        <w:t xml:space="preserve"> </w:t>
      </w:r>
      <w:r w:rsidRPr="00331371">
        <w:rPr>
          <w:rFonts w:ascii="Times New Roman" w:hAnsi="Times New Roman" w:cs="Times New Roman"/>
          <w:sz w:val="24"/>
          <w:szCs w:val="24"/>
        </w:rPr>
        <w:t>(</w:t>
      </w:r>
      <w:r w:rsidRPr="00331371">
        <w:rPr>
          <w:rFonts w:ascii="Times New Roman" w:hAnsi="Times New Roman" w:cs="Times New Roman"/>
          <w:i/>
          <w:sz w:val="24"/>
          <w:szCs w:val="24"/>
        </w:rPr>
        <w:t>Filastin</w:t>
      </w:r>
      <w:r w:rsidR="00331371">
        <w:rPr>
          <w:rFonts w:ascii="Times New Roman" w:hAnsi="Times New Roman" w:cs="Times New Roman"/>
          <w:sz w:val="24"/>
          <w:szCs w:val="24"/>
        </w:rPr>
        <w:t>, 29 June</w:t>
      </w:r>
      <w:r w:rsidRPr="00331371">
        <w:rPr>
          <w:rFonts w:ascii="Times New Roman" w:hAnsi="Times New Roman" w:cs="Times New Roman"/>
          <w:sz w:val="24"/>
          <w:szCs w:val="24"/>
        </w:rPr>
        <w:t xml:space="preserve"> 1913).</w:t>
      </w:r>
    </w:p>
    <w:p w:rsidR="00580E76" w:rsidRPr="005B4B61" w:rsidRDefault="00580E76" w:rsidP="008305AF">
      <w:pPr>
        <w:ind w:firstLine="720"/>
        <w:jc w:val="both"/>
        <w:rPr>
          <w:rFonts w:ascii="Times New Roman" w:hAnsi="Times New Roman" w:cs="Times New Roman"/>
          <w:sz w:val="24"/>
          <w:szCs w:val="24"/>
        </w:rPr>
      </w:pPr>
    </w:p>
    <w:p w:rsidR="00580E76" w:rsidRPr="00C95D90" w:rsidRDefault="00580E76" w:rsidP="008305AF">
      <w:pPr>
        <w:ind w:firstLine="720"/>
        <w:jc w:val="both"/>
        <w:rPr>
          <w:rFonts w:ascii="Times New Roman" w:hAnsi="Times New Roman" w:cs="Times New Roman"/>
          <w:sz w:val="24"/>
          <w:szCs w:val="24"/>
        </w:rPr>
      </w:pPr>
      <w:r w:rsidRPr="00C95D90">
        <w:rPr>
          <w:rFonts w:ascii="Times New Roman" w:hAnsi="Times New Roman" w:cs="Times New Roman"/>
          <w:sz w:val="24"/>
          <w:szCs w:val="24"/>
        </w:rPr>
        <w:t xml:space="preserve">The best method, the newspaper suggested, was to stop selling land to the Zionist </w:t>
      </w:r>
      <w:r w:rsidR="00355E59" w:rsidRPr="00C95D90">
        <w:rPr>
          <w:rFonts w:ascii="Times New Roman" w:hAnsi="Times New Roman" w:cs="Times New Roman"/>
          <w:sz w:val="24"/>
          <w:szCs w:val="24"/>
        </w:rPr>
        <w:t>settlers. The</w:t>
      </w:r>
      <w:r w:rsidRPr="00C95D90">
        <w:rPr>
          <w:rFonts w:ascii="Times New Roman" w:hAnsi="Times New Roman" w:cs="Times New Roman"/>
          <w:sz w:val="24"/>
          <w:szCs w:val="24"/>
        </w:rPr>
        <w:t xml:space="preserve"> worst seller according to the newspaper was the Ottoman government </w:t>
      </w:r>
      <w:r w:rsidR="00355E59" w:rsidRPr="00C95D90">
        <w:rPr>
          <w:rFonts w:ascii="Times New Roman" w:hAnsi="Times New Roman" w:cs="Times New Roman"/>
          <w:sz w:val="24"/>
          <w:szCs w:val="24"/>
        </w:rPr>
        <w:t>itself: allowing</w:t>
      </w:r>
      <w:r w:rsidRPr="00C95D90">
        <w:rPr>
          <w:rFonts w:ascii="Times New Roman" w:hAnsi="Times New Roman" w:cs="Times New Roman"/>
          <w:sz w:val="24"/>
          <w:szCs w:val="24"/>
        </w:rPr>
        <w:t xml:space="preserve"> t</w:t>
      </w:r>
      <w:r w:rsidR="00331371">
        <w:rPr>
          <w:rFonts w:ascii="Times New Roman" w:hAnsi="Times New Roman" w:cs="Times New Roman"/>
          <w:sz w:val="24"/>
          <w:szCs w:val="24"/>
        </w:rPr>
        <w:t xml:space="preserve">he Zionist buyers to take over </w:t>
      </w:r>
      <w:r w:rsidR="00331371" w:rsidRPr="00331371">
        <w:rPr>
          <w:rFonts w:ascii="Times New Roman" w:hAnsi="Times New Roman" w:cs="Times New Roman"/>
          <w:i/>
          <w:sz w:val="24"/>
          <w:szCs w:val="24"/>
        </w:rPr>
        <w:t>m</w:t>
      </w:r>
      <w:r w:rsidRPr="00331371">
        <w:rPr>
          <w:rFonts w:ascii="Times New Roman" w:hAnsi="Times New Roman" w:cs="Times New Roman"/>
          <w:i/>
          <w:sz w:val="24"/>
          <w:szCs w:val="24"/>
        </w:rPr>
        <w:t xml:space="preserve">iri </w:t>
      </w:r>
      <w:r w:rsidR="00331371">
        <w:rPr>
          <w:rFonts w:ascii="Times New Roman" w:hAnsi="Times New Roman" w:cs="Times New Roman"/>
          <w:sz w:val="24"/>
          <w:szCs w:val="24"/>
        </w:rPr>
        <w:t>land,</w:t>
      </w:r>
      <w:r w:rsidR="000879AB">
        <w:rPr>
          <w:rStyle w:val="FootnoteReference"/>
          <w:rFonts w:ascii="Times New Roman" w:hAnsi="Times New Roman" w:cs="Times New Roman"/>
          <w:sz w:val="24"/>
          <w:szCs w:val="24"/>
        </w:rPr>
        <w:footnoteReference w:id="4"/>
      </w:r>
      <w:r w:rsidR="00331371">
        <w:rPr>
          <w:rFonts w:ascii="Times New Roman" w:hAnsi="Times New Roman" w:cs="Times New Roman"/>
          <w:sz w:val="24"/>
          <w:szCs w:val="24"/>
        </w:rPr>
        <w:t xml:space="preserve"> in an open tender in which no local could compete</w:t>
      </w:r>
      <w:r w:rsidRPr="00C95D90">
        <w:rPr>
          <w:rFonts w:ascii="Times New Roman" w:hAnsi="Times New Roman" w:cs="Times New Roman"/>
          <w:sz w:val="24"/>
          <w:szCs w:val="24"/>
        </w:rPr>
        <w:t xml:space="preserve">. In this 1913 campaign the newspaper joined forces with </w:t>
      </w:r>
      <w:r w:rsidRPr="00C95D90">
        <w:rPr>
          <w:rFonts w:ascii="Times New Roman" w:hAnsi="Times New Roman" w:cs="Times New Roman"/>
          <w:i/>
          <w:sz w:val="24"/>
          <w:szCs w:val="24"/>
        </w:rPr>
        <w:t>al-</w:t>
      </w:r>
      <w:proofErr w:type="spellStart"/>
      <w:r w:rsidRPr="00C95D90">
        <w:rPr>
          <w:rFonts w:ascii="Times New Roman" w:hAnsi="Times New Roman" w:cs="Times New Roman"/>
          <w:i/>
          <w:sz w:val="24"/>
          <w:szCs w:val="24"/>
        </w:rPr>
        <w:t>Karmil</w:t>
      </w:r>
      <w:proofErr w:type="spellEnd"/>
      <w:r w:rsidRPr="00C95D90">
        <w:rPr>
          <w:rFonts w:ascii="Times New Roman" w:hAnsi="Times New Roman" w:cs="Times New Roman"/>
          <w:sz w:val="24"/>
          <w:szCs w:val="24"/>
        </w:rPr>
        <w:t>.</w:t>
      </w:r>
      <w:r w:rsidR="00355E59">
        <w:rPr>
          <w:rFonts w:ascii="Times New Roman" w:hAnsi="Times New Roman" w:cs="Times New Roman"/>
          <w:sz w:val="24"/>
          <w:szCs w:val="24"/>
        </w:rPr>
        <w:t xml:space="preserve"> </w:t>
      </w:r>
      <w:r w:rsidR="00DC3CCB" w:rsidRPr="00C95D90">
        <w:rPr>
          <w:rFonts w:ascii="Times New Roman" w:hAnsi="Times New Roman" w:cs="Times New Roman"/>
          <w:sz w:val="24"/>
          <w:szCs w:val="24"/>
        </w:rPr>
        <w:t xml:space="preserve">The </w:t>
      </w:r>
      <w:r w:rsidR="00355E59" w:rsidRPr="00C95D90">
        <w:rPr>
          <w:rFonts w:ascii="Times New Roman" w:hAnsi="Times New Roman" w:cs="Times New Roman"/>
          <w:sz w:val="24"/>
          <w:szCs w:val="24"/>
        </w:rPr>
        <w:t>newspaper singled</w:t>
      </w:r>
      <w:r w:rsidR="00DC3CCB" w:rsidRPr="00C95D90">
        <w:rPr>
          <w:rFonts w:ascii="Times New Roman" w:hAnsi="Times New Roman" w:cs="Times New Roman"/>
          <w:sz w:val="24"/>
          <w:szCs w:val="24"/>
        </w:rPr>
        <w:t xml:space="preserve"> out, and rightly so in hindsight, the land as the main source of po</w:t>
      </w:r>
      <w:r w:rsidR="00DC3CCB">
        <w:rPr>
          <w:rFonts w:ascii="Times New Roman" w:hAnsi="Times New Roman" w:cs="Times New Roman"/>
          <w:sz w:val="24"/>
          <w:szCs w:val="24"/>
        </w:rPr>
        <w:t xml:space="preserve">wer for the future of Palestine </w:t>
      </w:r>
      <w:r w:rsidR="00DC3CCB" w:rsidRPr="00C95D90">
        <w:rPr>
          <w:rFonts w:ascii="Times New Roman" w:hAnsi="Times New Roman" w:cs="Times New Roman"/>
          <w:sz w:val="24"/>
          <w:szCs w:val="24"/>
        </w:rPr>
        <w:t>(</w:t>
      </w:r>
      <w:proofErr w:type="spellStart"/>
      <w:r w:rsidR="00DC3CCB" w:rsidRPr="00DC3CCB">
        <w:rPr>
          <w:rFonts w:ascii="Times New Roman" w:hAnsi="Times New Roman" w:cs="Times New Roman"/>
          <w:i/>
          <w:sz w:val="24"/>
          <w:szCs w:val="24"/>
        </w:rPr>
        <w:t>Filastin</w:t>
      </w:r>
      <w:proofErr w:type="spellEnd"/>
      <w:r w:rsidR="00DC3CCB" w:rsidRPr="00C95D90">
        <w:rPr>
          <w:rFonts w:ascii="Times New Roman" w:hAnsi="Times New Roman" w:cs="Times New Roman"/>
          <w:sz w:val="24"/>
          <w:szCs w:val="24"/>
        </w:rPr>
        <w:t>, 12 July 1913).</w:t>
      </w:r>
      <w:r w:rsidR="00355E59">
        <w:rPr>
          <w:rFonts w:ascii="Times New Roman" w:hAnsi="Times New Roman" w:cs="Times New Roman"/>
          <w:sz w:val="24"/>
          <w:szCs w:val="24"/>
        </w:rPr>
        <w:t xml:space="preserve"> </w:t>
      </w:r>
      <w:r w:rsidR="00331371">
        <w:rPr>
          <w:rFonts w:ascii="Times New Roman" w:hAnsi="Times New Roman" w:cs="Times New Roman"/>
          <w:sz w:val="24"/>
          <w:szCs w:val="24"/>
        </w:rPr>
        <w:t>The newspaper targeted</w:t>
      </w:r>
      <w:r w:rsidR="00DC3CCB" w:rsidRPr="00C95D90">
        <w:rPr>
          <w:rFonts w:ascii="Times New Roman" w:hAnsi="Times New Roman" w:cs="Times New Roman"/>
          <w:sz w:val="24"/>
          <w:szCs w:val="24"/>
        </w:rPr>
        <w:t xml:space="preserve"> Ottoman officials who were easily bribed by the Zionist</w:t>
      </w:r>
      <w:r w:rsidR="00355E59">
        <w:rPr>
          <w:rFonts w:ascii="Times New Roman" w:hAnsi="Times New Roman" w:cs="Times New Roman"/>
          <w:sz w:val="24"/>
          <w:szCs w:val="24"/>
        </w:rPr>
        <w:t xml:space="preserve"> </w:t>
      </w:r>
      <w:r w:rsidR="00DC3CCB" w:rsidRPr="00C95D90">
        <w:rPr>
          <w:rFonts w:ascii="Times New Roman" w:hAnsi="Times New Roman" w:cs="Times New Roman"/>
          <w:sz w:val="24"/>
          <w:szCs w:val="24"/>
        </w:rPr>
        <w:t>movement</w:t>
      </w:r>
      <w:r w:rsidR="00355E59">
        <w:rPr>
          <w:rFonts w:ascii="Times New Roman" w:hAnsi="Times New Roman" w:cs="Times New Roman"/>
          <w:sz w:val="24"/>
          <w:szCs w:val="24"/>
        </w:rPr>
        <w:t xml:space="preserve"> </w:t>
      </w:r>
      <w:r w:rsidR="00DC3CCB" w:rsidRPr="00C95D90">
        <w:rPr>
          <w:rFonts w:ascii="Times New Roman" w:hAnsi="Times New Roman" w:cs="Times New Roman"/>
          <w:sz w:val="24"/>
          <w:szCs w:val="24"/>
        </w:rPr>
        <w:t xml:space="preserve">and who facilitated the purchase of land and tried, in vain, to organise a campaign of telegrams and public petitions </w:t>
      </w:r>
      <w:r w:rsidR="00355E59" w:rsidRPr="00C95D90">
        <w:rPr>
          <w:rFonts w:ascii="Times New Roman" w:hAnsi="Times New Roman" w:cs="Times New Roman"/>
          <w:sz w:val="24"/>
          <w:szCs w:val="24"/>
        </w:rPr>
        <w:t>to Istanbul</w:t>
      </w:r>
      <w:r w:rsidR="00DC3CCB" w:rsidRPr="00C95D90">
        <w:rPr>
          <w:rFonts w:ascii="Times New Roman" w:hAnsi="Times New Roman" w:cs="Times New Roman"/>
          <w:sz w:val="24"/>
          <w:szCs w:val="24"/>
        </w:rPr>
        <w:t xml:space="preserve"> (</w:t>
      </w:r>
      <w:r w:rsidR="00DC3CCB" w:rsidRPr="00C95D90">
        <w:rPr>
          <w:rFonts w:ascii="Times New Roman" w:hAnsi="Times New Roman" w:cs="Times New Roman"/>
          <w:i/>
          <w:sz w:val="24"/>
          <w:szCs w:val="24"/>
        </w:rPr>
        <w:t>Filastin</w:t>
      </w:r>
      <w:r w:rsidR="00DC3CCB" w:rsidRPr="00C95D90">
        <w:rPr>
          <w:rFonts w:ascii="Times New Roman" w:hAnsi="Times New Roman" w:cs="Times New Roman"/>
          <w:sz w:val="24"/>
          <w:szCs w:val="24"/>
        </w:rPr>
        <w:t>, 2 November 1913).</w:t>
      </w:r>
    </w:p>
    <w:p w:rsidR="00580E76" w:rsidRPr="00C95D90" w:rsidRDefault="00580E76" w:rsidP="008305AF">
      <w:pPr>
        <w:ind w:firstLine="720"/>
        <w:jc w:val="both"/>
        <w:rPr>
          <w:rFonts w:ascii="Times New Roman" w:hAnsi="Times New Roman" w:cs="Times New Roman"/>
          <w:sz w:val="24"/>
          <w:szCs w:val="24"/>
        </w:rPr>
      </w:pPr>
    </w:p>
    <w:p w:rsidR="00580E76" w:rsidRPr="00C95D90" w:rsidRDefault="00580E76" w:rsidP="008305AF">
      <w:pPr>
        <w:ind w:firstLine="720"/>
        <w:jc w:val="both"/>
        <w:rPr>
          <w:rFonts w:ascii="Times New Roman" w:hAnsi="Times New Roman" w:cs="Times New Roman"/>
          <w:sz w:val="24"/>
          <w:szCs w:val="24"/>
        </w:rPr>
      </w:pPr>
      <w:r w:rsidRPr="00C95D90">
        <w:rPr>
          <w:rFonts w:ascii="Times New Roman" w:hAnsi="Times New Roman" w:cs="Times New Roman"/>
          <w:sz w:val="24"/>
          <w:szCs w:val="24"/>
        </w:rPr>
        <w:t xml:space="preserve">And again, </w:t>
      </w:r>
      <w:r w:rsidR="00322D14">
        <w:rPr>
          <w:rFonts w:ascii="Times New Roman" w:hAnsi="Times New Roman" w:cs="Times New Roman"/>
          <w:sz w:val="24"/>
          <w:szCs w:val="24"/>
        </w:rPr>
        <w:t xml:space="preserve">if one </w:t>
      </w:r>
      <w:r w:rsidRPr="00C95D90">
        <w:rPr>
          <w:rFonts w:ascii="Times New Roman" w:hAnsi="Times New Roman" w:cs="Times New Roman"/>
          <w:sz w:val="24"/>
          <w:szCs w:val="24"/>
        </w:rPr>
        <w:t>you leaf</w:t>
      </w:r>
      <w:r w:rsidR="00322D14">
        <w:rPr>
          <w:rFonts w:ascii="Times New Roman" w:hAnsi="Times New Roman" w:cs="Times New Roman"/>
          <w:sz w:val="24"/>
          <w:szCs w:val="24"/>
        </w:rPr>
        <w:t>s through the newspaper one</w:t>
      </w:r>
      <w:r w:rsidRPr="00C95D90">
        <w:rPr>
          <w:rFonts w:ascii="Times New Roman" w:hAnsi="Times New Roman" w:cs="Times New Roman"/>
          <w:sz w:val="24"/>
          <w:szCs w:val="24"/>
        </w:rPr>
        <w:t xml:space="preserve"> can only be profoundly affected by the foresight of the analysis and the weakness of the prognosis. The newspa</w:t>
      </w:r>
      <w:r w:rsidR="00322D14">
        <w:rPr>
          <w:rFonts w:ascii="Times New Roman" w:hAnsi="Times New Roman" w:cs="Times New Roman"/>
          <w:sz w:val="24"/>
          <w:szCs w:val="24"/>
        </w:rPr>
        <w:t>per’s suggestions for action on</w:t>
      </w:r>
      <w:r w:rsidRPr="00C95D90">
        <w:rPr>
          <w:rFonts w:ascii="Times New Roman" w:hAnsi="Times New Roman" w:cs="Times New Roman"/>
          <w:sz w:val="24"/>
          <w:szCs w:val="24"/>
        </w:rPr>
        <w:t xml:space="preserve"> how to confront the land takeover were never considered seriously by the local elite.</w:t>
      </w:r>
      <w:r w:rsidR="00355E59">
        <w:rPr>
          <w:rFonts w:ascii="Times New Roman" w:hAnsi="Times New Roman" w:cs="Times New Roman"/>
          <w:sz w:val="24"/>
          <w:szCs w:val="24"/>
        </w:rPr>
        <w:t xml:space="preserve"> </w:t>
      </w:r>
      <w:r w:rsidRPr="00C95D90">
        <w:rPr>
          <w:rFonts w:ascii="Times New Roman" w:hAnsi="Times New Roman" w:cs="Times New Roman"/>
          <w:i/>
          <w:sz w:val="24"/>
          <w:szCs w:val="24"/>
        </w:rPr>
        <w:t>Filastin</w:t>
      </w:r>
      <w:r w:rsidR="00322D14">
        <w:rPr>
          <w:rFonts w:ascii="Times New Roman" w:hAnsi="Times New Roman" w:cs="Times New Roman"/>
          <w:sz w:val="24"/>
          <w:szCs w:val="24"/>
        </w:rPr>
        <w:t xml:space="preserve">, already in July 1913, </w:t>
      </w:r>
      <w:r w:rsidRPr="00C95D90">
        <w:rPr>
          <w:rFonts w:ascii="Times New Roman" w:hAnsi="Times New Roman" w:cs="Times New Roman"/>
          <w:sz w:val="24"/>
          <w:szCs w:val="24"/>
        </w:rPr>
        <w:t xml:space="preserve">offered to establish a national financial society that would purchase, with the money of Palestine’s richest families, any land offered by the government in a public </w:t>
      </w:r>
      <w:r w:rsidR="00355E59" w:rsidRPr="00C95D90">
        <w:rPr>
          <w:rFonts w:ascii="Times New Roman" w:hAnsi="Times New Roman" w:cs="Times New Roman"/>
          <w:sz w:val="24"/>
          <w:szCs w:val="24"/>
        </w:rPr>
        <w:t>tender. This</w:t>
      </w:r>
      <w:r w:rsidRPr="00C95D90">
        <w:rPr>
          <w:rFonts w:ascii="Times New Roman" w:hAnsi="Times New Roman" w:cs="Times New Roman"/>
          <w:sz w:val="24"/>
          <w:szCs w:val="24"/>
        </w:rPr>
        <w:t xml:space="preserve"> should be accompanied by a national committee that would raise people’s consciousness and awareness about the dangers looming in the future (it demanded that </w:t>
      </w:r>
      <w:r w:rsidR="00355E59" w:rsidRPr="00C95D90">
        <w:rPr>
          <w:rFonts w:ascii="Times New Roman" w:hAnsi="Times New Roman" w:cs="Times New Roman"/>
          <w:sz w:val="24"/>
          <w:szCs w:val="24"/>
        </w:rPr>
        <w:t>journalists take</w:t>
      </w:r>
      <w:r w:rsidRPr="00C95D90">
        <w:rPr>
          <w:rFonts w:ascii="Times New Roman" w:hAnsi="Times New Roman" w:cs="Times New Roman"/>
          <w:sz w:val="24"/>
          <w:szCs w:val="24"/>
        </w:rPr>
        <w:t xml:space="preserve"> a leading role in this campaign, and in the process condemned those who did not play their share). It also called upon the Ottoman government to accelerate and expand the reforms in Palestine’s agriculture, education, transport and trade so as to make the local community more resistant to the Zionist movement (</w:t>
      </w:r>
      <w:r w:rsidRPr="00C95D90">
        <w:rPr>
          <w:rFonts w:ascii="Times New Roman" w:hAnsi="Times New Roman" w:cs="Times New Roman"/>
          <w:i/>
          <w:sz w:val="24"/>
          <w:szCs w:val="24"/>
        </w:rPr>
        <w:t>Filastin</w:t>
      </w:r>
      <w:r w:rsidRPr="00C95D90">
        <w:rPr>
          <w:rFonts w:ascii="Times New Roman" w:hAnsi="Times New Roman" w:cs="Times New Roman"/>
          <w:sz w:val="24"/>
          <w:szCs w:val="24"/>
        </w:rPr>
        <w:t>, 30 July 1913).</w:t>
      </w:r>
    </w:p>
    <w:p w:rsidR="00580E76" w:rsidRPr="005B4B61" w:rsidRDefault="00580E76" w:rsidP="008305AF">
      <w:pPr>
        <w:ind w:firstLine="720"/>
        <w:jc w:val="both"/>
        <w:rPr>
          <w:rFonts w:ascii="Times New Roman" w:hAnsi="Times New Roman" w:cs="Times New Roman"/>
          <w:sz w:val="24"/>
          <w:szCs w:val="24"/>
        </w:rPr>
      </w:pPr>
    </w:p>
    <w:p w:rsidR="00580E76" w:rsidRPr="00C95D90" w:rsidRDefault="00580E76" w:rsidP="008305AF">
      <w:pPr>
        <w:ind w:firstLine="720"/>
        <w:jc w:val="both"/>
        <w:rPr>
          <w:rFonts w:ascii="Times New Roman" w:hAnsi="Times New Roman" w:cs="Times New Roman"/>
          <w:color w:val="000000"/>
          <w:sz w:val="24"/>
          <w:szCs w:val="24"/>
        </w:rPr>
      </w:pPr>
      <w:r w:rsidRPr="00C95D90">
        <w:rPr>
          <w:rFonts w:ascii="Times New Roman" w:hAnsi="Times New Roman" w:cs="Times New Roman"/>
          <w:sz w:val="24"/>
          <w:szCs w:val="24"/>
        </w:rPr>
        <w:t xml:space="preserve">The newspaper was furious with those notables who were unwilling to see the danger and chip in </w:t>
      </w:r>
      <w:r w:rsidR="00322D14">
        <w:rPr>
          <w:rFonts w:ascii="Times New Roman" w:hAnsi="Times New Roman" w:cs="Times New Roman"/>
          <w:sz w:val="24"/>
          <w:szCs w:val="24"/>
        </w:rPr>
        <w:t xml:space="preserve">to </w:t>
      </w:r>
      <w:r w:rsidRPr="00C95D90">
        <w:rPr>
          <w:rFonts w:ascii="Times New Roman" w:hAnsi="Times New Roman" w:cs="Times New Roman"/>
          <w:sz w:val="24"/>
          <w:szCs w:val="24"/>
        </w:rPr>
        <w:t xml:space="preserve">the overall effort to confront it. </w:t>
      </w:r>
      <w:r w:rsidRPr="00C95D90">
        <w:rPr>
          <w:rFonts w:ascii="Times New Roman" w:hAnsi="Times New Roman" w:cs="Times New Roman"/>
          <w:color w:val="000000"/>
          <w:sz w:val="24"/>
          <w:szCs w:val="24"/>
        </w:rPr>
        <w:t>‘Those rich and influential people who were blinded by self-interest; they do not see the encircling Zionist danger, and preferred to have a golden present at the expense of a dark future for their sons’(</w:t>
      </w:r>
      <w:r w:rsidRPr="00C95D90">
        <w:rPr>
          <w:rFonts w:ascii="Times New Roman" w:hAnsi="Times New Roman" w:cs="Times New Roman"/>
          <w:i/>
          <w:color w:val="000000"/>
          <w:sz w:val="24"/>
          <w:szCs w:val="24"/>
        </w:rPr>
        <w:t>Filastin</w:t>
      </w:r>
      <w:r w:rsidRPr="00C95D90">
        <w:rPr>
          <w:rFonts w:ascii="Times New Roman" w:hAnsi="Times New Roman" w:cs="Times New Roman"/>
          <w:color w:val="000000"/>
          <w:sz w:val="24"/>
          <w:szCs w:val="24"/>
        </w:rPr>
        <w:t>, 26 March 1913). Worse were those, in the eyes of the newspaper, who out of naiveté and misunderstanding of the danger Zionism constituted, even suggested alliance with the Zionists against the Turks. One of them was</w:t>
      </w:r>
      <w:r w:rsidR="00355E59">
        <w:rPr>
          <w:rFonts w:ascii="Times New Roman" w:hAnsi="Times New Roman" w:cs="Times New Roman"/>
          <w:color w:val="000000"/>
          <w:sz w:val="24"/>
          <w:szCs w:val="24"/>
        </w:rPr>
        <w:t xml:space="preserve"> </w:t>
      </w:r>
      <w:r w:rsidRPr="00C95D90">
        <w:rPr>
          <w:rFonts w:ascii="Times New Roman" w:hAnsi="Times New Roman" w:cs="Times New Roman"/>
          <w:color w:val="000000"/>
          <w:sz w:val="24"/>
          <w:szCs w:val="24"/>
        </w:rPr>
        <w:t>Sheikh Ahmad Tabbar, a leading figure in the June 1913 pan-Arab congress: ‘For he did not mention what dangers were connected with the immigration of the Zionists into the country and what problems for the future are being brought by the Government's attitude on this issue’ (</w:t>
      </w:r>
      <w:r w:rsidRPr="00C95D90">
        <w:rPr>
          <w:rFonts w:ascii="Times New Roman" w:hAnsi="Times New Roman" w:cs="Times New Roman"/>
          <w:i/>
          <w:color w:val="000000"/>
          <w:sz w:val="24"/>
          <w:szCs w:val="24"/>
        </w:rPr>
        <w:t>Filastin</w:t>
      </w:r>
      <w:r w:rsidR="00C95D90" w:rsidRPr="00C95D90">
        <w:rPr>
          <w:rFonts w:ascii="Times New Roman" w:hAnsi="Times New Roman" w:cs="Times New Roman"/>
          <w:color w:val="000000"/>
          <w:sz w:val="24"/>
          <w:szCs w:val="24"/>
        </w:rPr>
        <w:t>, 9 July</w:t>
      </w:r>
      <w:r w:rsidRPr="00C95D90">
        <w:rPr>
          <w:rFonts w:ascii="Times New Roman" w:hAnsi="Times New Roman" w:cs="Times New Roman"/>
          <w:color w:val="000000"/>
          <w:sz w:val="24"/>
          <w:szCs w:val="24"/>
        </w:rPr>
        <w:t xml:space="preserve"> 1913).</w:t>
      </w:r>
    </w:p>
    <w:p w:rsidR="00580E76" w:rsidRPr="00E94740" w:rsidRDefault="00580E76" w:rsidP="008305AF">
      <w:pPr>
        <w:ind w:firstLine="720"/>
        <w:jc w:val="both"/>
        <w:rPr>
          <w:rFonts w:ascii="Times New Roman" w:hAnsi="Times New Roman" w:cs="Times New Roman"/>
          <w:color w:val="000000"/>
          <w:sz w:val="24"/>
          <w:szCs w:val="24"/>
        </w:rPr>
      </w:pPr>
    </w:p>
    <w:p w:rsidR="00580E76" w:rsidRPr="00C95D90" w:rsidRDefault="00322D14" w:rsidP="00C95D90">
      <w:pPr>
        <w:ind w:firstLine="720"/>
        <w:jc w:val="both"/>
        <w:rPr>
          <w:rFonts w:ascii="Times New Roman" w:hAnsi="Times New Roman" w:cs="Times New Roman"/>
          <w:color w:val="000000"/>
          <w:sz w:val="24"/>
          <w:szCs w:val="24"/>
        </w:rPr>
      </w:pPr>
      <w:r w:rsidRPr="00322D14">
        <w:rPr>
          <w:rFonts w:ascii="Times New Roman" w:hAnsi="Times New Roman" w:cs="Times New Roman"/>
          <w:color w:val="000000" w:themeColor="text1"/>
          <w:sz w:val="24"/>
          <w:szCs w:val="24"/>
        </w:rPr>
        <w:t>A year later, a</w:t>
      </w:r>
      <w:r w:rsidR="00580E76" w:rsidRPr="00322D14">
        <w:rPr>
          <w:rFonts w:ascii="Times New Roman" w:hAnsi="Times New Roman" w:cs="Times New Roman"/>
          <w:color w:val="000000" w:themeColor="text1"/>
          <w:sz w:val="24"/>
          <w:szCs w:val="24"/>
        </w:rPr>
        <w:t xml:space="preserve"> rebuke was also directed against businessmen who had extensive deal</w:t>
      </w:r>
      <w:r w:rsidRPr="00322D14">
        <w:rPr>
          <w:rFonts w:ascii="Times New Roman" w:hAnsi="Times New Roman" w:cs="Times New Roman"/>
          <w:color w:val="000000" w:themeColor="text1"/>
          <w:sz w:val="24"/>
          <w:szCs w:val="24"/>
        </w:rPr>
        <w:t>ings with the Zionist movement, a</w:t>
      </w:r>
      <w:r w:rsidR="00580E76" w:rsidRPr="00322D14">
        <w:rPr>
          <w:rFonts w:ascii="Times New Roman" w:hAnsi="Times New Roman" w:cs="Times New Roman"/>
          <w:color w:val="000000" w:themeColor="text1"/>
          <w:sz w:val="24"/>
          <w:szCs w:val="24"/>
        </w:rPr>
        <w:t xml:space="preserve">lthough it understood the </w:t>
      </w:r>
      <w:r w:rsidRPr="00322D14">
        <w:rPr>
          <w:rFonts w:ascii="Times New Roman" w:hAnsi="Times New Roman" w:cs="Times New Roman"/>
          <w:color w:val="000000" w:themeColor="text1"/>
          <w:sz w:val="24"/>
          <w:szCs w:val="24"/>
        </w:rPr>
        <w:t>difficulties that these</w:t>
      </w:r>
      <w:r w:rsidR="00580E76" w:rsidRPr="00322D14">
        <w:rPr>
          <w:rFonts w:ascii="Times New Roman" w:hAnsi="Times New Roman" w:cs="Times New Roman"/>
          <w:color w:val="000000" w:themeColor="text1"/>
          <w:sz w:val="24"/>
          <w:szCs w:val="24"/>
        </w:rPr>
        <w:t xml:space="preserve"> businessmen </w:t>
      </w:r>
      <w:r w:rsidR="00355E59" w:rsidRPr="00322D14">
        <w:rPr>
          <w:rFonts w:ascii="Times New Roman" w:hAnsi="Times New Roman" w:cs="Times New Roman"/>
          <w:color w:val="000000" w:themeColor="text1"/>
          <w:sz w:val="24"/>
          <w:szCs w:val="24"/>
        </w:rPr>
        <w:t>encountered.</w:t>
      </w:r>
      <w:r w:rsidR="00355E59" w:rsidRPr="00C95D90">
        <w:rPr>
          <w:rFonts w:ascii="Times New Roman" w:hAnsi="Times New Roman" w:cs="Times New Roman"/>
          <w:color w:val="000000"/>
          <w:sz w:val="24"/>
          <w:szCs w:val="24"/>
        </w:rPr>
        <w:t xml:space="preserve"> On</w:t>
      </w:r>
      <w:r w:rsidR="00580E76" w:rsidRPr="00C95D90">
        <w:rPr>
          <w:rFonts w:ascii="Times New Roman" w:hAnsi="Times New Roman" w:cs="Times New Roman"/>
          <w:color w:val="000000"/>
          <w:sz w:val="24"/>
          <w:szCs w:val="24"/>
        </w:rPr>
        <w:t xml:space="preserve"> 11 April 1914 it reported th</w:t>
      </w:r>
      <w:r w:rsidR="008A35C4">
        <w:rPr>
          <w:rFonts w:ascii="Times New Roman" w:hAnsi="Times New Roman" w:cs="Times New Roman"/>
          <w:color w:val="000000"/>
          <w:sz w:val="24"/>
          <w:szCs w:val="24"/>
        </w:rPr>
        <w:t xml:space="preserve">at Palestinian merchants who </w:t>
      </w:r>
      <w:r w:rsidR="008A35C4">
        <w:rPr>
          <w:rFonts w:ascii="Times New Roman" w:hAnsi="Times New Roman" w:cs="Times New Roman"/>
          <w:color w:val="000000"/>
          <w:sz w:val="24"/>
          <w:szCs w:val="24"/>
        </w:rPr>
        <w:lastRenderedPageBreak/>
        <w:t>si</w:t>
      </w:r>
      <w:r w:rsidR="00580E76" w:rsidRPr="00C95D90">
        <w:rPr>
          <w:rFonts w:ascii="Times New Roman" w:hAnsi="Times New Roman" w:cs="Times New Roman"/>
          <w:color w:val="000000"/>
          <w:sz w:val="24"/>
          <w:szCs w:val="24"/>
        </w:rPr>
        <w:t>g</w:t>
      </w:r>
      <w:r w:rsidR="008A35C4">
        <w:rPr>
          <w:rFonts w:ascii="Times New Roman" w:hAnsi="Times New Roman" w:cs="Times New Roman"/>
          <w:color w:val="000000"/>
          <w:sz w:val="24"/>
          <w:szCs w:val="24"/>
        </w:rPr>
        <w:t>n</w:t>
      </w:r>
      <w:r w:rsidR="00580E76" w:rsidRPr="00C95D90">
        <w:rPr>
          <w:rFonts w:ascii="Times New Roman" w:hAnsi="Times New Roman" w:cs="Times New Roman"/>
          <w:color w:val="000000"/>
          <w:sz w:val="24"/>
          <w:szCs w:val="24"/>
        </w:rPr>
        <w:t xml:space="preserve">ed a telegram calling for </w:t>
      </w:r>
      <w:r w:rsidR="008A35C4">
        <w:rPr>
          <w:rFonts w:ascii="Times New Roman" w:hAnsi="Times New Roman" w:cs="Times New Roman"/>
          <w:color w:val="000000"/>
          <w:sz w:val="24"/>
          <w:szCs w:val="24"/>
        </w:rPr>
        <w:t>a boycott</w:t>
      </w:r>
      <w:r w:rsidR="00580E76" w:rsidRPr="00C95D90">
        <w:rPr>
          <w:rFonts w:ascii="Times New Roman" w:hAnsi="Times New Roman" w:cs="Times New Roman"/>
          <w:color w:val="000000"/>
          <w:sz w:val="24"/>
          <w:szCs w:val="24"/>
        </w:rPr>
        <w:t xml:space="preserve"> Zionist business were subjected to strong pressure from the Anglo-Palestine Bank and therefore h</w:t>
      </w:r>
      <w:r w:rsidR="008A35C4">
        <w:rPr>
          <w:rFonts w:ascii="Times New Roman" w:hAnsi="Times New Roman" w:cs="Times New Roman"/>
          <w:color w:val="000000"/>
          <w:sz w:val="24"/>
          <w:szCs w:val="24"/>
        </w:rPr>
        <w:t>ad to withdraw their signatures. Only one</w:t>
      </w:r>
      <w:r w:rsidR="00580E76" w:rsidRPr="00C95D90">
        <w:rPr>
          <w:rFonts w:ascii="Times New Roman" w:hAnsi="Times New Roman" w:cs="Times New Roman"/>
          <w:color w:val="000000"/>
          <w:sz w:val="24"/>
          <w:szCs w:val="24"/>
        </w:rPr>
        <w:t xml:space="preserve"> brave merchant, who was not</w:t>
      </w:r>
      <w:bookmarkStart w:id="0" w:name="_GoBack"/>
      <w:bookmarkEnd w:id="0"/>
      <w:r w:rsidR="00580E76" w:rsidRPr="00C95D90">
        <w:rPr>
          <w:rFonts w:ascii="Times New Roman" w:hAnsi="Times New Roman" w:cs="Times New Roman"/>
          <w:color w:val="000000"/>
          <w:sz w:val="24"/>
          <w:szCs w:val="24"/>
        </w:rPr>
        <w:t xml:space="preserve"> named</w:t>
      </w:r>
      <w:r w:rsidR="008A35C4">
        <w:rPr>
          <w:rFonts w:ascii="Times New Roman" w:hAnsi="Times New Roman" w:cs="Times New Roman"/>
          <w:color w:val="000000"/>
          <w:sz w:val="24"/>
          <w:szCs w:val="24"/>
        </w:rPr>
        <w:t>, refused and suffered considerable lose</w:t>
      </w:r>
      <w:r w:rsidR="00580E76" w:rsidRPr="00C95D90">
        <w:rPr>
          <w:rFonts w:ascii="Times New Roman" w:hAnsi="Times New Roman" w:cs="Times New Roman"/>
          <w:color w:val="000000"/>
          <w:sz w:val="24"/>
          <w:szCs w:val="24"/>
        </w:rPr>
        <w:t xml:space="preserve">. The newspaper compared this to the Zionist boycott of Muslim and Christian goods that went unpunished or </w:t>
      </w:r>
      <w:r w:rsidR="00355E59" w:rsidRPr="00C95D90">
        <w:rPr>
          <w:rFonts w:ascii="Times New Roman" w:hAnsi="Times New Roman" w:cs="Times New Roman"/>
          <w:color w:val="000000"/>
          <w:sz w:val="24"/>
          <w:szCs w:val="24"/>
        </w:rPr>
        <w:t>noticed.</w:t>
      </w:r>
      <w:r w:rsidR="00355E59" w:rsidRPr="008305AF">
        <w:rPr>
          <w:rFonts w:ascii="Times New Roman" w:hAnsi="Times New Roman" w:cs="Times New Roman"/>
          <w:sz w:val="24"/>
          <w:szCs w:val="24"/>
        </w:rPr>
        <w:t xml:space="preserve"> Sobriety</w:t>
      </w:r>
      <w:r w:rsidR="00580E76" w:rsidRPr="008305AF">
        <w:rPr>
          <w:rFonts w:ascii="Times New Roman" w:hAnsi="Times New Roman" w:cs="Times New Roman"/>
          <w:sz w:val="24"/>
          <w:szCs w:val="24"/>
        </w:rPr>
        <w:t xml:space="preserve"> also meant that the past distinction between Ottoman Jews and Zion</w:t>
      </w:r>
      <w:r w:rsidR="008A35C4">
        <w:rPr>
          <w:rFonts w:ascii="Times New Roman" w:hAnsi="Times New Roman" w:cs="Times New Roman"/>
          <w:sz w:val="24"/>
          <w:szCs w:val="24"/>
        </w:rPr>
        <w:t>ists was not relevant anymore by</w:t>
      </w:r>
      <w:r w:rsidR="00580E76" w:rsidRPr="008305AF">
        <w:rPr>
          <w:rFonts w:ascii="Times New Roman" w:hAnsi="Times New Roman" w:cs="Times New Roman"/>
          <w:sz w:val="24"/>
          <w:szCs w:val="24"/>
        </w:rPr>
        <w:t xml:space="preserve"> 1913:</w:t>
      </w:r>
    </w:p>
    <w:p w:rsidR="00580E76" w:rsidRPr="008305AF" w:rsidRDefault="00580E76" w:rsidP="008305AF">
      <w:pPr>
        <w:ind w:left="720"/>
        <w:jc w:val="both"/>
        <w:rPr>
          <w:rFonts w:ascii="Times New Roman" w:hAnsi="Times New Roman" w:cs="Times New Roman"/>
        </w:rPr>
      </w:pPr>
      <w:r w:rsidRPr="008305AF">
        <w:rPr>
          <w:rFonts w:ascii="Times New Roman" w:eastAsia="Times New Roman" w:hAnsi="Times New Roman" w:cs="Times New Roman"/>
          <w:color w:val="000000"/>
          <w:lang w:eastAsia="en-GB"/>
        </w:rPr>
        <w:t xml:space="preserve">Ten years ago the Jews were living as Ottoman brothers loved by all the Ottoman races. Living in the same quarters, their children </w:t>
      </w:r>
      <w:r w:rsidR="009934AD">
        <w:rPr>
          <w:rFonts w:ascii="Times New Roman" w:eastAsia="Times New Roman" w:hAnsi="Times New Roman" w:cs="Times New Roman"/>
          <w:color w:val="000000"/>
          <w:lang w:eastAsia="en-GB"/>
        </w:rPr>
        <w:t xml:space="preserve">are </w:t>
      </w:r>
      <w:r w:rsidRPr="008305AF">
        <w:rPr>
          <w:rFonts w:ascii="Times New Roman" w:eastAsia="Times New Roman" w:hAnsi="Times New Roman" w:cs="Times New Roman"/>
          <w:color w:val="000000"/>
          <w:lang w:eastAsia="en-GB"/>
        </w:rPr>
        <w:t>going to the same schools. The Zionists put an end to all that and prevented any intermingling with the indigenous population. They boycotted the Arabic language and the Arab merchants, and declared their intention of taking over the country from its inhabitants…</w:t>
      </w:r>
      <w:r w:rsidR="00C95D90">
        <w:rPr>
          <w:rFonts w:ascii="Times New Roman" w:eastAsia="Times New Roman" w:hAnsi="Times New Roman" w:cs="Times New Roman"/>
          <w:color w:val="000000"/>
          <w:lang w:eastAsia="en-GB"/>
        </w:rPr>
        <w:t xml:space="preserve"> (</w:t>
      </w:r>
      <w:r w:rsidR="00C95D90" w:rsidRPr="00C95D90">
        <w:rPr>
          <w:rFonts w:ascii="Times New Roman" w:eastAsia="Times New Roman" w:hAnsi="Times New Roman" w:cs="Times New Roman"/>
          <w:i/>
          <w:color w:val="000000"/>
          <w:lang w:eastAsia="en-GB"/>
        </w:rPr>
        <w:t>Filastin</w:t>
      </w:r>
      <w:r w:rsidR="00C95D90">
        <w:rPr>
          <w:rFonts w:ascii="Times New Roman" w:eastAsia="Times New Roman" w:hAnsi="Times New Roman" w:cs="Times New Roman"/>
          <w:color w:val="000000"/>
          <w:lang w:eastAsia="en-GB"/>
        </w:rPr>
        <w:t>, 4 April</w:t>
      </w:r>
      <w:r>
        <w:rPr>
          <w:rFonts w:ascii="Times New Roman" w:eastAsia="Times New Roman" w:hAnsi="Times New Roman" w:cs="Times New Roman"/>
          <w:color w:val="000000"/>
          <w:lang w:eastAsia="en-GB"/>
        </w:rPr>
        <w:t xml:space="preserve"> 1913)</w:t>
      </w:r>
    </w:p>
    <w:p w:rsidR="00580E76" w:rsidRDefault="00580E76" w:rsidP="008305AF">
      <w:pPr>
        <w:jc w:val="both"/>
        <w:rPr>
          <w:rFonts w:ascii="Times New Roman" w:hAnsi="Times New Roman" w:cs="Times New Roman"/>
          <w:sz w:val="24"/>
          <w:szCs w:val="24"/>
        </w:rPr>
      </w:pPr>
    </w:p>
    <w:p w:rsidR="00580E76" w:rsidRPr="008A35C4" w:rsidRDefault="00580E76" w:rsidP="008A35C4">
      <w:pPr>
        <w:ind w:firstLine="720"/>
        <w:jc w:val="both"/>
        <w:rPr>
          <w:rFonts w:ascii="Times New Roman" w:hAnsi="Times New Roman" w:cs="Times New Roman"/>
          <w:sz w:val="24"/>
          <w:szCs w:val="24"/>
        </w:rPr>
      </w:pPr>
      <w:r w:rsidRPr="00C95D90">
        <w:rPr>
          <w:rFonts w:ascii="Times New Roman" w:hAnsi="Times New Roman" w:cs="Times New Roman"/>
          <w:sz w:val="24"/>
          <w:szCs w:val="24"/>
        </w:rPr>
        <w:t xml:space="preserve">But it should be realised that this was a process and therefore one can still notice ambivalence even in 1913, not so much in what the newspaper wrote but in how it conducted its business relationship with the Zionist </w:t>
      </w:r>
      <w:r w:rsidR="00355E59" w:rsidRPr="00C95D90">
        <w:rPr>
          <w:rFonts w:ascii="Times New Roman" w:hAnsi="Times New Roman" w:cs="Times New Roman"/>
          <w:sz w:val="24"/>
          <w:szCs w:val="24"/>
        </w:rPr>
        <w:t>movement. It</w:t>
      </w:r>
      <w:r w:rsidRPr="00C95D90">
        <w:rPr>
          <w:rFonts w:ascii="Times New Roman" w:hAnsi="Times New Roman" w:cs="Times New Roman"/>
          <w:sz w:val="24"/>
          <w:szCs w:val="24"/>
        </w:rPr>
        <w:t xml:space="preserve"> took ads from Jews and rented a building belonging to a Zio</w:t>
      </w:r>
      <w:r w:rsidR="008A35C4">
        <w:rPr>
          <w:rFonts w:ascii="Times New Roman" w:hAnsi="Times New Roman" w:cs="Times New Roman"/>
          <w:sz w:val="24"/>
          <w:szCs w:val="24"/>
        </w:rPr>
        <w:t>nist agency. But if there were</w:t>
      </w:r>
      <w:r w:rsidRPr="00C95D90">
        <w:rPr>
          <w:rFonts w:ascii="Times New Roman" w:hAnsi="Times New Roman" w:cs="Times New Roman"/>
          <w:sz w:val="24"/>
          <w:szCs w:val="24"/>
        </w:rPr>
        <w:t xml:space="preserve"> time</w:t>
      </w:r>
      <w:r w:rsidR="008A35C4">
        <w:rPr>
          <w:rFonts w:ascii="Times New Roman" w:hAnsi="Times New Roman" w:cs="Times New Roman"/>
          <w:sz w:val="24"/>
          <w:szCs w:val="24"/>
        </w:rPr>
        <w:t>s</w:t>
      </w:r>
      <w:r w:rsidRPr="00C95D90">
        <w:rPr>
          <w:rFonts w:ascii="Times New Roman" w:hAnsi="Times New Roman" w:cs="Times New Roman"/>
          <w:sz w:val="24"/>
          <w:szCs w:val="24"/>
        </w:rPr>
        <w:t xml:space="preserve"> when business considerations mitigated the national commitment</w:t>
      </w:r>
      <w:r w:rsidR="008A35C4">
        <w:rPr>
          <w:rFonts w:ascii="Times New Roman" w:hAnsi="Times New Roman" w:cs="Times New Roman"/>
          <w:sz w:val="24"/>
          <w:szCs w:val="24"/>
        </w:rPr>
        <w:t>,</w:t>
      </w:r>
      <w:r w:rsidRPr="00C95D90">
        <w:rPr>
          <w:rFonts w:ascii="Times New Roman" w:hAnsi="Times New Roman" w:cs="Times New Roman"/>
          <w:sz w:val="24"/>
          <w:szCs w:val="24"/>
        </w:rPr>
        <w:t xml:space="preserve"> they</w:t>
      </w:r>
      <w:r w:rsidR="008A35C4">
        <w:rPr>
          <w:rFonts w:ascii="Times New Roman" w:hAnsi="Times New Roman" w:cs="Times New Roman"/>
          <w:sz w:val="24"/>
          <w:szCs w:val="24"/>
        </w:rPr>
        <w:t xml:space="preserve"> were over by 1914.And this led</w:t>
      </w:r>
      <w:r w:rsidRPr="00C95D90">
        <w:rPr>
          <w:rFonts w:ascii="Times New Roman" w:hAnsi="Times New Roman" w:cs="Times New Roman"/>
          <w:sz w:val="24"/>
          <w:szCs w:val="24"/>
        </w:rPr>
        <w:t xml:space="preserve"> to constant and futile Zionist attempts to bribe the editors and pressure them to moderate the newspaper’s antagonism towards the movement. The Zionist activists sued the newspaper once in the Ottoman court to no avail</w:t>
      </w:r>
      <w:r w:rsidR="00C95D90" w:rsidRPr="00C95D90">
        <w:rPr>
          <w:rFonts w:ascii="Times New Roman" w:hAnsi="Times New Roman" w:cs="Times New Roman"/>
          <w:sz w:val="24"/>
          <w:szCs w:val="24"/>
        </w:rPr>
        <w:t xml:space="preserve"> (Kisch 1939: </w:t>
      </w:r>
      <w:r w:rsidR="00DC3CCB">
        <w:rPr>
          <w:rFonts w:ascii="Times New Roman" w:hAnsi="Times New Roman" w:cs="Times New Roman"/>
          <w:sz w:val="24"/>
          <w:szCs w:val="24"/>
        </w:rPr>
        <w:t xml:space="preserve">39. 55), </w:t>
      </w:r>
      <w:r w:rsidRPr="00C95D90">
        <w:rPr>
          <w:rFonts w:ascii="Times New Roman" w:hAnsi="Times New Roman" w:cs="Times New Roman"/>
          <w:sz w:val="24"/>
          <w:szCs w:val="24"/>
        </w:rPr>
        <w:t xml:space="preserve">but did succeed in convincing the American consul to bring </w:t>
      </w:r>
      <w:r w:rsidR="008A35C4">
        <w:rPr>
          <w:rFonts w:ascii="Times New Roman" w:hAnsi="Times New Roman" w:cs="Times New Roman"/>
          <w:sz w:val="24"/>
          <w:szCs w:val="24"/>
        </w:rPr>
        <w:t xml:space="preserve">about </w:t>
      </w:r>
      <w:r w:rsidRPr="00C95D90">
        <w:rPr>
          <w:rFonts w:ascii="Times New Roman" w:hAnsi="Times New Roman" w:cs="Times New Roman"/>
          <w:sz w:val="24"/>
          <w:szCs w:val="24"/>
        </w:rPr>
        <w:t>its closure for a short while in April 1914 (allegedly for sowing dissent amongst</w:t>
      </w:r>
      <w:r w:rsidR="00C95D90" w:rsidRPr="00C95D90">
        <w:rPr>
          <w:rFonts w:ascii="Times New Roman" w:hAnsi="Times New Roman" w:cs="Times New Roman"/>
          <w:sz w:val="24"/>
          <w:szCs w:val="24"/>
        </w:rPr>
        <w:t xml:space="preserve"> the peoples of the Empire) (</w:t>
      </w:r>
      <w:r w:rsidR="00C95D90" w:rsidRPr="00C95D90">
        <w:rPr>
          <w:rFonts w:ascii="Times New Roman" w:hAnsi="Times New Roman" w:cs="Times New Roman"/>
          <w:i/>
          <w:sz w:val="24"/>
          <w:szCs w:val="24"/>
        </w:rPr>
        <w:t>Filastin</w:t>
      </w:r>
      <w:r w:rsidR="00C95D90" w:rsidRPr="00C95D90">
        <w:rPr>
          <w:rFonts w:ascii="Times New Roman" w:hAnsi="Times New Roman" w:cs="Times New Roman"/>
          <w:sz w:val="24"/>
          <w:szCs w:val="24"/>
        </w:rPr>
        <w:t>, 11 March</w:t>
      </w:r>
      <w:r w:rsidRPr="00C95D90">
        <w:rPr>
          <w:rFonts w:ascii="Times New Roman" w:hAnsi="Times New Roman" w:cs="Times New Roman"/>
          <w:sz w:val="24"/>
          <w:szCs w:val="24"/>
        </w:rPr>
        <w:t xml:space="preserve"> 1967). </w:t>
      </w:r>
      <w:r w:rsidR="008A35C4">
        <w:rPr>
          <w:rFonts w:ascii="Times New Roman" w:hAnsi="Times New Roman" w:cs="Times New Roman"/>
          <w:sz w:val="24"/>
          <w:szCs w:val="24"/>
        </w:rPr>
        <w:t>T</w:t>
      </w:r>
      <w:r w:rsidRPr="00C95D90">
        <w:rPr>
          <w:rFonts w:ascii="Times New Roman" w:hAnsi="Times New Roman" w:cs="Times New Roman"/>
          <w:sz w:val="24"/>
          <w:szCs w:val="24"/>
        </w:rPr>
        <w:t xml:space="preserve">he Zionist leaders </w:t>
      </w:r>
      <w:r w:rsidR="008A35C4">
        <w:rPr>
          <w:rFonts w:ascii="Times New Roman" w:hAnsi="Times New Roman" w:cs="Times New Roman"/>
          <w:sz w:val="24"/>
          <w:szCs w:val="24"/>
        </w:rPr>
        <w:t>particularly infuriated by</w:t>
      </w:r>
      <w:r w:rsidRPr="00C95D90">
        <w:rPr>
          <w:rFonts w:ascii="Times New Roman" w:hAnsi="Times New Roman" w:cs="Times New Roman"/>
          <w:sz w:val="24"/>
          <w:szCs w:val="24"/>
        </w:rPr>
        <w:t xml:space="preserve"> a circular issued by</w:t>
      </w:r>
      <w:r w:rsidRPr="00C95D90">
        <w:rPr>
          <w:rFonts w:ascii="Times New Roman" w:hAnsi="Times New Roman" w:cs="Times New Roman"/>
          <w:i/>
          <w:sz w:val="24"/>
          <w:szCs w:val="24"/>
        </w:rPr>
        <w:t xml:space="preserve"> Filastin</w:t>
      </w:r>
      <w:r w:rsidRPr="00C95D90">
        <w:rPr>
          <w:rFonts w:ascii="Times New Roman" w:hAnsi="Times New Roman" w:cs="Times New Roman"/>
          <w:sz w:val="24"/>
          <w:szCs w:val="24"/>
        </w:rPr>
        <w:t xml:space="preserve"> to its readers and subscribers which attacked the government for regarding Zionism as a race and not a political </w:t>
      </w:r>
      <w:r w:rsidR="00355E59" w:rsidRPr="00C95D90">
        <w:rPr>
          <w:rFonts w:ascii="Times New Roman" w:hAnsi="Times New Roman" w:cs="Times New Roman"/>
          <w:sz w:val="24"/>
          <w:szCs w:val="24"/>
        </w:rPr>
        <w:t>movement.</w:t>
      </w:r>
      <w:r w:rsidR="00355E59" w:rsidRPr="00C95D90">
        <w:rPr>
          <w:rFonts w:ascii="Times New Roman" w:eastAsia="Times New Roman" w:hAnsi="Times New Roman" w:cs="Times New Roman"/>
          <w:color w:val="000000"/>
          <w:sz w:val="24"/>
          <w:szCs w:val="24"/>
          <w:lang w:eastAsia="en-GB"/>
        </w:rPr>
        <w:t xml:space="preserve"> The</w:t>
      </w:r>
      <w:r w:rsidRPr="00C95D90">
        <w:rPr>
          <w:rFonts w:ascii="Times New Roman" w:eastAsia="Times New Roman" w:hAnsi="Times New Roman" w:cs="Times New Roman"/>
          <w:color w:val="000000"/>
          <w:sz w:val="24"/>
          <w:szCs w:val="24"/>
          <w:lang w:eastAsia="en-GB"/>
        </w:rPr>
        <w:t xml:space="preserve"> circular quoted one ‘doctor Urbach’ of the Zionist Movement as saying in Haifa that Zionism should rise against the Arabs, divide them and evict them, thus serving</w:t>
      </w:r>
      <w:r w:rsidR="008A35C4">
        <w:rPr>
          <w:rFonts w:ascii="Times New Roman" w:eastAsia="Times New Roman" w:hAnsi="Times New Roman" w:cs="Times New Roman"/>
          <w:color w:val="000000"/>
          <w:sz w:val="24"/>
          <w:szCs w:val="24"/>
          <w:lang w:eastAsia="en-GB"/>
        </w:rPr>
        <w:t xml:space="preserve"> Ottoman </w:t>
      </w:r>
      <w:r w:rsidR="00355E59">
        <w:rPr>
          <w:rFonts w:ascii="Times New Roman" w:eastAsia="Times New Roman" w:hAnsi="Times New Roman" w:cs="Times New Roman"/>
          <w:color w:val="000000"/>
          <w:sz w:val="24"/>
          <w:szCs w:val="24"/>
          <w:lang w:eastAsia="en-GB"/>
        </w:rPr>
        <w:t>interests. The</w:t>
      </w:r>
      <w:r w:rsidR="008A35C4">
        <w:rPr>
          <w:rFonts w:ascii="Times New Roman" w:eastAsia="Times New Roman" w:hAnsi="Times New Roman" w:cs="Times New Roman"/>
          <w:color w:val="000000"/>
          <w:sz w:val="24"/>
          <w:szCs w:val="24"/>
          <w:lang w:eastAsia="en-GB"/>
        </w:rPr>
        <w:t xml:space="preserve"> British vice-c</w:t>
      </w:r>
      <w:r w:rsidRPr="00C95D90">
        <w:rPr>
          <w:rFonts w:ascii="Times New Roman" w:eastAsia="Times New Roman" w:hAnsi="Times New Roman" w:cs="Times New Roman"/>
          <w:color w:val="000000"/>
          <w:sz w:val="24"/>
          <w:szCs w:val="24"/>
          <w:lang w:eastAsia="en-GB"/>
        </w:rPr>
        <w:t>onsul in Jaffa as well as the Consul in Jerusalem testified that the circular ‘faithfully mirrors the growing resentment among the Arabs against the Jewish invasion’</w:t>
      </w:r>
      <w:r w:rsidR="00C95D90" w:rsidRPr="00C95D90">
        <w:rPr>
          <w:rFonts w:ascii="Times New Roman" w:eastAsia="Times New Roman" w:hAnsi="Times New Roman" w:cs="Times New Roman"/>
          <w:color w:val="000000"/>
          <w:sz w:val="24"/>
          <w:szCs w:val="24"/>
          <w:lang w:eastAsia="en-GB"/>
        </w:rPr>
        <w:t xml:space="preserve"> (Kayyali 1978:</w:t>
      </w:r>
      <w:r w:rsidRPr="00C95D90">
        <w:rPr>
          <w:rFonts w:ascii="Times New Roman" w:eastAsia="Times New Roman" w:hAnsi="Times New Roman" w:cs="Times New Roman"/>
          <w:color w:val="000000"/>
          <w:sz w:val="24"/>
          <w:szCs w:val="24"/>
          <w:lang w:eastAsia="en-GB"/>
        </w:rPr>
        <w:t xml:space="preserve"> 38). Furthermore, </w:t>
      </w:r>
      <w:r w:rsidRPr="00C95D90">
        <w:rPr>
          <w:rFonts w:ascii="Times New Roman" w:eastAsia="Times New Roman" w:hAnsi="Times New Roman" w:cs="Times New Roman"/>
          <w:i/>
          <w:color w:val="000000"/>
          <w:sz w:val="24"/>
          <w:szCs w:val="24"/>
          <w:lang w:eastAsia="en-GB"/>
        </w:rPr>
        <w:t>Filastin</w:t>
      </w:r>
      <w:r w:rsidRPr="00C95D90">
        <w:rPr>
          <w:rFonts w:ascii="Times New Roman" w:eastAsia="Times New Roman" w:hAnsi="Times New Roman" w:cs="Times New Roman"/>
          <w:color w:val="000000"/>
          <w:sz w:val="24"/>
          <w:szCs w:val="24"/>
          <w:lang w:eastAsia="en-GB"/>
        </w:rPr>
        <w:t xml:space="preserve"> warned the authorities that Zionism was no longer a ghost but a tangible menace. The central government could suppress </w:t>
      </w:r>
      <w:r w:rsidRPr="00C95D90">
        <w:rPr>
          <w:rFonts w:ascii="Times New Roman" w:eastAsia="Times New Roman" w:hAnsi="Times New Roman" w:cs="Times New Roman"/>
          <w:i/>
          <w:color w:val="000000"/>
          <w:sz w:val="24"/>
          <w:szCs w:val="24"/>
          <w:lang w:eastAsia="en-GB"/>
        </w:rPr>
        <w:t>Filastin</w:t>
      </w:r>
      <w:r w:rsidRPr="00C95D90">
        <w:rPr>
          <w:rFonts w:ascii="Times New Roman" w:eastAsia="Times New Roman" w:hAnsi="Times New Roman" w:cs="Times New Roman"/>
          <w:color w:val="000000"/>
          <w:sz w:val="24"/>
          <w:szCs w:val="24"/>
          <w:lang w:eastAsia="en-GB"/>
        </w:rPr>
        <w:t xml:space="preserve">, but there were other patriotic newspapers to ‘carry the torch’, and there was the youth of </w:t>
      </w:r>
      <w:r w:rsidR="00355E59" w:rsidRPr="00C95D90">
        <w:rPr>
          <w:rFonts w:ascii="Times New Roman" w:eastAsia="Times New Roman" w:hAnsi="Times New Roman" w:cs="Times New Roman"/>
          <w:color w:val="000000"/>
          <w:sz w:val="24"/>
          <w:szCs w:val="24"/>
          <w:lang w:eastAsia="en-GB"/>
        </w:rPr>
        <w:t>Palestine, ‘boiling</w:t>
      </w:r>
      <w:r w:rsidRPr="00C95D90">
        <w:rPr>
          <w:rFonts w:ascii="Times New Roman" w:eastAsia="Times New Roman" w:hAnsi="Times New Roman" w:cs="Times New Roman"/>
          <w:color w:val="000000"/>
          <w:sz w:val="24"/>
          <w:szCs w:val="24"/>
          <w:lang w:eastAsia="en-GB"/>
        </w:rPr>
        <w:t xml:space="preserve"> with anxiety over the threatened future’</w:t>
      </w:r>
      <w:r w:rsidR="00C95D90" w:rsidRPr="00C95D90">
        <w:rPr>
          <w:rFonts w:ascii="Times New Roman" w:eastAsia="Times New Roman" w:hAnsi="Times New Roman" w:cs="Times New Roman"/>
          <w:color w:val="000000"/>
          <w:sz w:val="24"/>
          <w:szCs w:val="24"/>
          <w:lang w:eastAsia="en-GB"/>
        </w:rPr>
        <w:t xml:space="preserve"> (Kayali 1978:</w:t>
      </w:r>
      <w:r w:rsidRPr="00C95D90">
        <w:rPr>
          <w:rFonts w:ascii="Times New Roman" w:eastAsia="Times New Roman" w:hAnsi="Times New Roman" w:cs="Times New Roman"/>
          <w:color w:val="000000"/>
          <w:sz w:val="24"/>
          <w:szCs w:val="24"/>
          <w:lang w:eastAsia="en-GB"/>
        </w:rPr>
        <w:t xml:space="preserve"> 38).</w:t>
      </w:r>
    </w:p>
    <w:p w:rsidR="00580E76" w:rsidRPr="005B4B61" w:rsidRDefault="00580E76" w:rsidP="008305AF">
      <w:pPr>
        <w:jc w:val="both"/>
        <w:rPr>
          <w:rFonts w:ascii="Times New Roman" w:eastAsia="Times New Roman" w:hAnsi="Times New Roman" w:cs="Times New Roman"/>
          <w:color w:val="000000"/>
          <w:sz w:val="24"/>
          <w:szCs w:val="24"/>
          <w:lang w:eastAsia="en-GB"/>
        </w:rPr>
      </w:pPr>
    </w:p>
    <w:p w:rsidR="00580E76" w:rsidRPr="00C95D90" w:rsidRDefault="00580E76" w:rsidP="008305AF">
      <w:pPr>
        <w:ind w:firstLine="720"/>
        <w:jc w:val="both"/>
        <w:rPr>
          <w:rFonts w:ascii="Times New Roman" w:hAnsi="Times New Roman" w:cs="Times New Roman"/>
          <w:sz w:val="24"/>
          <w:szCs w:val="24"/>
        </w:rPr>
      </w:pPr>
      <w:r w:rsidRPr="00C95D90">
        <w:rPr>
          <w:rFonts w:ascii="Times New Roman" w:hAnsi="Times New Roman" w:cs="Times New Roman"/>
          <w:sz w:val="24"/>
          <w:szCs w:val="24"/>
        </w:rPr>
        <w:t xml:space="preserve">Its constant commitment to the struggle against Zionism is important because it became and developed into being </w:t>
      </w:r>
      <w:r w:rsidR="00C95D90" w:rsidRPr="00C95D90">
        <w:rPr>
          <w:rFonts w:ascii="Times New Roman" w:hAnsi="Times New Roman" w:cs="Times New Roman"/>
          <w:sz w:val="24"/>
          <w:szCs w:val="24"/>
        </w:rPr>
        <w:t>the</w:t>
      </w:r>
      <w:r w:rsidRPr="00C95D90">
        <w:rPr>
          <w:rFonts w:ascii="Times New Roman" w:hAnsi="Times New Roman" w:cs="Times New Roman"/>
          <w:sz w:val="24"/>
          <w:szCs w:val="24"/>
        </w:rPr>
        <w:t xml:space="preserve"> most popula</w:t>
      </w:r>
      <w:r w:rsidR="0016754A">
        <w:rPr>
          <w:rFonts w:ascii="Times New Roman" w:hAnsi="Times New Roman" w:cs="Times New Roman"/>
          <w:sz w:val="24"/>
          <w:szCs w:val="24"/>
        </w:rPr>
        <w:t>r and prestigious M</w:t>
      </w:r>
      <w:r w:rsidRPr="00C95D90">
        <w:rPr>
          <w:rFonts w:ascii="Times New Roman" w:hAnsi="Times New Roman" w:cs="Times New Roman"/>
          <w:sz w:val="24"/>
          <w:szCs w:val="24"/>
        </w:rPr>
        <w:t>andatory newspaper (and maybe it maintained that status because of this constant commitment). But it was not only against something</w:t>
      </w:r>
      <w:r w:rsidR="006073ED">
        <w:rPr>
          <w:rFonts w:ascii="Times New Roman" w:hAnsi="Times New Roman" w:cs="Times New Roman"/>
          <w:sz w:val="24"/>
          <w:szCs w:val="24"/>
        </w:rPr>
        <w:t>. I</w:t>
      </w:r>
      <w:r w:rsidRPr="00C95D90">
        <w:rPr>
          <w:rFonts w:ascii="Times New Roman" w:hAnsi="Times New Roman" w:cs="Times New Roman"/>
          <w:sz w:val="24"/>
          <w:szCs w:val="24"/>
        </w:rPr>
        <w:t>t also stood for something or rather someone: the ‘</w:t>
      </w:r>
      <w:r w:rsidRPr="00C95D90">
        <w:rPr>
          <w:rFonts w:ascii="Times New Roman" w:hAnsi="Times New Roman" w:cs="Times New Roman"/>
          <w:i/>
          <w:sz w:val="24"/>
          <w:szCs w:val="24"/>
        </w:rPr>
        <w:t>Filastinyun</w:t>
      </w:r>
      <w:r w:rsidRPr="00C95D90">
        <w:rPr>
          <w:rFonts w:ascii="Times New Roman" w:hAnsi="Times New Roman" w:cs="Times New Roman"/>
          <w:sz w:val="24"/>
          <w:szCs w:val="24"/>
        </w:rPr>
        <w:t>’ or ‘</w:t>
      </w:r>
      <w:r w:rsidRPr="00C95D90">
        <w:rPr>
          <w:rFonts w:ascii="Times New Roman" w:hAnsi="Times New Roman" w:cs="Times New Roman"/>
          <w:i/>
          <w:sz w:val="24"/>
          <w:szCs w:val="24"/>
        </w:rPr>
        <w:t>Abna Filastin</w:t>
      </w:r>
      <w:r w:rsidRPr="00C95D90">
        <w:rPr>
          <w:rFonts w:ascii="Times New Roman" w:hAnsi="Times New Roman" w:cs="Times New Roman"/>
          <w:sz w:val="24"/>
          <w:szCs w:val="24"/>
        </w:rPr>
        <w:t xml:space="preserve">’ was how the people of Palestine were addressed by the </w:t>
      </w:r>
      <w:r w:rsidR="00355E59" w:rsidRPr="00C95D90">
        <w:rPr>
          <w:rFonts w:ascii="Times New Roman" w:hAnsi="Times New Roman" w:cs="Times New Roman"/>
          <w:sz w:val="24"/>
          <w:szCs w:val="24"/>
        </w:rPr>
        <w:t>newspaper. They</w:t>
      </w:r>
      <w:r w:rsidRPr="00C95D90">
        <w:rPr>
          <w:rFonts w:ascii="Times New Roman" w:hAnsi="Times New Roman" w:cs="Times New Roman"/>
          <w:sz w:val="24"/>
          <w:szCs w:val="24"/>
        </w:rPr>
        <w:t xml:space="preserve"> were the people who lived in different Ottoman districts but were part of the same nation for the newspaper. By such it was not only an anti-colonialist organ but also a national one. </w:t>
      </w:r>
    </w:p>
    <w:p w:rsidR="00580E76" w:rsidRPr="005B4B61" w:rsidRDefault="00580E76" w:rsidP="008305AF">
      <w:pPr>
        <w:ind w:firstLine="720"/>
        <w:jc w:val="both"/>
        <w:rPr>
          <w:rFonts w:ascii="Times New Roman" w:hAnsi="Times New Roman" w:cs="Times New Roman"/>
          <w:sz w:val="24"/>
          <w:szCs w:val="24"/>
        </w:rPr>
      </w:pPr>
    </w:p>
    <w:p w:rsidR="00580E76" w:rsidRPr="00C95D90" w:rsidRDefault="00580E76" w:rsidP="008305AF">
      <w:pPr>
        <w:ind w:firstLine="720"/>
        <w:jc w:val="both"/>
        <w:rPr>
          <w:rFonts w:ascii="Times New Roman" w:hAnsi="Times New Roman" w:cs="Times New Roman"/>
          <w:sz w:val="24"/>
          <w:szCs w:val="24"/>
        </w:rPr>
      </w:pPr>
      <w:r w:rsidRPr="00C95D90">
        <w:rPr>
          <w:rFonts w:ascii="Times New Roman" w:hAnsi="Times New Roman" w:cs="Times New Roman"/>
          <w:sz w:val="24"/>
          <w:szCs w:val="24"/>
        </w:rPr>
        <w:t>A moment before the new powerful rulers of</w:t>
      </w:r>
      <w:r w:rsidR="006073ED">
        <w:rPr>
          <w:rFonts w:ascii="Times New Roman" w:hAnsi="Times New Roman" w:cs="Times New Roman"/>
          <w:sz w:val="24"/>
          <w:szCs w:val="24"/>
        </w:rPr>
        <w:t xml:space="preserve"> the Middle East, the European c</w:t>
      </w:r>
      <w:r w:rsidRPr="00C95D90">
        <w:rPr>
          <w:rFonts w:ascii="Times New Roman" w:hAnsi="Times New Roman" w:cs="Times New Roman"/>
          <w:sz w:val="24"/>
          <w:szCs w:val="24"/>
        </w:rPr>
        <w:t>olonial empires, took over, the American</w:t>
      </w:r>
      <w:r w:rsidR="006073ED">
        <w:rPr>
          <w:rFonts w:ascii="Times New Roman" w:hAnsi="Times New Roman" w:cs="Times New Roman"/>
          <w:sz w:val="24"/>
          <w:szCs w:val="24"/>
        </w:rPr>
        <w:t>s</w:t>
      </w:r>
      <w:r w:rsidRPr="00C95D90">
        <w:rPr>
          <w:rFonts w:ascii="Times New Roman" w:hAnsi="Times New Roman" w:cs="Times New Roman"/>
          <w:sz w:val="24"/>
          <w:szCs w:val="24"/>
        </w:rPr>
        <w:t xml:space="preserve"> made an abortive attempt to inject their own ideas of liberation and self-determination into the post-Ottoman fray.</w:t>
      </w:r>
      <w:r w:rsidR="008A35C4">
        <w:rPr>
          <w:rFonts w:ascii="Times New Roman" w:hAnsi="Times New Roman" w:cs="Times New Roman"/>
          <w:sz w:val="24"/>
          <w:szCs w:val="24"/>
        </w:rPr>
        <w:t xml:space="preserve"> </w:t>
      </w:r>
      <w:r w:rsidRPr="00C95D90">
        <w:rPr>
          <w:rFonts w:ascii="Times New Roman" w:hAnsi="Times New Roman" w:cs="Times New Roman"/>
          <w:sz w:val="24"/>
          <w:szCs w:val="24"/>
        </w:rPr>
        <w:t xml:space="preserve">The King-Crane Commission, representing President Woodrow Wilson shared </w:t>
      </w:r>
      <w:r w:rsidRPr="00C95D90">
        <w:rPr>
          <w:rFonts w:ascii="Times New Roman" w:hAnsi="Times New Roman" w:cs="Times New Roman"/>
          <w:i/>
          <w:sz w:val="24"/>
          <w:szCs w:val="24"/>
        </w:rPr>
        <w:t>Filastin</w:t>
      </w:r>
      <w:r w:rsidRPr="00C95D90">
        <w:rPr>
          <w:rFonts w:ascii="Times New Roman" w:hAnsi="Times New Roman" w:cs="Times New Roman"/>
          <w:sz w:val="24"/>
          <w:szCs w:val="24"/>
        </w:rPr>
        <w:t>’s analysis of the potential danger Zionism constituted for the people of Palestine: ‘the commission began their study of Zionism with minds predisposed in its favour…’, however:</w:t>
      </w:r>
    </w:p>
    <w:p w:rsidR="00580E76" w:rsidRPr="008305AF" w:rsidRDefault="00580E76" w:rsidP="008305AF">
      <w:pPr>
        <w:ind w:left="720"/>
        <w:jc w:val="both"/>
        <w:rPr>
          <w:rFonts w:ascii="Times New Roman" w:hAnsi="Times New Roman" w:cs="Times New Roman"/>
        </w:rPr>
      </w:pPr>
      <w:r w:rsidRPr="008305AF">
        <w:rPr>
          <w:rFonts w:ascii="Times New Roman" w:hAnsi="Times New Roman" w:cs="Times New Roman"/>
        </w:rPr>
        <w:lastRenderedPageBreak/>
        <w:t>…the fact came out repeatedly in the Commission’s conferences with Jewish representatives that the Zionists looked forward to a practically complete dispossession of the present non-Jewish inhabitants of Palestine, by various forms of purchase.</w:t>
      </w:r>
      <w:r w:rsidRPr="008305AF">
        <w:rPr>
          <w:rStyle w:val="FootnoteReference"/>
          <w:rFonts w:ascii="Times New Roman" w:hAnsi="Times New Roman" w:cs="Times New Roman"/>
        </w:rPr>
        <w:footnoteReference w:id="5"/>
      </w:r>
    </w:p>
    <w:p w:rsidR="00580E76" w:rsidRPr="008305AF" w:rsidRDefault="00580E76" w:rsidP="008305AF">
      <w:pPr>
        <w:jc w:val="both"/>
        <w:rPr>
          <w:rFonts w:ascii="Times New Roman" w:hAnsi="Times New Roman" w:cs="Times New Roman"/>
          <w:i/>
          <w:iCs/>
          <w:sz w:val="24"/>
          <w:szCs w:val="24"/>
        </w:rPr>
      </w:pPr>
    </w:p>
    <w:p w:rsidR="00580E76" w:rsidRPr="00CF60D4" w:rsidRDefault="00580E76" w:rsidP="008305AF">
      <w:pPr>
        <w:jc w:val="both"/>
        <w:rPr>
          <w:rFonts w:ascii="Times New Roman" w:hAnsi="Times New Roman" w:cs="Times New Roman"/>
          <w:iCs/>
          <w:sz w:val="24"/>
          <w:szCs w:val="24"/>
        </w:rPr>
      </w:pPr>
    </w:p>
    <w:p w:rsidR="00580E76" w:rsidRPr="008305AF" w:rsidRDefault="00580E76" w:rsidP="008305AF">
      <w:pPr>
        <w:jc w:val="center"/>
        <w:rPr>
          <w:rFonts w:ascii="Times New Roman" w:hAnsi="Times New Roman" w:cs="Times New Roman"/>
          <w:b/>
          <w:iCs/>
          <w:sz w:val="24"/>
          <w:szCs w:val="24"/>
        </w:rPr>
      </w:pPr>
      <w:r w:rsidRPr="008305AF">
        <w:rPr>
          <w:rFonts w:ascii="Times New Roman" w:hAnsi="Times New Roman" w:cs="Times New Roman"/>
          <w:b/>
          <w:iCs/>
          <w:sz w:val="24"/>
          <w:szCs w:val="24"/>
        </w:rPr>
        <w:t xml:space="preserve">The </w:t>
      </w:r>
      <w:r>
        <w:rPr>
          <w:rFonts w:ascii="Times New Roman" w:hAnsi="Times New Roman" w:cs="Times New Roman"/>
          <w:b/>
          <w:iCs/>
          <w:sz w:val="24"/>
          <w:szCs w:val="24"/>
        </w:rPr>
        <w:t xml:space="preserve">Newspaper </w:t>
      </w:r>
      <w:r w:rsidRPr="008305AF">
        <w:rPr>
          <w:rFonts w:ascii="Times New Roman" w:hAnsi="Times New Roman" w:cs="Times New Roman"/>
          <w:b/>
          <w:iCs/>
          <w:sz w:val="24"/>
          <w:szCs w:val="24"/>
        </w:rPr>
        <w:t>Battles</w:t>
      </w:r>
      <w:r w:rsidR="009934AD">
        <w:rPr>
          <w:rFonts w:ascii="Times New Roman" w:hAnsi="Times New Roman" w:cs="Times New Roman"/>
          <w:b/>
          <w:iCs/>
          <w:sz w:val="24"/>
          <w:szCs w:val="24"/>
        </w:rPr>
        <w:t xml:space="preserve"> d</w:t>
      </w:r>
      <w:r>
        <w:rPr>
          <w:rFonts w:ascii="Times New Roman" w:hAnsi="Times New Roman" w:cs="Times New Roman"/>
          <w:b/>
          <w:iCs/>
          <w:sz w:val="24"/>
          <w:szCs w:val="24"/>
        </w:rPr>
        <w:t>uring the British Mandatory Period</w:t>
      </w:r>
    </w:p>
    <w:p w:rsidR="00580E76" w:rsidRPr="00196A31" w:rsidRDefault="00580E76" w:rsidP="008305AF">
      <w:pPr>
        <w:ind w:firstLine="720"/>
        <w:jc w:val="both"/>
        <w:rPr>
          <w:rFonts w:ascii="Times New Roman" w:hAnsi="Times New Roman" w:cs="Times New Roman"/>
          <w:sz w:val="24"/>
          <w:szCs w:val="24"/>
        </w:rPr>
      </w:pPr>
    </w:p>
    <w:p w:rsidR="00580E76" w:rsidRPr="00196A31" w:rsidRDefault="00580E76" w:rsidP="00196A31">
      <w:pPr>
        <w:jc w:val="both"/>
        <w:rPr>
          <w:rFonts w:ascii="Times New Roman" w:hAnsi="Times New Roman" w:cs="Times New Roman"/>
          <w:sz w:val="24"/>
          <w:szCs w:val="24"/>
        </w:rPr>
      </w:pPr>
      <w:r w:rsidRPr="00196A31">
        <w:rPr>
          <w:rFonts w:ascii="Times New Roman" w:hAnsi="Times New Roman" w:cs="Times New Roman"/>
          <w:sz w:val="24"/>
          <w:szCs w:val="24"/>
        </w:rPr>
        <w:t>The newspaper’s</w:t>
      </w:r>
      <w:r w:rsidR="008F099C" w:rsidRPr="00196A31">
        <w:rPr>
          <w:rFonts w:ascii="Times New Roman" w:hAnsi="Times New Roman" w:cs="Times New Roman"/>
          <w:sz w:val="24"/>
          <w:szCs w:val="24"/>
        </w:rPr>
        <w:t xml:space="preserve"> </w:t>
      </w:r>
      <w:r w:rsidRPr="00196A31">
        <w:rPr>
          <w:rFonts w:ascii="Times New Roman" w:hAnsi="Times New Roman" w:cs="Times New Roman"/>
          <w:sz w:val="24"/>
          <w:szCs w:val="24"/>
        </w:rPr>
        <w:t>pre-war analys</w:t>
      </w:r>
      <w:r w:rsidR="008F099C" w:rsidRPr="00196A31">
        <w:rPr>
          <w:rFonts w:ascii="Times New Roman" w:hAnsi="Times New Roman" w:cs="Times New Roman"/>
          <w:sz w:val="24"/>
          <w:szCs w:val="24"/>
        </w:rPr>
        <w:t>es and prognosis of Zionism</w:t>
      </w:r>
      <w:r w:rsidRPr="00196A31">
        <w:rPr>
          <w:rFonts w:ascii="Times New Roman" w:hAnsi="Times New Roman" w:cs="Times New Roman"/>
          <w:sz w:val="24"/>
          <w:szCs w:val="24"/>
        </w:rPr>
        <w:t xml:space="preserve"> continued to be articulated forcefully and in the short periods of its closure were represente</w:t>
      </w:r>
      <w:r w:rsidR="008F099C" w:rsidRPr="00196A31">
        <w:rPr>
          <w:rFonts w:ascii="Times New Roman" w:hAnsi="Times New Roman" w:cs="Times New Roman"/>
          <w:sz w:val="24"/>
          <w:szCs w:val="24"/>
        </w:rPr>
        <w:t>d in other venues, most notably</w:t>
      </w:r>
      <w:r w:rsidRPr="00196A31">
        <w:rPr>
          <w:rFonts w:ascii="Times New Roman" w:hAnsi="Times New Roman" w:cs="Times New Roman"/>
          <w:sz w:val="24"/>
          <w:szCs w:val="24"/>
        </w:rPr>
        <w:t xml:space="preserve"> in a new newspaper </w:t>
      </w:r>
      <w:r w:rsidRPr="00196A31">
        <w:rPr>
          <w:rFonts w:ascii="Times New Roman" w:hAnsi="Times New Roman" w:cs="Times New Roman"/>
          <w:i/>
          <w:sz w:val="24"/>
          <w:szCs w:val="24"/>
        </w:rPr>
        <w:t>Surriya</w:t>
      </w:r>
      <w:r w:rsidR="00C95D90" w:rsidRPr="00196A31">
        <w:rPr>
          <w:rFonts w:ascii="Times New Roman" w:hAnsi="Times New Roman" w:cs="Times New Roman"/>
          <w:i/>
          <w:sz w:val="24"/>
          <w:szCs w:val="24"/>
        </w:rPr>
        <w:t xml:space="preserve"> Janubbiyy </w:t>
      </w:r>
      <w:r w:rsidR="00C95D90" w:rsidRPr="00196A31">
        <w:rPr>
          <w:rFonts w:ascii="Times New Roman" w:hAnsi="Times New Roman" w:cs="Times New Roman"/>
          <w:sz w:val="24"/>
          <w:szCs w:val="24"/>
        </w:rPr>
        <w:t>(Khalidi 1997:</w:t>
      </w:r>
      <w:r w:rsidRPr="00196A31">
        <w:rPr>
          <w:rFonts w:ascii="Times New Roman" w:hAnsi="Times New Roman" w:cs="Times New Roman"/>
          <w:sz w:val="24"/>
          <w:szCs w:val="24"/>
        </w:rPr>
        <w:t xml:space="preserve"> 168).Among those who reflected this view was Hajj Amin al-Husayni. A moment before </w:t>
      </w:r>
      <w:r w:rsidR="00196A31" w:rsidRPr="00196A31">
        <w:rPr>
          <w:rFonts w:ascii="Times New Roman" w:hAnsi="Times New Roman" w:cs="Times New Roman"/>
          <w:sz w:val="24"/>
          <w:szCs w:val="24"/>
        </w:rPr>
        <w:t>he became the Mufti of al-Quds/Jerusalem</w:t>
      </w:r>
      <w:r w:rsidRPr="00196A31">
        <w:rPr>
          <w:rFonts w:ascii="Times New Roman" w:hAnsi="Times New Roman" w:cs="Times New Roman"/>
          <w:sz w:val="24"/>
          <w:szCs w:val="24"/>
        </w:rPr>
        <w:t>, he wrote an article</w:t>
      </w:r>
      <w:r w:rsidR="008F099C" w:rsidRPr="00196A31">
        <w:rPr>
          <w:rFonts w:ascii="Times New Roman" w:hAnsi="Times New Roman" w:cs="Times New Roman"/>
          <w:sz w:val="24"/>
          <w:szCs w:val="24"/>
        </w:rPr>
        <w:t>,</w:t>
      </w:r>
      <w:r w:rsidRPr="00196A31">
        <w:rPr>
          <w:rFonts w:ascii="Times New Roman" w:hAnsi="Times New Roman" w:cs="Times New Roman"/>
          <w:sz w:val="24"/>
          <w:szCs w:val="24"/>
        </w:rPr>
        <w:t xml:space="preserve"> without referring directly to Zionism or</w:t>
      </w:r>
      <w:r w:rsidR="008F099C" w:rsidRPr="00196A31">
        <w:rPr>
          <w:rFonts w:ascii="Times New Roman" w:hAnsi="Times New Roman" w:cs="Times New Roman"/>
          <w:sz w:val="24"/>
          <w:szCs w:val="24"/>
        </w:rPr>
        <w:t xml:space="preserve"> </w:t>
      </w:r>
      <w:r w:rsidRPr="00196A31">
        <w:rPr>
          <w:rFonts w:ascii="Times New Roman" w:hAnsi="Times New Roman" w:cs="Times New Roman"/>
          <w:sz w:val="24"/>
          <w:szCs w:val="24"/>
        </w:rPr>
        <w:t>the</w:t>
      </w:r>
      <w:r w:rsidR="008F099C" w:rsidRPr="00196A31">
        <w:rPr>
          <w:rFonts w:ascii="Times New Roman" w:hAnsi="Times New Roman" w:cs="Times New Roman"/>
          <w:sz w:val="24"/>
          <w:szCs w:val="24"/>
        </w:rPr>
        <w:t xml:space="preserve"> </w:t>
      </w:r>
      <w:r w:rsidRPr="00196A31">
        <w:rPr>
          <w:rFonts w:ascii="Times New Roman" w:hAnsi="Times New Roman" w:cs="Times New Roman"/>
          <w:sz w:val="24"/>
          <w:szCs w:val="24"/>
        </w:rPr>
        <w:t>Palestinian</w:t>
      </w:r>
      <w:r w:rsidR="008F099C" w:rsidRPr="00196A31">
        <w:rPr>
          <w:rFonts w:ascii="Times New Roman" w:hAnsi="Times New Roman" w:cs="Times New Roman"/>
          <w:sz w:val="24"/>
          <w:szCs w:val="24"/>
        </w:rPr>
        <w:t xml:space="preserve"> </w:t>
      </w:r>
      <w:r w:rsidRPr="00196A31">
        <w:rPr>
          <w:rFonts w:ascii="Times New Roman" w:hAnsi="Times New Roman" w:cs="Times New Roman"/>
          <w:sz w:val="24"/>
          <w:szCs w:val="24"/>
        </w:rPr>
        <w:t>community, whic</w:t>
      </w:r>
      <w:r w:rsidR="00196A31" w:rsidRPr="00196A31">
        <w:rPr>
          <w:rFonts w:ascii="Times New Roman" w:hAnsi="Times New Roman" w:cs="Times New Roman"/>
          <w:sz w:val="24"/>
          <w:szCs w:val="24"/>
        </w:rPr>
        <w:t>h repeated the local Palestinian anxiety about Zionist intentions</w:t>
      </w:r>
      <w:r w:rsidRPr="00196A31">
        <w:rPr>
          <w:rFonts w:ascii="Times New Roman" w:hAnsi="Times New Roman" w:cs="Times New Roman"/>
          <w:sz w:val="24"/>
          <w:szCs w:val="24"/>
        </w:rPr>
        <w:t xml:space="preserve"> </w:t>
      </w:r>
      <w:r w:rsidR="00196A31" w:rsidRPr="00196A31">
        <w:rPr>
          <w:rFonts w:ascii="Times New Roman" w:hAnsi="Times New Roman" w:cs="Times New Roman"/>
          <w:sz w:val="24"/>
          <w:szCs w:val="24"/>
        </w:rPr>
        <w:t xml:space="preserve">to </w:t>
      </w:r>
      <w:r w:rsidRPr="00196A31">
        <w:rPr>
          <w:rFonts w:ascii="Times New Roman" w:hAnsi="Times New Roman" w:cs="Times New Roman"/>
          <w:sz w:val="24"/>
          <w:szCs w:val="24"/>
        </w:rPr>
        <w:t xml:space="preserve">dispossess the inhabitants of the land. He noted the impulse behind such a move – in a very similar way in which modern day scholars would explain the origins of White settler colonialism in other places – these were, he explained uprooted people who were determined </w:t>
      </w:r>
      <w:r w:rsidR="00355E59" w:rsidRPr="00196A31">
        <w:rPr>
          <w:rFonts w:ascii="Times New Roman" w:hAnsi="Times New Roman" w:cs="Times New Roman"/>
          <w:sz w:val="24"/>
          <w:szCs w:val="24"/>
        </w:rPr>
        <w:t>to ‘build</w:t>
      </w:r>
      <w:r w:rsidRPr="00196A31">
        <w:rPr>
          <w:rFonts w:ascii="Times New Roman" w:hAnsi="Times New Roman" w:cs="Times New Roman"/>
          <w:sz w:val="24"/>
          <w:szCs w:val="24"/>
        </w:rPr>
        <w:t xml:space="preserve"> their house on the ruin of yours’</w:t>
      </w:r>
      <w:r w:rsidR="00C95D90" w:rsidRPr="00196A31">
        <w:rPr>
          <w:rFonts w:ascii="Times New Roman" w:hAnsi="Times New Roman" w:cs="Times New Roman"/>
          <w:sz w:val="24"/>
          <w:szCs w:val="24"/>
        </w:rPr>
        <w:t xml:space="preserve"> (Khalidi 1997: </w:t>
      </w:r>
      <w:r w:rsidRPr="00196A31">
        <w:rPr>
          <w:rFonts w:ascii="Times New Roman" w:hAnsi="Times New Roman" w:cs="Times New Roman"/>
          <w:sz w:val="24"/>
          <w:szCs w:val="24"/>
        </w:rPr>
        <w:t>168). The article alerted the readers to the potency of despair that could sweep the Palestinians out of their homeland.</w:t>
      </w:r>
      <w:r w:rsidR="00196A31" w:rsidRPr="00196A31">
        <w:rPr>
          <w:rFonts w:ascii="Times New Roman" w:hAnsi="Times New Roman" w:cs="Times New Roman"/>
          <w:sz w:val="24"/>
          <w:szCs w:val="24"/>
        </w:rPr>
        <w:t xml:space="preserve"> </w:t>
      </w:r>
      <w:r w:rsidRPr="00196A31">
        <w:rPr>
          <w:rFonts w:ascii="Times New Roman" w:hAnsi="Times New Roman" w:cs="Times New Roman"/>
          <w:sz w:val="24"/>
          <w:szCs w:val="24"/>
        </w:rPr>
        <w:t>When it was republished, the newspaper, the owners and editors,</w:t>
      </w:r>
      <w:r w:rsidRPr="00196A31">
        <w:rPr>
          <w:rFonts w:ascii="Times New Roman" w:hAnsi="Times New Roman" w:cs="Times New Roman"/>
          <w:iCs/>
          <w:sz w:val="24"/>
          <w:szCs w:val="24"/>
        </w:rPr>
        <w:t xml:space="preserve"> Yusuf </w:t>
      </w:r>
      <w:r w:rsidR="00355E59" w:rsidRPr="00196A31">
        <w:rPr>
          <w:rFonts w:ascii="Times New Roman" w:hAnsi="Times New Roman" w:cs="Times New Roman"/>
          <w:iCs/>
          <w:sz w:val="24"/>
          <w:szCs w:val="24"/>
        </w:rPr>
        <w:t>and ‘Isa</w:t>
      </w:r>
      <w:r w:rsidR="005B4B61" w:rsidRPr="00196A31">
        <w:rPr>
          <w:rFonts w:ascii="Times New Roman" w:hAnsi="Times New Roman" w:cs="Times New Roman"/>
          <w:iCs/>
          <w:sz w:val="24"/>
          <w:szCs w:val="24"/>
        </w:rPr>
        <w:t xml:space="preserve"> Dawu</w:t>
      </w:r>
      <w:r w:rsidRPr="00196A31">
        <w:rPr>
          <w:rFonts w:ascii="Times New Roman" w:hAnsi="Times New Roman" w:cs="Times New Roman"/>
          <w:iCs/>
          <w:sz w:val="24"/>
          <w:szCs w:val="24"/>
        </w:rPr>
        <w:t>d al-‘Isa</w:t>
      </w:r>
      <w:r w:rsidR="00196A31" w:rsidRPr="00196A31">
        <w:rPr>
          <w:rFonts w:ascii="Times New Roman" w:hAnsi="Times New Roman" w:cs="Times New Roman"/>
          <w:iCs/>
          <w:sz w:val="24"/>
          <w:szCs w:val="24"/>
        </w:rPr>
        <w:t xml:space="preserve">, </w:t>
      </w:r>
      <w:r w:rsidRPr="00196A31">
        <w:rPr>
          <w:rFonts w:ascii="Times New Roman" w:hAnsi="Times New Roman" w:cs="Times New Roman"/>
          <w:sz w:val="24"/>
          <w:szCs w:val="24"/>
        </w:rPr>
        <w:t xml:space="preserve"> advocated a </w:t>
      </w:r>
      <w:r w:rsidR="0016754A" w:rsidRPr="00196A31">
        <w:rPr>
          <w:rFonts w:ascii="Times New Roman" w:hAnsi="Times New Roman" w:cs="Times New Roman"/>
          <w:sz w:val="24"/>
          <w:szCs w:val="24"/>
        </w:rPr>
        <w:t>low level cooperation with the M</w:t>
      </w:r>
      <w:r w:rsidRPr="00196A31">
        <w:rPr>
          <w:rFonts w:ascii="Times New Roman" w:hAnsi="Times New Roman" w:cs="Times New Roman"/>
          <w:sz w:val="24"/>
          <w:szCs w:val="24"/>
        </w:rPr>
        <w:t>andatory authorities due to their support for the Zionist project. The reason given was that the British empowered the colonisation efforts of the Zionist movement and as in 1913 so in 1922, the newspaper</w:t>
      </w:r>
      <w:r w:rsidR="009934AD" w:rsidRPr="00196A31">
        <w:rPr>
          <w:rFonts w:ascii="Times New Roman" w:hAnsi="Times New Roman" w:cs="Times New Roman"/>
          <w:sz w:val="24"/>
          <w:szCs w:val="24"/>
        </w:rPr>
        <w:t xml:space="preserve"> al</w:t>
      </w:r>
      <w:r w:rsidRPr="00196A31">
        <w:rPr>
          <w:rFonts w:ascii="Times New Roman" w:hAnsi="Times New Roman" w:cs="Times New Roman"/>
          <w:sz w:val="24"/>
          <w:szCs w:val="24"/>
        </w:rPr>
        <w:t>er</w:t>
      </w:r>
      <w:r w:rsidR="009934AD" w:rsidRPr="00196A31">
        <w:rPr>
          <w:rFonts w:ascii="Times New Roman" w:hAnsi="Times New Roman" w:cs="Times New Roman"/>
          <w:sz w:val="24"/>
          <w:szCs w:val="24"/>
        </w:rPr>
        <w:t>t</w:t>
      </w:r>
      <w:r w:rsidRPr="00196A31">
        <w:rPr>
          <w:rFonts w:ascii="Times New Roman" w:hAnsi="Times New Roman" w:cs="Times New Roman"/>
          <w:sz w:val="24"/>
          <w:szCs w:val="24"/>
        </w:rPr>
        <w:t xml:space="preserve">ed its readers again and again </w:t>
      </w:r>
      <w:r w:rsidR="00196A31" w:rsidRPr="00196A31">
        <w:rPr>
          <w:rFonts w:ascii="Times New Roman" w:hAnsi="Times New Roman" w:cs="Times New Roman"/>
          <w:sz w:val="24"/>
          <w:szCs w:val="24"/>
        </w:rPr>
        <w:t>to the fact that Zionism’s main objective was</w:t>
      </w:r>
      <w:r w:rsidRPr="00196A31">
        <w:rPr>
          <w:rFonts w:ascii="Times New Roman" w:hAnsi="Times New Roman" w:cs="Times New Roman"/>
          <w:sz w:val="24"/>
          <w:szCs w:val="24"/>
        </w:rPr>
        <w:t xml:space="preserve"> to dispossess the people of Palestine (</w:t>
      </w:r>
      <w:r w:rsidRPr="00196A31">
        <w:rPr>
          <w:rFonts w:ascii="Times New Roman" w:hAnsi="Times New Roman" w:cs="Times New Roman"/>
          <w:i/>
          <w:sz w:val="24"/>
          <w:szCs w:val="24"/>
        </w:rPr>
        <w:t>Ha-Herut</w:t>
      </w:r>
      <w:r w:rsidRPr="00196A31">
        <w:rPr>
          <w:rFonts w:ascii="Times New Roman" w:hAnsi="Times New Roman" w:cs="Times New Roman"/>
          <w:sz w:val="24"/>
          <w:szCs w:val="24"/>
        </w:rPr>
        <w:t>, 1</w:t>
      </w:r>
      <w:r w:rsidR="00C95D90" w:rsidRPr="00196A31">
        <w:rPr>
          <w:rFonts w:ascii="Times New Roman" w:hAnsi="Times New Roman" w:cs="Times New Roman"/>
          <w:sz w:val="24"/>
          <w:szCs w:val="24"/>
        </w:rPr>
        <w:t>6 December</w:t>
      </w:r>
      <w:r w:rsidRPr="00196A31">
        <w:rPr>
          <w:rFonts w:ascii="Times New Roman" w:hAnsi="Times New Roman" w:cs="Times New Roman"/>
          <w:sz w:val="24"/>
          <w:szCs w:val="24"/>
        </w:rPr>
        <w:t xml:space="preserve"> 1912).</w:t>
      </w:r>
    </w:p>
    <w:p w:rsidR="00580E76" w:rsidRPr="00C95D90" w:rsidRDefault="00580E76" w:rsidP="008305AF">
      <w:pPr>
        <w:ind w:firstLine="720"/>
        <w:jc w:val="both"/>
        <w:rPr>
          <w:rFonts w:ascii="Times New Roman" w:hAnsi="Times New Roman" w:cs="Times New Roman"/>
          <w:sz w:val="24"/>
          <w:szCs w:val="24"/>
        </w:rPr>
      </w:pPr>
    </w:p>
    <w:p w:rsidR="00580E76" w:rsidRPr="00C95D90" w:rsidRDefault="00580E76" w:rsidP="008305AF">
      <w:pPr>
        <w:ind w:firstLine="720"/>
        <w:jc w:val="both"/>
        <w:rPr>
          <w:rFonts w:ascii="Times New Roman" w:hAnsi="Times New Roman" w:cs="Times New Roman"/>
          <w:sz w:val="24"/>
          <w:szCs w:val="24"/>
        </w:rPr>
      </w:pPr>
      <w:r w:rsidRPr="00C95D90">
        <w:rPr>
          <w:rFonts w:ascii="Times New Roman" w:hAnsi="Times New Roman" w:cs="Times New Roman"/>
          <w:sz w:val="24"/>
          <w:szCs w:val="24"/>
        </w:rPr>
        <w:t>But Britain could not be ignored for long. High politics in Palestine meant British politics and a major newspaper like</w:t>
      </w:r>
      <w:r w:rsidRPr="00C95D90">
        <w:rPr>
          <w:rFonts w:ascii="Times New Roman" w:hAnsi="Times New Roman" w:cs="Times New Roman"/>
          <w:i/>
          <w:sz w:val="24"/>
          <w:szCs w:val="24"/>
        </w:rPr>
        <w:t xml:space="preserve"> Filastin</w:t>
      </w:r>
      <w:r w:rsidRPr="00C95D90">
        <w:rPr>
          <w:rFonts w:ascii="Times New Roman" w:hAnsi="Times New Roman" w:cs="Times New Roman"/>
          <w:sz w:val="24"/>
          <w:szCs w:val="24"/>
        </w:rPr>
        <w:t xml:space="preserve"> had to report and analyse high politics. Early on, op-eds displayed some t</w:t>
      </w:r>
      <w:r w:rsidR="00196A31">
        <w:rPr>
          <w:rFonts w:ascii="Times New Roman" w:hAnsi="Times New Roman" w:cs="Times New Roman"/>
          <w:sz w:val="24"/>
          <w:szCs w:val="24"/>
        </w:rPr>
        <w:t>rust in Britain’s commitment to</w:t>
      </w:r>
      <w:r w:rsidRPr="00C95D90">
        <w:rPr>
          <w:rFonts w:ascii="Times New Roman" w:hAnsi="Times New Roman" w:cs="Times New Roman"/>
          <w:sz w:val="24"/>
          <w:szCs w:val="24"/>
        </w:rPr>
        <w:t xml:space="preserve"> the safety of the local population </w:t>
      </w:r>
      <w:r w:rsidR="00196A31">
        <w:rPr>
          <w:rFonts w:ascii="Times New Roman" w:hAnsi="Times New Roman" w:cs="Times New Roman"/>
          <w:sz w:val="24"/>
          <w:szCs w:val="24"/>
        </w:rPr>
        <w:t>this was soon substituted by</w:t>
      </w:r>
      <w:r w:rsidRPr="00C95D90">
        <w:rPr>
          <w:rFonts w:ascii="Times New Roman" w:hAnsi="Times New Roman" w:cs="Times New Roman"/>
          <w:sz w:val="24"/>
          <w:szCs w:val="24"/>
        </w:rPr>
        <w:t xml:space="preserve"> growing disappointment; early ca</w:t>
      </w:r>
      <w:r w:rsidR="0016754A">
        <w:rPr>
          <w:rFonts w:ascii="Times New Roman" w:hAnsi="Times New Roman" w:cs="Times New Roman"/>
          <w:sz w:val="24"/>
          <w:szCs w:val="24"/>
        </w:rPr>
        <w:t>lls for collaboration with the M</w:t>
      </w:r>
      <w:r w:rsidRPr="00C95D90">
        <w:rPr>
          <w:rFonts w:ascii="Times New Roman" w:hAnsi="Times New Roman" w:cs="Times New Roman"/>
          <w:sz w:val="24"/>
          <w:szCs w:val="24"/>
        </w:rPr>
        <w:t>andatory authorities were replaced by explicit calls for actual resistance (a trajectory many Palestinian politicians and intellectuals went through in the 1920s).It took time before Albion was considered perfidiou</w:t>
      </w:r>
      <w:r w:rsidR="0016754A">
        <w:rPr>
          <w:rFonts w:ascii="Times New Roman" w:hAnsi="Times New Roman" w:cs="Times New Roman"/>
          <w:sz w:val="24"/>
          <w:szCs w:val="24"/>
        </w:rPr>
        <w:t>s, but when the time came, the M</w:t>
      </w:r>
      <w:r w:rsidRPr="00C95D90">
        <w:rPr>
          <w:rFonts w:ascii="Times New Roman" w:hAnsi="Times New Roman" w:cs="Times New Roman"/>
          <w:sz w:val="24"/>
          <w:szCs w:val="24"/>
        </w:rPr>
        <w:t>andate lost any of its remaining prestige and goodwill and was fought with the same vehemence and determination as the Zionist movement.</w:t>
      </w:r>
      <w:r w:rsidR="00196A31">
        <w:rPr>
          <w:rFonts w:ascii="Times New Roman" w:hAnsi="Times New Roman" w:cs="Times New Roman"/>
          <w:sz w:val="24"/>
          <w:szCs w:val="24"/>
        </w:rPr>
        <w:t xml:space="preserve"> But this is a well-trodden path</w:t>
      </w:r>
      <w:r w:rsidRPr="00C95D90">
        <w:rPr>
          <w:rFonts w:ascii="Times New Roman" w:hAnsi="Times New Roman" w:cs="Times New Roman"/>
          <w:sz w:val="24"/>
          <w:szCs w:val="24"/>
        </w:rPr>
        <w:t>. I am concerned here more with the newspaper’s evolution as a serious venue for discussing</w:t>
      </w:r>
      <w:r w:rsidR="00196A31">
        <w:rPr>
          <w:rFonts w:ascii="Times New Roman" w:hAnsi="Times New Roman" w:cs="Times New Roman"/>
          <w:sz w:val="24"/>
          <w:szCs w:val="24"/>
        </w:rPr>
        <w:t xml:space="preserve"> </w:t>
      </w:r>
      <w:r w:rsidRPr="00C95D90">
        <w:rPr>
          <w:rFonts w:ascii="Times New Roman" w:hAnsi="Times New Roman" w:cs="Times New Roman"/>
          <w:sz w:val="24"/>
          <w:szCs w:val="24"/>
        </w:rPr>
        <w:t>Zionism</w:t>
      </w:r>
      <w:r w:rsidR="00196A31">
        <w:rPr>
          <w:rFonts w:ascii="Times New Roman" w:hAnsi="Times New Roman" w:cs="Times New Roman"/>
          <w:sz w:val="24"/>
          <w:szCs w:val="24"/>
        </w:rPr>
        <w:t xml:space="preserve"> </w:t>
      </w:r>
      <w:r w:rsidRPr="00C95D90">
        <w:rPr>
          <w:rFonts w:ascii="Times New Roman" w:hAnsi="Times New Roman" w:cs="Times New Roman"/>
          <w:sz w:val="24"/>
          <w:szCs w:val="24"/>
        </w:rPr>
        <w:t>and its potential impact on the native population; not surp</w:t>
      </w:r>
      <w:r w:rsidR="0016754A">
        <w:rPr>
          <w:rFonts w:ascii="Times New Roman" w:hAnsi="Times New Roman" w:cs="Times New Roman"/>
          <w:sz w:val="24"/>
          <w:szCs w:val="24"/>
        </w:rPr>
        <w:t>risingly it did not end in the M</w:t>
      </w:r>
      <w:r w:rsidRPr="00C95D90">
        <w:rPr>
          <w:rFonts w:ascii="Times New Roman" w:hAnsi="Times New Roman" w:cs="Times New Roman"/>
          <w:sz w:val="24"/>
          <w:szCs w:val="24"/>
        </w:rPr>
        <w:t>andatory period – nor would it end in</w:t>
      </w:r>
      <w:r w:rsidR="00196A31">
        <w:rPr>
          <w:rFonts w:ascii="Times New Roman" w:hAnsi="Times New Roman" w:cs="Times New Roman"/>
          <w:sz w:val="24"/>
          <w:szCs w:val="24"/>
        </w:rPr>
        <w:t xml:space="preserve"> the next decades and still</w:t>
      </w:r>
      <w:r w:rsidRPr="00C95D90">
        <w:rPr>
          <w:rFonts w:ascii="Times New Roman" w:hAnsi="Times New Roman" w:cs="Times New Roman"/>
          <w:sz w:val="24"/>
          <w:szCs w:val="24"/>
        </w:rPr>
        <w:t xml:space="preserve"> </w:t>
      </w:r>
      <w:r w:rsidR="005D0097">
        <w:rPr>
          <w:rFonts w:ascii="Times New Roman" w:hAnsi="Times New Roman" w:cs="Times New Roman"/>
          <w:sz w:val="24"/>
          <w:szCs w:val="24"/>
        </w:rPr>
        <w:t xml:space="preserve">continues </w:t>
      </w:r>
      <w:r w:rsidRPr="00C95D90">
        <w:rPr>
          <w:rFonts w:ascii="Times New Roman" w:hAnsi="Times New Roman" w:cs="Times New Roman"/>
          <w:sz w:val="24"/>
          <w:szCs w:val="24"/>
        </w:rPr>
        <w:t>today.</w:t>
      </w:r>
    </w:p>
    <w:p w:rsidR="00580E76" w:rsidRPr="005D0097" w:rsidRDefault="00580E76" w:rsidP="008305AF">
      <w:pPr>
        <w:ind w:firstLine="720"/>
        <w:jc w:val="both"/>
        <w:rPr>
          <w:rFonts w:ascii="Times New Roman" w:hAnsi="Times New Roman" w:cs="Times New Roman"/>
          <w:sz w:val="24"/>
          <w:szCs w:val="24"/>
        </w:rPr>
      </w:pPr>
    </w:p>
    <w:p w:rsidR="00580E76" w:rsidRPr="005D0097" w:rsidRDefault="00580E76" w:rsidP="008305AF">
      <w:pPr>
        <w:jc w:val="both"/>
        <w:rPr>
          <w:rFonts w:ascii="Times New Roman" w:hAnsi="Times New Roman" w:cs="Times New Roman"/>
          <w:sz w:val="24"/>
          <w:szCs w:val="24"/>
        </w:rPr>
      </w:pPr>
      <w:r w:rsidRPr="005D0097">
        <w:rPr>
          <w:rFonts w:ascii="Times New Roman" w:hAnsi="Times New Roman" w:cs="Times New Roman"/>
          <w:sz w:val="24"/>
          <w:szCs w:val="24"/>
        </w:rPr>
        <w:tab/>
        <w:t>None of the social, economic and above all political processes triggered by the arrival of the British in Palestine led the paper to divert from its analysis of Zionism</w:t>
      </w:r>
      <w:r w:rsidR="005D0097" w:rsidRPr="005D0097">
        <w:rPr>
          <w:rFonts w:ascii="Times New Roman" w:hAnsi="Times New Roman" w:cs="Times New Roman"/>
          <w:sz w:val="24"/>
          <w:szCs w:val="24"/>
        </w:rPr>
        <w:t xml:space="preserve"> </w:t>
      </w:r>
      <w:r w:rsidRPr="005D0097">
        <w:rPr>
          <w:rFonts w:ascii="Times New Roman" w:hAnsi="Times New Roman" w:cs="Times New Roman"/>
          <w:sz w:val="24"/>
          <w:szCs w:val="24"/>
        </w:rPr>
        <w:t xml:space="preserve">as an existential danger for the Palestinians. All the fears associated with that movement’s intentions were </w:t>
      </w:r>
      <w:r w:rsidR="005D0097" w:rsidRPr="005D0097">
        <w:rPr>
          <w:rFonts w:ascii="Times New Roman" w:hAnsi="Times New Roman" w:cs="Times New Roman"/>
          <w:sz w:val="24"/>
          <w:szCs w:val="24"/>
        </w:rPr>
        <w:t>vindicated. The</w:t>
      </w:r>
      <w:r w:rsidRPr="005D0097">
        <w:rPr>
          <w:rFonts w:ascii="Times New Roman" w:hAnsi="Times New Roman" w:cs="Times New Roman"/>
          <w:sz w:val="24"/>
          <w:szCs w:val="24"/>
        </w:rPr>
        <w:t xml:space="preserve"> paper published</w:t>
      </w:r>
      <w:r w:rsidR="00C95D90" w:rsidRPr="005D0097">
        <w:rPr>
          <w:rFonts w:ascii="Times New Roman" w:hAnsi="Times New Roman" w:cs="Times New Roman"/>
          <w:sz w:val="24"/>
          <w:szCs w:val="24"/>
        </w:rPr>
        <w:t xml:space="preserve"> tracts from Vladimir Jabotinsky</w:t>
      </w:r>
      <w:r w:rsidRPr="005D0097">
        <w:rPr>
          <w:rFonts w:ascii="Times New Roman" w:hAnsi="Times New Roman" w:cs="Times New Roman"/>
          <w:sz w:val="24"/>
          <w:szCs w:val="24"/>
        </w:rPr>
        <w:t>’s works to indicate how far the Zionist expansionist ambition went.</w:t>
      </w:r>
      <w:r w:rsidR="005D0097" w:rsidRPr="005D0097">
        <w:rPr>
          <w:rFonts w:ascii="Times New Roman" w:hAnsi="Times New Roman" w:cs="Times New Roman"/>
          <w:sz w:val="24"/>
          <w:szCs w:val="24"/>
        </w:rPr>
        <w:t xml:space="preserve"> </w:t>
      </w:r>
      <w:r w:rsidRPr="005D0097">
        <w:rPr>
          <w:rFonts w:ascii="Times New Roman" w:hAnsi="Times New Roman" w:cs="Times New Roman"/>
          <w:sz w:val="24"/>
          <w:szCs w:val="24"/>
        </w:rPr>
        <w:t xml:space="preserve">Some of the paper’s more cool headed analysis was lost in the 1920s and it published part of </w:t>
      </w:r>
      <w:r w:rsidR="005D0097" w:rsidRPr="005D0097">
        <w:rPr>
          <w:rFonts w:ascii="Times New Roman" w:hAnsi="Times New Roman" w:cs="Times New Roman"/>
          <w:sz w:val="24"/>
          <w:szCs w:val="24"/>
        </w:rPr>
        <w:t>the anti-Semitic tract, the ‘Protocols of the E</w:t>
      </w:r>
      <w:r w:rsidRPr="005D0097">
        <w:rPr>
          <w:rFonts w:ascii="Times New Roman" w:hAnsi="Times New Roman" w:cs="Times New Roman"/>
          <w:sz w:val="24"/>
          <w:szCs w:val="24"/>
        </w:rPr>
        <w:t>lders of Zion</w:t>
      </w:r>
      <w:r w:rsidR="005D0097" w:rsidRPr="005D0097">
        <w:rPr>
          <w:rFonts w:ascii="Times New Roman" w:hAnsi="Times New Roman" w:cs="Times New Roman"/>
          <w:sz w:val="24"/>
          <w:szCs w:val="24"/>
        </w:rPr>
        <w:t>’</w:t>
      </w:r>
      <w:r w:rsidRPr="005D0097">
        <w:rPr>
          <w:rFonts w:ascii="Times New Roman" w:hAnsi="Times New Roman" w:cs="Times New Roman"/>
          <w:sz w:val="24"/>
          <w:szCs w:val="24"/>
        </w:rPr>
        <w:t>.</w:t>
      </w:r>
      <w:r w:rsidRPr="005D0097">
        <w:rPr>
          <w:rStyle w:val="FootnoteReference"/>
          <w:rFonts w:ascii="Times New Roman" w:hAnsi="Times New Roman" w:cs="Times New Roman"/>
          <w:sz w:val="24"/>
          <w:szCs w:val="24"/>
        </w:rPr>
        <w:footnoteReference w:id="6"/>
      </w:r>
      <w:r w:rsidR="005D0097" w:rsidRPr="005D0097">
        <w:rPr>
          <w:rFonts w:ascii="Times New Roman" w:hAnsi="Times New Roman" w:cs="Times New Roman"/>
          <w:sz w:val="24"/>
          <w:szCs w:val="24"/>
        </w:rPr>
        <w:t xml:space="preserve"> </w:t>
      </w:r>
      <w:r w:rsidRPr="005D0097">
        <w:rPr>
          <w:rFonts w:ascii="Times New Roman" w:hAnsi="Times New Roman" w:cs="Times New Roman"/>
          <w:sz w:val="24"/>
          <w:szCs w:val="24"/>
        </w:rPr>
        <w:t xml:space="preserve">But this was a temporary lapse into conspiracy theories: </w:t>
      </w:r>
      <w:r w:rsidR="005D0097">
        <w:rPr>
          <w:rFonts w:ascii="Times New Roman" w:hAnsi="Times New Roman" w:cs="Times New Roman"/>
          <w:sz w:val="24"/>
          <w:szCs w:val="24"/>
        </w:rPr>
        <w:t xml:space="preserve">on the whole </w:t>
      </w:r>
      <w:r w:rsidRPr="005D0097">
        <w:rPr>
          <w:rFonts w:ascii="Times New Roman" w:hAnsi="Times New Roman" w:cs="Times New Roman"/>
          <w:sz w:val="24"/>
          <w:szCs w:val="24"/>
        </w:rPr>
        <w:t>the rule was a very sober and thorough analysis of the Zionist</w:t>
      </w:r>
      <w:r w:rsidR="005D0097" w:rsidRPr="005D0097">
        <w:rPr>
          <w:rFonts w:ascii="Times New Roman" w:hAnsi="Times New Roman" w:cs="Times New Roman"/>
          <w:sz w:val="24"/>
          <w:szCs w:val="24"/>
        </w:rPr>
        <w:t xml:space="preserve"> </w:t>
      </w:r>
      <w:r w:rsidRPr="005D0097">
        <w:rPr>
          <w:rFonts w:ascii="Times New Roman" w:hAnsi="Times New Roman" w:cs="Times New Roman"/>
          <w:sz w:val="24"/>
          <w:szCs w:val="24"/>
        </w:rPr>
        <w:t>ideology, plans and strategy.</w:t>
      </w:r>
    </w:p>
    <w:p w:rsidR="00580E76" w:rsidRPr="00C95D90" w:rsidRDefault="00580E76" w:rsidP="008305AF">
      <w:pPr>
        <w:jc w:val="both"/>
        <w:rPr>
          <w:rFonts w:ascii="Times New Roman" w:hAnsi="Times New Roman" w:cs="Times New Roman"/>
          <w:sz w:val="24"/>
          <w:szCs w:val="24"/>
        </w:rPr>
      </w:pPr>
    </w:p>
    <w:p w:rsidR="00580E76" w:rsidRPr="00C95D90" w:rsidRDefault="00580E76" w:rsidP="008305AF">
      <w:pPr>
        <w:jc w:val="both"/>
        <w:rPr>
          <w:rFonts w:ascii="Times New Roman" w:hAnsi="Times New Roman" w:cs="Times New Roman"/>
          <w:sz w:val="24"/>
          <w:szCs w:val="24"/>
        </w:rPr>
      </w:pPr>
      <w:r w:rsidRPr="00C95D90">
        <w:rPr>
          <w:rFonts w:ascii="Times New Roman" w:hAnsi="Times New Roman" w:cs="Times New Roman"/>
          <w:sz w:val="24"/>
          <w:szCs w:val="24"/>
        </w:rPr>
        <w:lastRenderedPageBreak/>
        <w:tab/>
        <w:t>It was the Zionist</w:t>
      </w:r>
      <w:r w:rsidR="0028230C">
        <w:rPr>
          <w:rFonts w:ascii="Times New Roman" w:hAnsi="Times New Roman" w:cs="Times New Roman"/>
          <w:sz w:val="24"/>
          <w:szCs w:val="24"/>
        </w:rPr>
        <w:t>s’</w:t>
      </w:r>
      <w:r w:rsidRPr="00C95D90">
        <w:rPr>
          <w:rFonts w:ascii="Times New Roman" w:hAnsi="Times New Roman" w:cs="Times New Roman"/>
          <w:sz w:val="24"/>
          <w:szCs w:val="24"/>
        </w:rPr>
        <w:t xml:space="preserve"> own wish to be an alien element not only in the land but in the region that caught the attention of the newspaper</w:t>
      </w:r>
      <w:r w:rsidR="0016754A">
        <w:rPr>
          <w:rFonts w:ascii="Times New Roman" w:hAnsi="Times New Roman" w:cs="Times New Roman"/>
          <w:sz w:val="24"/>
          <w:szCs w:val="24"/>
        </w:rPr>
        <w:t xml:space="preserve"> in the M</w:t>
      </w:r>
      <w:r w:rsidR="00C95D90" w:rsidRPr="00C95D90">
        <w:rPr>
          <w:rFonts w:ascii="Times New Roman" w:hAnsi="Times New Roman" w:cs="Times New Roman"/>
          <w:sz w:val="24"/>
          <w:szCs w:val="24"/>
        </w:rPr>
        <w:t>andatory years (</w:t>
      </w:r>
      <w:r w:rsidR="00C95D90" w:rsidRPr="00C95D90">
        <w:rPr>
          <w:rFonts w:ascii="Times New Roman" w:hAnsi="Times New Roman" w:cs="Times New Roman"/>
          <w:i/>
          <w:sz w:val="24"/>
          <w:szCs w:val="24"/>
        </w:rPr>
        <w:t>Filastin</w:t>
      </w:r>
      <w:r w:rsidR="00C95D90" w:rsidRPr="00C95D90">
        <w:rPr>
          <w:rFonts w:ascii="Times New Roman" w:hAnsi="Times New Roman" w:cs="Times New Roman"/>
          <w:sz w:val="24"/>
          <w:szCs w:val="24"/>
        </w:rPr>
        <w:t>, 4 March</w:t>
      </w:r>
      <w:r w:rsidRPr="00C95D90">
        <w:rPr>
          <w:rFonts w:ascii="Times New Roman" w:hAnsi="Times New Roman" w:cs="Times New Roman"/>
          <w:sz w:val="24"/>
          <w:szCs w:val="24"/>
        </w:rPr>
        <w:t xml:space="preserve"> 1922). The attempt to build a European enclave in the land was not new</w:t>
      </w:r>
      <w:r w:rsidR="0028230C">
        <w:rPr>
          <w:rFonts w:ascii="Times New Roman" w:hAnsi="Times New Roman" w:cs="Times New Roman"/>
          <w:sz w:val="24"/>
          <w:szCs w:val="24"/>
        </w:rPr>
        <w:t xml:space="preserve"> – other European colonisers had done</w:t>
      </w:r>
      <w:r w:rsidRPr="00C95D90">
        <w:rPr>
          <w:rFonts w:ascii="Times New Roman" w:hAnsi="Times New Roman" w:cs="Times New Roman"/>
          <w:sz w:val="24"/>
          <w:szCs w:val="24"/>
        </w:rPr>
        <w:t xml:space="preserve"> it in the past. But the newspaper realised</w:t>
      </w:r>
      <w:r w:rsidR="009934AD">
        <w:rPr>
          <w:rFonts w:ascii="Times New Roman" w:hAnsi="Times New Roman" w:cs="Times New Roman"/>
          <w:sz w:val="24"/>
          <w:szCs w:val="24"/>
        </w:rPr>
        <w:t xml:space="preserve"> that this attempt to E</w:t>
      </w:r>
      <w:r w:rsidR="00405FE3">
        <w:rPr>
          <w:rFonts w:ascii="Times New Roman" w:hAnsi="Times New Roman" w:cs="Times New Roman"/>
          <w:sz w:val="24"/>
          <w:szCs w:val="24"/>
        </w:rPr>
        <w:t>uropeanis</w:t>
      </w:r>
      <w:r w:rsidRPr="00C95D90">
        <w:rPr>
          <w:rFonts w:ascii="Times New Roman" w:hAnsi="Times New Roman" w:cs="Times New Roman"/>
          <w:sz w:val="24"/>
          <w:szCs w:val="24"/>
        </w:rPr>
        <w:t>e the land was associated directly with the wish to destroy the Palestinians (</w:t>
      </w:r>
      <w:r w:rsidRPr="00C95D90">
        <w:rPr>
          <w:rFonts w:ascii="Times New Roman" w:hAnsi="Times New Roman" w:cs="Times New Roman"/>
          <w:i/>
          <w:sz w:val="24"/>
          <w:szCs w:val="24"/>
        </w:rPr>
        <w:t>Filastin</w:t>
      </w:r>
      <w:r w:rsidR="00C95D90" w:rsidRPr="00C95D90">
        <w:rPr>
          <w:rFonts w:ascii="Times New Roman" w:hAnsi="Times New Roman" w:cs="Times New Roman"/>
          <w:sz w:val="24"/>
          <w:szCs w:val="24"/>
        </w:rPr>
        <w:t>, 4 March</w:t>
      </w:r>
      <w:r w:rsidRPr="00C95D90">
        <w:rPr>
          <w:rFonts w:ascii="Times New Roman" w:hAnsi="Times New Roman" w:cs="Times New Roman"/>
          <w:sz w:val="24"/>
          <w:szCs w:val="24"/>
        </w:rPr>
        <w:t xml:space="preserve"> 1922). This is why the language became far more mor</w:t>
      </w:r>
      <w:r w:rsidR="0028230C">
        <w:rPr>
          <w:rFonts w:ascii="Times New Roman" w:hAnsi="Times New Roman" w:cs="Times New Roman"/>
          <w:sz w:val="24"/>
          <w:szCs w:val="24"/>
        </w:rPr>
        <w:t>al and philosophical than it had been in the early years. This was</w:t>
      </w:r>
      <w:r w:rsidRPr="00C95D90">
        <w:rPr>
          <w:rFonts w:ascii="Times New Roman" w:hAnsi="Times New Roman" w:cs="Times New Roman"/>
          <w:sz w:val="24"/>
          <w:szCs w:val="24"/>
        </w:rPr>
        <w:t xml:space="preserve"> a struggle between justice and injustice, between the owner of the land and the invading robber and between good and evil (</w:t>
      </w:r>
      <w:r w:rsidRPr="00C95D90">
        <w:rPr>
          <w:rFonts w:ascii="Times New Roman" w:hAnsi="Times New Roman" w:cs="Times New Roman"/>
          <w:i/>
          <w:sz w:val="24"/>
          <w:szCs w:val="24"/>
        </w:rPr>
        <w:t>Filastin</w:t>
      </w:r>
      <w:r w:rsidR="00C95D90" w:rsidRPr="00C95D90">
        <w:rPr>
          <w:rFonts w:ascii="Times New Roman" w:hAnsi="Times New Roman" w:cs="Times New Roman"/>
          <w:sz w:val="24"/>
          <w:szCs w:val="24"/>
        </w:rPr>
        <w:t>, 8 February</w:t>
      </w:r>
      <w:r w:rsidRPr="00C95D90">
        <w:rPr>
          <w:rFonts w:ascii="Times New Roman" w:hAnsi="Times New Roman" w:cs="Times New Roman"/>
          <w:sz w:val="24"/>
          <w:szCs w:val="24"/>
        </w:rPr>
        <w:t xml:space="preserve"> 1922).</w:t>
      </w:r>
    </w:p>
    <w:p w:rsidR="00580E76" w:rsidRPr="00C95D90" w:rsidRDefault="00580E76" w:rsidP="008305AF">
      <w:pPr>
        <w:jc w:val="both"/>
        <w:rPr>
          <w:rFonts w:ascii="Times New Roman" w:hAnsi="Times New Roman" w:cs="Times New Roman"/>
          <w:sz w:val="24"/>
          <w:szCs w:val="24"/>
        </w:rPr>
      </w:pPr>
    </w:p>
    <w:p w:rsidR="00580E76" w:rsidRPr="00C95D90" w:rsidRDefault="00580E76" w:rsidP="008305AF">
      <w:pPr>
        <w:ind w:firstLine="720"/>
        <w:jc w:val="both"/>
        <w:rPr>
          <w:rFonts w:ascii="Times New Roman" w:hAnsi="Times New Roman" w:cs="Times New Roman"/>
          <w:sz w:val="24"/>
          <w:szCs w:val="24"/>
        </w:rPr>
      </w:pPr>
      <w:r w:rsidRPr="00C95D90">
        <w:rPr>
          <w:rFonts w:ascii="Times New Roman" w:hAnsi="Times New Roman" w:cs="Times New Roman"/>
          <w:sz w:val="24"/>
          <w:szCs w:val="24"/>
        </w:rPr>
        <w:t>The immediate goal was to try and limit the immigration. For the first time, the newspaper paid attention to the misery of some of the immigrants themselves and told its readers that quite a few of them were allured by false description</w:t>
      </w:r>
      <w:r w:rsidR="0028230C">
        <w:rPr>
          <w:rFonts w:ascii="Times New Roman" w:hAnsi="Times New Roman" w:cs="Times New Roman"/>
          <w:sz w:val="24"/>
          <w:szCs w:val="24"/>
        </w:rPr>
        <w:t>s</w:t>
      </w:r>
      <w:r w:rsidRPr="00C95D90">
        <w:rPr>
          <w:rFonts w:ascii="Times New Roman" w:hAnsi="Times New Roman" w:cs="Times New Roman"/>
          <w:sz w:val="24"/>
          <w:szCs w:val="24"/>
        </w:rPr>
        <w:t xml:space="preserve"> to the land (a point that would only be made by post-Zionist scholars seventy years later) (</w:t>
      </w:r>
      <w:r w:rsidRPr="009934AD">
        <w:rPr>
          <w:rFonts w:ascii="Times New Roman" w:hAnsi="Times New Roman" w:cs="Times New Roman"/>
          <w:i/>
          <w:sz w:val="24"/>
          <w:szCs w:val="24"/>
        </w:rPr>
        <w:t>Filastin</w:t>
      </w:r>
      <w:r w:rsidRPr="00C95D90">
        <w:rPr>
          <w:rFonts w:ascii="Times New Roman" w:hAnsi="Times New Roman" w:cs="Times New Roman"/>
          <w:sz w:val="24"/>
          <w:szCs w:val="24"/>
        </w:rPr>
        <w:t>, 26 March 1926 and 2 July 1926).But more often than not, the newspaper did not have the time for such a minute analy</w:t>
      </w:r>
      <w:r w:rsidR="0028230C">
        <w:rPr>
          <w:rFonts w:ascii="Times New Roman" w:hAnsi="Times New Roman" w:cs="Times New Roman"/>
          <w:sz w:val="24"/>
          <w:szCs w:val="24"/>
        </w:rPr>
        <w:t>sis and it usually referred</w:t>
      </w:r>
      <w:r w:rsidRPr="00C95D90">
        <w:rPr>
          <w:rFonts w:ascii="Times New Roman" w:hAnsi="Times New Roman" w:cs="Times New Roman"/>
          <w:sz w:val="24"/>
          <w:szCs w:val="24"/>
        </w:rPr>
        <w:t xml:space="preserve"> to the settlers as a group motivated by an ideology that could only harm the local population (</w:t>
      </w:r>
      <w:r w:rsidRPr="00C95D90">
        <w:rPr>
          <w:rFonts w:ascii="Times New Roman" w:hAnsi="Times New Roman" w:cs="Times New Roman"/>
          <w:i/>
          <w:sz w:val="24"/>
          <w:szCs w:val="24"/>
        </w:rPr>
        <w:t>Fil</w:t>
      </w:r>
      <w:r w:rsidR="00C95D90" w:rsidRPr="00C95D90">
        <w:rPr>
          <w:rFonts w:ascii="Times New Roman" w:hAnsi="Times New Roman" w:cs="Times New Roman"/>
          <w:i/>
          <w:sz w:val="24"/>
          <w:szCs w:val="24"/>
        </w:rPr>
        <w:t>a</w:t>
      </w:r>
      <w:r w:rsidRPr="00C95D90">
        <w:rPr>
          <w:rFonts w:ascii="Times New Roman" w:hAnsi="Times New Roman" w:cs="Times New Roman"/>
          <w:i/>
          <w:sz w:val="24"/>
          <w:szCs w:val="24"/>
        </w:rPr>
        <w:t>stin</w:t>
      </w:r>
      <w:r w:rsidR="00FD4E0C">
        <w:rPr>
          <w:rFonts w:ascii="Times New Roman" w:hAnsi="Times New Roman" w:cs="Times New Roman"/>
          <w:sz w:val="24"/>
          <w:szCs w:val="24"/>
        </w:rPr>
        <w:t>, 19 September</w:t>
      </w:r>
      <w:r w:rsidRPr="00C95D90">
        <w:rPr>
          <w:rFonts w:ascii="Times New Roman" w:hAnsi="Times New Roman" w:cs="Times New Roman"/>
          <w:sz w:val="24"/>
          <w:szCs w:val="24"/>
        </w:rPr>
        <w:t xml:space="preserve"> 1921 and 2 May 1922).</w:t>
      </w:r>
    </w:p>
    <w:p w:rsidR="00580E76" w:rsidRPr="00C95D90" w:rsidRDefault="00580E76" w:rsidP="008305AF">
      <w:pPr>
        <w:ind w:firstLine="720"/>
        <w:jc w:val="both"/>
        <w:rPr>
          <w:rFonts w:ascii="Times New Roman" w:hAnsi="Times New Roman" w:cs="Times New Roman"/>
          <w:sz w:val="24"/>
          <w:szCs w:val="24"/>
        </w:rPr>
      </w:pPr>
    </w:p>
    <w:p w:rsidR="00580E76" w:rsidRPr="00C95D90" w:rsidRDefault="00580E76" w:rsidP="008305AF">
      <w:pPr>
        <w:ind w:firstLine="720"/>
        <w:jc w:val="both"/>
        <w:rPr>
          <w:rFonts w:ascii="Times New Roman" w:hAnsi="Times New Roman" w:cs="Times New Roman"/>
          <w:sz w:val="24"/>
          <w:szCs w:val="24"/>
        </w:rPr>
      </w:pPr>
      <w:r w:rsidRPr="00C95D90">
        <w:rPr>
          <w:rFonts w:ascii="Times New Roman" w:hAnsi="Times New Roman" w:cs="Times New Roman"/>
          <w:sz w:val="24"/>
          <w:szCs w:val="24"/>
        </w:rPr>
        <w:t>It was once more the attempt to stop land sales that was spread all over the pages of the newspaper. The pre-1918 idea of a national body that would buy</w:t>
      </w:r>
      <w:r w:rsidR="0028230C">
        <w:rPr>
          <w:rFonts w:ascii="Times New Roman" w:hAnsi="Times New Roman" w:cs="Times New Roman"/>
          <w:sz w:val="24"/>
          <w:szCs w:val="24"/>
        </w:rPr>
        <w:t xml:space="preserve"> Ottoman land was replaced by the</w:t>
      </w:r>
      <w:r w:rsidRPr="00C95D90">
        <w:rPr>
          <w:rFonts w:ascii="Times New Roman" w:hAnsi="Times New Roman" w:cs="Times New Roman"/>
          <w:sz w:val="24"/>
          <w:szCs w:val="24"/>
        </w:rPr>
        <w:t xml:space="preserve"> actual establishment of a private company that tried to help the rural population by buying land before it was sold to the Zionist setters. But the newspaper did not have the Zionist economic resources nor did the absentee landlords, li</w:t>
      </w:r>
      <w:r w:rsidR="0028230C">
        <w:rPr>
          <w:rFonts w:ascii="Times New Roman" w:hAnsi="Times New Roman" w:cs="Times New Roman"/>
          <w:sz w:val="24"/>
          <w:szCs w:val="24"/>
        </w:rPr>
        <w:t>ke the Sursuqs of Beirut, wish</w:t>
      </w:r>
      <w:r w:rsidRPr="00C95D90">
        <w:rPr>
          <w:rFonts w:ascii="Times New Roman" w:hAnsi="Times New Roman" w:cs="Times New Roman"/>
          <w:sz w:val="24"/>
          <w:szCs w:val="24"/>
        </w:rPr>
        <w:t xml:space="preserve"> to transact with them. The newspaper attacked vehemently the Sursuqs and the Amir Said al-Jazairi, and their local agents, for their role in expanding Zionist land purchase</w:t>
      </w:r>
      <w:r w:rsidR="006364CC">
        <w:rPr>
          <w:rFonts w:ascii="Times New Roman" w:hAnsi="Times New Roman" w:cs="Times New Roman"/>
          <w:i/>
        </w:rPr>
        <w:t xml:space="preserve"> </w:t>
      </w:r>
      <w:r w:rsidR="006364CC">
        <w:rPr>
          <w:rFonts w:ascii="Times New Roman" w:hAnsi="Times New Roman" w:cs="Times New Roman"/>
        </w:rPr>
        <w:t>(</w:t>
      </w:r>
      <w:r w:rsidR="006364CC" w:rsidRPr="00BC6A7E">
        <w:rPr>
          <w:rFonts w:ascii="Times New Roman" w:hAnsi="Times New Roman" w:cs="Times New Roman"/>
          <w:i/>
        </w:rPr>
        <w:t>Filastin</w:t>
      </w:r>
      <w:r w:rsidR="006364CC" w:rsidRPr="00BC6A7E">
        <w:rPr>
          <w:rFonts w:ascii="Times New Roman" w:hAnsi="Times New Roman" w:cs="Times New Roman"/>
        </w:rPr>
        <w:t>, 5 September 1924; 3 November 1924; 7 December 1924; 31 January 1925 and 10 March 1925</w:t>
      </w:r>
      <w:r w:rsidR="006364CC">
        <w:rPr>
          <w:rFonts w:ascii="Times New Roman" w:hAnsi="Times New Roman" w:cs="Times New Roman"/>
        </w:rPr>
        <w:t>).</w:t>
      </w:r>
    </w:p>
    <w:p w:rsidR="00580E76" w:rsidRPr="00C95D90" w:rsidRDefault="00580E76" w:rsidP="008305AF">
      <w:pPr>
        <w:ind w:firstLine="720"/>
        <w:jc w:val="both"/>
        <w:rPr>
          <w:rFonts w:ascii="Times New Roman" w:hAnsi="Times New Roman" w:cs="Times New Roman"/>
          <w:sz w:val="24"/>
          <w:szCs w:val="24"/>
        </w:rPr>
      </w:pPr>
    </w:p>
    <w:p w:rsidR="00580E76" w:rsidRPr="00E84061" w:rsidRDefault="00580E76" w:rsidP="00E94740">
      <w:pPr>
        <w:ind w:firstLine="720"/>
        <w:jc w:val="both"/>
        <w:rPr>
          <w:rFonts w:ascii="Times New Roman" w:hAnsi="Times New Roman" w:cs="Times New Roman"/>
          <w:sz w:val="24"/>
          <w:szCs w:val="24"/>
        </w:rPr>
      </w:pPr>
      <w:r w:rsidRPr="00E84061">
        <w:rPr>
          <w:rFonts w:ascii="Times New Roman" w:hAnsi="Times New Roman" w:cs="Times New Roman"/>
          <w:sz w:val="24"/>
          <w:szCs w:val="24"/>
        </w:rPr>
        <w:t xml:space="preserve">As before the economic aspect was closely inspected by the </w:t>
      </w:r>
      <w:r w:rsidR="0028230C">
        <w:rPr>
          <w:rFonts w:ascii="Times New Roman" w:hAnsi="Times New Roman" w:cs="Times New Roman"/>
          <w:sz w:val="24"/>
          <w:szCs w:val="24"/>
        </w:rPr>
        <w:t>newspaper.</w:t>
      </w:r>
      <w:r w:rsidRPr="00E84061">
        <w:rPr>
          <w:rFonts w:ascii="Times New Roman" w:hAnsi="Times New Roman" w:cs="Times New Roman"/>
          <w:sz w:val="24"/>
          <w:szCs w:val="24"/>
        </w:rPr>
        <w:t xml:space="preserve"> As it warned</w:t>
      </w:r>
      <w:r w:rsidR="0028230C">
        <w:rPr>
          <w:rFonts w:ascii="Times New Roman" w:hAnsi="Times New Roman" w:cs="Times New Roman"/>
          <w:sz w:val="24"/>
          <w:szCs w:val="24"/>
        </w:rPr>
        <w:t>,</w:t>
      </w:r>
      <w:r w:rsidRPr="00E84061">
        <w:rPr>
          <w:rFonts w:ascii="Times New Roman" w:hAnsi="Times New Roman" w:cs="Times New Roman"/>
          <w:sz w:val="24"/>
          <w:szCs w:val="24"/>
        </w:rPr>
        <w:t xml:space="preserve"> the Zionist movement did not only purchase land but also won most of the indus</w:t>
      </w:r>
      <w:r w:rsidR="0016754A">
        <w:rPr>
          <w:rFonts w:ascii="Times New Roman" w:hAnsi="Times New Roman" w:cs="Times New Roman"/>
          <w:sz w:val="24"/>
          <w:szCs w:val="24"/>
        </w:rPr>
        <w:t>trial and mineral M</w:t>
      </w:r>
      <w:r w:rsidRPr="00E84061">
        <w:rPr>
          <w:rFonts w:ascii="Times New Roman" w:hAnsi="Times New Roman" w:cs="Times New Roman"/>
          <w:sz w:val="24"/>
          <w:szCs w:val="24"/>
        </w:rPr>
        <w:t>andatory concessions.</w:t>
      </w:r>
      <w:r w:rsidR="004806FE">
        <w:rPr>
          <w:rFonts w:ascii="Times New Roman" w:hAnsi="Times New Roman" w:cs="Times New Roman"/>
          <w:sz w:val="24"/>
          <w:szCs w:val="24"/>
        </w:rPr>
        <w:t xml:space="preserve"> </w:t>
      </w:r>
      <w:r w:rsidRPr="00E84061">
        <w:rPr>
          <w:rFonts w:ascii="Times New Roman" w:hAnsi="Times New Roman" w:cs="Times New Roman"/>
          <w:sz w:val="24"/>
          <w:szCs w:val="24"/>
        </w:rPr>
        <w:t>In this respect, the newspaper took a special interest in the British grant of the electricity concession to the Zionist leader, Pinchas</w:t>
      </w:r>
      <w:r w:rsidR="00355E59">
        <w:rPr>
          <w:rFonts w:ascii="Times New Roman" w:hAnsi="Times New Roman" w:cs="Times New Roman"/>
          <w:sz w:val="24"/>
          <w:szCs w:val="24"/>
        </w:rPr>
        <w:t xml:space="preserve"> </w:t>
      </w:r>
      <w:r w:rsidRPr="00E84061">
        <w:rPr>
          <w:rFonts w:ascii="Times New Roman" w:hAnsi="Times New Roman" w:cs="Times New Roman"/>
          <w:sz w:val="24"/>
          <w:szCs w:val="24"/>
        </w:rPr>
        <w:t>Rutenberg. The newspaper called upon its readers to boycott its services, with no success. The takeover of natural resources, such as water</w:t>
      </w:r>
      <w:r w:rsidR="0028230C">
        <w:rPr>
          <w:rFonts w:ascii="Times New Roman" w:hAnsi="Times New Roman" w:cs="Times New Roman"/>
          <w:sz w:val="24"/>
          <w:szCs w:val="24"/>
        </w:rPr>
        <w:t>,</w:t>
      </w:r>
      <w:r w:rsidRPr="00E84061">
        <w:rPr>
          <w:rFonts w:ascii="Times New Roman" w:hAnsi="Times New Roman" w:cs="Times New Roman"/>
          <w:sz w:val="24"/>
          <w:szCs w:val="24"/>
        </w:rPr>
        <w:t xml:space="preserve"> and the occupation of pathways and roads were also desperately reported. But the pace of the takeover was faster than the ability of the community to respond. The newspaper, however, was less cl</w:t>
      </w:r>
      <w:r w:rsidR="0028230C">
        <w:rPr>
          <w:rFonts w:ascii="Times New Roman" w:hAnsi="Times New Roman" w:cs="Times New Roman"/>
          <w:sz w:val="24"/>
          <w:szCs w:val="24"/>
        </w:rPr>
        <w:t>ear when it came to choosing</w:t>
      </w:r>
      <w:r w:rsidRPr="00E84061">
        <w:rPr>
          <w:rFonts w:ascii="Times New Roman" w:hAnsi="Times New Roman" w:cs="Times New Roman"/>
          <w:sz w:val="24"/>
          <w:szCs w:val="24"/>
        </w:rPr>
        <w:t xml:space="preserve"> suitable leaders for the national movement. At first it supported the Muslim-Christian associations and the executive committee of the Arab congresses which were loyal to the Husaynis. In 1927, it shifted its support to the opposition l</w:t>
      </w:r>
      <w:r w:rsidR="0028230C">
        <w:rPr>
          <w:rFonts w:ascii="Times New Roman" w:hAnsi="Times New Roman" w:cs="Times New Roman"/>
          <w:sz w:val="24"/>
          <w:szCs w:val="24"/>
        </w:rPr>
        <w:t>ed by the Nashashibis. But it subsequently</w:t>
      </w:r>
      <w:r w:rsidRPr="00E84061">
        <w:rPr>
          <w:rFonts w:ascii="Times New Roman" w:hAnsi="Times New Roman" w:cs="Times New Roman"/>
          <w:sz w:val="24"/>
          <w:szCs w:val="24"/>
        </w:rPr>
        <w:t xml:space="preserve"> vacillated</w:t>
      </w:r>
      <w:r w:rsidR="0028230C">
        <w:rPr>
          <w:rFonts w:ascii="Times New Roman" w:hAnsi="Times New Roman" w:cs="Times New Roman"/>
          <w:sz w:val="24"/>
          <w:szCs w:val="24"/>
        </w:rPr>
        <w:t xml:space="preserve"> </w:t>
      </w:r>
      <w:r w:rsidRPr="00E84061">
        <w:rPr>
          <w:rFonts w:ascii="Times New Roman" w:hAnsi="Times New Roman" w:cs="Times New Roman"/>
          <w:sz w:val="24"/>
          <w:szCs w:val="24"/>
        </w:rPr>
        <w:t xml:space="preserve">several times more. </w:t>
      </w:r>
    </w:p>
    <w:p w:rsidR="00580E76" w:rsidRPr="00E84061" w:rsidRDefault="00580E76" w:rsidP="008305AF">
      <w:pPr>
        <w:jc w:val="both"/>
        <w:rPr>
          <w:rFonts w:ascii="Times New Roman" w:hAnsi="Times New Roman" w:cs="Times New Roman"/>
          <w:sz w:val="24"/>
          <w:szCs w:val="24"/>
        </w:rPr>
      </w:pPr>
    </w:p>
    <w:p w:rsidR="00580E76" w:rsidRPr="00E84061" w:rsidRDefault="00580E76" w:rsidP="008305AF">
      <w:pPr>
        <w:jc w:val="both"/>
        <w:rPr>
          <w:rFonts w:ascii="Times New Roman" w:hAnsi="Times New Roman" w:cs="Times New Roman"/>
          <w:sz w:val="24"/>
          <w:szCs w:val="24"/>
        </w:rPr>
      </w:pPr>
      <w:r w:rsidRPr="00E84061">
        <w:rPr>
          <w:rFonts w:ascii="Times New Roman" w:hAnsi="Times New Roman" w:cs="Times New Roman"/>
          <w:sz w:val="24"/>
          <w:szCs w:val="24"/>
        </w:rPr>
        <w:tab/>
        <w:t>But the opposition to Zionism was not affected by these</w:t>
      </w:r>
      <w:r w:rsidR="0028230C">
        <w:rPr>
          <w:rFonts w:ascii="Times New Roman" w:hAnsi="Times New Roman" w:cs="Times New Roman"/>
          <w:sz w:val="24"/>
          <w:szCs w:val="24"/>
        </w:rPr>
        <w:t xml:space="preserve"> </w:t>
      </w:r>
      <w:r w:rsidR="00355E59" w:rsidRPr="00E84061">
        <w:rPr>
          <w:rFonts w:ascii="Times New Roman" w:hAnsi="Times New Roman" w:cs="Times New Roman"/>
          <w:sz w:val="24"/>
          <w:szCs w:val="24"/>
        </w:rPr>
        <w:t>oscillations in</w:t>
      </w:r>
      <w:r w:rsidRPr="00E84061">
        <w:rPr>
          <w:rFonts w:ascii="Times New Roman" w:hAnsi="Times New Roman" w:cs="Times New Roman"/>
          <w:sz w:val="24"/>
          <w:szCs w:val="24"/>
        </w:rPr>
        <w:t xml:space="preserve"> party loyalties. The view was </w:t>
      </w:r>
      <w:r w:rsidR="00E84061" w:rsidRPr="00E84061">
        <w:rPr>
          <w:rFonts w:ascii="Times New Roman" w:hAnsi="Times New Roman" w:cs="Times New Roman"/>
          <w:sz w:val="24"/>
          <w:szCs w:val="24"/>
        </w:rPr>
        <w:t xml:space="preserve">directed </w:t>
      </w:r>
      <w:r w:rsidRPr="00E84061">
        <w:rPr>
          <w:rFonts w:ascii="Times New Roman" w:hAnsi="Times New Roman" w:cs="Times New Roman"/>
          <w:sz w:val="24"/>
          <w:szCs w:val="24"/>
        </w:rPr>
        <w:t>towards the outside world</w:t>
      </w:r>
      <w:r w:rsidR="0028230C">
        <w:rPr>
          <w:rFonts w:ascii="Times New Roman" w:hAnsi="Times New Roman" w:cs="Times New Roman"/>
          <w:sz w:val="24"/>
          <w:szCs w:val="24"/>
        </w:rPr>
        <w:t>,</w:t>
      </w:r>
      <w:r w:rsidRPr="00E84061">
        <w:rPr>
          <w:rFonts w:ascii="Times New Roman" w:hAnsi="Times New Roman" w:cs="Times New Roman"/>
          <w:sz w:val="24"/>
          <w:szCs w:val="24"/>
        </w:rPr>
        <w:t xml:space="preserve"> </w:t>
      </w:r>
      <w:r w:rsidR="00E84061" w:rsidRPr="00E84061">
        <w:rPr>
          <w:rFonts w:ascii="Times New Roman" w:hAnsi="Times New Roman" w:cs="Times New Roman"/>
          <w:sz w:val="24"/>
          <w:szCs w:val="24"/>
        </w:rPr>
        <w:t>not in the direction of</w:t>
      </w:r>
      <w:r w:rsidRPr="00E84061">
        <w:rPr>
          <w:rFonts w:ascii="Times New Roman" w:hAnsi="Times New Roman" w:cs="Times New Roman"/>
          <w:sz w:val="24"/>
          <w:szCs w:val="24"/>
        </w:rPr>
        <w:t xml:space="preserve"> domestic politics. In 1929 it was decided to publish an English version of the newspaper, distributed freely among British parli</w:t>
      </w:r>
      <w:r w:rsidR="00E84061" w:rsidRPr="00E84061">
        <w:rPr>
          <w:rFonts w:ascii="Times New Roman" w:hAnsi="Times New Roman" w:cs="Times New Roman"/>
          <w:sz w:val="24"/>
          <w:szCs w:val="24"/>
        </w:rPr>
        <w:t>amentarians and public figures. T</w:t>
      </w:r>
      <w:r w:rsidRPr="00E84061">
        <w:rPr>
          <w:rFonts w:ascii="Times New Roman" w:hAnsi="Times New Roman" w:cs="Times New Roman"/>
          <w:sz w:val="24"/>
          <w:szCs w:val="24"/>
        </w:rPr>
        <w:t xml:space="preserve">his </w:t>
      </w:r>
      <w:r w:rsidR="00E84061" w:rsidRPr="00E84061">
        <w:rPr>
          <w:rFonts w:ascii="Times New Roman" w:hAnsi="Times New Roman" w:cs="Times New Roman"/>
          <w:sz w:val="24"/>
          <w:szCs w:val="24"/>
        </w:rPr>
        <w:t xml:space="preserve">publication </w:t>
      </w:r>
      <w:r w:rsidR="0028230C">
        <w:rPr>
          <w:rFonts w:ascii="Times New Roman" w:hAnsi="Times New Roman" w:cs="Times New Roman"/>
          <w:sz w:val="24"/>
          <w:szCs w:val="24"/>
        </w:rPr>
        <w:t>lasted for three years but</w:t>
      </w:r>
      <w:r w:rsidRPr="00E84061">
        <w:rPr>
          <w:rFonts w:ascii="Times New Roman" w:hAnsi="Times New Roman" w:cs="Times New Roman"/>
          <w:sz w:val="24"/>
          <w:szCs w:val="24"/>
        </w:rPr>
        <w:t xml:space="preserve"> it failed t</w:t>
      </w:r>
      <w:r w:rsidR="00E84061" w:rsidRPr="00E84061">
        <w:rPr>
          <w:rFonts w:ascii="Times New Roman" w:hAnsi="Times New Roman" w:cs="Times New Roman"/>
          <w:sz w:val="24"/>
          <w:szCs w:val="24"/>
        </w:rPr>
        <w:t>o make an impact on Western public opinion</w:t>
      </w:r>
      <w:r w:rsidRPr="00E84061">
        <w:rPr>
          <w:rFonts w:ascii="Times New Roman" w:hAnsi="Times New Roman" w:cs="Times New Roman"/>
          <w:sz w:val="24"/>
          <w:szCs w:val="24"/>
        </w:rPr>
        <w:t>.</w:t>
      </w:r>
      <w:r w:rsidR="0028230C">
        <w:rPr>
          <w:rFonts w:ascii="Times New Roman" w:hAnsi="Times New Roman" w:cs="Times New Roman"/>
          <w:sz w:val="24"/>
          <w:szCs w:val="24"/>
        </w:rPr>
        <w:t xml:space="preserve"> </w:t>
      </w:r>
      <w:r w:rsidRPr="00E84061">
        <w:rPr>
          <w:rFonts w:ascii="Times New Roman" w:hAnsi="Times New Roman" w:cs="Times New Roman"/>
          <w:sz w:val="24"/>
          <w:szCs w:val="24"/>
        </w:rPr>
        <w:t>The Arabic version</w:t>
      </w:r>
      <w:r w:rsidR="0028230C">
        <w:rPr>
          <w:rFonts w:ascii="Times New Roman" w:hAnsi="Times New Roman" w:cs="Times New Roman"/>
          <w:sz w:val="24"/>
          <w:szCs w:val="24"/>
        </w:rPr>
        <w:t>,</w:t>
      </w:r>
      <w:r w:rsidRPr="00E84061">
        <w:rPr>
          <w:rFonts w:ascii="Times New Roman" w:hAnsi="Times New Roman" w:cs="Times New Roman"/>
          <w:sz w:val="24"/>
          <w:szCs w:val="24"/>
        </w:rPr>
        <w:t xml:space="preserve"> however</w:t>
      </w:r>
      <w:r w:rsidR="0028230C">
        <w:rPr>
          <w:rFonts w:ascii="Times New Roman" w:hAnsi="Times New Roman" w:cs="Times New Roman"/>
          <w:sz w:val="24"/>
          <w:szCs w:val="24"/>
        </w:rPr>
        <w:t>,</w:t>
      </w:r>
      <w:r w:rsidRPr="00E84061">
        <w:rPr>
          <w:rFonts w:ascii="Times New Roman" w:hAnsi="Times New Roman" w:cs="Times New Roman"/>
          <w:sz w:val="24"/>
          <w:szCs w:val="24"/>
        </w:rPr>
        <w:t xml:space="preserve"> survived and became far </w:t>
      </w:r>
      <w:r w:rsidR="00E84061" w:rsidRPr="00E84061">
        <w:rPr>
          <w:rFonts w:ascii="Times New Roman" w:hAnsi="Times New Roman" w:cs="Times New Roman"/>
          <w:sz w:val="24"/>
          <w:szCs w:val="24"/>
        </w:rPr>
        <w:t>more significant. Its accessibility</w:t>
      </w:r>
      <w:r w:rsidRPr="00E84061">
        <w:rPr>
          <w:rFonts w:ascii="Times New Roman" w:hAnsi="Times New Roman" w:cs="Times New Roman"/>
          <w:sz w:val="24"/>
          <w:szCs w:val="24"/>
        </w:rPr>
        <w:t xml:space="preserve"> and readable</w:t>
      </w:r>
      <w:r w:rsidR="0028230C">
        <w:rPr>
          <w:rFonts w:ascii="Times New Roman" w:hAnsi="Times New Roman" w:cs="Times New Roman"/>
          <w:sz w:val="24"/>
          <w:szCs w:val="24"/>
        </w:rPr>
        <w:t xml:space="preserve"> </w:t>
      </w:r>
      <w:r w:rsidRPr="00E84061">
        <w:rPr>
          <w:rFonts w:ascii="Times New Roman" w:hAnsi="Times New Roman" w:cs="Times New Roman"/>
          <w:sz w:val="24"/>
          <w:szCs w:val="24"/>
        </w:rPr>
        <w:t xml:space="preserve">prose reached many </w:t>
      </w:r>
      <w:r w:rsidR="00E84061" w:rsidRPr="00E84061">
        <w:rPr>
          <w:rFonts w:ascii="Times New Roman" w:hAnsi="Times New Roman" w:cs="Times New Roman"/>
          <w:sz w:val="24"/>
          <w:szCs w:val="24"/>
        </w:rPr>
        <w:t xml:space="preserve">people </w:t>
      </w:r>
      <w:r w:rsidRPr="00E84061">
        <w:rPr>
          <w:rFonts w:ascii="Times New Roman" w:hAnsi="Times New Roman" w:cs="Times New Roman"/>
          <w:sz w:val="24"/>
          <w:szCs w:val="24"/>
        </w:rPr>
        <w:t>and it became the most read newspaper among the people of Palestine.</w:t>
      </w:r>
      <w:r w:rsidR="0028230C">
        <w:rPr>
          <w:rFonts w:ascii="Times New Roman" w:hAnsi="Times New Roman" w:cs="Times New Roman"/>
          <w:sz w:val="24"/>
          <w:szCs w:val="24"/>
        </w:rPr>
        <w:t xml:space="preserve"> </w:t>
      </w:r>
      <w:r w:rsidRPr="00E84061">
        <w:rPr>
          <w:rFonts w:ascii="Times New Roman" w:hAnsi="Times New Roman" w:cs="Times New Roman"/>
          <w:sz w:val="24"/>
          <w:szCs w:val="24"/>
        </w:rPr>
        <w:t>When</w:t>
      </w:r>
      <w:r w:rsidR="00E84061" w:rsidRPr="00E84061">
        <w:rPr>
          <w:rFonts w:ascii="Times New Roman" w:hAnsi="Times New Roman" w:cs="Times New Roman"/>
          <w:sz w:val="24"/>
          <w:szCs w:val="24"/>
        </w:rPr>
        <w:t xml:space="preserve"> it was closed for a short period in 1921, it was inundated</w:t>
      </w:r>
      <w:r w:rsidRPr="00E84061">
        <w:rPr>
          <w:rFonts w:ascii="Times New Roman" w:hAnsi="Times New Roman" w:cs="Times New Roman"/>
          <w:sz w:val="24"/>
          <w:szCs w:val="24"/>
        </w:rPr>
        <w:t xml:space="preserve"> by support from </w:t>
      </w:r>
      <w:r w:rsidR="004806FE">
        <w:rPr>
          <w:rFonts w:ascii="Times New Roman" w:hAnsi="Times New Roman" w:cs="Times New Roman"/>
          <w:sz w:val="24"/>
          <w:szCs w:val="24"/>
        </w:rPr>
        <w:t xml:space="preserve">people in </w:t>
      </w:r>
      <w:r w:rsidRPr="00E84061">
        <w:rPr>
          <w:rFonts w:ascii="Times New Roman" w:hAnsi="Times New Roman" w:cs="Times New Roman"/>
          <w:sz w:val="24"/>
          <w:szCs w:val="24"/>
        </w:rPr>
        <w:t>all walks of life.</w:t>
      </w:r>
      <w:r w:rsidR="0028230C">
        <w:rPr>
          <w:rFonts w:ascii="Times New Roman" w:hAnsi="Times New Roman" w:cs="Times New Roman"/>
          <w:sz w:val="24"/>
          <w:szCs w:val="24"/>
        </w:rPr>
        <w:t xml:space="preserve"> </w:t>
      </w:r>
      <w:r w:rsidRPr="00E84061">
        <w:rPr>
          <w:rFonts w:ascii="Times New Roman" w:hAnsi="Times New Roman" w:cs="Times New Roman"/>
          <w:sz w:val="24"/>
          <w:szCs w:val="24"/>
        </w:rPr>
        <w:t xml:space="preserve">As the photographic history of Palestine testifies, quite often people </w:t>
      </w:r>
      <w:r w:rsidR="00E84061" w:rsidRPr="00E84061">
        <w:rPr>
          <w:rFonts w:ascii="Times New Roman" w:hAnsi="Times New Roman" w:cs="Times New Roman"/>
          <w:sz w:val="24"/>
          <w:szCs w:val="24"/>
        </w:rPr>
        <w:t xml:space="preserve">sat in coffee houses around one </w:t>
      </w:r>
      <w:r w:rsidRPr="00E84061">
        <w:rPr>
          <w:rFonts w:ascii="Times New Roman" w:hAnsi="Times New Roman" w:cs="Times New Roman"/>
          <w:sz w:val="24"/>
          <w:szCs w:val="24"/>
        </w:rPr>
        <w:lastRenderedPageBreak/>
        <w:t xml:space="preserve">person who could read and </w:t>
      </w:r>
      <w:r w:rsidR="00E84061" w:rsidRPr="00E84061">
        <w:rPr>
          <w:rFonts w:ascii="Times New Roman" w:hAnsi="Times New Roman" w:cs="Times New Roman"/>
          <w:sz w:val="24"/>
          <w:szCs w:val="24"/>
        </w:rPr>
        <w:t xml:space="preserve">they </w:t>
      </w:r>
      <w:r w:rsidRPr="00E84061">
        <w:rPr>
          <w:rFonts w:ascii="Times New Roman" w:hAnsi="Times New Roman" w:cs="Times New Roman"/>
          <w:sz w:val="24"/>
          <w:szCs w:val="24"/>
        </w:rPr>
        <w:t xml:space="preserve">listened attentively to the newspaper </w:t>
      </w:r>
      <w:r w:rsidR="00E84061" w:rsidRPr="00E84061">
        <w:rPr>
          <w:rFonts w:ascii="Times New Roman" w:hAnsi="Times New Roman" w:cs="Times New Roman"/>
          <w:sz w:val="24"/>
          <w:szCs w:val="24"/>
        </w:rPr>
        <w:t xml:space="preserve">being </w:t>
      </w:r>
      <w:r w:rsidRPr="00E84061">
        <w:rPr>
          <w:rFonts w:ascii="Times New Roman" w:hAnsi="Times New Roman" w:cs="Times New Roman"/>
          <w:sz w:val="24"/>
          <w:szCs w:val="24"/>
        </w:rPr>
        <w:t>read aloud to them</w:t>
      </w:r>
      <w:r w:rsidR="00AA43E3" w:rsidRPr="00E84061">
        <w:rPr>
          <w:rFonts w:ascii="Times New Roman" w:hAnsi="Times New Roman" w:cs="Times New Roman"/>
          <w:sz w:val="24"/>
          <w:szCs w:val="24"/>
        </w:rPr>
        <w:t xml:space="preserve"> (</w:t>
      </w:r>
      <w:r w:rsidR="00C95D90" w:rsidRPr="00E84061">
        <w:rPr>
          <w:rFonts w:ascii="Times New Roman" w:hAnsi="Times New Roman" w:cs="Times New Roman"/>
          <w:sz w:val="24"/>
          <w:szCs w:val="24"/>
        </w:rPr>
        <w:t>Graham-Brown 1980:</w:t>
      </w:r>
      <w:r w:rsidRPr="00E84061">
        <w:rPr>
          <w:rFonts w:ascii="Times New Roman" w:hAnsi="Times New Roman" w:cs="Times New Roman"/>
          <w:sz w:val="24"/>
          <w:szCs w:val="24"/>
        </w:rPr>
        <w:t xml:space="preserve"> 166).</w:t>
      </w:r>
    </w:p>
    <w:p w:rsidR="00580E76" w:rsidRPr="00C95D90" w:rsidRDefault="00580E76" w:rsidP="008305AF">
      <w:pPr>
        <w:ind w:firstLine="720"/>
        <w:jc w:val="both"/>
        <w:rPr>
          <w:rFonts w:ascii="Times New Roman" w:hAnsi="Times New Roman" w:cs="Times New Roman"/>
          <w:sz w:val="24"/>
          <w:szCs w:val="24"/>
        </w:rPr>
      </w:pPr>
    </w:p>
    <w:p w:rsidR="00DC6C2E" w:rsidRDefault="00580E76" w:rsidP="008305AF">
      <w:pPr>
        <w:ind w:firstLine="720"/>
        <w:jc w:val="both"/>
        <w:rPr>
          <w:rFonts w:ascii="Times New Roman" w:hAnsi="Times New Roman" w:cs="Times New Roman"/>
          <w:sz w:val="24"/>
          <w:szCs w:val="24"/>
        </w:rPr>
      </w:pPr>
      <w:r w:rsidRPr="00367660">
        <w:rPr>
          <w:rFonts w:ascii="Times New Roman" w:hAnsi="Times New Roman" w:cs="Times New Roman"/>
          <w:sz w:val="24"/>
          <w:szCs w:val="24"/>
        </w:rPr>
        <w:t>Throughout the 1920s the line of the newspaper seemed to be still hopeful; hopeful in the sen</w:t>
      </w:r>
      <w:r w:rsidR="004806FE">
        <w:rPr>
          <w:rFonts w:ascii="Times New Roman" w:hAnsi="Times New Roman" w:cs="Times New Roman"/>
          <w:sz w:val="24"/>
          <w:szCs w:val="24"/>
        </w:rPr>
        <w:t>se that the Zionist movement might</w:t>
      </w:r>
      <w:r w:rsidRPr="00367660">
        <w:rPr>
          <w:rFonts w:ascii="Times New Roman" w:hAnsi="Times New Roman" w:cs="Times New Roman"/>
          <w:sz w:val="24"/>
          <w:szCs w:val="24"/>
        </w:rPr>
        <w:t xml:space="preserve"> still prove to be a failure. Here and there were articles that stated that the dire conditions in which many of the settlers lived would convince them to return to their homelands. This kind of reporting exposed a</w:t>
      </w:r>
      <w:r w:rsidR="004806FE">
        <w:rPr>
          <w:rFonts w:ascii="Times New Roman" w:hAnsi="Times New Roman" w:cs="Times New Roman"/>
          <w:sz w:val="24"/>
          <w:szCs w:val="24"/>
        </w:rPr>
        <w:t>n ambivalence which would</w:t>
      </w:r>
      <w:r w:rsidRPr="00367660">
        <w:rPr>
          <w:rFonts w:ascii="Times New Roman" w:hAnsi="Times New Roman" w:cs="Times New Roman"/>
          <w:sz w:val="24"/>
          <w:szCs w:val="24"/>
        </w:rPr>
        <w:t xml:space="preserve"> char</w:t>
      </w:r>
      <w:r w:rsidR="00405FE3" w:rsidRPr="00367660">
        <w:rPr>
          <w:rFonts w:ascii="Times New Roman" w:hAnsi="Times New Roman" w:cs="Times New Roman"/>
          <w:sz w:val="24"/>
          <w:szCs w:val="24"/>
        </w:rPr>
        <w:t>acteris</w:t>
      </w:r>
      <w:r w:rsidRPr="00367660">
        <w:rPr>
          <w:rFonts w:ascii="Times New Roman" w:hAnsi="Times New Roman" w:cs="Times New Roman"/>
          <w:sz w:val="24"/>
          <w:szCs w:val="24"/>
        </w:rPr>
        <w:t xml:space="preserve">e not only the Palestinian but also other political systems in the Arab world in their attitude to Zionism; at least until 1967. </w:t>
      </w:r>
      <w:r w:rsidR="00367660" w:rsidRPr="00367660">
        <w:rPr>
          <w:rFonts w:ascii="Times New Roman" w:hAnsi="Times New Roman" w:cs="Times New Roman"/>
          <w:sz w:val="24"/>
          <w:szCs w:val="24"/>
        </w:rPr>
        <w:t>The Zionist movement was</w:t>
      </w:r>
      <w:r w:rsidR="004806FE">
        <w:rPr>
          <w:rFonts w:ascii="Times New Roman" w:hAnsi="Times New Roman" w:cs="Times New Roman"/>
          <w:sz w:val="24"/>
          <w:szCs w:val="24"/>
        </w:rPr>
        <w:t xml:space="preserve"> </w:t>
      </w:r>
      <w:r w:rsidRPr="00367660">
        <w:rPr>
          <w:rFonts w:ascii="Times New Roman" w:hAnsi="Times New Roman" w:cs="Times New Roman"/>
          <w:sz w:val="24"/>
          <w:szCs w:val="24"/>
        </w:rPr>
        <w:t xml:space="preserve">presented </w:t>
      </w:r>
      <w:r w:rsidR="001156CA" w:rsidRPr="00367660">
        <w:rPr>
          <w:rFonts w:ascii="Times New Roman" w:hAnsi="Times New Roman" w:cs="Times New Roman"/>
          <w:sz w:val="24"/>
          <w:szCs w:val="24"/>
        </w:rPr>
        <w:t xml:space="preserve">simultaneously </w:t>
      </w:r>
      <w:r w:rsidRPr="00367660">
        <w:rPr>
          <w:rFonts w:ascii="Times New Roman" w:hAnsi="Times New Roman" w:cs="Times New Roman"/>
          <w:sz w:val="24"/>
          <w:szCs w:val="24"/>
        </w:rPr>
        <w:t>as weak and imm</w:t>
      </w:r>
      <w:r w:rsidR="00FD4E0C" w:rsidRPr="00367660">
        <w:rPr>
          <w:rFonts w:ascii="Times New Roman" w:hAnsi="Times New Roman" w:cs="Times New Roman"/>
          <w:sz w:val="24"/>
          <w:szCs w:val="24"/>
        </w:rPr>
        <w:t xml:space="preserve">ensely </w:t>
      </w:r>
      <w:r w:rsidR="001156CA" w:rsidRPr="00367660">
        <w:rPr>
          <w:rFonts w:ascii="Times New Roman" w:hAnsi="Times New Roman" w:cs="Times New Roman"/>
          <w:sz w:val="24"/>
          <w:szCs w:val="24"/>
        </w:rPr>
        <w:t>powerful</w:t>
      </w:r>
      <w:r w:rsidR="00FD4E0C" w:rsidRPr="00367660">
        <w:rPr>
          <w:rFonts w:ascii="Times New Roman" w:hAnsi="Times New Roman" w:cs="Times New Roman"/>
          <w:sz w:val="24"/>
          <w:szCs w:val="24"/>
        </w:rPr>
        <w:t>.</w:t>
      </w:r>
      <w:r w:rsidRPr="00367660">
        <w:rPr>
          <w:rFonts w:ascii="Times New Roman" w:hAnsi="Times New Roman" w:cs="Times New Roman"/>
          <w:sz w:val="24"/>
          <w:szCs w:val="24"/>
        </w:rPr>
        <w:t xml:space="preserve"> In the ear</w:t>
      </w:r>
      <w:r w:rsidR="004806FE">
        <w:rPr>
          <w:rFonts w:ascii="Times New Roman" w:hAnsi="Times New Roman" w:cs="Times New Roman"/>
          <w:sz w:val="24"/>
          <w:szCs w:val="24"/>
        </w:rPr>
        <w:t xml:space="preserve">ly 1920s </w:t>
      </w:r>
      <w:r w:rsidRPr="00367660">
        <w:rPr>
          <w:rFonts w:ascii="Times New Roman" w:hAnsi="Times New Roman" w:cs="Times New Roman"/>
          <w:sz w:val="24"/>
          <w:szCs w:val="24"/>
        </w:rPr>
        <w:t>a possible assumption</w:t>
      </w:r>
      <w:r w:rsidR="004806FE">
        <w:rPr>
          <w:rFonts w:ascii="Times New Roman" w:hAnsi="Times New Roman" w:cs="Times New Roman"/>
          <w:sz w:val="24"/>
          <w:szCs w:val="24"/>
        </w:rPr>
        <w:t xml:space="preserve"> was still</w:t>
      </w:r>
      <w:r w:rsidRPr="00367660">
        <w:rPr>
          <w:rFonts w:ascii="Times New Roman" w:hAnsi="Times New Roman" w:cs="Times New Roman"/>
          <w:sz w:val="24"/>
          <w:szCs w:val="24"/>
        </w:rPr>
        <w:t>: as the newspaper stat</w:t>
      </w:r>
      <w:r w:rsidR="004806FE">
        <w:rPr>
          <w:rFonts w:ascii="Times New Roman" w:hAnsi="Times New Roman" w:cs="Times New Roman"/>
          <w:sz w:val="24"/>
          <w:szCs w:val="24"/>
        </w:rPr>
        <w:t>ed, that it was a strong rival but</w:t>
      </w:r>
      <w:r w:rsidRPr="00367660">
        <w:rPr>
          <w:rFonts w:ascii="Times New Roman" w:hAnsi="Times New Roman" w:cs="Times New Roman"/>
          <w:sz w:val="24"/>
          <w:szCs w:val="24"/>
        </w:rPr>
        <w:t xml:space="preserve"> could be overcome [leave note as it is]. It was also argued that since the land was solidly Arab it could not be easily transformed (some of this hope was vindicated throughout the years)</w:t>
      </w:r>
      <w:r w:rsidR="00DC6C2E">
        <w:rPr>
          <w:rFonts w:ascii="Times New Roman" w:hAnsi="Times New Roman" w:cs="Times New Roman"/>
          <w:sz w:val="24"/>
          <w:szCs w:val="24"/>
        </w:rPr>
        <w:t xml:space="preserve"> (</w:t>
      </w:r>
      <w:r w:rsidR="00DC6C2E" w:rsidRPr="00BC6A7E">
        <w:rPr>
          <w:rFonts w:ascii="Times New Roman" w:hAnsi="Times New Roman" w:cs="Times New Roman"/>
          <w:i/>
        </w:rPr>
        <w:t>Filastin</w:t>
      </w:r>
      <w:r w:rsidR="00DC6C2E" w:rsidRPr="00BC6A7E">
        <w:rPr>
          <w:rFonts w:ascii="Times New Roman" w:hAnsi="Times New Roman" w:cs="Times New Roman"/>
        </w:rPr>
        <w:t>, 6 August 1921; 23 June 1922 and 14 July 1922</w:t>
      </w:r>
      <w:r w:rsidR="00DC6C2E">
        <w:rPr>
          <w:rFonts w:ascii="Times New Roman" w:hAnsi="Times New Roman" w:cs="Times New Roman"/>
        </w:rPr>
        <w:t>).</w:t>
      </w:r>
    </w:p>
    <w:p w:rsidR="00DC6C2E" w:rsidRDefault="00DC6C2E" w:rsidP="008305AF">
      <w:pPr>
        <w:ind w:firstLine="720"/>
        <w:jc w:val="both"/>
        <w:rPr>
          <w:rFonts w:ascii="Times New Roman" w:hAnsi="Times New Roman" w:cs="Times New Roman"/>
          <w:sz w:val="24"/>
          <w:szCs w:val="24"/>
        </w:rPr>
      </w:pPr>
    </w:p>
    <w:p w:rsidR="00580E76" w:rsidRPr="00367660" w:rsidRDefault="00580E76" w:rsidP="008305AF">
      <w:pPr>
        <w:ind w:firstLine="720"/>
        <w:jc w:val="both"/>
        <w:rPr>
          <w:rFonts w:ascii="Times New Roman" w:hAnsi="Times New Roman" w:cs="Times New Roman"/>
          <w:sz w:val="24"/>
          <w:szCs w:val="24"/>
        </w:rPr>
      </w:pPr>
      <w:r w:rsidRPr="00367660">
        <w:rPr>
          <w:rFonts w:ascii="Times New Roman" w:hAnsi="Times New Roman" w:cs="Times New Roman"/>
          <w:sz w:val="24"/>
          <w:szCs w:val="24"/>
        </w:rPr>
        <w:t xml:space="preserve">Some of the arguments </w:t>
      </w:r>
      <w:r w:rsidR="004806FE">
        <w:rPr>
          <w:rFonts w:ascii="Times New Roman" w:hAnsi="Times New Roman" w:cs="Times New Roman"/>
          <w:sz w:val="24"/>
          <w:szCs w:val="24"/>
        </w:rPr>
        <w:t>made in the 1920s as a proof of</w:t>
      </w:r>
      <w:r w:rsidRPr="00367660">
        <w:rPr>
          <w:rFonts w:ascii="Times New Roman" w:hAnsi="Times New Roman" w:cs="Times New Roman"/>
          <w:sz w:val="24"/>
          <w:szCs w:val="24"/>
        </w:rPr>
        <w:t xml:space="preserve"> the ability of the Palestinians to survive became arguments in the attempt to persuade the world of t</w:t>
      </w:r>
      <w:r w:rsidR="004806FE">
        <w:rPr>
          <w:rFonts w:ascii="Times New Roman" w:hAnsi="Times New Roman" w:cs="Times New Roman"/>
          <w:sz w:val="24"/>
          <w:szCs w:val="24"/>
        </w:rPr>
        <w:t>he Palestinian natural right to</w:t>
      </w:r>
      <w:r w:rsidRPr="00367660">
        <w:rPr>
          <w:rFonts w:ascii="Times New Roman" w:hAnsi="Times New Roman" w:cs="Times New Roman"/>
          <w:sz w:val="24"/>
          <w:szCs w:val="24"/>
        </w:rPr>
        <w:t xml:space="preserve"> Palestine: the continuity of Arab and Muslim presence, the demographic and indigenous majority and the overall Christian and Muslim affiliation of the majority of the inhabitants</w:t>
      </w:r>
      <w:r w:rsidR="00DC6C2E">
        <w:rPr>
          <w:rFonts w:ascii="Times New Roman" w:hAnsi="Times New Roman" w:cs="Times New Roman"/>
          <w:sz w:val="24"/>
          <w:szCs w:val="24"/>
        </w:rPr>
        <w:t xml:space="preserve"> (</w:t>
      </w:r>
      <w:r w:rsidR="00DC6C2E" w:rsidRPr="00BC6A7E">
        <w:rPr>
          <w:rFonts w:ascii="Times New Roman" w:hAnsi="Times New Roman" w:cs="Times New Roman"/>
          <w:i/>
        </w:rPr>
        <w:t>Filastin</w:t>
      </w:r>
      <w:r w:rsidR="00DC6C2E" w:rsidRPr="00BC6A7E">
        <w:rPr>
          <w:rFonts w:ascii="Times New Roman" w:hAnsi="Times New Roman" w:cs="Times New Roman"/>
        </w:rPr>
        <w:t>, 17 September 1921; 22 October 1921; 16 February 1922; 28 April 1922 and 21 May 1922</w:t>
      </w:r>
      <w:r w:rsidR="00DC6C2E">
        <w:rPr>
          <w:rFonts w:ascii="Times New Roman" w:hAnsi="Times New Roman" w:cs="Times New Roman"/>
        </w:rPr>
        <w:t>)</w:t>
      </w:r>
      <w:r w:rsidR="00DC6C2E" w:rsidRPr="00BC6A7E">
        <w:rPr>
          <w:rFonts w:ascii="Times New Roman" w:hAnsi="Times New Roman" w:cs="Times New Roman"/>
        </w:rPr>
        <w:t>.</w:t>
      </w:r>
    </w:p>
    <w:p w:rsidR="008305AF" w:rsidRPr="00C95D90" w:rsidRDefault="008305AF" w:rsidP="008305AF">
      <w:pPr>
        <w:ind w:firstLine="720"/>
        <w:jc w:val="both"/>
        <w:rPr>
          <w:rFonts w:ascii="Times New Roman" w:hAnsi="Times New Roman" w:cs="Times New Roman"/>
          <w:sz w:val="24"/>
          <w:szCs w:val="24"/>
        </w:rPr>
      </w:pPr>
    </w:p>
    <w:p w:rsidR="00573353" w:rsidRPr="00C95D90" w:rsidRDefault="004806FE" w:rsidP="00E94740">
      <w:pPr>
        <w:ind w:firstLine="720"/>
        <w:jc w:val="both"/>
        <w:rPr>
          <w:rFonts w:ascii="Times New Roman" w:hAnsi="Times New Roman" w:cs="Times New Roman"/>
          <w:sz w:val="24"/>
          <w:szCs w:val="24"/>
        </w:rPr>
      </w:pPr>
      <w:r>
        <w:rPr>
          <w:rFonts w:ascii="Times New Roman" w:hAnsi="Times New Roman" w:cs="Times New Roman"/>
          <w:sz w:val="24"/>
          <w:szCs w:val="24"/>
        </w:rPr>
        <w:t>The argument for</w:t>
      </w:r>
      <w:r w:rsidR="00573353" w:rsidRPr="00C95D90">
        <w:rPr>
          <w:rFonts w:ascii="Times New Roman" w:hAnsi="Times New Roman" w:cs="Times New Roman"/>
          <w:sz w:val="24"/>
          <w:szCs w:val="24"/>
        </w:rPr>
        <w:t xml:space="preserve"> future diplomatic battles </w:t>
      </w:r>
      <w:r>
        <w:rPr>
          <w:rFonts w:ascii="Times New Roman" w:hAnsi="Times New Roman" w:cs="Times New Roman"/>
          <w:sz w:val="24"/>
          <w:szCs w:val="24"/>
        </w:rPr>
        <w:t>had already begu</w:t>
      </w:r>
      <w:r w:rsidR="00573353" w:rsidRPr="00C95D90">
        <w:rPr>
          <w:rFonts w:ascii="Times New Roman" w:hAnsi="Times New Roman" w:cs="Times New Roman"/>
          <w:sz w:val="24"/>
          <w:szCs w:val="24"/>
        </w:rPr>
        <w:t xml:space="preserve">n to be shaped in the </w:t>
      </w:r>
      <w:r w:rsidR="00355E59" w:rsidRPr="00C95D90">
        <w:rPr>
          <w:rFonts w:ascii="Times New Roman" w:hAnsi="Times New Roman" w:cs="Times New Roman"/>
          <w:sz w:val="24"/>
          <w:szCs w:val="24"/>
        </w:rPr>
        <w:t>newspaper. The</w:t>
      </w:r>
      <w:r w:rsidR="00573353" w:rsidRPr="00C95D90">
        <w:rPr>
          <w:rFonts w:ascii="Times New Roman" w:hAnsi="Times New Roman" w:cs="Times New Roman"/>
          <w:sz w:val="24"/>
          <w:szCs w:val="24"/>
        </w:rPr>
        <w:t xml:space="preserve"> religious affiliation of Jews to the land was not questioned, but the validity of any claim after 2000 years of alleged exile was strongly refuted. Judaism, stated the </w:t>
      </w:r>
      <w:r w:rsidR="00CF60D4" w:rsidRPr="00C95D90">
        <w:rPr>
          <w:rFonts w:ascii="Times New Roman" w:hAnsi="Times New Roman" w:cs="Times New Roman"/>
          <w:sz w:val="24"/>
          <w:szCs w:val="24"/>
        </w:rPr>
        <w:t>newspaper</w:t>
      </w:r>
      <w:r w:rsidR="00573353" w:rsidRPr="00C95D90">
        <w:rPr>
          <w:rFonts w:ascii="Times New Roman" w:hAnsi="Times New Roman" w:cs="Times New Roman"/>
          <w:sz w:val="24"/>
          <w:szCs w:val="24"/>
        </w:rPr>
        <w:t xml:space="preserve"> very clearly, was a religion not a nation. Furthermore, although the </w:t>
      </w:r>
      <w:r w:rsidR="00CF60D4" w:rsidRPr="00C95D90">
        <w:rPr>
          <w:rFonts w:ascii="Times New Roman" w:hAnsi="Times New Roman" w:cs="Times New Roman"/>
          <w:sz w:val="24"/>
          <w:szCs w:val="24"/>
        </w:rPr>
        <w:t>newspaper</w:t>
      </w:r>
      <w:r w:rsidR="00573353" w:rsidRPr="00C95D90">
        <w:rPr>
          <w:rFonts w:ascii="Times New Roman" w:hAnsi="Times New Roman" w:cs="Times New Roman"/>
          <w:sz w:val="24"/>
          <w:szCs w:val="24"/>
        </w:rPr>
        <w:t xml:space="preserve"> did not have any socialist, let alone Marxist inclination, it also pointed to the Zionist project as a capitalist one</w:t>
      </w:r>
      <w:r w:rsidR="00C95D90" w:rsidRPr="00C95D90">
        <w:rPr>
          <w:rFonts w:ascii="Times New Roman" w:hAnsi="Times New Roman" w:cs="Times New Roman"/>
          <w:sz w:val="24"/>
          <w:szCs w:val="24"/>
        </w:rPr>
        <w:t xml:space="preserve"> (</w:t>
      </w:r>
      <w:r w:rsidR="00C95D90" w:rsidRPr="00C95D90">
        <w:rPr>
          <w:rFonts w:ascii="Times New Roman" w:hAnsi="Times New Roman" w:cs="Times New Roman"/>
          <w:i/>
          <w:sz w:val="24"/>
          <w:szCs w:val="24"/>
        </w:rPr>
        <w:t>Filastin</w:t>
      </w:r>
      <w:r w:rsidR="00C95D90" w:rsidRPr="00C95D90">
        <w:rPr>
          <w:rFonts w:ascii="Times New Roman" w:hAnsi="Times New Roman" w:cs="Times New Roman"/>
          <w:sz w:val="24"/>
          <w:szCs w:val="24"/>
        </w:rPr>
        <w:t>, 23 March</w:t>
      </w:r>
      <w:r w:rsidR="0069366B" w:rsidRPr="00C95D90">
        <w:rPr>
          <w:rFonts w:ascii="Times New Roman" w:hAnsi="Times New Roman" w:cs="Times New Roman"/>
          <w:sz w:val="24"/>
          <w:szCs w:val="24"/>
        </w:rPr>
        <w:t xml:space="preserve"> 1913).</w:t>
      </w:r>
      <w:r>
        <w:rPr>
          <w:rFonts w:ascii="Times New Roman" w:hAnsi="Times New Roman" w:cs="Times New Roman"/>
          <w:sz w:val="24"/>
          <w:szCs w:val="24"/>
        </w:rPr>
        <w:t xml:space="preserve"> </w:t>
      </w:r>
      <w:r w:rsidR="0016754A">
        <w:rPr>
          <w:rFonts w:ascii="Times New Roman" w:hAnsi="Times New Roman" w:cs="Times New Roman"/>
          <w:sz w:val="24"/>
          <w:szCs w:val="24"/>
        </w:rPr>
        <w:t>Zionism became</w:t>
      </w:r>
      <w:r>
        <w:rPr>
          <w:rFonts w:ascii="Times New Roman" w:hAnsi="Times New Roman" w:cs="Times New Roman"/>
          <w:sz w:val="24"/>
          <w:szCs w:val="24"/>
        </w:rPr>
        <w:t>,</w:t>
      </w:r>
      <w:r w:rsidR="0016754A">
        <w:rPr>
          <w:rFonts w:ascii="Times New Roman" w:hAnsi="Times New Roman" w:cs="Times New Roman"/>
          <w:sz w:val="24"/>
          <w:szCs w:val="24"/>
        </w:rPr>
        <w:t xml:space="preserve"> in the M</w:t>
      </w:r>
      <w:r w:rsidR="00573353" w:rsidRPr="00C95D90">
        <w:rPr>
          <w:rFonts w:ascii="Times New Roman" w:hAnsi="Times New Roman" w:cs="Times New Roman"/>
          <w:sz w:val="24"/>
          <w:szCs w:val="24"/>
        </w:rPr>
        <w:t xml:space="preserve">andatory period, unlike the late Ottoman period, the main concern of the newspaper. And </w:t>
      </w:r>
      <w:r w:rsidR="003864BE" w:rsidRPr="00C95D90">
        <w:rPr>
          <w:rFonts w:ascii="Times New Roman" w:hAnsi="Times New Roman" w:cs="Times New Roman"/>
          <w:sz w:val="24"/>
          <w:szCs w:val="24"/>
        </w:rPr>
        <w:t>similarly</w:t>
      </w:r>
      <w:r>
        <w:rPr>
          <w:rFonts w:ascii="Times New Roman" w:hAnsi="Times New Roman" w:cs="Times New Roman"/>
          <w:sz w:val="24"/>
          <w:szCs w:val="24"/>
        </w:rPr>
        <w:t xml:space="preserve"> to the pre-</w:t>
      </w:r>
      <w:r w:rsidR="00573353" w:rsidRPr="00C95D90">
        <w:rPr>
          <w:rFonts w:ascii="Times New Roman" w:hAnsi="Times New Roman" w:cs="Times New Roman"/>
          <w:sz w:val="24"/>
          <w:szCs w:val="24"/>
        </w:rPr>
        <w:t xml:space="preserve">First </w:t>
      </w:r>
      <w:r w:rsidR="003864BE" w:rsidRPr="00C95D90">
        <w:rPr>
          <w:rFonts w:ascii="Times New Roman" w:hAnsi="Times New Roman" w:cs="Times New Roman"/>
          <w:sz w:val="24"/>
          <w:szCs w:val="24"/>
        </w:rPr>
        <w:t>World War</w:t>
      </w:r>
      <w:r w:rsidR="00573353" w:rsidRPr="00C95D90">
        <w:rPr>
          <w:rFonts w:ascii="Times New Roman" w:hAnsi="Times New Roman" w:cs="Times New Roman"/>
          <w:sz w:val="24"/>
          <w:szCs w:val="24"/>
        </w:rPr>
        <w:t xml:space="preserve"> period</w:t>
      </w:r>
      <w:r>
        <w:rPr>
          <w:rFonts w:ascii="Times New Roman" w:hAnsi="Times New Roman" w:cs="Times New Roman"/>
          <w:sz w:val="24"/>
          <w:szCs w:val="24"/>
        </w:rPr>
        <w:t>,</w:t>
      </w:r>
      <w:r w:rsidR="00573353" w:rsidRPr="00C95D90">
        <w:rPr>
          <w:rFonts w:ascii="Times New Roman" w:hAnsi="Times New Roman" w:cs="Times New Roman"/>
          <w:sz w:val="24"/>
          <w:szCs w:val="24"/>
        </w:rPr>
        <w:t xml:space="preserve"> the Zionist </w:t>
      </w:r>
      <w:r w:rsidR="003864BE" w:rsidRPr="00C95D90">
        <w:rPr>
          <w:rFonts w:ascii="Times New Roman" w:hAnsi="Times New Roman" w:cs="Times New Roman"/>
          <w:sz w:val="24"/>
          <w:szCs w:val="24"/>
        </w:rPr>
        <w:t>movement</w:t>
      </w:r>
      <w:r w:rsidR="00573353" w:rsidRPr="00C95D90">
        <w:rPr>
          <w:rFonts w:ascii="Times New Roman" w:hAnsi="Times New Roman" w:cs="Times New Roman"/>
          <w:sz w:val="24"/>
          <w:szCs w:val="24"/>
        </w:rPr>
        <w:t xml:space="preserve"> attempted to </w:t>
      </w:r>
      <w:r w:rsidR="0016754A">
        <w:rPr>
          <w:rFonts w:ascii="Times New Roman" w:hAnsi="Times New Roman" w:cs="Times New Roman"/>
          <w:sz w:val="24"/>
          <w:szCs w:val="24"/>
        </w:rPr>
        <w:t>convince the M</w:t>
      </w:r>
      <w:r w:rsidR="00B27F3D" w:rsidRPr="00C95D90">
        <w:rPr>
          <w:rFonts w:ascii="Times New Roman" w:hAnsi="Times New Roman" w:cs="Times New Roman"/>
          <w:sz w:val="24"/>
          <w:szCs w:val="24"/>
        </w:rPr>
        <w:t xml:space="preserve">andatory </w:t>
      </w:r>
      <w:r w:rsidR="003864BE" w:rsidRPr="00C95D90">
        <w:rPr>
          <w:rFonts w:ascii="Times New Roman" w:hAnsi="Times New Roman" w:cs="Times New Roman"/>
          <w:sz w:val="24"/>
          <w:szCs w:val="24"/>
        </w:rPr>
        <w:t>authorities</w:t>
      </w:r>
      <w:r w:rsidR="00B27F3D" w:rsidRPr="00C95D90">
        <w:rPr>
          <w:rFonts w:ascii="Times New Roman" w:hAnsi="Times New Roman" w:cs="Times New Roman"/>
          <w:sz w:val="24"/>
          <w:szCs w:val="24"/>
        </w:rPr>
        <w:t xml:space="preserve"> to close down the </w:t>
      </w:r>
      <w:r w:rsidR="00CF60D4" w:rsidRPr="00C95D90">
        <w:rPr>
          <w:rFonts w:ascii="Times New Roman" w:hAnsi="Times New Roman" w:cs="Times New Roman"/>
          <w:sz w:val="24"/>
          <w:szCs w:val="24"/>
        </w:rPr>
        <w:t>newspaper</w:t>
      </w:r>
      <w:r w:rsidR="00B27F3D" w:rsidRPr="00C95D90">
        <w:rPr>
          <w:rFonts w:ascii="Times New Roman" w:hAnsi="Times New Roman" w:cs="Times New Roman"/>
          <w:sz w:val="24"/>
          <w:szCs w:val="24"/>
        </w:rPr>
        <w:t>, but all these attempt</w:t>
      </w:r>
      <w:r>
        <w:rPr>
          <w:rFonts w:ascii="Times New Roman" w:hAnsi="Times New Roman" w:cs="Times New Roman"/>
          <w:sz w:val="24"/>
          <w:szCs w:val="24"/>
        </w:rPr>
        <w:t>s</w:t>
      </w:r>
      <w:r w:rsidR="00B27F3D" w:rsidRPr="00C95D90">
        <w:rPr>
          <w:rFonts w:ascii="Times New Roman" w:hAnsi="Times New Roman" w:cs="Times New Roman"/>
          <w:sz w:val="24"/>
          <w:szCs w:val="24"/>
        </w:rPr>
        <w:t xml:space="preserve"> failed.</w:t>
      </w:r>
    </w:p>
    <w:p w:rsidR="008305AF" w:rsidRPr="00C95D90" w:rsidRDefault="008305AF" w:rsidP="008305AF">
      <w:pPr>
        <w:jc w:val="both"/>
        <w:rPr>
          <w:rFonts w:ascii="Times New Roman" w:hAnsi="Times New Roman" w:cs="Times New Roman"/>
          <w:sz w:val="24"/>
          <w:szCs w:val="24"/>
        </w:rPr>
      </w:pPr>
    </w:p>
    <w:p w:rsidR="00573353" w:rsidRPr="00C95D90" w:rsidRDefault="00B27F3D" w:rsidP="008305AF">
      <w:pPr>
        <w:jc w:val="both"/>
        <w:rPr>
          <w:rFonts w:ascii="Times New Roman" w:hAnsi="Times New Roman" w:cs="Times New Roman"/>
          <w:sz w:val="24"/>
          <w:szCs w:val="24"/>
        </w:rPr>
      </w:pPr>
      <w:r w:rsidRPr="00C95D90">
        <w:rPr>
          <w:rFonts w:ascii="Times New Roman" w:hAnsi="Times New Roman" w:cs="Times New Roman"/>
          <w:sz w:val="24"/>
          <w:szCs w:val="24"/>
        </w:rPr>
        <w:tab/>
        <w:t>Like the rest of the political scene in Palestine</w:t>
      </w:r>
      <w:r w:rsidR="00DC6C2E">
        <w:rPr>
          <w:rFonts w:ascii="Times New Roman" w:hAnsi="Times New Roman" w:cs="Times New Roman"/>
          <w:sz w:val="24"/>
          <w:szCs w:val="24"/>
        </w:rPr>
        <w:t>, the newspaper sank into the more petty</w:t>
      </w:r>
      <w:r w:rsidRPr="00C95D90">
        <w:rPr>
          <w:rFonts w:ascii="Times New Roman" w:hAnsi="Times New Roman" w:cs="Times New Roman"/>
          <w:sz w:val="24"/>
          <w:szCs w:val="24"/>
        </w:rPr>
        <w:t xml:space="preserve"> side of internal Palestinian politics in the 1930s, apart from the brief moment of unity at the very beginning of the revolt in 1937.The relative economic prosperity after the </w:t>
      </w:r>
      <w:r w:rsidR="003864BE" w:rsidRPr="00C95D90">
        <w:rPr>
          <w:rFonts w:ascii="Times New Roman" w:hAnsi="Times New Roman" w:cs="Times New Roman"/>
          <w:sz w:val="24"/>
          <w:szCs w:val="24"/>
        </w:rPr>
        <w:t>Second World War</w:t>
      </w:r>
      <w:r w:rsidRPr="00C95D90">
        <w:rPr>
          <w:rFonts w:ascii="Times New Roman" w:hAnsi="Times New Roman" w:cs="Times New Roman"/>
          <w:sz w:val="24"/>
          <w:szCs w:val="24"/>
        </w:rPr>
        <w:t xml:space="preserve"> made the </w:t>
      </w:r>
      <w:r w:rsidR="00CF60D4" w:rsidRPr="00C95D90">
        <w:rPr>
          <w:rFonts w:ascii="Times New Roman" w:hAnsi="Times New Roman" w:cs="Times New Roman"/>
          <w:sz w:val="24"/>
          <w:szCs w:val="24"/>
        </w:rPr>
        <w:t>newspaper</w:t>
      </w:r>
      <w:r w:rsidR="00DC6C2E">
        <w:rPr>
          <w:rFonts w:ascii="Times New Roman" w:hAnsi="Times New Roman" w:cs="Times New Roman"/>
          <w:sz w:val="24"/>
          <w:szCs w:val="24"/>
        </w:rPr>
        <w:t xml:space="preserve"> </w:t>
      </w:r>
      <w:r w:rsidR="003864BE" w:rsidRPr="00C95D90">
        <w:rPr>
          <w:rFonts w:ascii="Times New Roman" w:hAnsi="Times New Roman" w:cs="Times New Roman"/>
          <w:sz w:val="24"/>
          <w:szCs w:val="24"/>
        </w:rPr>
        <w:t>reflect</w:t>
      </w:r>
      <w:r w:rsidR="0016754A">
        <w:rPr>
          <w:rFonts w:ascii="Times New Roman" w:hAnsi="Times New Roman" w:cs="Times New Roman"/>
          <w:sz w:val="24"/>
          <w:szCs w:val="24"/>
        </w:rPr>
        <w:t xml:space="preserve"> the more mundane life in M</w:t>
      </w:r>
      <w:r w:rsidRPr="00C95D90">
        <w:rPr>
          <w:rFonts w:ascii="Times New Roman" w:hAnsi="Times New Roman" w:cs="Times New Roman"/>
          <w:sz w:val="24"/>
          <w:szCs w:val="24"/>
        </w:rPr>
        <w:t xml:space="preserve">andatory Palestine described quite </w:t>
      </w:r>
      <w:r w:rsidR="003864BE" w:rsidRPr="00C95D90">
        <w:rPr>
          <w:rFonts w:ascii="Times New Roman" w:hAnsi="Times New Roman" w:cs="Times New Roman"/>
          <w:sz w:val="24"/>
          <w:szCs w:val="24"/>
        </w:rPr>
        <w:t>picturesquely</w:t>
      </w:r>
      <w:r w:rsidR="00C95D90" w:rsidRPr="00C95D90">
        <w:rPr>
          <w:rFonts w:ascii="Times New Roman" w:hAnsi="Times New Roman" w:cs="Times New Roman"/>
          <w:sz w:val="24"/>
          <w:szCs w:val="24"/>
        </w:rPr>
        <w:t xml:space="preserve"> by Tom Segev in his book</w:t>
      </w:r>
      <w:r w:rsidR="00DC6C2E">
        <w:rPr>
          <w:rFonts w:ascii="Times New Roman" w:hAnsi="Times New Roman" w:cs="Times New Roman"/>
          <w:sz w:val="24"/>
          <w:szCs w:val="24"/>
        </w:rPr>
        <w:t xml:space="preserve"> </w:t>
      </w:r>
      <w:r w:rsidRPr="00C95D90">
        <w:rPr>
          <w:rFonts w:ascii="Times New Roman" w:hAnsi="Times New Roman" w:cs="Times New Roman"/>
          <w:i/>
          <w:sz w:val="24"/>
          <w:szCs w:val="24"/>
        </w:rPr>
        <w:t>One Palestine</w:t>
      </w:r>
      <w:r w:rsidR="00DC6C2E">
        <w:rPr>
          <w:rFonts w:ascii="Times New Roman" w:hAnsi="Times New Roman" w:cs="Times New Roman"/>
          <w:i/>
          <w:sz w:val="24"/>
          <w:szCs w:val="24"/>
        </w:rPr>
        <w:t xml:space="preserve"> </w:t>
      </w:r>
      <w:r w:rsidR="00BA42EE" w:rsidRPr="00BA42EE">
        <w:rPr>
          <w:rFonts w:ascii="Times New Roman" w:hAnsi="Times New Roman" w:cs="Times New Roman"/>
          <w:i/>
          <w:sz w:val="24"/>
          <w:szCs w:val="24"/>
        </w:rPr>
        <w:t>Complete</w:t>
      </w:r>
      <w:r w:rsidR="00DC6C2E">
        <w:rPr>
          <w:rFonts w:ascii="Times New Roman" w:hAnsi="Times New Roman" w:cs="Times New Roman"/>
          <w:sz w:val="24"/>
          <w:szCs w:val="24"/>
        </w:rPr>
        <w:t xml:space="preserve"> (</w:t>
      </w:r>
      <w:r w:rsidR="0069366B" w:rsidRPr="00C95D90">
        <w:rPr>
          <w:rFonts w:ascii="Times New Roman" w:hAnsi="Times New Roman" w:cs="Times New Roman"/>
          <w:sz w:val="24"/>
          <w:szCs w:val="24"/>
        </w:rPr>
        <w:t>2001)</w:t>
      </w:r>
      <w:r w:rsidRPr="00C95D90">
        <w:rPr>
          <w:rFonts w:ascii="Times New Roman" w:hAnsi="Times New Roman" w:cs="Times New Roman"/>
          <w:sz w:val="24"/>
          <w:szCs w:val="24"/>
        </w:rPr>
        <w:t>.</w:t>
      </w:r>
      <w:r w:rsidR="00DC6C2E">
        <w:rPr>
          <w:rFonts w:ascii="Times New Roman" w:hAnsi="Times New Roman" w:cs="Times New Roman"/>
          <w:sz w:val="24"/>
          <w:szCs w:val="24"/>
        </w:rPr>
        <w:t xml:space="preserve"> </w:t>
      </w:r>
      <w:r w:rsidRPr="00C95D90">
        <w:rPr>
          <w:rFonts w:ascii="Times New Roman" w:hAnsi="Times New Roman" w:cs="Times New Roman"/>
          <w:sz w:val="24"/>
          <w:szCs w:val="24"/>
        </w:rPr>
        <w:t xml:space="preserve">Although the </w:t>
      </w:r>
      <w:r w:rsidR="00CF60D4" w:rsidRPr="00C95D90">
        <w:rPr>
          <w:rFonts w:ascii="Times New Roman" w:hAnsi="Times New Roman" w:cs="Times New Roman"/>
          <w:sz w:val="24"/>
          <w:szCs w:val="24"/>
        </w:rPr>
        <w:t>newspaper</w:t>
      </w:r>
      <w:r w:rsidRPr="00C95D90">
        <w:rPr>
          <w:rFonts w:ascii="Times New Roman" w:hAnsi="Times New Roman" w:cs="Times New Roman"/>
          <w:sz w:val="24"/>
          <w:szCs w:val="24"/>
        </w:rPr>
        <w:t xml:space="preserve"> was following </w:t>
      </w:r>
      <w:r w:rsidR="003864BE" w:rsidRPr="00C95D90">
        <w:rPr>
          <w:rFonts w:ascii="Times New Roman" w:hAnsi="Times New Roman" w:cs="Times New Roman"/>
          <w:sz w:val="24"/>
          <w:szCs w:val="24"/>
        </w:rPr>
        <w:t>international</w:t>
      </w:r>
      <w:r w:rsidRPr="00C95D90">
        <w:rPr>
          <w:rFonts w:ascii="Times New Roman" w:hAnsi="Times New Roman" w:cs="Times New Roman"/>
          <w:sz w:val="24"/>
          <w:szCs w:val="24"/>
        </w:rPr>
        <w:t>, regional and local, events very closely, like every other section of the politi</w:t>
      </w:r>
      <w:r w:rsidR="00DC6C2E">
        <w:rPr>
          <w:rFonts w:ascii="Times New Roman" w:hAnsi="Times New Roman" w:cs="Times New Roman"/>
          <w:sz w:val="24"/>
          <w:szCs w:val="24"/>
        </w:rPr>
        <w:t>cal and cultural elite, there was</w:t>
      </w:r>
      <w:r w:rsidRPr="00C95D90">
        <w:rPr>
          <w:rFonts w:ascii="Times New Roman" w:hAnsi="Times New Roman" w:cs="Times New Roman"/>
          <w:sz w:val="24"/>
          <w:szCs w:val="24"/>
        </w:rPr>
        <w:t xml:space="preserve"> no hint that the pending catastrophe of 1948 was sensed, felt or anticipated. The acute, prophetic and sober predictions </w:t>
      </w:r>
      <w:r w:rsidR="00E34D96" w:rsidRPr="00C95D90">
        <w:rPr>
          <w:rFonts w:ascii="Times New Roman" w:hAnsi="Times New Roman" w:cs="Times New Roman"/>
          <w:sz w:val="24"/>
          <w:szCs w:val="24"/>
        </w:rPr>
        <w:t xml:space="preserve">before and during the First World War </w:t>
      </w:r>
      <w:r w:rsidRPr="00C95D90">
        <w:rPr>
          <w:rFonts w:ascii="Times New Roman" w:hAnsi="Times New Roman" w:cs="Times New Roman"/>
          <w:sz w:val="24"/>
          <w:szCs w:val="24"/>
        </w:rPr>
        <w:t>generate</w:t>
      </w:r>
      <w:r w:rsidR="00DC6C2E">
        <w:rPr>
          <w:rFonts w:ascii="Times New Roman" w:hAnsi="Times New Roman" w:cs="Times New Roman"/>
          <w:sz w:val="24"/>
          <w:szCs w:val="24"/>
        </w:rPr>
        <w:t>d</w:t>
      </w:r>
      <w:r w:rsidRPr="00C95D90">
        <w:rPr>
          <w:rFonts w:ascii="Times New Roman" w:hAnsi="Times New Roman" w:cs="Times New Roman"/>
          <w:sz w:val="24"/>
          <w:szCs w:val="24"/>
        </w:rPr>
        <w:t xml:space="preserve"> </w:t>
      </w:r>
      <w:r w:rsidR="00E34D96" w:rsidRPr="00C95D90">
        <w:rPr>
          <w:rFonts w:ascii="Times New Roman" w:hAnsi="Times New Roman" w:cs="Times New Roman"/>
          <w:sz w:val="24"/>
          <w:szCs w:val="24"/>
        </w:rPr>
        <w:t xml:space="preserve">neither </w:t>
      </w:r>
      <w:r w:rsidRPr="00C95D90">
        <w:rPr>
          <w:rFonts w:ascii="Times New Roman" w:hAnsi="Times New Roman" w:cs="Times New Roman"/>
          <w:sz w:val="24"/>
          <w:szCs w:val="24"/>
        </w:rPr>
        <w:t>political unity</w:t>
      </w:r>
      <w:r w:rsidR="00E34D96" w:rsidRPr="00C95D90">
        <w:rPr>
          <w:rFonts w:ascii="Times New Roman" w:hAnsi="Times New Roman" w:cs="Times New Roman"/>
          <w:sz w:val="24"/>
          <w:szCs w:val="24"/>
        </w:rPr>
        <w:t xml:space="preserve"> nor genuine pan-Arab solidarity (the</w:t>
      </w:r>
      <w:r w:rsidRPr="00C95D90">
        <w:rPr>
          <w:rFonts w:ascii="Times New Roman" w:hAnsi="Times New Roman" w:cs="Times New Roman"/>
          <w:sz w:val="24"/>
          <w:szCs w:val="24"/>
        </w:rPr>
        <w:t xml:space="preserve"> Arab League </w:t>
      </w:r>
      <w:r w:rsidR="00E34D96" w:rsidRPr="00C95D90">
        <w:rPr>
          <w:rFonts w:ascii="Times New Roman" w:hAnsi="Times New Roman" w:cs="Times New Roman"/>
          <w:sz w:val="24"/>
          <w:szCs w:val="24"/>
        </w:rPr>
        <w:t>us</w:t>
      </w:r>
      <w:r w:rsidRPr="00C95D90">
        <w:rPr>
          <w:rFonts w:ascii="Times New Roman" w:hAnsi="Times New Roman" w:cs="Times New Roman"/>
          <w:sz w:val="24"/>
          <w:szCs w:val="24"/>
        </w:rPr>
        <w:t>urp</w:t>
      </w:r>
      <w:r w:rsidR="00E34D96" w:rsidRPr="00C95D90">
        <w:rPr>
          <w:rFonts w:ascii="Times New Roman" w:hAnsi="Times New Roman" w:cs="Times New Roman"/>
          <w:sz w:val="24"/>
          <w:szCs w:val="24"/>
        </w:rPr>
        <w:t>ed</w:t>
      </w:r>
      <w:r w:rsidRPr="00C95D90">
        <w:rPr>
          <w:rFonts w:ascii="Times New Roman" w:hAnsi="Times New Roman" w:cs="Times New Roman"/>
          <w:sz w:val="24"/>
          <w:szCs w:val="24"/>
        </w:rPr>
        <w:t xml:space="preserve"> the Palestine cause from local politics to the </w:t>
      </w:r>
      <w:r w:rsidR="003864BE" w:rsidRPr="00C95D90">
        <w:rPr>
          <w:rFonts w:ascii="Times New Roman" w:hAnsi="Times New Roman" w:cs="Times New Roman"/>
          <w:sz w:val="24"/>
          <w:szCs w:val="24"/>
        </w:rPr>
        <w:t>detriment</w:t>
      </w:r>
      <w:r w:rsidRPr="00C95D90">
        <w:rPr>
          <w:rFonts w:ascii="Times New Roman" w:hAnsi="Times New Roman" w:cs="Times New Roman"/>
          <w:sz w:val="24"/>
          <w:szCs w:val="24"/>
        </w:rPr>
        <w:t xml:space="preserve"> of the local population</w:t>
      </w:r>
      <w:r w:rsidR="00E34D96" w:rsidRPr="00C95D90">
        <w:rPr>
          <w:rFonts w:ascii="Times New Roman" w:hAnsi="Times New Roman" w:cs="Times New Roman"/>
          <w:sz w:val="24"/>
          <w:szCs w:val="24"/>
        </w:rPr>
        <w:t>)</w:t>
      </w:r>
      <w:r w:rsidRPr="00C95D90">
        <w:rPr>
          <w:rFonts w:ascii="Times New Roman" w:hAnsi="Times New Roman" w:cs="Times New Roman"/>
          <w:sz w:val="24"/>
          <w:szCs w:val="24"/>
        </w:rPr>
        <w:t xml:space="preserve">. </w:t>
      </w:r>
    </w:p>
    <w:p w:rsidR="008305AF" w:rsidRPr="00C95D90" w:rsidRDefault="008305AF" w:rsidP="008305AF">
      <w:pPr>
        <w:jc w:val="both"/>
        <w:rPr>
          <w:rFonts w:ascii="Times New Roman" w:hAnsi="Times New Roman" w:cs="Times New Roman"/>
          <w:sz w:val="24"/>
          <w:szCs w:val="24"/>
        </w:rPr>
      </w:pPr>
    </w:p>
    <w:p w:rsidR="00B27F3D" w:rsidRDefault="00B27F3D" w:rsidP="00A73B6E">
      <w:pPr>
        <w:jc w:val="both"/>
        <w:rPr>
          <w:rFonts w:ascii="Times New Roman" w:hAnsi="Times New Roman" w:cs="Times New Roman"/>
          <w:color w:val="000000"/>
          <w:sz w:val="24"/>
          <w:szCs w:val="24"/>
          <w:shd w:val="clear" w:color="auto" w:fill="FFFFFF"/>
        </w:rPr>
      </w:pPr>
      <w:r w:rsidRPr="00C95D90">
        <w:rPr>
          <w:rFonts w:ascii="Times New Roman" w:hAnsi="Times New Roman" w:cs="Times New Roman"/>
          <w:sz w:val="24"/>
          <w:szCs w:val="24"/>
        </w:rPr>
        <w:tab/>
        <w:t xml:space="preserve">Palestine suffered a serious loss with the brutal British </w:t>
      </w:r>
      <w:r w:rsidR="00FA5FDC" w:rsidRPr="00C95D90">
        <w:rPr>
          <w:rFonts w:ascii="Times New Roman" w:hAnsi="Times New Roman" w:cs="Times New Roman"/>
          <w:sz w:val="24"/>
          <w:szCs w:val="24"/>
        </w:rPr>
        <w:t>retaliation to the revolt of 1936 to 1939. It lost its military capacity to defend itself and some of its best political leaders. Without such components, and with th</w:t>
      </w:r>
      <w:r w:rsidR="00E5755A">
        <w:rPr>
          <w:rFonts w:ascii="Times New Roman" w:hAnsi="Times New Roman" w:cs="Times New Roman"/>
          <w:sz w:val="24"/>
          <w:szCs w:val="24"/>
        </w:rPr>
        <w:t>e world standing behind Zionism</w:t>
      </w:r>
      <w:r w:rsidR="00FA5FDC" w:rsidRPr="00C95D90">
        <w:rPr>
          <w:rFonts w:ascii="Times New Roman" w:hAnsi="Times New Roman" w:cs="Times New Roman"/>
          <w:sz w:val="24"/>
          <w:szCs w:val="24"/>
        </w:rPr>
        <w:t xml:space="preserve"> in the wake of the Holocaust, perceptive, patriotic journalists could not do much,</w:t>
      </w:r>
      <w:r w:rsidR="00E34D96" w:rsidRPr="00C95D90">
        <w:rPr>
          <w:rFonts w:ascii="Times New Roman" w:hAnsi="Times New Roman" w:cs="Times New Roman"/>
          <w:sz w:val="24"/>
          <w:szCs w:val="24"/>
        </w:rPr>
        <w:t xml:space="preserve"> even</w:t>
      </w:r>
      <w:r w:rsidR="00E5755A">
        <w:rPr>
          <w:rFonts w:ascii="Times New Roman" w:hAnsi="Times New Roman" w:cs="Times New Roman"/>
          <w:sz w:val="24"/>
          <w:szCs w:val="24"/>
        </w:rPr>
        <w:t xml:space="preserve"> if they had been</w:t>
      </w:r>
      <w:r w:rsidR="00FA5FDC" w:rsidRPr="00C95D90">
        <w:rPr>
          <w:rFonts w:ascii="Times New Roman" w:hAnsi="Times New Roman" w:cs="Times New Roman"/>
          <w:sz w:val="24"/>
          <w:szCs w:val="24"/>
        </w:rPr>
        <w:t xml:space="preserve"> able to predict the terrible events of 1948. And yet they laid the foundation for future Palestinian </w:t>
      </w:r>
      <w:r w:rsidR="00FA5FDC" w:rsidRPr="00C95D90">
        <w:rPr>
          <w:rFonts w:ascii="Times New Roman" w:hAnsi="Times New Roman" w:cs="Times New Roman"/>
          <w:sz w:val="24"/>
          <w:szCs w:val="24"/>
        </w:rPr>
        <w:lastRenderedPageBreak/>
        <w:t>journalism whi</w:t>
      </w:r>
      <w:r w:rsidR="00E5755A">
        <w:rPr>
          <w:rFonts w:ascii="Times New Roman" w:hAnsi="Times New Roman" w:cs="Times New Roman"/>
          <w:sz w:val="24"/>
          <w:szCs w:val="24"/>
        </w:rPr>
        <w:t>ch became an even</w:t>
      </w:r>
      <w:r w:rsidR="00FA5FDC" w:rsidRPr="00C95D90">
        <w:rPr>
          <w:rFonts w:ascii="Times New Roman" w:hAnsi="Times New Roman" w:cs="Times New Roman"/>
          <w:sz w:val="24"/>
          <w:szCs w:val="24"/>
        </w:rPr>
        <w:t xml:space="preserve"> more crucial element when the national movement </w:t>
      </w:r>
      <w:r w:rsidR="00E5755A">
        <w:rPr>
          <w:rFonts w:ascii="Times New Roman" w:hAnsi="Times New Roman" w:cs="Times New Roman"/>
          <w:sz w:val="24"/>
          <w:szCs w:val="24"/>
        </w:rPr>
        <w:t xml:space="preserve">was </w:t>
      </w:r>
      <w:r w:rsidR="00FA5FDC" w:rsidRPr="00C95D90">
        <w:rPr>
          <w:rFonts w:ascii="Times New Roman" w:hAnsi="Times New Roman" w:cs="Times New Roman"/>
          <w:sz w:val="24"/>
          <w:szCs w:val="24"/>
        </w:rPr>
        <w:t>resurrected in the 1950s</w:t>
      </w:r>
      <w:r w:rsidR="007E2F38" w:rsidRPr="00C95D90">
        <w:rPr>
          <w:rFonts w:ascii="Times New Roman" w:hAnsi="Times New Roman" w:cs="Times New Roman"/>
          <w:sz w:val="24"/>
          <w:szCs w:val="24"/>
        </w:rPr>
        <w:t xml:space="preserve"> and continued the struggle for liberation and justice</w:t>
      </w:r>
      <w:r w:rsidR="00FA5FDC" w:rsidRPr="00C95D90">
        <w:rPr>
          <w:rFonts w:ascii="Times New Roman" w:hAnsi="Times New Roman" w:cs="Times New Roman"/>
          <w:sz w:val="24"/>
          <w:szCs w:val="24"/>
        </w:rPr>
        <w:t>.</w:t>
      </w:r>
    </w:p>
    <w:p w:rsidR="00A73B6E" w:rsidRPr="00A73B6E" w:rsidRDefault="00A73B6E" w:rsidP="00A73B6E">
      <w:pPr>
        <w:jc w:val="both"/>
        <w:rPr>
          <w:rFonts w:ascii="Times New Roman" w:hAnsi="Times New Roman" w:cs="Times New Roman"/>
          <w:color w:val="000000"/>
          <w:sz w:val="24"/>
          <w:szCs w:val="24"/>
          <w:shd w:val="clear" w:color="auto" w:fill="FFFFFF"/>
        </w:rPr>
      </w:pPr>
    </w:p>
    <w:p w:rsidR="00580E76" w:rsidRPr="007B1A7E" w:rsidRDefault="00580E76" w:rsidP="00580E76">
      <w:pPr>
        <w:spacing w:line="480" w:lineRule="auto"/>
        <w:jc w:val="center"/>
        <w:rPr>
          <w:rFonts w:ascii="Times New Roman" w:hAnsi="Times New Roman" w:cs="Times New Roman"/>
          <w:b/>
          <w:sz w:val="24"/>
          <w:szCs w:val="24"/>
        </w:rPr>
      </w:pPr>
      <w:r w:rsidRPr="007B1A7E">
        <w:rPr>
          <w:rFonts w:ascii="Times New Roman" w:hAnsi="Times New Roman" w:cs="Times New Roman"/>
          <w:b/>
          <w:sz w:val="24"/>
          <w:szCs w:val="24"/>
        </w:rPr>
        <w:t>References</w:t>
      </w:r>
    </w:p>
    <w:p w:rsidR="008E1662" w:rsidRPr="007B1A7E" w:rsidRDefault="00C95D90" w:rsidP="00CA5582">
      <w:pPr>
        <w:pStyle w:val="EndnoteText"/>
        <w:ind w:hanging="720"/>
        <w:jc w:val="both"/>
        <w:rPr>
          <w:rFonts w:ascii="Times New Roman" w:hAnsi="Times New Roman" w:cs="Times New Roman"/>
          <w:sz w:val="24"/>
          <w:szCs w:val="24"/>
        </w:rPr>
      </w:pPr>
      <w:r w:rsidRPr="007B1A7E">
        <w:rPr>
          <w:rFonts w:ascii="Times New Roman" w:hAnsi="Times New Roman" w:cs="Times New Roman"/>
          <w:sz w:val="24"/>
          <w:szCs w:val="24"/>
        </w:rPr>
        <w:t>Ahad Ha’am (2003)</w:t>
      </w:r>
      <w:r w:rsidR="00355E59">
        <w:rPr>
          <w:rFonts w:ascii="Times New Roman" w:hAnsi="Times New Roman" w:cs="Times New Roman"/>
          <w:sz w:val="24"/>
          <w:szCs w:val="24"/>
        </w:rPr>
        <w:t xml:space="preserve"> </w:t>
      </w:r>
      <w:r w:rsidR="00437241" w:rsidRPr="007B1A7E">
        <w:rPr>
          <w:rFonts w:ascii="Times New Roman" w:hAnsi="Times New Roman" w:cs="Times New Roman"/>
          <w:i/>
          <w:sz w:val="24"/>
          <w:szCs w:val="24"/>
        </w:rPr>
        <w:t>Wrestling With Zion</w:t>
      </w:r>
      <w:r w:rsidR="00437241" w:rsidRPr="007B1A7E">
        <w:rPr>
          <w:rFonts w:ascii="Times New Roman" w:hAnsi="Times New Roman" w:cs="Times New Roman"/>
          <w:sz w:val="24"/>
          <w:szCs w:val="24"/>
        </w:rPr>
        <w:t xml:space="preserve"> (New York: Grove Press).</w:t>
      </w:r>
    </w:p>
    <w:p w:rsidR="00851F1E" w:rsidRPr="007B1A7E" w:rsidRDefault="00851F1E" w:rsidP="00CA5582">
      <w:pPr>
        <w:ind w:hanging="720"/>
        <w:jc w:val="both"/>
        <w:rPr>
          <w:rFonts w:ascii="Times New Roman" w:hAnsi="Times New Roman" w:cs="Times New Roman"/>
          <w:sz w:val="24"/>
          <w:szCs w:val="24"/>
        </w:rPr>
      </w:pPr>
      <w:r w:rsidRPr="007B1A7E">
        <w:rPr>
          <w:rFonts w:ascii="Times New Roman" w:hAnsi="Times New Roman" w:cs="Times New Roman"/>
          <w:sz w:val="24"/>
          <w:szCs w:val="24"/>
        </w:rPr>
        <w:t>Anderson</w:t>
      </w:r>
      <w:r w:rsidR="00C95D90" w:rsidRPr="007B1A7E">
        <w:rPr>
          <w:rFonts w:ascii="Times New Roman" w:hAnsi="Times New Roman" w:cs="Times New Roman"/>
          <w:sz w:val="24"/>
          <w:szCs w:val="24"/>
        </w:rPr>
        <w:t>, Benedict (2006)</w:t>
      </w:r>
      <w:r w:rsidR="00355E59">
        <w:rPr>
          <w:rFonts w:ascii="Times New Roman" w:hAnsi="Times New Roman" w:cs="Times New Roman"/>
          <w:sz w:val="24"/>
          <w:szCs w:val="24"/>
        </w:rPr>
        <w:t xml:space="preserve"> </w:t>
      </w:r>
      <w:r w:rsidRPr="007B1A7E">
        <w:rPr>
          <w:rFonts w:ascii="Times New Roman" w:hAnsi="Times New Roman" w:cs="Times New Roman"/>
          <w:i/>
          <w:sz w:val="24"/>
          <w:szCs w:val="24"/>
        </w:rPr>
        <w:t>Imagined Communities</w:t>
      </w:r>
      <w:r w:rsidRPr="007B1A7E">
        <w:rPr>
          <w:rFonts w:ascii="Times New Roman" w:hAnsi="Times New Roman" w:cs="Times New Roman"/>
          <w:sz w:val="24"/>
          <w:szCs w:val="24"/>
        </w:rPr>
        <w:t xml:space="preserve"> (London and New York: Verso).</w:t>
      </w:r>
    </w:p>
    <w:p w:rsidR="00E7141B" w:rsidRPr="007B1A7E" w:rsidRDefault="00E7141B" w:rsidP="00CA5582">
      <w:pPr>
        <w:ind w:hanging="720"/>
        <w:jc w:val="both"/>
        <w:rPr>
          <w:rFonts w:ascii="Times New Roman" w:hAnsi="Times New Roman" w:cs="Times New Roman"/>
          <w:sz w:val="24"/>
          <w:szCs w:val="24"/>
        </w:rPr>
      </w:pPr>
      <w:r w:rsidRPr="007B1A7E">
        <w:rPr>
          <w:rFonts w:ascii="Times New Roman" w:hAnsi="Times New Roman" w:cs="Times New Roman"/>
          <w:sz w:val="24"/>
          <w:szCs w:val="24"/>
        </w:rPr>
        <w:t xml:space="preserve">Ben-Gurion, </w:t>
      </w:r>
      <w:r w:rsidR="00C95D90" w:rsidRPr="007B1A7E">
        <w:rPr>
          <w:rFonts w:ascii="Times New Roman" w:hAnsi="Times New Roman" w:cs="Times New Roman"/>
          <w:sz w:val="24"/>
          <w:szCs w:val="24"/>
        </w:rPr>
        <w:t>David (1945)</w:t>
      </w:r>
      <w:r w:rsidRPr="007B1A7E">
        <w:rPr>
          <w:rFonts w:ascii="Times New Roman" w:hAnsi="Times New Roman" w:cs="Times New Roman"/>
          <w:sz w:val="24"/>
          <w:szCs w:val="24"/>
        </w:rPr>
        <w:t xml:space="preserve"> ‘Speech Celebrating 25 Years to Second </w:t>
      </w:r>
      <w:r w:rsidR="00AA43E3">
        <w:rPr>
          <w:rFonts w:ascii="Times New Roman" w:hAnsi="Times New Roman" w:cs="Times New Roman"/>
          <w:sz w:val="24"/>
          <w:szCs w:val="24"/>
        </w:rPr>
        <w:t>‘</w:t>
      </w:r>
      <w:r w:rsidRPr="007B1A7E">
        <w:rPr>
          <w:rFonts w:ascii="Times New Roman" w:hAnsi="Times New Roman" w:cs="Times New Roman"/>
          <w:i/>
          <w:sz w:val="24"/>
          <w:szCs w:val="24"/>
        </w:rPr>
        <w:t>Aliya</w:t>
      </w:r>
      <w:r w:rsidRPr="007B1A7E">
        <w:rPr>
          <w:rFonts w:ascii="Times New Roman" w:hAnsi="Times New Roman" w:cs="Times New Roman"/>
          <w:sz w:val="24"/>
          <w:szCs w:val="24"/>
        </w:rPr>
        <w:t xml:space="preserve">’, </w:t>
      </w:r>
      <w:r w:rsidR="00C74491" w:rsidRPr="007B1A7E">
        <w:rPr>
          <w:rFonts w:ascii="Times New Roman" w:hAnsi="Times New Roman" w:cs="Times New Roman"/>
          <w:sz w:val="24"/>
          <w:szCs w:val="24"/>
        </w:rPr>
        <w:t xml:space="preserve">in </w:t>
      </w:r>
      <w:r w:rsidRPr="007B1A7E">
        <w:rPr>
          <w:rFonts w:ascii="Times New Roman" w:hAnsi="Times New Roman" w:cs="Times New Roman"/>
          <w:sz w:val="24"/>
          <w:szCs w:val="24"/>
        </w:rPr>
        <w:t>B. Habas</w:t>
      </w:r>
      <w:r w:rsidR="00C95D90" w:rsidRPr="007B1A7E">
        <w:rPr>
          <w:rFonts w:ascii="Times New Roman" w:hAnsi="Times New Roman" w:cs="Times New Roman"/>
          <w:sz w:val="24"/>
          <w:szCs w:val="24"/>
        </w:rPr>
        <w:t xml:space="preserve"> (ed.</w:t>
      </w:r>
      <w:r w:rsidRPr="007B1A7E">
        <w:rPr>
          <w:rFonts w:ascii="Times New Roman" w:hAnsi="Times New Roman" w:cs="Times New Roman"/>
          <w:sz w:val="24"/>
          <w:szCs w:val="24"/>
        </w:rPr>
        <w:t xml:space="preserve">), </w:t>
      </w:r>
      <w:proofErr w:type="gramStart"/>
      <w:r w:rsidRPr="007B1A7E">
        <w:rPr>
          <w:rFonts w:ascii="Times New Roman" w:hAnsi="Times New Roman" w:cs="Times New Roman"/>
          <w:i/>
          <w:sz w:val="24"/>
          <w:szCs w:val="24"/>
        </w:rPr>
        <w:t>The</w:t>
      </w:r>
      <w:proofErr w:type="gramEnd"/>
      <w:r w:rsidRPr="007B1A7E">
        <w:rPr>
          <w:rFonts w:ascii="Times New Roman" w:hAnsi="Times New Roman" w:cs="Times New Roman"/>
          <w:i/>
          <w:sz w:val="24"/>
          <w:szCs w:val="24"/>
        </w:rPr>
        <w:t xml:space="preserve"> Second </w:t>
      </w:r>
      <w:r w:rsidR="00AA43E3">
        <w:rPr>
          <w:rFonts w:ascii="Times New Roman" w:hAnsi="Times New Roman" w:cs="Times New Roman"/>
          <w:i/>
          <w:sz w:val="24"/>
          <w:szCs w:val="24"/>
        </w:rPr>
        <w:t>‘</w:t>
      </w:r>
      <w:r w:rsidRPr="007B1A7E">
        <w:rPr>
          <w:rFonts w:ascii="Times New Roman" w:hAnsi="Times New Roman" w:cs="Times New Roman"/>
          <w:i/>
          <w:sz w:val="24"/>
          <w:szCs w:val="24"/>
        </w:rPr>
        <w:t>Aliya</w:t>
      </w:r>
      <w:r w:rsidR="00C95D90" w:rsidRPr="007B1A7E">
        <w:rPr>
          <w:rFonts w:ascii="Times New Roman" w:hAnsi="Times New Roman" w:cs="Times New Roman"/>
          <w:sz w:val="24"/>
          <w:szCs w:val="24"/>
        </w:rPr>
        <w:t>(</w:t>
      </w:r>
      <w:r w:rsidRPr="007B1A7E">
        <w:rPr>
          <w:rFonts w:ascii="Times New Roman" w:hAnsi="Times New Roman" w:cs="Times New Roman"/>
          <w:sz w:val="24"/>
          <w:szCs w:val="24"/>
        </w:rPr>
        <w:t xml:space="preserve">Tel-Aviv: </w:t>
      </w:r>
      <w:r w:rsidR="00AA43E3">
        <w:rPr>
          <w:rFonts w:ascii="Times New Roman" w:hAnsi="Times New Roman" w:cs="Times New Roman"/>
          <w:sz w:val="24"/>
          <w:szCs w:val="24"/>
        </w:rPr>
        <w:t>‘</w:t>
      </w:r>
      <w:r w:rsidRPr="007B1A7E">
        <w:rPr>
          <w:rFonts w:ascii="Times New Roman" w:hAnsi="Times New Roman" w:cs="Times New Roman"/>
          <w:sz w:val="24"/>
          <w:szCs w:val="24"/>
        </w:rPr>
        <w:t xml:space="preserve">Am </w:t>
      </w:r>
      <w:r w:rsidR="00AA43E3">
        <w:rPr>
          <w:rFonts w:ascii="Times New Roman" w:hAnsi="Times New Roman" w:cs="Times New Roman"/>
          <w:sz w:val="24"/>
          <w:szCs w:val="24"/>
        </w:rPr>
        <w:t>‘</w:t>
      </w:r>
      <w:r w:rsidRPr="007B1A7E">
        <w:rPr>
          <w:rFonts w:ascii="Times New Roman" w:hAnsi="Times New Roman" w:cs="Times New Roman"/>
          <w:sz w:val="24"/>
          <w:szCs w:val="24"/>
        </w:rPr>
        <w:t>Oved</w:t>
      </w:r>
      <w:r w:rsidR="00C95D90" w:rsidRPr="007B1A7E">
        <w:rPr>
          <w:rFonts w:ascii="Times New Roman" w:hAnsi="Times New Roman" w:cs="Times New Roman"/>
          <w:sz w:val="24"/>
          <w:szCs w:val="24"/>
        </w:rPr>
        <w:t xml:space="preserve"> [</w:t>
      </w:r>
      <w:r w:rsidRPr="007B1A7E">
        <w:rPr>
          <w:rFonts w:ascii="Times New Roman" w:hAnsi="Times New Roman" w:cs="Times New Roman"/>
          <w:sz w:val="24"/>
          <w:szCs w:val="24"/>
        </w:rPr>
        <w:t>Hebrew</w:t>
      </w:r>
      <w:r w:rsidR="00C95D90" w:rsidRPr="007B1A7E">
        <w:rPr>
          <w:rFonts w:ascii="Times New Roman" w:hAnsi="Times New Roman" w:cs="Times New Roman"/>
          <w:sz w:val="24"/>
          <w:szCs w:val="24"/>
        </w:rPr>
        <w:t>]</w:t>
      </w:r>
      <w:r w:rsidR="00C74491" w:rsidRPr="007B1A7E">
        <w:rPr>
          <w:rFonts w:ascii="Times New Roman" w:hAnsi="Times New Roman" w:cs="Times New Roman"/>
          <w:sz w:val="24"/>
          <w:szCs w:val="24"/>
        </w:rPr>
        <w:t>):</w:t>
      </w:r>
      <w:r w:rsidR="00A73B6E" w:rsidRPr="007B1A7E">
        <w:rPr>
          <w:rFonts w:ascii="Times New Roman" w:hAnsi="Times New Roman" w:cs="Times New Roman"/>
          <w:color w:val="000000" w:themeColor="text1"/>
          <w:sz w:val="24"/>
          <w:szCs w:val="24"/>
        </w:rPr>
        <w:t>15-20.</w:t>
      </w:r>
    </w:p>
    <w:p w:rsidR="008F4E1F" w:rsidRPr="007B1A7E" w:rsidRDefault="008F4E1F" w:rsidP="00CA5582">
      <w:pPr>
        <w:ind w:hanging="720"/>
        <w:jc w:val="both"/>
        <w:rPr>
          <w:rFonts w:ascii="Times New Roman" w:hAnsi="Times New Roman" w:cs="Times New Roman"/>
          <w:sz w:val="24"/>
          <w:szCs w:val="24"/>
        </w:rPr>
      </w:pPr>
      <w:r w:rsidRPr="007B1A7E">
        <w:rPr>
          <w:rFonts w:ascii="Times New Roman" w:hAnsi="Times New Roman" w:cs="Times New Roman"/>
          <w:color w:val="000000" w:themeColor="text1"/>
          <w:sz w:val="24"/>
          <w:szCs w:val="24"/>
        </w:rPr>
        <w:t xml:space="preserve">Belinso, </w:t>
      </w:r>
      <w:r w:rsidR="00C74491" w:rsidRPr="007B1A7E">
        <w:rPr>
          <w:rFonts w:ascii="Times New Roman" w:hAnsi="Times New Roman" w:cs="Times New Roman"/>
          <w:color w:val="000000" w:themeColor="text1"/>
          <w:sz w:val="24"/>
          <w:szCs w:val="24"/>
        </w:rPr>
        <w:t>Moshe (1945)</w:t>
      </w:r>
      <w:r w:rsidRPr="007B1A7E">
        <w:rPr>
          <w:rFonts w:ascii="Times New Roman" w:hAnsi="Times New Roman" w:cs="Times New Roman"/>
          <w:color w:val="000000" w:themeColor="text1"/>
          <w:sz w:val="24"/>
          <w:szCs w:val="24"/>
        </w:rPr>
        <w:t xml:space="preserve"> ‘Rebelling Against Reality’, </w:t>
      </w:r>
      <w:r w:rsidR="00C74491" w:rsidRPr="007B1A7E">
        <w:rPr>
          <w:rFonts w:ascii="Times New Roman" w:hAnsi="Times New Roman" w:cs="Times New Roman"/>
          <w:color w:val="000000" w:themeColor="text1"/>
          <w:sz w:val="24"/>
          <w:szCs w:val="24"/>
        </w:rPr>
        <w:t xml:space="preserve">in B. Habas (ed.), </w:t>
      </w:r>
      <w:r w:rsidR="00C74491" w:rsidRPr="007B1A7E">
        <w:rPr>
          <w:rFonts w:ascii="Times New Roman" w:hAnsi="Times New Roman" w:cs="Times New Roman"/>
          <w:i/>
          <w:color w:val="000000" w:themeColor="text1"/>
          <w:sz w:val="24"/>
          <w:szCs w:val="24"/>
        </w:rPr>
        <w:t xml:space="preserve">The Second </w:t>
      </w:r>
      <w:r w:rsidR="00AA43E3">
        <w:rPr>
          <w:rFonts w:ascii="Times New Roman" w:hAnsi="Times New Roman" w:cs="Times New Roman"/>
          <w:i/>
          <w:color w:val="000000" w:themeColor="text1"/>
          <w:sz w:val="24"/>
          <w:szCs w:val="24"/>
        </w:rPr>
        <w:t>‘</w:t>
      </w:r>
      <w:r w:rsidR="00C74491" w:rsidRPr="007B1A7E">
        <w:rPr>
          <w:rFonts w:ascii="Times New Roman" w:hAnsi="Times New Roman" w:cs="Times New Roman"/>
          <w:i/>
          <w:color w:val="000000" w:themeColor="text1"/>
          <w:sz w:val="24"/>
          <w:szCs w:val="24"/>
        </w:rPr>
        <w:t>Aliya</w:t>
      </w:r>
      <w:r w:rsidR="00C74491" w:rsidRPr="007B1A7E">
        <w:rPr>
          <w:rFonts w:ascii="Times New Roman" w:hAnsi="Times New Roman" w:cs="Times New Roman"/>
          <w:color w:val="000000" w:themeColor="text1"/>
          <w:sz w:val="24"/>
          <w:szCs w:val="24"/>
        </w:rPr>
        <w:t xml:space="preserve"> (Tel-Aviv: </w:t>
      </w:r>
      <w:r w:rsidR="00AA43E3">
        <w:rPr>
          <w:rFonts w:ascii="Times New Roman" w:hAnsi="Times New Roman" w:cs="Times New Roman"/>
          <w:color w:val="000000" w:themeColor="text1"/>
          <w:sz w:val="24"/>
          <w:szCs w:val="24"/>
        </w:rPr>
        <w:t>‘</w:t>
      </w:r>
      <w:r w:rsidR="00C74491" w:rsidRPr="007B1A7E">
        <w:rPr>
          <w:rFonts w:ascii="Times New Roman" w:hAnsi="Times New Roman" w:cs="Times New Roman"/>
          <w:color w:val="000000" w:themeColor="text1"/>
          <w:sz w:val="24"/>
          <w:szCs w:val="24"/>
        </w:rPr>
        <w:t xml:space="preserve">Am </w:t>
      </w:r>
      <w:r w:rsidR="00AA43E3">
        <w:rPr>
          <w:rFonts w:ascii="Times New Roman" w:hAnsi="Times New Roman" w:cs="Times New Roman"/>
          <w:color w:val="000000" w:themeColor="text1"/>
          <w:sz w:val="24"/>
          <w:szCs w:val="24"/>
        </w:rPr>
        <w:t>‘</w:t>
      </w:r>
      <w:r w:rsidR="00355E59">
        <w:rPr>
          <w:rFonts w:ascii="Times New Roman" w:hAnsi="Times New Roman" w:cs="Times New Roman"/>
          <w:color w:val="000000" w:themeColor="text1"/>
          <w:sz w:val="24"/>
          <w:szCs w:val="24"/>
        </w:rPr>
        <w:t xml:space="preserve">Oved [Hebrew]): </w:t>
      </w:r>
      <w:r w:rsidR="00A73B6E" w:rsidRPr="007B1A7E">
        <w:rPr>
          <w:rFonts w:ascii="Times New Roman" w:hAnsi="Times New Roman" w:cs="Times New Roman"/>
          <w:color w:val="000000" w:themeColor="text1"/>
          <w:sz w:val="24"/>
          <w:szCs w:val="24"/>
        </w:rPr>
        <w:t>47-49.</w:t>
      </w:r>
    </w:p>
    <w:p w:rsidR="00F93D6D" w:rsidRPr="007B1A7E" w:rsidRDefault="00F93D6D" w:rsidP="00CA5582">
      <w:pPr>
        <w:ind w:hanging="720"/>
        <w:jc w:val="both"/>
        <w:rPr>
          <w:rFonts w:ascii="Times New Roman" w:hAnsi="Times New Roman" w:cs="Times New Roman"/>
          <w:sz w:val="24"/>
          <w:szCs w:val="24"/>
        </w:rPr>
      </w:pPr>
      <w:r w:rsidRPr="007B1A7E">
        <w:rPr>
          <w:rFonts w:ascii="Times New Roman" w:hAnsi="Times New Roman" w:cs="Times New Roman"/>
          <w:sz w:val="24"/>
          <w:szCs w:val="24"/>
        </w:rPr>
        <w:t>Bracy,</w:t>
      </w:r>
      <w:r w:rsidR="00CA5582" w:rsidRPr="007B1A7E">
        <w:rPr>
          <w:rFonts w:ascii="Times New Roman" w:hAnsi="Times New Roman" w:cs="Times New Roman"/>
          <w:sz w:val="24"/>
          <w:szCs w:val="24"/>
        </w:rPr>
        <w:t>Michael,</w:t>
      </w:r>
      <w:r w:rsidRPr="007B1A7E">
        <w:rPr>
          <w:rFonts w:ascii="Times New Roman" w:hAnsi="Times New Roman" w:cs="Times New Roman"/>
          <w:sz w:val="24"/>
          <w:szCs w:val="24"/>
        </w:rPr>
        <w:t xml:space="preserve"> </w:t>
      </w:r>
      <w:proofErr w:type="gramStart"/>
      <w:r w:rsidRPr="007B1A7E">
        <w:rPr>
          <w:rFonts w:ascii="Times New Roman" w:hAnsi="Times New Roman" w:cs="Times New Roman"/>
          <w:sz w:val="24"/>
          <w:szCs w:val="24"/>
        </w:rPr>
        <w:t>B</w:t>
      </w:r>
      <w:proofErr w:type="gramEnd"/>
      <w:r w:rsidR="00C74491" w:rsidRPr="007B1A7E">
        <w:rPr>
          <w:rFonts w:ascii="Times New Roman" w:hAnsi="Times New Roman" w:cs="Times New Roman"/>
          <w:sz w:val="24"/>
          <w:szCs w:val="24"/>
        </w:rPr>
        <w:t>.</w:t>
      </w:r>
      <w:r w:rsidRPr="007B1A7E">
        <w:rPr>
          <w:rFonts w:ascii="Times New Roman" w:hAnsi="Times New Roman" w:cs="Times New Roman"/>
          <w:sz w:val="24"/>
          <w:szCs w:val="24"/>
        </w:rPr>
        <w:t xml:space="preserve"> (2010</w:t>
      </w:r>
      <w:r w:rsidR="00C74491" w:rsidRPr="007B1A7E">
        <w:rPr>
          <w:rFonts w:ascii="Times New Roman" w:hAnsi="Times New Roman" w:cs="Times New Roman"/>
          <w:sz w:val="24"/>
          <w:szCs w:val="24"/>
        </w:rPr>
        <w:t xml:space="preserve">) </w:t>
      </w:r>
      <w:r w:rsidRPr="007B1A7E">
        <w:rPr>
          <w:rFonts w:ascii="Times New Roman" w:hAnsi="Times New Roman" w:cs="Times New Roman"/>
          <w:i/>
          <w:sz w:val="24"/>
          <w:szCs w:val="24"/>
        </w:rPr>
        <w:t xml:space="preserve">Printing Class: Isa al-Isa, Fialstin, and the Textual Construction of National Identity, 1911-1931 </w:t>
      </w:r>
      <w:r w:rsidRPr="007B1A7E">
        <w:rPr>
          <w:rFonts w:ascii="Times New Roman" w:hAnsi="Times New Roman" w:cs="Times New Roman"/>
          <w:sz w:val="24"/>
          <w:szCs w:val="24"/>
        </w:rPr>
        <w:t>(Washington</w:t>
      </w:r>
      <w:r w:rsidR="007B1A7E" w:rsidRPr="007B1A7E">
        <w:rPr>
          <w:rFonts w:ascii="Times New Roman" w:hAnsi="Times New Roman" w:cs="Times New Roman"/>
          <w:sz w:val="24"/>
          <w:szCs w:val="24"/>
        </w:rPr>
        <w:t xml:space="preserve"> DC</w:t>
      </w:r>
      <w:r w:rsidRPr="007B1A7E">
        <w:rPr>
          <w:rFonts w:ascii="Times New Roman" w:hAnsi="Times New Roman" w:cs="Times New Roman"/>
          <w:sz w:val="24"/>
          <w:szCs w:val="24"/>
        </w:rPr>
        <w:t>: University Press of America).</w:t>
      </w:r>
    </w:p>
    <w:p w:rsidR="00026AA0" w:rsidRPr="007B1A7E" w:rsidRDefault="00026AA0" w:rsidP="00CA5582">
      <w:pPr>
        <w:ind w:hanging="720"/>
        <w:jc w:val="both"/>
        <w:rPr>
          <w:rFonts w:ascii="Times New Roman" w:hAnsi="Times New Roman" w:cs="Times New Roman"/>
          <w:sz w:val="24"/>
          <w:szCs w:val="24"/>
        </w:rPr>
      </w:pPr>
      <w:r w:rsidRPr="007B1A7E">
        <w:rPr>
          <w:rFonts w:ascii="Times New Roman" w:hAnsi="Times New Roman" w:cs="Times New Roman"/>
          <w:sz w:val="24"/>
          <w:szCs w:val="24"/>
        </w:rPr>
        <w:t>Cavanah, Edward (2013)</w:t>
      </w:r>
      <w:r w:rsidR="00355E59">
        <w:rPr>
          <w:rFonts w:ascii="Times New Roman" w:hAnsi="Times New Roman" w:cs="Times New Roman"/>
          <w:sz w:val="24"/>
          <w:szCs w:val="24"/>
        </w:rPr>
        <w:t xml:space="preserve"> </w:t>
      </w:r>
      <w:r w:rsidRPr="007B1A7E">
        <w:rPr>
          <w:rFonts w:ascii="Times New Roman" w:hAnsi="Times New Roman" w:cs="Times New Roman"/>
          <w:i/>
          <w:sz w:val="24"/>
          <w:szCs w:val="24"/>
        </w:rPr>
        <w:t>Settler Colonialism and South Africa: Possession and Dispossession on the Orange River</w:t>
      </w:r>
      <w:r w:rsidRPr="007B1A7E">
        <w:rPr>
          <w:rFonts w:ascii="Times New Roman" w:hAnsi="Times New Roman" w:cs="Times New Roman"/>
          <w:sz w:val="24"/>
          <w:szCs w:val="24"/>
        </w:rPr>
        <w:t xml:space="preserve"> (New York: Palgrave Macmillan).</w:t>
      </w:r>
    </w:p>
    <w:p w:rsidR="00CC0A36" w:rsidRPr="007B1A7E" w:rsidRDefault="00CC0A36" w:rsidP="00CA5582">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Dowty</w:t>
      </w:r>
      <w:proofErr w:type="spellEnd"/>
      <w:r w:rsidRPr="007B1A7E">
        <w:rPr>
          <w:rFonts w:ascii="Times New Roman" w:hAnsi="Times New Roman" w:cs="Times New Roman"/>
          <w:sz w:val="24"/>
          <w:szCs w:val="24"/>
        </w:rPr>
        <w:t xml:space="preserve">, </w:t>
      </w:r>
      <w:r w:rsidR="00C74491" w:rsidRPr="007B1A7E">
        <w:rPr>
          <w:rFonts w:ascii="Times New Roman" w:hAnsi="Times New Roman" w:cs="Times New Roman"/>
          <w:sz w:val="24"/>
          <w:szCs w:val="24"/>
        </w:rPr>
        <w:t>Alan (2008</w:t>
      </w:r>
      <w:proofErr w:type="gramStart"/>
      <w:r w:rsidR="00C74491" w:rsidRPr="007B1A7E">
        <w:rPr>
          <w:rFonts w:ascii="Times New Roman" w:hAnsi="Times New Roman" w:cs="Times New Roman"/>
          <w:sz w:val="24"/>
          <w:szCs w:val="24"/>
        </w:rPr>
        <w:t>)</w:t>
      </w:r>
      <w:r w:rsidRPr="007B1A7E">
        <w:rPr>
          <w:rFonts w:ascii="Times New Roman" w:hAnsi="Times New Roman" w:cs="Times New Roman"/>
          <w:i/>
          <w:sz w:val="24"/>
          <w:szCs w:val="24"/>
        </w:rPr>
        <w:t>Israel</w:t>
      </w:r>
      <w:proofErr w:type="gramEnd"/>
      <w:r w:rsidRPr="007B1A7E">
        <w:rPr>
          <w:rFonts w:ascii="Times New Roman" w:hAnsi="Times New Roman" w:cs="Times New Roman"/>
          <w:i/>
          <w:sz w:val="24"/>
          <w:szCs w:val="24"/>
        </w:rPr>
        <w:t>/Palestine</w:t>
      </w:r>
      <w:r w:rsidRPr="007B1A7E">
        <w:rPr>
          <w:rFonts w:ascii="Times New Roman" w:hAnsi="Times New Roman" w:cs="Times New Roman"/>
          <w:sz w:val="24"/>
          <w:szCs w:val="24"/>
        </w:rPr>
        <w:t xml:space="preserve"> (New York: Polity).</w:t>
      </w:r>
    </w:p>
    <w:p w:rsidR="009D0243" w:rsidRPr="007B1A7E" w:rsidRDefault="009D0243" w:rsidP="00CA5582">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Fieldhouse</w:t>
      </w:r>
      <w:proofErr w:type="spellEnd"/>
      <w:r w:rsidRPr="007B1A7E">
        <w:rPr>
          <w:rFonts w:ascii="Times New Roman" w:hAnsi="Times New Roman" w:cs="Times New Roman"/>
          <w:sz w:val="24"/>
          <w:szCs w:val="24"/>
        </w:rPr>
        <w:t>, David K. (1981)</w:t>
      </w:r>
      <w:r w:rsidR="00355E59">
        <w:rPr>
          <w:rFonts w:ascii="Times New Roman" w:hAnsi="Times New Roman" w:cs="Times New Roman"/>
          <w:sz w:val="24"/>
          <w:szCs w:val="24"/>
        </w:rPr>
        <w:t xml:space="preserve"> </w:t>
      </w:r>
      <w:r w:rsidRPr="007B1A7E">
        <w:rPr>
          <w:rFonts w:ascii="Times New Roman" w:hAnsi="Times New Roman" w:cs="Times New Roman"/>
          <w:i/>
          <w:sz w:val="24"/>
          <w:szCs w:val="24"/>
        </w:rPr>
        <w:t>Colonialism, 1870-1945</w:t>
      </w:r>
      <w:r w:rsidRPr="007B1A7E">
        <w:rPr>
          <w:rFonts w:ascii="Times New Roman" w:hAnsi="Times New Roman" w:cs="Times New Roman"/>
          <w:sz w:val="24"/>
          <w:szCs w:val="24"/>
        </w:rPr>
        <w:t xml:space="preserve"> (London: </w:t>
      </w:r>
      <w:proofErr w:type="spellStart"/>
      <w:r w:rsidRPr="007B1A7E">
        <w:rPr>
          <w:rFonts w:ascii="Times New Roman" w:hAnsi="Times New Roman" w:cs="Times New Roman"/>
          <w:sz w:val="24"/>
          <w:szCs w:val="24"/>
        </w:rPr>
        <w:t>Widenfeld</w:t>
      </w:r>
      <w:proofErr w:type="spellEnd"/>
      <w:r w:rsidRPr="007B1A7E">
        <w:rPr>
          <w:rFonts w:ascii="Times New Roman" w:hAnsi="Times New Roman" w:cs="Times New Roman"/>
          <w:sz w:val="24"/>
          <w:szCs w:val="24"/>
        </w:rPr>
        <w:t xml:space="preserve"> and Nicolson).</w:t>
      </w:r>
    </w:p>
    <w:p w:rsidR="00232DDE" w:rsidRPr="007B1A7E" w:rsidRDefault="00C74491" w:rsidP="00CA5582">
      <w:pPr>
        <w:ind w:hanging="720"/>
        <w:jc w:val="both"/>
        <w:rPr>
          <w:rFonts w:ascii="Times New Roman" w:hAnsi="Times New Roman" w:cs="Times New Roman"/>
          <w:sz w:val="24"/>
          <w:szCs w:val="24"/>
        </w:rPr>
      </w:pPr>
      <w:r w:rsidRPr="007B1A7E">
        <w:rPr>
          <w:rFonts w:ascii="Times New Roman" w:hAnsi="Times New Roman" w:cs="Times New Roman"/>
          <w:sz w:val="24"/>
          <w:szCs w:val="24"/>
        </w:rPr>
        <w:t>Gelvin, James L. (2005)</w:t>
      </w:r>
      <w:r w:rsidR="00355E59">
        <w:rPr>
          <w:rFonts w:ascii="Times New Roman" w:hAnsi="Times New Roman" w:cs="Times New Roman"/>
          <w:sz w:val="24"/>
          <w:szCs w:val="24"/>
        </w:rPr>
        <w:t xml:space="preserve"> </w:t>
      </w:r>
      <w:r w:rsidR="008E1662" w:rsidRPr="007B1A7E">
        <w:rPr>
          <w:rFonts w:ascii="Times New Roman" w:hAnsi="Times New Roman" w:cs="Times New Roman"/>
          <w:i/>
          <w:sz w:val="24"/>
          <w:szCs w:val="24"/>
        </w:rPr>
        <w:t>The Israel-Palestine Conflict: One Hundred Years of War</w:t>
      </w:r>
      <w:r w:rsidRPr="007B1A7E">
        <w:rPr>
          <w:rFonts w:ascii="Times New Roman" w:hAnsi="Times New Roman" w:cs="Times New Roman"/>
          <w:sz w:val="24"/>
          <w:szCs w:val="24"/>
        </w:rPr>
        <w:t>(</w:t>
      </w:r>
      <w:r w:rsidR="008E1662" w:rsidRPr="007B1A7E">
        <w:rPr>
          <w:rFonts w:ascii="Times New Roman" w:hAnsi="Times New Roman" w:cs="Times New Roman"/>
          <w:sz w:val="24"/>
          <w:szCs w:val="24"/>
        </w:rPr>
        <w:t>New York: Cambridge University Press).</w:t>
      </w:r>
    </w:p>
    <w:p w:rsidR="008E1662" w:rsidRPr="007B1A7E" w:rsidRDefault="00C74491" w:rsidP="00CA5582">
      <w:pPr>
        <w:ind w:hanging="720"/>
        <w:jc w:val="both"/>
        <w:rPr>
          <w:rFonts w:ascii="Times New Roman" w:hAnsi="Times New Roman" w:cs="Times New Roman"/>
          <w:sz w:val="24"/>
          <w:szCs w:val="24"/>
        </w:rPr>
      </w:pPr>
      <w:r w:rsidRPr="007B1A7E">
        <w:rPr>
          <w:rFonts w:ascii="Times New Roman" w:hAnsi="Times New Roman" w:cs="Times New Roman"/>
          <w:sz w:val="24"/>
          <w:szCs w:val="24"/>
        </w:rPr>
        <w:t>Gerber, Haim (1998) ‘“Palestine”</w:t>
      </w:r>
      <w:r w:rsidR="00232DDE" w:rsidRPr="007B1A7E">
        <w:rPr>
          <w:rFonts w:ascii="Times New Roman" w:hAnsi="Times New Roman" w:cs="Times New Roman"/>
          <w:sz w:val="24"/>
          <w:szCs w:val="24"/>
        </w:rPr>
        <w:t xml:space="preserve"> and Other Territorial Concepts in the 17</w:t>
      </w:r>
      <w:r w:rsidR="00232DDE" w:rsidRPr="007B1A7E">
        <w:rPr>
          <w:rFonts w:ascii="Times New Roman" w:hAnsi="Times New Roman" w:cs="Times New Roman"/>
          <w:sz w:val="24"/>
          <w:szCs w:val="24"/>
          <w:vertAlign w:val="superscript"/>
        </w:rPr>
        <w:t>th</w:t>
      </w:r>
      <w:r w:rsidR="00232DDE" w:rsidRPr="007B1A7E">
        <w:rPr>
          <w:rFonts w:ascii="Times New Roman" w:hAnsi="Times New Roman" w:cs="Times New Roman"/>
          <w:sz w:val="24"/>
          <w:szCs w:val="24"/>
        </w:rPr>
        <w:t xml:space="preserve"> Century</w:t>
      </w:r>
      <w:r w:rsidRPr="007B1A7E">
        <w:rPr>
          <w:rFonts w:ascii="Times New Roman" w:hAnsi="Times New Roman" w:cs="Times New Roman"/>
          <w:sz w:val="24"/>
          <w:szCs w:val="24"/>
        </w:rPr>
        <w:t>’</w:t>
      </w:r>
      <w:r w:rsidR="00232DDE" w:rsidRPr="007B1A7E">
        <w:rPr>
          <w:rFonts w:ascii="Times New Roman" w:hAnsi="Times New Roman" w:cs="Times New Roman"/>
          <w:sz w:val="24"/>
          <w:szCs w:val="24"/>
        </w:rPr>
        <w:t xml:space="preserve">, </w:t>
      </w:r>
      <w:r w:rsidR="00232DDE" w:rsidRPr="007B1A7E">
        <w:rPr>
          <w:rFonts w:ascii="Times New Roman" w:hAnsi="Times New Roman" w:cs="Times New Roman"/>
          <w:i/>
          <w:sz w:val="24"/>
          <w:szCs w:val="24"/>
        </w:rPr>
        <w:t>International Journal of Middle East Studies</w:t>
      </w:r>
      <w:r w:rsidR="00232DDE" w:rsidRPr="007B1A7E">
        <w:rPr>
          <w:rFonts w:ascii="Times New Roman" w:hAnsi="Times New Roman" w:cs="Times New Roman"/>
          <w:sz w:val="24"/>
          <w:szCs w:val="24"/>
        </w:rPr>
        <w:t xml:space="preserve"> 30/4 (November)</w:t>
      </w:r>
      <w:r w:rsidRPr="007B1A7E">
        <w:rPr>
          <w:rFonts w:ascii="Times New Roman" w:hAnsi="Times New Roman" w:cs="Times New Roman"/>
          <w:sz w:val="24"/>
          <w:szCs w:val="24"/>
        </w:rPr>
        <w:t xml:space="preserve">: </w:t>
      </w:r>
      <w:r w:rsidR="00232DDE" w:rsidRPr="007B1A7E">
        <w:rPr>
          <w:rFonts w:ascii="Times New Roman" w:hAnsi="Times New Roman" w:cs="Times New Roman"/>
          <w:sz w:val="24"/>
          <w:szCs w:val="24"/>
        </w:rPr>
        <w:t>563-572.</w:t>
      </w:r>
    </w:p>
    <w:p w:rsidR="00F273ED" w:rsidRPr="007B1A7E" w:rsidRDefault="00F273ED" w:rsidP="00CA5582">
      <w:pPr>
        <w:ind w:hanging="720"/>
        <w:jc w:val="both"/>
        <w:rPr>
          <w:rFonts w:ascii="Times New Roman" w:hAnsi="Times New Roman" w:cs="Times New Roman"/>
          <w:sz w:val="24"/>
          <w:szCs w:val="24"/>
        </w:rPr>
      </w:pPr>
      <w:r w:rsidRPr="007B1A7E">
        <w:rPr>
          <w:rFonts w:ascii="Times New Roman" w:hAnsi="Times New Roman" w:cs="Times New Roman"/>
          <w:sz w:val="24"/>
          <w:szCs w:val="24"/>
        </w:rPr>
        <w:t xml:space="preserve">Graham-Brown, </w:t>
      </w:r>
      <w:r w:rsidR="00C74491" w:rsidRPr="007B1A7E">
        <w:rPr>
          <w:rFonts w:ascii="Times New Roman" w:hAnsi="Times New Roman" w:cs="Times New Roman"/>
          <w:sz w:val="24"/>
          <w:szCs w:val="24"/>
        </w:rPr>
        <w:t>Sarah (1980)</w:t>
      </w:r>
      <w:r w:rsidR="00355E59">
        <w:rPr>
          <w:rFonts w:ascii="Times New Roman" w:hAnsi="Times New Roman" w:cs="Times New Roman"/>
          <w:sz w:val="24"/>
          <w:szCs w:val="24"/>
        </w:rPr>
        <w:t xml:space="preserve"> </w:t>
      </w:r>
      <w:r w:rsidRPr="007B1A7E">
        <w:rPr>
          <w:rFonts w:ascii="Times New Roman" w:hAnsi="Times New Roman" w:cs="Times New Roman"/>
          <w:i/>
          <w:sz w:val="24"/>
          <w:szCs w:val="24"/>
        </w:rPr>
        <w:t>Palestinians and their Society, 1881-1946</w:t>
      </w:r>
      <w:r w:rsidRPr="007B1A7E">
        <w:rPr>
          <w:rFonts w:ascii="Times New Roman" w:hAnsi="Times New Roman" w:cs="Times New Roman"/>
          <w:sz w:val="24"/>
          <w:szCs w:val="24"/>
        </w:rPr>
        <w:t xml:space="preserve"> (London: Quartet Books).</w:t>
      </w:r>
    </w:p>
    <w:p w:rsidR="009E6C17" w:rsidRPr="007B1A7E" w:rsidRDefault="009E6C17" w:rsidP="00CA5582">
      <w:pPr>
        <w:ind w:hanging="720"/>
        <w:jc w:val="both"/>
        <w:rPr>
          <w:rFonts w:ascii="Times New Roman" w:hAnsi="Times New Roman" w:cs="Times New Roman"/>
          <w:sz w:val="24"/>
          <w:szCs w:val="24"/>
        </w:rPr>
      </w:pPr>
      <w:r w:rsidRPr="007B1A7E">
        <w:rPr>
          <w:rFonts w:ascii="Times New Roman" w:hAnsi="Times New Roman" w:cs="Times New Roman"/>
          <w:sz w:val="24"/>
          <w:szCs w:val="24"/>
        </w:rPr>
        <w:t>Haasasian, Manuel S. (2001-2)</w:t>
      </w:r>
      <w:r w:rsidR="00355E59">
        <w:rPr>
          <w:rFonts w:ascii="Times New Roman" w:hAnsi="Times New Roman" w:cs="Times New Roman"/>
          <w:sz w:val="24"/>
          <w:szCs w:val="24"/>
        </w:rPr>
        <w:t xml:space="preserve"> </w:t>
      </w:r>
      <w:r w:rsidRPr="007B1A7E">
        <w:rPr>
          <w:rFonts w:ascii="Times New Roman" w:hAnsi="Times New Roman" w:cs="Times New Roman"/>
          <w:sz w:val="24"/>
          <w:szCs w:val="24"/>
        </w:rPr>
        <w:t xml:space="preserve">‘Historical Dynamics Shaping Palestinian National Identity’, </w:t>
      </w:r>
      <w:r w:rsidRPr="007B1A7E">
        <w:rPr>
          <w:rFonts w:ascii="Times New Roman" w:hAnsi="Times New Roman" w:cs="Times New Roman"/>
          <w:i/>
          <w:sz w:val="24"/>
          <w:szCs w:val="24"/>
        </w:rPr>
        <w:t>Palestine</w:t>
      </w:r>
      <w:r w:rsidRPr="007B1A7E">
        <w:rPr>
          <w:rFonts w:ascii="Times New Roman" w:hAnsi="Times New Roman" w:cs="Times New Roman"/>
          <w:sz w:val="24"/>
          <w:szCs w:val="24"/>
        </w:rPr>
        <w:t>-</w:t>
      </w:r>
      <w:r w:rsidRPr="007B1A7E">
        <w:rPr>
          <w:rFonts w:ascii="Times New Roman" w:hAnsi="Times New Roman" w:cs="Times New Roman"/>
          <w:i/>
          <w:sz w:val="24"/>
          <w:szCs w:val="24"/>
        </w:rPr>
        <w:t>Israel Journal</w:t>
      </w:r>
      <w:r w:rsidRPr="007B1A7E">
        <w:rPr>
          <w:rFonts w:ascii="Times New Roman" w:hAnsi="Times New Roman" w:cs="Times New Roman"/>
          <w:sz w:val="24"/>
          <w:szCs w:val="24"/>
        </w:rPr>
        <w:t xml:space="preserve"> (2001-2002)</w:t>
      </w:r>
      <w:r w:rsidR="00C74491" w:rsidRPr="007B1A7E">
        <w:rPr>
          <w:rFonts w:ascii="Times New Roman" w:hAnsi="Times New Roman" w:cs="Times New Roman"/>
          <w:sz w:val="24"/>
          <w:szCs w:val="24"/>
        </w:rPr>
        <w:t>:</w:t>
      </w:r>
      <w:r w:rsidRPr="007B1A7E">
        <w:rPr>
          <w:rFonts w:ascii="Times New Roman" w:hAnsi="Times New Roman" w:cs="Times New Roman"/>
          <w:sz w:val="24"/>
          <w:szCs w:val="24"/>
        </w:rPr>
        <w:t xml:space="preserve"> 50-60.</w:t>
      </w:r>
    </w:p>
    <w:p w:rsidR="00E17E0A" w:rsidRPr="007B1A7E" w:rsidRDefault="00B63AF6" w:rsidP="00CA5582">
      <w:pPr>
        <w:pStyle w:val="EndnoteText"/>
        <w:ind w:hanging="720"/>
        <w:jc w:val="both"/>
        <w:rPr>
          <w:rFonts w:ascii="Times New Roman" w:hAnsi="Times New Roman" w:cs="Times New Roman"/>
          <w:sz w:val="24"/>
          <w:szCs w:val="24"/>
        </w:rPr>
      </w:pPr>
      <w:r w:rsidRPr="007B1A7E">
        <w:rPr>
          <w:rFonts w:ascii="Times New Roman" w:hAnsi="Times New Roman" w:cs="Times New Roman"/>
          <w:sz w:val="24"/>
          <w:szCs w:val="24"/>
        </w:rPr>
        <w:t xml:space="preserve">Habas, B. (ed.) (1945) </w:t>
      </w:r>
      <w:r w:rsidRPr="007B1A7E">
        <w:rPr>
          <w:rFonts w:ascii="Times New Roman" w:hAnsi="Times New Roman" w:cs="Times New Roman"/>
          <w:i/>
          <w:sz w:val="24"/>
          <w:szCs w:val="24"/>
        </w:rPr>
        <w:t xml:space="preserve">The Second </w:t>
      </w:r>
      <w:r w:rsidR="00AA43E3">
        <w:rPr>
          <w:rFonts w:ascii="Times New Roman" w:hAnsi="Times New Roman" w:cs="Times New Roman"/>
          <w:i/>
          <w:sz w:val="24"/>
          <w:szCs w:val="24"/>
        </w:rPr>
        <w:t>‘</w:t>
      </w:r>
      <w:r w:rsidRPr="007B1A7E">
        <w:rPr>
          <w:rFonts w:ascii="Times New Roman" w:hAnsi="Times New Roman" w:cs="Times New Roman"/>
          <w:i/>
          <w:sz w:val="24"/>
          <w:szCs w:val="24"/>
        </w:rPr>
        <w:t>Aliya</w:t>
      </w:r>
      <w:r w:rsidR="00355E59">
        <w:rPr>
          <w:rFonts w:ascii="Times New Roman" w:hAnsi="Times New Roman" w:cs="Times New Roman"/>
          <w:i/>
          <w:sz w:val="24"/>
          <w:szCs w:val="24"/>
        </w:rPr>
        <w:t xml:space="preserve"> </w:t>
      </w:r>
      <w:r w:rsidR="00C74491" w:rsidRPr="007B1A7E">
        <w:rPr>
          <w:rFonts w:ascii="Times New Roman" w:hAnsi="Times New Roman" w:cs="Times New Roman"/>
          <w:sz w:val="24"/>
          <w:szCs w:val="24"/>
        </w:rPr>
        <w:t xml:space="preserve">(Tel-Aviv: </w:t>
      </w:r>
      <w:r w:rsidR="00AA43E3">
        <w:rPr>
          <w:rFonts w:ascii="Times New Roman" w:hAnsi="Times New Roman" w:cs="Times New Roman"/>
          <w:sz w:val="24"/>
          <w:szCs w:val="24"/>
        </w:rPr>
        <w:t>‘</w:t>
      </w:r>
      <w:r w:rsidR="00C74491" w:rsidRPr="007B1A7E">
        <w:rPr>
          <w:rFonts w:ascii="Times New Roman" w:hAnsi="Times New Roman" w:cs="Times New Roman"/>
          <w:sz w:val="24"/>
          <w:szCs w:val="24"/>
        </w:rPr>
        <w:t xml:space="preserve">Am </w:t>
      </w:r>
      <w:r w:rsidR="00AA43E3">
        <w:rPr>
          <w:rFonts w:ascii="Times New Roman" w:hAnsi="Times New Roman" w:cs="Times New Roman"/>
          <w:sz w:val="24"/>
          <w:szCs w:val="24"/>
        </w:rPr>
        <w:t>‘</w:t>
      </w:r>
      <w:r w:rsidR="00C74491" w:rsidRPr="007B1A7E">
        <w:rPr>
          <w:rFonts w:ascii="Times New Roman" w:hAnsi="Times New Roman" w:cs="Times New Roman"/>
          <w:sz w:val="24"/>
          <w:szCs w:val="24"/>
        </w:rPr>
        <w:t>Oved [</w:t>
      </w:r>
      <w:r w:rsidRPr="007B1A7E">
        <w:rPr>
          <w:rFonts w:ascii="Times New Roman" w:hAnsi="Times New Roman" w:cs="Times New Roman"/>
          <w:sz w:val="24"/>
          <w:szCs w:val="24"/>
        </w:rPr>
        <w:t>Hebrew</w:t>
      </w:r>
      <w:r w:rsidR="00C74491" w:rsidRPr="007B1A7E">
        <w:rPr>
          <w:rFonts w:ascii="Times New Roman" w:hAnsi="Times New Roman" w:cs="Times New Roman"/>
          <w:sz w:val="24"/>
          <w:szCs w:val="24"/>
        </w:rPr>
        <w:t>]</w:t>
      </w:r>
      <w:r w:rsidRPr="007B1A7E">
        <w:rPr>
          <w:rFonts w:ascii="Times New Roman" w:hAnsi="Times New Roman" w:cs="Times New Roman"/>
          <w:sz w:val="24"/>
          <w:szCs w:val="24"/>
        </w:rPr>
        <w:t>).</w:t>
      </w:r>
    </w:p>
    <w:p w:rsidR="00B63AF6" w:rsidRPr="007B1A7E" w:rsidRDefault="00E17E0A" w:rsidP="00CA5582">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Kadishman</w:t>
      </w:r>
      <w:proofErr w:type="spellEnd"/>
      <w:r w:rsidRPr="007B1A7E">
        <w:rPr>
          <w:rFonts w:ascii="Times New Roman" w:hAnsi="Times New Roman" w:cs="Times New Roman"/>
          <w:sz w:val="24"/>
          <w:szCs w:val="24"/>
        </w:rPr>
        <w:t xml:space="preserve">, </w:t>
      </w:r>
      <w:proofErr w:type="spellStart"/>
      <w:r w:rsidR="00FD4E0C">
        <w:rPr>
          <w:rFonts w:ascii="Times New Roman" w:hAnsi="Times New Roman" w:cs="Times New Roman"/>
          <w:sz w:val="24"/>
          <w:szCs w:val="24"/>
        </w:rPr>
        <w:t>Yisrael</w:t>
      </w:r>
      <w:proofErr w:type="spellEnd"/>
      <w:r w:rsidR="00C74491" w:rsidRPr="007B1A7E">
        <w:rPr>
          <w:rFonts w:ascii="Times New Roman" w:hAnsi="Times New Roman" w:cs="Times New Roman"/>
          <w:sz w:val="24"/>
          <w:szCs w:val="24"/>
        </w:rPr>
        <w:t xml:space="preserve"> (1945)</w:t>
      </w:r>
      <w:r w:rsidRPr="007B1A7E">
        <w:rPr>
          <w:rFonts w:ascii="Times New Roman" w:hAnsi="Times New Roman" w:cs="Times New Roman"/>
          <w:sz w:val="24"/>
          <w:szCs w:val="24"/>
        </w:rPr>
        <w:t xml:space="preserve"> ‘Neither by Might, Nor by Force’</w:t>
      </w:r>
      <w:r w:rsidRPr="007B1A7E">
        <w:rPr>
          <w:rFonts w:ascii="Times New Roman" w:hAnsi="Times New Roman" w:cs="Times New Roman"/>
          <w:i/>
          <w:sz w:val="24"/>
          <w:szCs w:val="24"/>
        </w:rPr>
        <w:t xml:space="preserve">, </w:t>
      </w:r>
      <w:r w:rsidR="00C74491" w:rsidRPr="007B1A7E">
        <w:rPr>
          <w:rFonts w:ascii="Times New Roman" w:hAnsi="Times New Roman" w:cs="Times New Roman"/>
          <w:sz w:val="24"/>
          <w:szCs w:val="24"/>
        </w:rPr>
        <w:t xml:space="preserve">in </w:t>
      </w:r>
      <w:r w:rsidR="00C74491" w:rsidRPr="007B1A7E">
        <w:rPr>
          <w:rFonts w:ascii="Times New Roman" w:hAnsi="Times New Roman" w:cs="Times New Roman"/>
          <w:color w:val="000000" w:themeColor="text1"/>
          <w:sz w:val="24"/>
          <w:szCs w:val="24"/>
        </w:rPr>
        <w:t xml:space="preserve">B. </w:t>
      </w:r>
      <w:proofErr w:type="spellStart"/>
      <w:r w:rsidR="00C74491" w:rsidRPr="007B1A7E">
        <w:rPr>
          <w:rFonts w:ascii="Times New Roman" w:hAnsi="Times New Roman" w:cs="Times New Roman"/>
          <w:color w:val="000000" w:themeColor="text1"/>
          <w:sz w:val="24"/>
          <w:szCs w:val="24"/>
        </w:rPr>
        <w:t>Habas</w:t>
      </w:r>
      <w:proofErr w:type="spellEnd"/>
      <w:r w:rsidR="00C74491" w:rsidRPr="007B1A7E">
        <w:rPr>
          <w:rFonts w:ascii="Times New Roman" w:hAnsi="Times New Roman" w:cs="Times New Roman"/>
          <w:color w:val="000000" w:themeColor="text1"/>
          <w:sz w:val="24"/>
          <w:szCs w:val="24"/>
        </w:rPr>
        <w:t xml:space="preserve"> (ed.), </w:t>
      </w:r>
      <w:proofErr w:type="gramStart"/>
      <w:r w:rsidR="00C74491" w:rsidRPr="007B1A7E">
        <w:rPr>
          <w:rFonts w:ascii="Times New Roman" w:hAnsi="Times New Roman" w:cs="Times New Roman"/>
          <w:i/>
          <w:color w:val="000000" w:themeColor="text1"/>
          <w:sz w:val="24"/>
          <w:szCs w:val="24"/>
        </w:rPr>
        <w:t>The</w:t>
      </w:r>
      <w:proofErr w:type="gramEnd"/>
      <w:r w:rsidR="00C74491" w:rsidRPr="007B1A7E">
        <w:rPr>
          <w:rFonts w:ascii="Times New Roman" w:hAnsi="Times New Roman" w:cs="Times New Roman"/>
          <w:i/>
          <w:color w:val="000000" w:themeColor="text1"/>
          <w:sz w:val="24"/>
          <w:szCs w:val="24"/>
        </w:rPr>
        <w:t xml:space="preserve"> Second </w:t>
      </w:r>
      <w:proofErr w:type="spellStart"/>
      <w:r w:rsidR="00C74491" w:rsidRPr="007B1A7E">
        <w:rPr>
          <w:rFonts w:ascii="Times New Roman" w:hAnsi="Times New Roman" w:cs="Times New Roman"/>
          <w:i/>
          <w:color w:val="000000" w:themeColor="text1"/>
          <w:sz w:val="24"/>
          <w:szCs w:val="24"/>
        </w:rPr>
        <w:t>Aliya</w:t>
      </w:r>
      <w:proofErr w:type="spellEnd"/>
      <w:r w:rsidR="00C74491" w:rsidRPr="007B1A7E">
        <w:rPr>
          <w:rFonts w:ascii="Times New Roman" w:hAnsi="Times New Roman" w:cs="Times New Roman"/>
          <w:color w:val="000000" w:themeColor="text1"/>
          <w:sz w:val="24"/>
          <w:szCs w:val="24"/>
        </w:rPr>
        <w:t xml:space="preserve"> (Tel-Aviv: </w:t>
      </w:r>
      <w:r w:rsidR="00AA43E3">
        <w:rPr>
          <w:rFonts w:ascii="Times New Roman" w:hAnsi="Times New Roman" w:cs="Times New Roman"/>
          <w:color w:val="000000" w:themeColor="text1"/>
          <w:sz w:val="24"/>
          <w:szCs w:val="24"/>
        </w:rPr>
        <w:t>‘</w:t>
      </w:r>
      <w:r w:rsidR="00C74491" w:rsidRPr="007B1A7E">
        <w:rPr>
          <w:rFonts w:ascii="Times New Roman" w:hAnsi="Times New Roman" w:cs="Times New Roman"/>
          <w:color w:val="000000" w:themeColor="text1"/>
          <w:sz w:val="24"/>
          <w:szCs w:val="24"/>
        </w:rPr>
        <w:t xml:space="preserve">Am </w:t>
      </w:r>
      <w:r w:rsidR="00AA43E3">
        <w:rPr>
          <w:rFonts w:ascii="Times New Roman" w:hAnsi="Times New Roman" w:cs="Times New Roman"/>
          <w:color w:val="000000" w:themeColor="text1"/>
          <w:sz w:val="24"/>
          <w:szCs w:val="24"/>
        </w:rPr>
        <w:t>‘</w:t>
      </w:r>
      <w:proofErr w:type="spellStart"/>
      <w:r w:rsidR="00C74491" w:rsidRPr="007B1A7E">
        <w:rPr>
          <w:rFonts w:ascii="Times New Roman" w:hAnsi="Times New Roman" w:cs="Times New Roman"/>
          <w:color w:val="000000" w:themeColor="text1"/>
          <w:sz w:val="24"/>
          <w:szCs w:val="24"/>
        </w:rPr>
        <w:t>Oved</w:t>
      </w:r>
      <w:proofErr w:type="spellEnd"/>
      <w:r w:rsidR="00C74491" w:rsidRPr="007B1A7E">
        <w:rPr>
          <w:rFonts w:ascii="Times New Roman" w:hAnsi="Times New Roman" w:cs="Times New Roman"/>
          <w:color w:val="000000" w:themeColor="text1"/>
          <w:sz w:val="24"/>
          <w:szCs w:val="24"/>
        </w:rPr>
        <w:t xml:space="preserve"> [Hebrew])</w:t>
      </w:r>
      <w:r w:rsidR="00277C4D" w:rsidRPr="007B1A7E">
        <w:rPr>
          <w:rFonts w:ascii="Times New Roman" w:hAnsi="Times New Roman" w:cs="Times New Roman"/>
          <w:color w:val="000000" w:themeColor="text1"/>
          <w:sz w:val="24"/>
          <w:szCs w:val="24"/>
        </w:rPr>
        <w:t>:</w:t>
      </w:r>
      <w:r w:rsidR="00A73B6E" w:rsidRPr="007B1A7E">
        <w:rPr>
          <w:rFonts w:ascii="Times New Roman" w:hAnsi="Times New Roman" w:cs="Times New Roman"/>
          <w:color w:val="000000" w:themeColor="text1"/>
          <w:sz w:val="24"/>
          <w:szCs w:val="24"/>
        </w:rPr>
        <w:t>293-294.</w:t>
      </w:r>
    </w:p>
    <w:p w:rsidR="006C2C29" w:rsidRPr="007B1A7E" w:rsidRDefault="00277C4D" w:rsidP="00CA5582">
      <w:pPr>
        <w:pStyle w:val="EndnoteText"/>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Khalidi</w:t>
      </w:r>
      <w:proofErr w:type="spellEnd"/>
      <w:r w:rsidRPr="007B1A7E">
        <w:rPr>
          <w:rFonts w:ascii="Times New Roman" w:hAnsi="Times New Roman" w:cs="Times New Roman"/>
          <w:sz w:val="24"/>
          <w:szCs w:val="24"/>
        </w:rPr>
        <w:t>, Rashid (1982)</w:t>
      </w:r>
      <w:r w:rsidR="00355E59">
        <w:rPr>
          <w:rFonts w:ascii="Times New Roman" w:hAnsi="Times New Roman" w:cs="Times New Roman"/>
          <w:sz w:val="24"/>
          <w:szCs w:val="24"/>
        </w:rPr>
        <w:t xml:space="preserve"> </w:t>
      </w:r>
      <w:r w:rsidR="006C2C29" w:rsidRPr="007B1A7E">
        <w:rPr>
          <w:rFonts w:ascii="Times New Roman" w:hAnsi="Times New Roman" w:cs="Times New Roman"/>
          <w:i/>
          <w:sz w:val="24"/>
          <w:szCs w:val="24"/>
        </w:rPr>
        <w:t>British Policy towards Syria and Palestine, 1906-1914</w:t>
      </w:r>
      <w:r w:rsidR="006C2C29" w:rsidRPr="007B1A7E">
        <w:rPr>
          <w:rFonts w:ascii="Times New Roman" w:hAnsi="Times New Roman" w:cs="Times New Roman"/>
          <w:sz w:val="24"/>
          <w:szCs w:val="24"/>
        </w:rPr>
        <w:t xml:space="preserve"> (London</w:t>
      </w:r>
      <w:r w:rsidR="00C74491" w:rsidRPr="007B1A7E">
        <w:rPr>
          <w:rFonts w:ascii="Times New Roman" w:hAnsi="Times New Roman" w:cs="Times New Roman"/>
          <w:sz w:val="24"/>
          <w:szCs w:val="24"/>
        </w:rPr>
        <w:t xml:space="preserve"> and Oxford</w:t>
      </w:r>
      <w:r w:rsidR="006C2C29" w:rsidRPr="007B1A7E">
        <w:rPr>
          <w:rFonts w:ascii="Times New Roman" w:hAnsi="Times New Roman" w:cs="Times New Roman"/>
          <w:sz w:val="24"/>
          <w:szCs w:val="24"/>
        </w:rPr>
        <w:t>: The Middle East Cen</w:t>
      </w:r>
      <w:r w:rsidR="00C74491" w:rsidRPr="007B1A7E">
        <w:rPr>
          <w:rFonts w:ascii="Times New Roman" w:hAnsi="Times New Roman" w:cs="Times New Roman"/>
          <w:sz w:val="24"/>
          <w:szCs w:val="24"/>
        </w:rPr>
        <w:t>tre, St. Antony’s College</w:t>
      </w:r>
      <w:r w:rsidR="006C2C29" w:rsidRPr="007B1A7E">
        <w:rPr>
          <w:rFonts w:ascii="Times New Roman" w:hAnsi="Times New Roman" w:cs="Times New Roman"/>
          <w:sz w:val="24"/>
          <w:szCs w:val="24"/>
        </w:rPr>
        <w:t>).</w:t>
      </w:r>
    </w:p>
    <w:p w:rsidR="0069366B" w:rsidRPr="007B1A7E" w:rsidRDefault="00F673BE" w:rsidP="00CA5582">
      <w:pPr>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69366B" w:rsidRPr="007B1A7E">
        <w:rPr>
          <w:rFonts w:ascii="Times New Roman" w:hAnsi="Times New Roman" w:cs="Times New Roman"/>
          <w:sz w:val="24"/>
          <w:szCs w:val="24"/>
        </w:rPr>
        <w:t xml:space="preserve"> (1997), </w:t>
      </w:r>
      <w:r w:rsidR="00C74491" w:rsidRPr="007B1A7E">
        <w:rPr>
          <w:rFonts w:ascii="Times New Roman" w:hAnsi="Times New Roman" w:cs="Times New Roman"/>
          <w:i/>
          <w:sz w:val="24"/>
          <w:szCs w:val="24"/>
        </w:rPr>
        <w:t>Palestinian Identity: T</w:t>
      </w:r>
      <w:r w:rsidR="0069366B" w:rsidRPr="007B1A7E">
        <w:rPr>
          <w:rFonts w:ascii="Times New Roman" w:hAnsi="Times New Roman" w:cs="Times New Roman"/>
          <w:i/>
          <w:sz w:val="24"/>
          <w:szCs w:val="24"/>
        </w:rPr>
        <w:t>he Construction of Modern National Consciousness</w:t>
      </w:r>
      <w:r w:rsidR="0069366B" w:rsidRPr="007B1A7E">
        <w:rPr>
          <w:rFonts w:ascii="Times New Roman" w:hAnsi="Times New Roman" w:cs="Times New Roman"/>
          <w:sz w:val="24"/>
          <w:szCs w:val="24"/>
        </w:rPr>
        <w:t xml:space="preserve"> (New York: Columbia University Press</w:t>
      </w:r>
      <w:r w:rsidR="000C7F18" w:rsidRPr="007B1A7E">
        <w:rPr>
          <w:rFonts w:ascii="Times New Roman" w:hAnsi="Times New Roman" w:cs="Times New Roman"/>
          <w:sz w:val="24"/>
          <w:szCs w:val="24"/>
        </w:rPr>
        <w:t>)</w:t>
      </w:r>
      <w:r w:rsidR="0069366B" w:rsidRPr="007B1A7E">
        <w:rPr>
          <w:rFonts w:ascii="Times New Roman" w:hAnsi="Times New Roman" w:cs="Times New Roman"/>
          <w:sz w:val="24"/>
          <w:szCs w:val="24"/>
        </w:rPr>
        <w:t>.</w:t>
      </w:r>
    </w:p>
    <w:p w:rsidR="00E17E0A" w:rsidRPr="007B1A7E" w:rsidRDefault="00E17E0A" w:rsidP="00CA5582">
      <w:pPr>
        <w:pStyle w:val="EndnoteText"/>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Kisch</w:t>
      </w:r>
      <w:proofErr w:type="spellEnd"/>
      <w:r w:rsidRPr="007B1A7E">
        <w:rPr>
          <w:rFonts w:ascii="Times New Roman" w:hAnsi="Times New Roman" w:cs="Times New Roman"/>
          <w:sz w:val="24"/>
          <w:szCs w:val="24"/>
        </w:rPr>
        <w:t>, Fredrick Herman</w:t>
      </w:r>
      <w:r w:rsidR="00C74491" w:rsidRPr="007B1A7E">
        <w:rPr>
          <w:rFonts w:ascii="Times New Roman" w:hAnsi="Times New Roman" w:cs="Times New Roman"/>
          <w:sz w:val="24"/>
          <w:szCs w:val="24"/>
        </w:rPr>
        <w:t xml:space="preserve"> (1939</w:t>
      </w:r>
      <w:proofErr w:type="gramStart"/>
      <w:r w:rsidR="00C74491" w:rsidRPr="007B1A7E">
        <w:rPr>
          <w:rFonts w:ascii="Times New Roman" w:hAnsi="Times New Roman" w:cs="Times New Roman"/>
          <w:sz w:val="24"/>
          <w:szCs w:val="24"/>
        </w:rPr>
        <w:t>)</w:t>
      </w:r>
      <w:proofErr w:type="spellStart"/>
      <w:r w:rsidR="007B1A7E" w:rsidRPr="007B1A7E">
        <w:rPr>
          <w:rFonts w:ascii="Times New Roman" w:hAnsi="Times New Roman" w:cs="Times New Roman"/>
          <w:i/>
          <w:sz w:val="24"/>
          <w:szCs w:val="24"/>
        </w:rPr>
        <w:t>Eretz</w:t>
      </w:r>
      <w:proofErr w:type="spellEnd"/>
      <w:proofErr w:type="gramEnd"/>
      <w:r w:rsidR="007B1A7E" w:rsidRPr="007B1A7E">
        <w:rPr>
          <w:rFonts w:ascii="Times New Roman" w:hAnsi="Times New Roman" w:cs="Times New Roman"/>
          <w:i/>
          <w:sz w:val="24"/>
          <w:szCs w:val="24"/>
        </w:rPr>
        <w:t xml:space="preserve"> </w:t>
      </w:r>
      <w:proofErr w:type="spellStart"/>
      <w:r w:rsidR="007B1A7E" w:rsidRPr="007B1A7E">
        <w:rPr>
          <w:rFonts w:ascii="Times New Roman" w:hAnsi="Times New Roman" w:cs="Times New Roman"/>
          <w:i/>
          <w:sz w:val="24"/>
          <w:szCs w:val="24"/>
        </w:rPr>
        <w:t>Yisrael</w:t>
      </w:r>
      <w:proofErr w:type="spellEnd"/>
      <w:r w:rsidRPr="007B1A7E">
        <w:rPr>
          <w:rFonts w:ascii="Times New Roman" w:hAnsi="Times New Roman" w:cs="Times New Roman"/>
          <w:i/>
          <w:sz w:val="24"/>
          <w:szCs w:val="24"/>
        </w:rPr>
        <w:t xml:space="preserve"> Diary</w:t>
      </w:r>
      <w:r w:rsidR="00277C4D" w:rsidRPr="007B1A7E">
        <w:rPr>
          <w:rFonts w:ascii="Times New Roman" w:hAnsi="Times New Roman" w:cs="Times New Roman"/>
          <w:sz w:val="24"/>
          <w:szCs w:val="24"/>
        </w:rPr>
        <w:t xml:space="preserve">, (Jerusalem: </w:t>
      </w:r>
      <w:proofErr w:type="spellStart"/>
      <w:r w:rsidR="00277C4D" w:rsidRPr="007B1A7E">
        <w:rPr>
          <w:rFonts w:ascii="Times New Roman" w:hAnsi="Times New Roman" w:cs="Times New Roman"/>
          <w:sz w:val="24"/>
          <w:szCs w:val="24"/>
        </w:rPr>
        <w:t>Ahiasaf</w:t>
      </w:r>
      <w:proofErr w:type="spellEnd"/>
      <w:r w:rsidR="00277C4D" w:rsidRPr="007B1A7E">
        <w:rPr>
          <w:rFonts w:ascii="Times New Roman" w:hAnsi="Times New Roman" w:cs="Times New Roman"/>
          <w:sz w:val="24"/>
          <w:szCs w:val="24"/>
        </w:rPr>
        <w:t xml:space="preserve"> P</w:t>
      </w:r>
      <w:r w:rsidR="00C74491" w:rsidRPr="007B1A7E">
        <w:rPr>
          <w:rFonts w:ascii="Times New Roman" w:hAnsi="Times New Roman" w:cs="Times New Roman"/>
          <w:sz w:val="24"/>
          <w:szCs w:val="24"/>
        </w:rPr>
        <w:t>ress) [</w:t>
      </w:r>
      <w:r w:rsidRPr="007B1A7E">
        <w:rPr>
          <w:rFonts w:ascii="Times New Roman" w:hAnsi="Times New Roman" w:cs="Times New Roman"/>
          <w:sz w:val="24"/>
          <w:szCs w:val="24"/>
        </w:rPr>
        <w:t>Hebrew</w:t>
      </w:r>
      <w:r w:rsidR="00C74491" w:rsidRPr="007B1A7E">
        <w:rPr>
          <w:rFonts w:ascii="Times New Roman" w:hAnsi="Times New Roman" w:cs="Times New Roman"/>
          <w:sz w:val="24"/>
          <w:szCs w:val="24"/>
        </w:rPr>
        <w:t>]</w:t>
      </w:r>
      <w:r w:rsidRPr="007B1A7E">
        <w:rPr>
          <w:rFonts w:ascii="Times New Roman" w:hAnsi="Times New Roman" w:cs="Times New Roman"/>
          <w:sz w:val="24"/>
          <w:szCs w:val="24"/>
        </w:rPr>
        <w:t>).</w:t>
      </w:r>
    </w:p>
    <w:p w:rsidR="00B52293" w:rsidRPr="007B1A7E" w:rsidRDefault="00B52293" w:rsidP="00CA5582">
      <w:pPr>
        <w:pStyle w:val="EndnoteText"/>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Lockman</w:t>
      </w:r>
      <w:proofErr w:type="spellEnd"/>
      <w:r w:rsidRPr="007B1A7E">
        <w:rPr>
          <w:rFonts w:ascii="Times New Roman" w:hAnsi="Times New Roman" w:cs="Times New Roman"/>
          <w:sz w:val="24"/>
          <w:szCs w:val="24"/>
        </w:rPr>
        <w:t xml:space="preserve">, </w:t>
      </w:r>
      <w:r w:rsidR="00C74491" w:rsidRPr="007B1A7E">
        <w:rPr>
          <w:rFonts w:ascii="Times New Roman" w:hAnsi="Times New Roman" w:cs="Times New Roman"/>
          <w:sz w:val="24"/>
          <w:szCs w:val="24"/>
        </w:rPr>
        <w:t>Zachary (1996)</w:t>
      </w:r>
      <w:r w:rsidR="00F673BE">
        <w:rPr>
          <w:rFonts w:ascii="Times New Roman" w:hAnsi="Times New Roman" w:cs="Times New Roman"/>
          <w:sz w:val="24"/>
          <w:szCs w:val="24"/>
        </w:rPr>
        <w:t xml:space="preserve"> </w:t>
      </w:r>
      <w:r w:rsidRPr="007B1A7E">
        <w:rPr>
          <w:rFonts w:ascii="Times New Roman" w:hAnsi="Times New Roman" w:cs="Times New Roman"/>
          <w:i/>
          <w:sz w:val="24"/>
          <w:szCs w:val="24"/>
        </w:rPr>
        <w:t>Comrades and Enemies: Arab and Jewish Workers in Palestine, 1906-1948</w:t>
      </w:r>
      <w:r w:rsidRPr="007B1A7E">
        <w:rPr>
          <w:rFonts w:ascii="Times New Roman" w:hAnsi="Times New Roman" w:cs="Times New Roman"/>
          <w:sz w:val="24"/>
          <w:szCs w:val="24"/>
        </w:rPr>
        <w:t xml:space="preserve"> (Berkley: University of California Press).</w:t>
      </w:r>
    </w:p>
    <w:p w:rsidR="00B761A9" w:rsidRPr="007B1A7E" w:rsidRDefault="00B761A9" w:rsidP="00CA5582">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Marwah</w:t>
      </w:r>
      <w:proofErr w:type="gramStart"/>
      <w:r w:rsidRPr="007B1A7E">
        <w:rPr>
          <w:rFonts w:ascii="Times New Roman" w:hAnsi="Times New Roman" w:cs="Times New Roman"/>
          <w:sz w:val="24"/>
          <w:szCs w:val="24"/>
        </w:rPr>
        <w:t>,Adib</w:t>
      </w:r>
      <w:proofErr w:type="spellEnd"/>
      <w:proofErr w:type="gramEnd"/>
      <w:r w:rsidRPr="007B1A7E">
        <w:rPr>
          <w:rFonts w:ascii="Times New Roman" w:hAnsi="Times New Roman" w:cs="Times New Roman"/>
          <w:sz w:val="24"/>
          <w:szCs w:val="24"/>
        </w:rPr>
        <w:t xml:space="preserve"> (1974)</w:t>
      </w:r>
      <w:r w:rsidR="007B1A7E" w:rsidRPr="007B1A7E">
        <w:rPr>
          <w:rFonts w:ascii="Times New Roman" w:hAnsi="Times New Roman" w:cs="Times New Roman"/>
          <w:i/>
          <w:sz w:val="24"/>
          <w:szCs w:val="24"/>
        </w:rPr>
        <w:t>A</w:t>
      </w:r>
      <w:r w:rsidRPr="007B1A7E">
        <w:rPr>
          <w:rFonts w:ascii="Times New Roman" w:hAnsi="Times New Roman" w:cs="Times New Roman"/>
          <w:i/>
          <w:sz w:val="24"/>
          <w:szCs w:val="24"/>
        </w:rPr>
        <w:t>l-</w:t>
      </w:r>
      <w:proofErr w:type="spellStart"/>
      <w:r w:rsidRPr="007B1A7E">
        <w:rPr>
          <w:rFonts w:ascii="Times New Roman" w:hAnsi="Times New Roman" w:cs="Times New Roman"/>
          <w:i/>
          <w:sz w:val="24"/>
          <w:szCs w:val="24"/>
        </w:rPr>
        <w:t>Sahafa</w:t>
      </w:r>
      <w:proofErr w:type="spellEnd"/>
      <w:r w:rsidRPr="007B1A7E">
        <w:rPr>
          <w:rFonts w:ascii="Times New Roman" w:hAnsi="Times New Roman" w:cs="Times New Roman"/>
          <w:i/>
          <w:sz w:val="24"/>
          <w:szCs w:val="24"/>
        </w:rPr>
        <w:t xml:space="preserve"> al-‘</w:t>
      </w:r>
      <w:proofErr w:type="spellStart"/>
      <w:r w:rsidRPr="007B1A7E">
        <w:rPr>
          <w:rFonts w:ascii="Times New Roman" w:hAnsi="Times New Roman" w:cs="Times New Roman"/>
          <w:i/>
          <w:sz w:val="24"/>
          <w:szCs w:val="24"/>
        </w:rPr>
        <w:t>Arabiyya</w:t>
      </w:r>
      <w:proofErr w:type="spellEnd"/>
      <w:r w:rsidRPr="007B1A7E">
        <w:rPr>
          <w:rFonts w:ascii="Times New Roman" w:hAnsi="Times New Roman" w:cs="Times New Roman"/>
          <w:i/>
          <w:sz w:val="24"/>
          <w:szCs w:val="24"/>
        </w:rPr>
        <w:t xml:space="preserve"> </w:t>
      </w:r>
      <w:proofErr w:type="spellStart"/>
      <w:r w:rsidRPr="007B1A7E">
        <w:rPr>
          <w:rFonts w:ascii="Times New Roman" w:hAnsi="Times New Roman" w:cs="Times New Roman"/>
          <w:i/>
          <w:sz w:val="24"/>
          <w:szCs w:val="24"/>
        </w:rPr>
        <w:t>fi</w:t>
      </w:r>
      <w:proofErr w:type="spellEnd"/>
      <w:r w:rsidRPr="007B1A7E">
        <w:rPr>
          <w:rFonts w:ascii="Times New Roman" w:hAnsi="Times New Roman" w:cs="Times New Roman"/>
          <w:i/>
          <w:sz w:val="24"/>
          <w:szCs w:val="24"/>
        </w:rPr>
        <w:t xml:space="preserve"> </w:t>
      </w:r>
      <w:proofErr w:type="spellStart"/>
      <w:r w:rsidRPr="007B1A7E">
        <w:rPr>
          <w:rFonts w:ascii="Times New Roman" w:hAnsi="Times New Roman" w:cs="Times New Roman"/>
          <w:i/>
          <w:sz w:val="24"/>
          <w:szCs w:val="24"/>
        </w:rPr>
        <w:t>Filastin</w:t>
      </w:r>
      <w:proofErr w:type="spellEnd"/>
      <w:r w:rsidRPr="007B1A7E">
        <w:rPr>
          <w:rFonts w:ascii="Times New Roman" w:hAnsi="Times New Roman" w:cs="Times New Roman"/>
          <w:i/>
          <w:sz w:val="24"/>
          <w:szCs w:val="24"/>
        </w:rPr>
        <w:t xml:space="preserve"> </w:t>
      </w:r>
      <w:proofErr w:type="spellStart"/>
      <w:r w:rsidRPr="007B1A7E">
        <w:rPr>
          <w:rFonts w:ascii="Times New Roman" w:hAnsi="Times New Roman" w:cs="Times New Roman"/>
          <w:i/>
          <w:sz w:val="24"/>
          <w:szCs w:val="24"/>
        </w:rPr>
        <w:t>fi</w:t>
      </w:r>
      <w:proofErr w:type="spellEnd"/>
      <w:r w:rsidRPr="007B1A7E">
        <w:rPr>
          <w:rFonts w:ascii="Times New Roman" w:hAnsi="Times New Roman" w:cs="Times New Roman"/>
          <w:i/>
          <w:sz w:val="24"/>
          <w:szCs w:val="24"/>
        </w:rPr>
        <w:t xml:space="preserve"> al-‘</w:t>
      </w:r>
      <w:proofErr w:type="spellStart"/>
      <w:r w:rsidRPr="007B1A7E">
        <w:rPr>
          <w:rFonts w:ascii="Times New Roman" w:hAnsi="Times New Roman" w:cs="Times New Roman"/>
          <w:i/>
          <w:sz w:val="24"/>
          <w:szCs w:val="24"/>
        </w:rPr>
        <w:t>Ahd</w:t>
      </w:r>
      <w:proofErr w:type="spellEnd"/>
      <w:r w:rsidRPr="007B1A7E">
        <w:rPr>
          <w:rFonts w:ascii="Times New Roman" w:hAnsi="Times New Roman" w:cs="Times New Roman"/>
          <w:i/>
          <w:sz w:val="24"/>
          <w:szCs w:val="24"/>
        </w:rPr>
        <w:t xml:space="preserve"> al-</w:t>
      </w:r>
      <w:proofErr w:type="spellStart"/>
      <w:r w:rsidRPr="007B1A7E">
        <w:rPr>
          <w:rFonts w:ascii="Times New Roman" w:hAnsi="Times New Roman" w:cs="Times New Roman"/>
          <w:i/>
          <w:sz w:val="24"/>
          <w:szCs w:val="24"/>
        </w:rPr>
        <w:t>Uhtmani</w:t>
      </w:r>
      <w:proofErr w:type="spellEnd"/>
      <w:r w:rsidRPr="007B1A7E">
        <w:rPr>
          <w:rFonts w:ascii="Times New Roman" w:hAnsi="Times New Roman" w:cs="Times New Roman"/>
          <w:i/>
          <w:sz w:val="24"/>
          <w:szCs w:val="24"/>
        </w:rPr>
        <w:t>, 1908-1914</w:t>
      </w:r>
      <w:r w:rsidR="003E19B0">
        <w:rPr>
          <w:rFonts w:ascii="Times New Roman" w:hAnsi="Times New Roman" w:cs="Times New Roman"/>
          <w:sz w:val="24"/>
          <w:szCs w:val="24"/>
        </w:rPr>
        <w:t>, (Jerusalem: a</w:t>
      </w:r>
      <w:r w:rsidR="007B1A7E" w:rsidRPr="007B1A7E">
        <w:rPr>
          <w:rFonts w:ascii="Times New Roman" w:hAnsi="Times New Roman" w:cs="Times New Roman"/>
          <w:sz w:val="24"/>
          <w:szCs w:val="24"/>
        </w:rPr>
        <w:t>l-</w:t>
      </w:r>
      <w:proofErr w:type="spellStart"/>
      <w:r w:rsidR="007B1A7E" w:rsidRPr="007B1A7E">
        <w:rPr>
          <w:rFonts w:ascii="Times New Roman" w:hAnsi="Times New Roman" w:cs="Times New Roman"/>
          <w:sz w:val="24"/>
          <w:szCs w:val="24"/>
        </w:rPr>
        <w:t>M</w:t>
      </w:r>
      <w:r w:rsidRPr="007B1A7E">
        <w:rPr>
          <w:rFonts w:ascii="Times New Roman" w:hAnsi="Times New Roman" w:cs="Times New Roman"/>
          <w:sz w:val="24"/>
          <w:szCs w:val="24"/>
        </w:rPr>
        <w:t>a</w:t>
      </w:r>
      <w:r w:rsidR="007B1A7E" w:rsidRPr="007B1A7E">
        <w:rPr>
          <w:rFonts w:ascii="Times New Roman" w:hAnsi="Times New Roman" w:cs="Times New Roman"/>
          <w:sz w:val="24"/>
          <w:szCs w:val="24"/>
        </w:rPr>
        <w:t>’</w:t>
      </w:r>
      <w:r w:rsidRPr="007B1A7E">
        <w:rPr>
          <w:rFonts w:ascii="Times New Roman" w:hAnsi="Times New Roman" w:cs="Times New Roman"/>
          <w:sz w:val="24"/>
          <w:szCs w:val="24"/>
        </w:rPr>
        <w:t>arif</w:t>
      </w:r>
      <w:proofErr w:type="spellEnd"/>
      <w:r w:rsidR="00277C4D" w:rsidRPr="007B1A7E">
        <w:rPr>
          <w:rFonts w:ascii="Times New Roman" w:hAnsi="Times New Roman" w:cs="Times New Roman"/>
          <w:sz w:val="24"/>
          <w:szCs w:val="24"/>
        </w:rPr>
        <w:t xml:space="preserve"> [Arabic]</w:t>
      </w:r>
      <w:r w:rsidRPr="007B1A7E">
        <w:rPr>
          <w:rFonts w:ascii="Times New Roman" w:hAnsi="Times New Roman" w:cs="Times New Roman"/>
          <w:sz w:val="24"/>
          <w:szCs w:val="24"/>
        </w:rPr>
        <w:t>).</w:t>
      </w:r>
    </w:p>
    <w:p w:rsidR="00BF449F" w:rsidRPr="007B1A7E" w:rsidRDefault="00BF449F" w:rsidP="00CA5582">
      <w:pPr>
        <w:pStyle w:val="EndnoteText"/>
        <w:ind w:hanging="720"/>
        <w:jc w:val="both"/>
        <w:rPr>
          <w:rFonts w:ascii="Times New Roman" w:hAnsi="Times New Roman" w:cs="Times New Roman"/>
          <w:sz w:val="24"/>
          <w:szCs w:val="24"/>
        </w:rPr>
      </w:pPr>
      <w:r w:rsidRPr="007B1A7E">
        <w:rPr>
          <w:rFonts w:ascii="Times New Roman" w:hAnsi="Times New Roman" w:cs="Times New Roman"/>
          <w:sz w:val="24"/>
          <w:szCs w:val="24"/>
        </w:rPr>
        <w:t xml:space="preserve">Mandel, </w:t>
      </w:r>
      <w:r w:rsidR="00C74491" w:rsidRPr="007B1A7E">
        <w:rPr>
          <w:rFonts w:ascii="Times New Roman" w:hAnsi="Times New Roman" w:cs="Times New Roman"/>
          <w:sz w:val="24"/>
          <w:szCs w:val="24"/>
        </w:rPr>
        <w:t>Neville (1976</w:t>
      </w:r>
      <w:proofErr w:type="gramStart"/>
      <w:r w:rsidR="00C74491" w:rsidRPr="007B1A7E">
        <w:rPr>
          <w:rFonts w:ascii="Times New Roman" w:hAnsi="Times New Roman" w:cs="Times New Roman"/>
          <w:sz w:val="24"/>
          <w:szCs w:val="24"/>
        </w:rPr>
        <w:t>)</w:t>
      </w:r>
      <w:r w:rsidRPr="007B1A7E">
        <w:rPr>
          <w:rFonts w:ascii="Times New Roman" w:hAnsi="Times New Roman" w:cs="Times New Roman"/>
          <w:i/>
          <w:sz w:val="24"/>
          <w:szCs w:val="24"/>
        </w:rPr>
        <w:t>The</w:t>
      </w:r>
      <w:proofErr w:type="gramEnd"/>
      <w:r w:rsidRPr="007B1A7E">
        <w:rPr>
          <w:rFonts w:ascii="Times New Roman" w:hAnsi="Times New Roman" w:cs="Times New Roman"/>
          <w:i/>
          <w:sz w:val="24"/>
          <w:szCs w:val="24"/>
        </w:rPr>
        <w:t xml:space="preserve"> Arabs and Palestine</w:t>
      </w:r>
      <w:r w:rsidRPr="007B1A7E">
        <w:rPr>
          <w:rFonts w:ascii="Times New Roman" w:hAnsi="Times New Roman" w:cs="Times New Roman"/>
          <w:sz w:val="24"/>
          <w:szCs w:val="24"/>
        </w:rPr>
        <w:t xml:space="preserve"> (Los Angles: UCLA Press).</w:t>
      </w:r>
    </w:p>
    <w:p w:rsidR="007650A0" w:rsidRPr="007B1A7E" w:rsidRDefault="007650A0" w:rsidP="00CA5582">
      <w:pPr>
        <w:ind w:hanging="720"/>
        <w:jc w:val="both"/>
        <w:rPr>
          <w:rFonts w:ascii="Times New Roman" w:hAnsi="Times New Roman" w:cs="Times New Roman"/>
          <w:sz w:val="24"/>
          <w:szCs w:val="24"/>
        </w:rPr>
      </w:pPr>
      <w:r w:rsidRPr="007B1A7E">
        <w:rPr>
          <w:rFonts w:ascii="Times New Roman" w:hAnsi="Times New Roman" w:cs="Times New Roman"/>
          <w:sz w:val="24"/>
          <w:szCs w:val="24"/>
        </w:rPr>
        <w:t xml:space="preserve">Morris, Benny (1999) </w:t>
      </w:r>
      <w:r w:rsidRPr="007B1A7E">
        <w:rPr>
          <w:rFonts w:ascii="Times New Roman" w:hAnsi="Times New Roman" w:cs="Times New Roman"/>
          <w:i/>
          <w:sz w:val="24"/>
          <w:szCs w:val="24"/>
        </w:rPr>
        <w:t>Righteous Victims</w:t>
      </w:r>
      <w:r w:rsidRPr="007B1A7E">
        <w:rPr>
          <w:rFonts w:ascii="Times New Roman" w:hAnsi="Times New Roman" w:cs="Times New Roman"/>
          <w:sz w:val="24"/>
          <w:szCs w:val="24"/>
        </w:rPr>
        <w:t xml:space="preserve"> (New York: Knopf).</w:t>
      </w:r>
    </w:p>
    <w:p w:rsidR="00026AA0" w:rsidRPr="007B1A7E" w:rsidRDefault="00C74491" w:rsidP="00CA5582">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Muslih</w:t>
      </w:r>
      <w:proofErr w:type="spellEnd"/>
      <w:r w:rsidRPr="007B1A7E">
        <w:rPr>
          <w:rFonts w:ascii="Times New Roman" w:hAnsi="Times New Roman" w:cs="Times New Roman"/>
          <w:sz w:val="24"/>
          <w:szCs w:val="24"/>
        </w:rPr>
        <w:t>, Muhammad (1988)</w:t>
      </w:r>
      <w:r w:rsidR="00F673BE">
        <w:rPr>
          <w:rFonts w:ascii="Times New Roman" w:hAnsi="Times New Roman" w:cs="Times New Roman"/>
          <w:sz w:val="24"/>
          <w:szCs w:val="24"/>
        </w:rPr>
        <w:t xml:space="preserve"> </w:t>
      </w:r>
      <w:proofErr w:type="gramStart"/>
      <w:r w:rsidR="000C7F18" w:rsidRPr="007B1A7E">
        <w:rPr>
          <w:rFonts w:ascii="Times New Roman" w:hAnsi="Times New Roman" w:cs="Times New Roman"/>
          <w:i/>
          <w:sz w:val="24"/>
          <w:szCs w:val="24"/>
        </w:rPr>
        <w:t>The</w:t>
      </w:r>
      <w:proofErr w:type="gramEnd"/>
      <w:r w:rsidR="000C7F18" w:rsidRPr="007B1A7E">
        <w:rPr>
          <w:rFonts w:ascii="Times New Roman" w:hAnsi="Times New Roman" w:cs="Times New Roman"/>
          <w:i/>
          <w:sz w:val="24"/>
          <w:szCs w:val="24"/>
        </w:rPr>
        <w:t xml:space="preserve"> Origins of Palestinian Nationalism</w:t>
      </w:r>
      <w:r w:rsidR="00A26F28" w:rsidRPr="007B1A7E">
        <w:rPr>
          <w:rFonts w:ascii="Times New Roman" w:hAnsi="Times New Roman" w:cs="Times New Roman"/>
          <w:sz w:val="24"/>
          <w:szCs w:val="24"/>
        </w:rPr>
        <w:t xml:space="preserve"> (Washington DC: </w:t>
      </w:r>
      <w:r w:rsidR="000C7F18" w:rsidRPr="007B1A7E">
        <w:rPr>
          <w:rFonts w:ascii="Times New Roman" w:hAnsi="Times New Roman" w:cs="Times New Roman"/>
          <w:sz w:val="24"/>
          <w:szCs w:val="24"/>
        </w:rPr>
        <w:t>Institute for Palestine Studies).</w:t>
      </w:r>
    </w:p>
    <w:p w:rsidR="000818D4" w:rsidRPr="007B1A7E" w:rsidRDefault="000818D4" w:rsidP="00CA5582">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Najar</w:t>
      </w:r>
      <w:proofErr w:type="spellEnd"/>
      <w:r w:rsidRPr="007B1A7E">
        <w:rPr>
          <w:rFonts w:ascii="Times New Roman" w:hAnsi="Times New Roman" w:cs="Times New Roman"/>
          <w:sz w:val="24"/>
          <w:szCs w:val="24"/>
        </w:rPr>
        <w:t xml:space="preserve">, </w:t>
      </w:r>
      <w:proofErr w:type="spellStart"/>
      <w:r w:rsidR="00C74491" w:rsidRPr="007B1A7E">
        <w:rPr>
          <w:rFonts w:ascii="Times New Roman" w:hAnsi="Times New Roman" w:cs="Times New Roman"/>
          <w:sz w:val="24"/>
          <w:szCs w:val="24"/>
        </w:rPr>
        <w:t>Aaida</w:t>
      </w:r>
      <w:proofErr w:type="spellEnd"/>
      <w:r w:rsidR="00C74491" w:rsidRPr="007B1A7E">
        <w:rPr>
          <w:rFonts w:ascii="Times New Roman" w:hAnsi="Times New Roman" w:cs="Times New Roman"/>
          <w:sz w:val="24"/>
          <w:szCs w:val="24"/>
        </w:rPr>
        <w:t xml:space="preserve"> Ali (1980)</w:t>
      </w:r>
      <w:r w:rsidR="00F673BE">
        <w:rPr>
          <w:rFonts w:ascii="Times New Roman" w:hAnsi="Times New Roman" w:cs="Times New Roman"/>
          <w:sz w:val="24"/>
          <w:szCs w:val="24"/>
        </w:rPr>
        <w:t xml:space="preserve"> </w:t>
      </w:r>
      <w:proofErr w:type="gramStart"/>
      <w:r w:rsidRPr="007B1A7E">
        <w:rPr>
          <w:rFonts w:ascii="Times New Roman" w:hAnsi="Times New Roman" w:cs="Times New Roman"/>
          <w:i/>
          <w:sz w:val="24"/>
          <w:szCs w:val="24"/>
        </w:rPr>
        <w:t>The</w:t>
      </w:r>
      <w:proofErr w:type="gramEnd"/>
      <w:r w:rsidRPr="007B1A7E">
        <w:rPr>
          <w:rFonts w:ascii="Times New Roman" w:hAnsi="Times New Roman" w:cs="Times New Roman"/>
          <w:i/>
          <w:sz w:val="24"/>
          <w:szCs w:val="24"/>
        </w:rPr>
        <w:t xml:space="preserve"> Arab Press and Nationalism in Palestine, 1920-1948</w:t>
      </w:r>
      <w:r w:rsidRPr="007B1A7E">
        <w:rPr>
          <w:rFonts w:ascii="Times New Roman" w:hAnsi="Times New Roman" w:cs="Times New Roman"/>
          <w:sz w:val="24"/>
          <w:szCs w:val="24"/>
        </w:rPr>
        <w:t xml:space="preserve"> (London and Ann </w:t>
      </w:r>
      <w:proofErr w:type="spellStart"/>
      <w:r w:rsidRPr="007B1A7E">
        <w:rPr>
          <w:rFonts w:ascii="Times New Roman" w:hAnsi="Times New Roman" w:cs="Times New Roman"/>
          <w:sz w:val="24"/>
          <w:szCs w:val="24"/>
        </w:rPr>
        <w:t>Arbor</w:t>
      </w:r>
      <w:proofErr w:type="spellEnd"/>
      <w:r w:rsidRPr="007B1A7E">
        <w:rPr>
          <w:rFonts w:ascii="Times New Roman" w:hAnsi="Times New Roman" w:cs="Times New Roman"/>
          <w:sz w:val="24"/>
          <w:szCs w:val="24"/>
        </w:rPr>
        <w:t>: University of Michigan Press).</w:t>
      </w:r>
    </w:p>
    <w:p w:rsidR="00E43C3A" w:rsidRPr="007B1A7E" w:rsidRDefault="00C74491" w:rsidP="00E43C3A">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Piterberg</w:t>
      </w:r>
      <w:proofErr w:type="spellEnd"/>
      <w:r w:rsidRPr="007B1A7E">
        <w:rPr>
          <w:rFonts w:ascii="Times New Roman" w:hAnsi="Times New Roman" w:cs="Times New Roman"/>
          <w:sz w:val="24"/>
          <w:szCs w:val="24"/>
        </w:rPr>
        <w:t>, Gabriel (2008)</w:t>
      </w:r>
      <w:r w:rsidR="00F673BE">
        <w:rPr>
          <w:rFonts w:ascii="Times New Roman" w:hAnsi="Times New Roman" w:cs="Times New Roman"/>
          <w:sz w:val="24"/>
          <w:szCs w:val="24"/>
        </w:rPr>
        <w:t xml:space="preserve"> </w:t>
      </w:r>
      <w:proofErr w:type="gramStart"/>
      <w:r w:rsidR="00AC5070" w:rsidRPr="007B1A7E">
        <w:rPr>
          <w:rFonts w:ascii="Times New Roman" w:hAnsi="Times New Roman" w:cs="Times New Roman"/>
          <w:i/>
          <w:sz w:val="24"/>
          <w:szCs w:val="24"/>
        </w:rPr>
        <w:t>The</w:t>
      </w:r>
      <w:proofErr w:type="gramEnd"/>
      <w:r w:rsidR="00AC5070" w:rsidRPr="007B1A7E">
        <w:rPr>
          <w:rFonts w:ascii="Times New Roman" w:hAnsi="Times New Roman" w:cs="Times New Roman"/>
          <w:i/>
          <w:sz w:val="24"/>
          <w:szCs w:val="24"/>
        </w:rPr>
        <w:t xml:space="preserve"> Returns of Zionism</w:t>
      </w:r>
      <w:r w:rsidR="00AC5070" w:rsidRPr="007B1A7E">
        <w:rPr>
          <w:rFonts w:ascii="Times New Roman" w:hAnsi="Times New Roman" w:cs="Times New Roman"/>
          <w:sz w:val="24"/>
          <w:szCs w:val="24"/>
        </w:rPr>
        <w:t xml:space="preserve"> (London and New York: Verso).</w:t>
      </w:r>
    </w:p>
    <w:p w:rsidR="00E43C3A" w:rsidRPr="007B1A7E" w:rsidRDefault="00E43C3A" w:rsidP="00E43C3A">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Qas</w:t>
      </w:r>
      <w:r w:rsidR="007B1A7E" w:rsidRPr="007B1A7E">
        <w:rPr>
          <w:rFonts w:ascii="Times New Roman" w:hAnsi="Times New Roman" w:cs="Times New Roman"/>
          <w:sz w:val="24"/>
          <w:szCs w:val="24"/>
        </w:rPr>
        <w:t>i</w:t>
      </w:r>
      <w:r w:rsidRPr="007B1A7E">
        <w:rPr>
          <w:rFonts w:ascii="Times New Roman" w:hAnsi="Times New Roman" w:cs="Times New Roman"/>
          <w:sz w:val="24"/>
          <w:szCs w:val="24"/>
        </w:rPr>
        <w:t>miy</w:t>
      </w:r>
      <w:r w:rsidR="00AE51E9" w:rsidRPr="007B1A7E">
        <w:rPr>
          <w:rFonts w:ascii="Times New Roman" w:hAnsi="Times New Roman" w:cs="Times New Roman"/>
          <w:sz w:val="24"/>
          <w:szCs w:val="24"/>
        </w:rPr>
        <w:t>ya</w:t>
      </w:r>
      <w:proofErr w:type="spellEnd"/>
      <w:r w:rsidRPr="007B1A7E">
        <w:rPr>
          <w:rFonts w:ascii="Times New Roman" w:hAnsi="Times New Roman" w:cs="Times New Roman"/>
          <w:sz w:val="24"/>
          <w:szCs w:val="24"/>
        </w:rPr>
        <w:t xml:space="preserve">, </w:t>
      </w:r>
      <w:proofErr w:type="spellStart"/>
      <w:r w:rsidRPr="007B1A7E">
        <w:rPr>
          <w:rFonts w:ascii="Times New Roman" w:hAnsi="Times New Roman" w:cs="Times New Roman"/>
          <w:sz w:val="24"/>
          <w:szCs w:val="24"/>
        </w:rPr>
        <w:t>Khayriyya</w:t>
      </w:r>
      <w:proofErr w:type="spellEnd"/>
      <w:r w:rsidRPr="007B1A7E">
        <w:rPr>
          <w:rFonts w:ascii="Times New Roman" w:hAnsi="Times New Roman" w:cs="Times New Roman"/>
          <w:sz w:val="24"/>
          <w:szCs w:val="24"/>
        </w:rPr>
        <w:t xml:space="preserve"> (1973)</w:t>
      </w:r>
      <w:r w:rsidR="007B1A7E" w:rsidRPr="007B1A7E">
        <w:rPr>
          <w:rFonts w:ascii="Times New Roman" w:hAnsi="Times New Roman" w:cs="Times New Roman"/>
          <w:i/>
          <w:sz w:val="24"/>
          <w:szCs w:val="24"/>
        </w:rPr>
        <w:t xml:space="preserve"> A</w:t>
      </w:r>
      <w:r w:rsidRPr="007B1A7E">
        <w:rPr>
          <w:rFonts w:ascii="Times New Roman" w:hAnsi="Times New Roman" w:cs="Times New Roman"/>
          <w:i/>
          <w:sz w:val="24"/>
          <w:szCs w:val="24"/>
        </w:rPr>
        <w:t>l-</w:t>
      </w:r>
      <w:proofErr w:type="spellStart"/>
      <w:r w:rsidRPr="007B1A7E">
        <w:rPr>
          <w:rFonts w:ascii="Times New Roman" w:hAnsi="Times New Roman" w:cs="Times New Roman"/>
          <w:i/>
          <w:sz w:val="24"/>
          <w:szCs w:val="24"/>
        </w:rPr>
        <w:t>Nashat</w:t>
      </w:r>
      <w:proofErr w:type="spellEnd"/>
      <w:r w:rsidRPr="007B1A7E">
        <w:rPr>
          <w:rFonts w:ascii="Times New Roman" w:hAnsi="Times New Roman" w:cs="Times New Roman"/>
          <w:i/>
          <w:sz w:val="24"/>
          <w:szCs w:val="24"/>
        </w:rPr>
        <w:t xml:space="preserve"> al-</w:t>
      </w:r>
      <w:proofErr w:type="spellStart"/>
      <w:r w:rsidRPr="007B1A7E">
        <w:rPr>
          <w:rFonts w:ascii="Times New Roman" w:hAnsi="Times New Roman" w:cs="Times New Roman"/>
          <w:i/>
          <w:sz w:val="24"/>
          <w:szCs w:val="24"/>
        </w:rPr>
        <w:t>Sahayuni</w:t>
      </w:r>
      <w:proofErr w:type="spellEnd"/>
      <w:r w:rsidRPr="007B1A7E">
        <w:rPr>
          <w:rFonts w:ascii="Times New Roman" w:hAnsi="Times New Roman" w:cs="Times New Roman"/>
          <w:i/>
          <w:sz w:val="24"/>
          <w:szCs w:val="24"/>
        </w:rPr>
        <w:t xml:space="preserve"> </w:t>
      </w:r>
      <w:proofErr w:type="spellStart"/>
      <w:r w:rsidRPr="007B1A7E">
        <w:rPr>
          <w:rFonts w:ascii="Times New Roman" w:hAnsi="Times New Roman" w:cs="Times New Roman"/>
          <w:i/>
          <w:sz w:val="24"/>
          <w:szCs w:val="24"/>
        </w:rPr>
        <w:t>fi</w:t>
      </w:r>
      <w:proofErr w:type="spellEnd"/>
      <w:r w:rsidRPr="007B1A7E">
        <w:rPr>
          <w:rFonts w:ascii="Times New Roman" w:hAnsi="Times New Roman" w:cs="Times New Roman"/>
          <w:i/>
          <w:sz w:val="24"/>
          <w:szCs w:val="24"/>
        </w:rPr>
        <w:t xml:space="preserve"> al-</w:t>
      </w:r>
      <w:proofErr w:type="spellStart"/>
      <w:r w:rsidRPr="007B1A7E">
        <w:rPr>
          <w:rFonts w:ascii="Times New Roman" w:hAnsi="Times New Roman" w:cs="Times New Roman"/>
          <w:i/>
          <w:sz w:val="24"/>
          <w:szCs w:val="24"/>
        </w:rPr>
        <w:t>Sharq</w:t>
      </w:r>
      <w:proofErr w:type="spellEnd"/>
      <w:r w:rsidRPr="007B1A7E">
        <w:rPr>
          <w:rFonts w:ascii="Times New Roman" w:hAnsi="Times New Roman" w:cs="Times New Roman"/>
          <w:i/>
          <w:sz w:val="24"/>
          <w:szCs w:val="24"/>
        </w:rPr>
        <w:t xml:space="preserve"> al-‘</w:t>
      </w:r>
      <w:proofErr w:type="spellStart"/>
      <w:r w:rsidRPr="007B1A7E">
        <w:rPr>
          <w:rFonts w:ascii="Times New Roman" w:hAnsi="Times New Roman" w:cs="Times New Roman"/>
          <w:i/>
          <w:sz w:val="24"/>
          <w:szCs w:val="24"/>
        </w:rPr>
        <w:t>Arabiwa</w:t>
      </w:r>
      <w:proofErr w:type="spellEnd"/>
      <w:r w:rsidRPr="007B1A7E">
        <w:rPr>
          <w:rFonts w:ascii="Times New Roman" w:hAnsi="Times New Roman" w:cs="Times New Roman"/>
          <w:i/>
          <w:sz w:val="24"/>
          <w:szCs w:val="24"/>
        </w:rPr>
        <w:t>-</w:t>
      </w:r>
      <w:proofErr w:type="spellStart"/>
      <w:r w:rsidRPr="007B1A7E">
        <w:rPr>
          <w:rFonts w:ascii="Times New Roman" w:hAnsi="Times New Roman" w:cs="Times New Roman"/>
          <w:i/>
          <w:sz w:val="24"/>
          <w:szCs w:val="24"/>
        </w:rPr>
        <w:t>Sa’adahu</w:t>
      </w:r>
      <w:proofErr w:type="spellEnd"/>
      <w:r w:rsidRPr="007B1A7E">
        <w:rPr>
          <w:rFonts w:ascii="Times New Roman" w:hAnsi="Times New Roman" w:cs="Times New Roman"/>
          <w:i/>
          <w:sz w:val="24"/>
          <w:szCs w:val="24"/>
        </w:rPr>
        <w:t>, 1908-1914</w:t>
      </w:r>
      <w:r w:rsidRPr="007B1A7E">
        <w:rPr>
          <w:rFonts w:ascii="Times New Roman" w:hAnsi="Times New Roman" w:cs="Times New Roman"/>
          <w:sz w:val="24"/>
          <w:szCs w:val="24"/>
        </w:rPr>
        <w:t xml:space="preserve"> (Beirut: PLO, </w:t>
      </w:r>
      <w:proofErr w:type="spellStart"/>
      <w:r w:rsidRPr="007B1A7E">
        <w:rPr>
          <w:rFonts w:ascii="Times New Roman" w:hAnsi="Times New Roman" w:cs="Times New Roman"/>
          <w:sz w:val="24"/>
          <w:szCs w:val="24"/>
        </w:rPr>
        <w:t>Markiz</w:t>
      </w:r>
      <w:proofErr w:type="spellEnd"/>
      <w:r w:rsidRPr="007B1A7E">
        <w:rPr>
          <w:rFonts w:ascii="Times New Roman" w:hAnsi="Times New Roman" w:cs="Times New Roman"/>
          <w:sz w:val="24"/>
          <w:szCs w:val="24"/>
        </w:rPr>
        <w:t xml:space="preserve"> al-</w:t>
      </w:r>
      <w:proofErr w:type="spellStart"/>
      <w:r w:rsidRPr="007B1A7E">
        <w:rPr>
          <w:rFonts w:ascii="Times New Roman" w:hAnsi="Times New Roman" w:cs="Times New Roman"/>
          <w:sz w:val="24"/>
          <w:szCs w:val="24"/>
        </w:rPr>
        <w:t>Abhath</w:t>
      </w:r>
      <w:proofErr w:type="spellEnd"/>
      <w:r w:rsidRPr="007B1A7E">
        <w:rPr>
          <w:rFonts w:ascii="Times New Roman" w:hAnsi="Times New Roman" w:cs="Times New Roman"/>
          <w:sz w:val="24"/>
          <w:szCs w:val="24"/>
        </w:rPr>
        <w:t>).</w:t>
      </w:r>
    </w:p>
    <w:p w:rsidR="002A57CB" w:rsidRPr="007B1A7E" w:rsidRDefault="002A57CB" w:rsidP="00CA5582">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Segev</w:t>
      </w:r>
      <w:proofErr w:type="spellEnd"/>
      <w:r w:rsidRPr="007B1A7E">
        <w:rPr>
          <w:rFonts w:ascii="Times New Roman" w:hAnsi="Times New Roman" w:cs="Times New Roman"/>
          <w:sz w:val="24"/>
          <w:szCs w:val="24"/>
        </w:rPr>
        <w:t xml:space="preserve">, </w:t>
      </w:r>
      <w:r w:rsidR="00C74491" w:rsidRPr="007B1A7E">
        <w:rPr>
          <w:rFonts w:ascii="Times New Roman" w:hAnsi="Times New Roman" w:cs="Times New Roman"/>
          <w:sz w:val="24"/>
          <w:szCs w:val="24"/>
        </w:rPr>
        <w:t>Tom (2001)</w:t>
      </w:r>
      <w:r w:rsidR="00F673BE">
        <w:rPr>
          <w:rFonts w:ascii="Times New Roman" w:hAnsi="Times New Roman" w:cs="Times New Roman"/>
          <w:sz w:val="24"/>
          <w:szCs w:val="24"/>
        </w:rPr>
        <w:t xml:space="preserve"> </w:t>
      </w:r>
      <w:r w:rsidRPr="007B1A7E">
        <w:rPr>
          <w:rFonts w:ascii="Times New Roman" w:hAnsi="Times New Roman" w:cs="Times New Roman"/>
          <w:i/>
          <w:sz w:val="24"/>
          <w:szCs w:val="24"/>
        </w:rPr>
        <w:t>One Palestine Complete</w:t>
      </w:r>
      <w:r w:rsidR="00E23379" w:rsidRPr="007B1A7E">
        <w:rPr>
          <w:rFonts w:ascii="Times New Roman" w:hAnsi="Times New Roman" w:cs="Times New Roman"/>
          <w:sz w:val="24"/>
          <w:szCs w:val="24"/>
        </w:rPr>
        <w:t xml:space="preserve">: </w:t>
      </w:r>
      <w:r w:rsidR="00E23379" w:rsidRPr="007B1A7E">
        <w:rPr>
          <w:rFonts w:ascii="Times New Roman" w:eastAsia="Times New Roman" w:hAnsi="Times New Roman" w:cs="Times New Roman"/>
          <w:bCs/>
          <w:i/>
          <w:kern w:val="36"/>
          <w:sz w:val="24"/>
          <w:szCs w:val="24"/>
          <w:lang w:eastAsia="en-GB"/>
        </w:rPr>
        <w:t xml:space="preserve">Jews and Arabs Under the British </w:t>
      </w:r>
      <w:proofErr w:type="gramStart"/>
      <w:r w:rsidR="00E23379" w:rsidRPr="007B1A7E">
        <w:rPr>
          <w:rFonts w:ascii="Times New Roman" w:eastAsia="Times New Roman" w:hAnsi="Times New Roman" w:cs="Times New Roman"/>
          <w:bCs/>
          <w:i/>
          <w:kern w:val="36"/>
          <w:sz w:val="24"/>
          <w:szCs w:val="24"/>
          <w:lang w:eastAsia="en-GB"/>
        </w:rPr>
        <w:t>Mandate</w:t>
      </w:r>
      <w:r w:rsidRPr="007B1A7E">
        <w:rPr>
          <w:rFonts w:ascii="Times New Roman" w:hAnsi="Times New Roman" w:cs="Times New Roman"/>
          <w:sz w:val="24"/>
          <w:szCs w:val="24"/>
        </w:rPr>
        <w:t>(</w:t>
      </w:r>
      <w:proofErr w:type="gramEnd"/>
      <w:r w:rsidRPr="007B1A7E">
        <w:rPr>
          <w:rFonts w:ascii="Times New Roman" w:hAnsi="Times New Roman" w:cs="Times New Roman"/>
          <w:sz w:val="24"/>
          <w:szCs w:val="24"/>
        </w:rPr>
        <w:t>New York: Abacus).</w:t>
      </w:r>
    </w:p>
    <w:p w:rsidR="003D0D41" w:rsidRPr="007B1A7E" w:rsidRDefault="003D0D41" w:rsidP="00CA5582">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Shafir</w:t>
      </w:r>
      <w:proofErr w:type="gramStart"/>
      <w:r w:rsidRPr="007B1A7E">
        <w:rPr>
          <w:rFonts w:ascii="Times New Roman" w:hAnsi="Times New Roman" w:cs="Times New Roman"/>
          <w:sz w:val="24"/>
          <w:szCs w:val="24"/>
        </w:rPr>
        <w:t>,</w:t>
      </w:r>
      <w:r w:rsidR="00277C4D" w:rsidRPr="007B1A7E">
        <w:rPr>
          <w:rFonts w:ascii="Times New Roman" w:hAnsi="Times New Roman" w:cs="Times New Roman"/>
          <w:sz w:val="24"/>
          <w:szCs w:val="24"/>
        </w:rPr>
        <w:t>Gershon</w:t>
      </w:r>
      <w:proofErr w:type="spellEnd"/>
      <w:proofErr w:type="gramEnd"/>
      <w:r w:rsidR="00E23379" w:rsidRPr="007B1A7E">
        <w:rPr>
          <w:rFonts w:ascii="Times New Roman" w:hAnsi="Times New Roman" w:cs="Times New Roman"/>
          <w:sz w:val="24"/>
          <w:szCs w:val="24"/>
        </w:rPr>
        <w:t xml:space="preserve"> (1987)</w:t>
      </w:r>
      <w:r w:rsidR="00F673BE">
        <w:rPr>
          <w:rFonts w:ascii="Times New Roman" w:hAnsi="Times New Roman" w:cs="Times New Roman"/>
          <w:sz w:val="24"/>
          <w:szCs w:val="24"/>
        </w:rPr>
        <w:t xml:space="preserve"> </w:t>
      </w:r>
      <w:r w:rsidRPr="007B1A7E">
        <w:rPr>
          <w:rFonts w:ascii="Times New Roman" w:hAnsi="Times New Roman" w:cs="Times New Roman"/>
          <w:i/>
          <w:sz w:val="24"/>
          <w:szCs w:val="24"/>
        </w:rPr>
        <w:t xml:space="preserve">Land, </w:t>
      </w:r>
      <w:proofErr w:type="spellStart"/>
      <w:r w:rsidRPr="007B1A7E">
        <w:rPr>
          <w:rFonts w:ascii="Times New Roman" w:hAnsi="Times New Roman" w:cs="Times New Roman"/>
          <w:i/>
          <w:sz w:val="24"/>
          <w:szCs w:val="24"/>
        </w:rPr>
        <w:t>Labor</w:t>
      </w:r>
      <w:proofErr w:type="spellEnd"/>
      <w:r w:rsidRPr="007B1A7E">
        <w:rPr>
          <w:rFonts w:ascii="Times New Roman" w:hAnsi="Times New Roman" w:cs="Times New Roman"/>
          <w:i/>
          <w:sz w:val="24"/>
          <w:szCs w:val="24"/>
        </w:rPr>
        <w:t xml:space="preserve"> and the Origins of the Israeli-Palestinian Conflict, 1882-1914 </w:t>
      </w:r>
      <w:r w:rsidRPr="007B1A7E">
        <w:rPr>
          <w:rFonts w:ascii="Times New Roman" w:hAnsi="Times New Roman" w:cs="Times New Roman"/>
          <w:sz w:val="24"/>
          <w:szCs w:val="24"/>
        </w:rPr>
        <w:t>(New York: Cambridge University Press).</w:t>
      </w:r>
    </w:p>
    <w:p w:rsidR="004C617E" w:rsidRPr="007B1A7E" w:rsidRDefault="004C617E" w:rsidP="00CA5582">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lastRenderedPageBreak/>
        <w:t>Shifirs</w:t>
      </w:r>
      <w:proofErr w:type="spellEnd"/>
      <w:r w:rsidRPr="007B1A7E">
        <w:rPr>
          <w:rFonts w:ascii="Times New Roman" w:hAnsi="Times New Roman" w:cs="Times New Roman"/>
          <w:sz w:val="24"/>
          <w:szCs w:val="24"/>
        </w:rPr>
        <w:t xml:space="preserve">, </w:t>
      </w:r>
      <w:r w:rsidR="00E23379" w:rsidRPr="007B1A7E">
        <w:rPr>
          <w:rFonts w:ascii="Times New Roman" w:hAnsi="Times New Roman" w:cs="Times New Roman"/>
          <w:sz w:val="24"/>
          <w:szCs w:val="24"/>
        </w:rPr>
        <w:t>Nathan (1945)</w:t>
      </w:r>
      <w:r w:rsidRPr="007B1A7E">
        <w:rPr>
          <w:rFonts w:ascii="Times New Roman" w:hAnsi="Times New Roman" w:cs="Times New Roman"/>
          <w:sz w:val="24"/>
          <w:szCs w:val="24"/>
        </w:rPr>
        <w:t xml:space="preserve"> ‘The Memoirs of a Factory Worker’, </w:t>
      </w:r>
      <w:r w:rsidR="00277C4D" w:rsidRPr="007B1A7E">
        <w:rPr>
          <w:rFonts w:ascii="Times New Roman" w:hAnsi="Times New Roman" w:cs="Times New Roman"/>
          <w:sz w:val="24"/>
          <w:szCs w:val="24"/>
        </w:rPr>
        <w:t xml:space="preserve">in </w:t>
      </w:r>
      <w:r w:rsidR="00277C4D" w:rsidRPr="007B1A7E">
        <w:rPr>
          <w:rFonts w:ascii="Times New Roman" w:hAnsi="Times New Roman" w:cs="Times New Roman"/>
          <w:color w:val="000000" w:themeColor="text1"/>
          <w:sz w:val="24"/>
          <w:szCs w:val="24"/>
        </w:rPr>
        <w:t xml:space="preserve">B. </w:t>
      </w:r>
      <w:proofErr w:type="spellStart"/>
      <w:r w:rsidR="00277C4D" w:rsidRPr="007B1A7E">
        <w:rPr>
          <w:rFonts w:ascii="Times New Roman" w:hAnsi="Times New Roman" w:cs="Times New Roman"/>
          <w:color w:val="000000" w:themeColor="text1"/>
          <w:sz w:val="24"/>
          <w:szCs w:val="24"/>
        </w:rPr>
        <w:t>Habas</w:t>
      </w:r>
      <w:proofErr w:type="spellEnd"/>
      <w:r w:rsidR="00277C4D" w:rsidRPr="007B1A7E">
        <w:rPr>
          <w:rFonts w:ascii="Times New Roman" w:hAnsi="Times New Roman" w:cs="Times New Roman"/>
          <w:color w:val="000000" w:themeColor="text1"/>
          <w:sz w:val="24"/>
          <w:szCs w:val="24"/>
        </w:rPr>
        <w:t xml:space="preserve"> (ed.), </w:t>
      </w:r>
      <w:proofErr w:type="gramStart"/>
      <w:r w:rsidR="00277C4D" w:rsidRPr="007B1A7E">
        <w:rPr>
          <w:rFonts w:ascii="Times New Roman" w:hAnsi="Times New Roman" w:cs="Times New Roman"/>
          <w:i/>
          <w:color w:val="000000" w:themeColor="text1"/>
          <w:sz w:val="24"/>
          <w:szCs w:val="24"/>
        </w:rPr>
        <w:t>The</w:t>
      </w:r>
      <w:proofErr w:type="gramEnd"/>
      <w:r w:rsidR="00277C4D" w:rsidRPr="007B1A7E">
        <w:rPr>
          <w:rFonts w:ascii="Times New Roman" w:hAnsi="Times New Roman" w:cs="Times New Roman"/>
          <w:i/>
          <w:color w:val="000000" w:themeColor="text1"/>
          <w:sz w:val="24"/>
          <w:szCs w:val="24"/>
        </w:rPr>
        <w:t xml:space="preserve"> Second </w:t>
      </w:r>
      <w:r w:rsidR="00AA43E3">
        <w:rPr>
          <w:rFonts w:ascii="Times New Roman" w:hAnsi="Times New Roman" w:cs="Times New Roman"/>
          <w:i/>
          <w:color w:val="000000" w:themeColor="text1"/>
          <w:sz w:val="24"/>
          <w:szCs w:val="24"/>
        </w:rPr>
        <w:t>‘</w:t>
      </w:r>
      <w:proofErr w:type="spellStart"/>
      <w:r w:rsidR="00277C4D" w:rsidRPr="007B1A7E">
        <w:rPr>
          <w:rFonts w:ascii="Times New Roman" w:hAnsi="Times New Roman" w:cs="Times New Roman"/>
          <w:i/>
          <w:color w:val="000000" w:themeColor="text1"/>
          <w:sz w:val="24"/>
          <w:szCs w:val="24"/>
        </w:rPr>
        <w:t>Aliya</w:t>
      </w:r>
      <w:proofErr w:type="spellEnd"/>
      <w:r w:rsidR="00277C4D" w:rsidRPr="007B1A7E">
        <w:rPr>
          <w:rFonts w:ascii="Times New Roman" w:hAnsi="Times New Roman" w:cs="Times New Roman"/>
          <w:color w:val="000000" w:themeColor="text1"/>
          <w:sz w:val="24"/>
          <w:szCs w:val="24"/>
        </w:rPr>
        <w:t xml:space="preserve"> (Tel-Aviv: </w:t>
      </w:r>
      <w:r w:rsidR="00AA43E3">
        <w:rPr>
          <w:rFonts w:ascii="Times New Roman" w:hAnsi="Times New Roman" w:cs="Times New Roman"/>
          <w:color w:val="000000" w:themeColor="text1"/>
          <w:sz w:val="24"/>
          <w:szCs w:val="24"/>
        </w:rPr>
        <w:t>‘</w:t>
      </w:r>
      <w:r w:rsidR="00277C4D" w:rsidRPr="007B1A7E">
        <w:rPr>
          <w:rFonts w:ascii="Times New Roman" w:hAnsi="Times New Roman" w:cs="Times New Roman"/>
          <w:color w:val="000000" w:themeColor="text1"/>
          <w:sz w:val="24"/>
          <w:szCs w:val="24"/>
        </w:rPr>
        <w:t xml:space="preserve">Am </w:t>
      </w:r>
      <w:r w:rsidR="00AA43E3">
        <w:rPr>
          <w:rFonts w:ascii="Times New Roman" w:hAnsi="Times New Roman" w:cs="Times New Roman"/>
          <w:color w:val="000000" w:themeColor="text1"/>
          <w:sz w:val="24"/>
          <w:szCs w:val="24"/>
        </w:rPr>
        <w:t>‘</w:t>
      </w:r>
      <w:proofErr w:type="spellStart"/>
      <w:r w:rsidR="00277C4D" w:rsidRPr="007B1A7E">
        <w:rPr>
          <w:rFonts w:ascii="Times New Roman" w:hAnsi="Times New Roman" w:cs="Times New Roman"/>
          <w:color w:val="000000" w:themeColor="text1"/>
          <w:sz w:val="24"/>
          <w:szCs w:val="24"/>
        </w:rPr>
        <w:t>Oved</w:t>
      </w:r>
      <w:proofErr w:type="spellEnd"/>
      <w:r w:rsidR="00277C4D" w:rsidRPr="007B1A7E">
        <w:rPr>
          <w:rFonts w:ascii="Times New Roman" w:hAnsi="Times New Roman" w:cs="Times New Roman"/>
          <w:color w:val="000000" w:themeColor="text1"/>
          <w:sz w:val="24"/>
          <w:szCs w:val="24"/>
        </w:rPr>
        <w:t xml:space="preserve"> [Hebrew]):</w:t>
      </w:r>
      <w:r w:rsidR="00A73B6E" w:rsidRPr="007B1A7E">
        <w:rPr>
          <w:rFonts w:ascii="Times New Roman" w:hAnsi="Times New Roman" w:cs="Times New Roman"/>
          <w:color w:val="000000" w:themeColor="text1"/>
          <w:sz w:val="24"/>
          <w:szCs w:val="24"/>
        </w:rPr>
        <w:t>191-198.</w:t>
      </w:r>
    </w:p>
    <w:p w:rsidR="00026AA0" w:rsidRPr="007B1A7E" w:rsidRDefault="00026AA0" w:rsidP="00CA5582">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Veracini</w:t>
      </w:r>
      <w:proofErr w:type="spellEnd"/>
      <w:r w:rsidRPr="007B1A7E">
        <w:rPr>
          <w:rFonts w:ascii="Times New Roman" w:hAnsi="Times New Roman" w:cs="Times New Roman"/>
          <w:sz w:val="24"/>
          <w:szCs w:val="24"/>
        </w:rPr>
        <w:t xml:space="preserve">, </w:t>
      </w:r>
      <w:proofErr w:type="spellStart"/>
      <w:r w:rsidRPr="007B1A7E">
        <w:rPr>
          <w:rFonts w:ascii="Times New Roman" w:hAnsi="Times New Roman" w:cs="Times New Roman"/>
          <w:sz w:val="24"/>
          <w:szCs w:val="24"/>
        </w:rPr>
        <w:t>Lorenzzo</w:t>
      </w:r>
      <w:proofErr w:type="spellEnd"/>
      <w:r w:rsidRPr="007B1A7E">
        <w:rPr>
          <w:rFonts w:ascii="Times New Roman" w:hAnsi="Times New Roman" w:cs="Times New Roman"/>
          <w:sz w:val="24"/>
          <w:szCs w:val="24"/>
        </w:rPr>
        <w:t xml:space="preserve"> (2010</w:t>
      </w:r>
      <w:proofErr w:type="gramStart"/>
      <w:r w:rsidRPr="007B1A7E">
        <w:rPr>
          <w:rFonts w:ascii="Times New Roman" w:hAnsi="Times New Roman" w:cs="Times New Roman"/>
          <w:sz w:val="24"/>
          <w:szCs w:val="24"/>
        </w:rPr>
        <w:t>)</w:t>
      </w:r>
      <w:r w:rsidRPr="007B1A7E">
        <w:rPr>
          <w:rFonts w:ascii="Times New Roman" w:hAnsi="Times New Roman" w:cs="Times New Roman"/>
          <w:i/>
          <w:sz w:val="24"/>
          <w:szCs w:val="24"/>
        </w:rPr>
        <w:t>Settler</w:t>
      </w:r>
      <w:proofErr w:type="gramEnd"/>
      <w:r w:rsidRPr="007B1A7E">
        <w:rPr>
          <w:rFonts w:ascii="Times New Roman" w:hAnsi="Times New Roman" w:cs="Times New Roman"/>
          <w:i/>
          <w:sz w:val="24"/>
          <w:szCs w:val="24"/>
        </w:rPr>
        <w:t xml:space="preserve"> Colonialism: A Theoretical Overview</w:t>
      </w:r>
      <w:r w:rsidRPr="007B1A7E">
        <w:rPr>
          <w:rFonts w:ascii="Times New Roman" w:hAnsi="Times New Roman" w:cs="Times New Roman"/>
          <w:sz w:val="24"/>
          <w:szCs w:val="24"/>
        </w:rPr>
        <w:t xml:space="preserve"> (New York: Palgrave Macmillan).</w:t>
      </w:r>
    </w:p>
    <w:p w:rsidR="009E6C17" w:rsidRPr="007B1A7E" w:rsidRDefault="00277C4D" w:rsidP="00CA5582">
      <w:pPr>
        <w:ind w:hanging="720"/>
        <w:jc w:val="both"/>
        <w:rPr>
          <w:rFonts w:ascii="Times New Roman" w:hAnsi="Times New Roman" w:cs="Times New Roman"/>
          <w:sz w:val="24"/>
          <w:szCs w:val="24"/>
        </w:rPr>
      </w:pPr>
      <w:r w:rsidRPr="007B1A7E">
        <w:rPr>
          <w:rFonts w:ascii="Times New Roman" w:hAnsi="Times New Roman" w:cs="Times New Roman"/>
          <w:sz w:val="24"/>
          <w:szCs w:val="24"/>
        </w:rPr>
        <w:t>Welty, Gordon (1995)</w:t>
      </w:r>
      <w:r w:rsidR="006622ED" w:rsidRPr="007B1A7E">
        <w:rPr>
          <w:rFonts w:ascii="Times New Roman" w:hAnsi="Times New Roman" w:cs="Times New Roman"/>
          <w:sz w:val="24"/>
          <w:szCs w:val="24"/>
        </w:rPr>
        <w:t xml:space="preserve"> ‘Palestinian Nationalism and the Struggle for National Self-Determina</w:t>
      </w:r>
      <w:r w:rsidRPr="007B1A7E">
        <w:rPr>
          <w:rFonts w:ascii="Times New Roman" w:hAnsi="Times New Roman" w:cs="Times New Roman"/>
          <w:sz w:val="24"/>
          <w:szCs w:val="24"/>
        </w:rPr>
        <w:t xml:space="preserve">tion’, in </w:t>
      </w:r>
      <w:proofErr w:type="spellStart"/>
      <w:r w:rsidRPr="007B1A7E">
        <w:rPr>
          <w:rFonts w:ascii="Times New Roman" w:hAnsi="Times New Roman" w:cs="Times New Roman"/>
          <w:sz w:val="24"/>
          <w:szCs w:val="24"/>
        </w:rPr>
        <w:t>Berch</w:t>
      </w:r>
      <w:proofErr w:type="spellEnd"/>
      <w:r w:rsidRPr="007B1A7E">
        <w:rPr>
          <w:rFonts w:ascii="Times New Roman" w:hAnsi="Times New Roman" w:cs="Times New Roman"/>
          <w:sz w:val="24"/>
          <w:szCs w:val="24"/>
        </w:rPr>
        <w:t xml:space="preserve"> </w:t>
      </w:r>
      <w:proofErr w:type="spellStart"/>
      <w:r w:rsidRPr="007B1A7E">
        <w:rPr>
          <w:rFonts w:ascii="Times New Roman" w:hAnsi="Times New Roman" w:cs="Times New Roman"/>
          <w:sz w:val="24"/>
          <w:szCs w:val="24"/>
        </w:rPr>
        <w:t>Berberoglu</w:t>
      </w:r>
      <w:proofErr w:type="spellEnd"/>
      <w:r w:rsidRPr="007B1A7E">
        <w:rPr>
          <w:rFonts w:ascii="Times New Roman" w:hAnsi="Times New Roman" w:cs="Times New Roman"/>
          <w:sz w:val="24"/>
          <w:szCs w:val="24"/>
        </w:rPr>
        <w:t xml:space="preserve"> (ed.</w:t>
      </w:r>
      <w:r w:rsidR="006622ED" w:rsidRPr="007B1A7E">
        <w:rPr>
          <w:rFonts w:ascii="Times New Roman" w:hAnsi="Times New Roman" w:cs="Times New Roman"/>
          <w:sz w:val="24"/>
          <w:szCs w:val="24"/>
        </w:rPr>
        <w:t xml:space="preserve">), </w:t>
      </w:r>
      <w:proofErr w:type="gramStart"/>
      <w:r w:rsidR="006622ED" w:rsidRPr="007B1A7E">
        <w:rPr>
          <w:rFonts w:ascii="Times New Roman" w:hAnsi="Times New Roman" w:cs="Times New Roman"/>
          <w:i/>
          <w:sz w:val="24"/>
          <w:szCs w:val="24"/>
        </w:rPr>
        <w:t>The</w:t>
      </w:r>
      <w:proofErr w:type="gramEnd"/>
      <w:r w:rsidR="006622ED" w:rsidRPr="007B1A7E">
        <w:rPr>
          <w:rFonts w:ascii="Times New Roman" w:hAnsi="Times New Roman" w:cs="Times New Roman"/>
          <w:i/>
          <w:sz w:val="24"/>
          <w:szCs w:val="24"/>
        </w:rPr>
        <w:t xml:space="preserve"> National Question </w:t>
      </w:r>
      <w:r w:rsidR="006622ED" w:rsidRPr="007B1A7E">
        <w:rPr>
          <w:rFonts w:ascii="Times New Roman" w:hAnsi="Times New Roman" w:cs="Times New Roman"/>
          <w:sz w:val="24"/>
          <w:szCs w:val="24"/>
        </w:rPr>
        <w:t>(Philadelphia: Tem</w:t>
      </w:r>
      <w:r w:rsidRPr="007B1A7E">
        <w:rPr>
          <w:rFonts w:ascii="Times New Roman" w:hAnsi="Times New Roman" w:cs="Times New Roman"/>
          <w:sz w:val="24"/>
          <w:szCs w:val="24"/>
        </w:rPr>
        <w:t>ple University Press, 1995)</w:t>
      </w:r>
      <w:r w:rsidR="004F5839" w:rsidRPr="007B1A7E">
        <w:rPr>
          <w:rFonts w:ascii="Times New Roman" w:hAnsi="Times New Roman" w:cs="Times New Roman"/>
          <w:sz w:val="24"/>
          <w:szCs w:val="24"/>
        </w:rPr>
        <w:t>:</w:t>
      </w:r>
      <w:r w:rsidR="006622ED" w:rsidRPr="007B1A7E">
        <w:rPr>
          <w:rFonts w:ascii="Times New Roman" w:hAnsi="Times New Roman" w:cs="Times New Roman"/>
          <w:sz w:val="24"/>
          <w:szCs w:val="24"/>
        </w:rPr>
        <w:t xml:space="preserve"> 15-35.</w:t>
      </w:r>
    </w:p>
    <w:p w:rsidR="00A73B6E" w:rsidRPr="007B1A7E" w:rsidRDefault="00A73B6E" w:rsidP="00A73B6E">
      <w:pPr>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Yehoshua</w:t>
      </w:r>
      <w:proofErr w:type="spellEnd"/>
      <w:r w:rsidRPr="007B1A7E">
        <w:rPr>
          <w:rFonts w:ascii="Times New Roman" w:hAnsi="Times New Roman" w:cs="Times New Roman"/>
          <w:sz w:val="24"/>
          <w:szCs w:val="24"/>
        </w:rPr>
        <w:t xml:space="preserve">, </w:t>
      </w:r>
      <w:proofErr w:type="spellStart"/>
      <w:r w:rsidRPr="007B1A7E">
        <w:rPr>
          <w:rFonts w:ascii="Times New Roman" w:hAnsi="Times New Roman" w:cs="Times New Roman"/>
          <w:sz w:val="24"/>
          <w:szCs w:val="24"/>
        </w:rPr>
        <w:t>Yaacov</w:t>
      </w:r>
      <w:proofErr w:type="spellEnd"/>
      <w:r w:rsidRPr="007B1A7E">
        <w:rPr>
          <w:rFonts w:ascii="Times New Roman" w:hAnsi="Times New Roman" w:cs="Times New Roman"/>
          <w:sz w:val="24"/>
          <w:szCs w:val="24"/>
        </w:rPr>
        <w:t xml:space="preserve"> (1969) ‘Tel-Aviv in the Eyes of the Arab Press, 1900-1914’, </w:t>
      </w:r>
      <w:proofErr w:type="spellStart"/>
      <w:r w:rsidRPr="007B1A7E">
        <w:rPr>
          <w:rFonts w:ascii="Times New Roman" w:hAnsi="Times New Roman" w:cs="Times New Roman"/>
          <w:i/>
          <w:sz w:val="24"/>
          <w:szCs w:val="24"/>
        </w:rPr>
        <w:t>Hamizrah</w:t>
      </w:r>
      <w:proofErr w:type="spellEnd"/>
      <w:r w:rsidRPr="007B1A7E">
        <w:rPr>
          <w:rFonts w:ascii="Times New Roman" w:hAnsi="Times New Roman" w:cs="Times New Roman"/>
          <w:i/>
          <w:sz w:val="24"/>
          <w:szCs w:val="24"/>
        </w:rPr>
        <w:t xml:space="preserve"> </w:t>
      </w:r>
      <w:proofErr w:type="spellStart"/>
      <w:r w:rsidRPr="007B1A7E">
        <w:rPr>
          <w:rFonts w:ascii="Times New Roman" w:hAnsi="Times New Roman" w:cs="Times New Roman"/>
          <w:i/>
          <w:sz w:val="24"/>
          <w:szCs w:val="24"/>
        </w:rPr>
        <w:t>Hahadash</w:t>
      </w:r>
      <w:proofErr w:type="spellEnd"/>
      <w:r w:rsidRPr="007B1A7E">
        <w:rPr>
          <w:rFonts w:ascii="Times New Roman" w:hAnsi="Times New Roman" w:cs="Times New Roman"/>
          <w:sz w:val="24"/>
          <w:szCs w:val="24"/>
        </w:rPr>
        <w:t xml:space="preserve"> [Hebrew], reproduced in an electronic edition of the journal, see: http://www.meisai.org.il/wp-content/uploads/2012/06/EastWind5.pdf.</w:t>
      </w:r>
    </w:p>
    <w:p w:rsidR="00BD7341" w:rsidRPr="007B1A7E" w:rsidRDefault="00277C4D" w:rsidP="00CA5582">
      <w:pPr>
        <w:pStyle w:val="EndnoteText"/>
        <w:ind w:hanging="720"/>
        <w:jc w:val="both"/>
        <w:rPr>
          <w:rFonts w:ascii="Times New Roman" w:hAnsi="Times New Roman" w:cs="Times New Roman"/>
          <w:sz w:val="24"/>
          <w:szCs w:val="24"/>
        </w:rPr>
      </w:pPr>
      <w:proofErr w:type="spellStart"/>
      <w:r w:rsidRPr="007B1A7E">
        <w:rPr>
          <w:rFonts w:ascii="Times New Roman" w:hAnsi="Times New Roman" w:cs="Times New Roman"/>
          <w:sz w:val="24"/>
          <w:szCs w:val="24"/>
        </w:rPr>
        <w:t>Zuaytar</w:t>
      </w:r>
      <w:proofErr w:type="spellEnd"/>
      <w:r w:rsidRPr="007B1A7E">
        <w:rPr>
          <w:rFonts w:ascii="Times New Roman" w:hAnsi="Times New Roman" w:cs="Times New Roman"/>
          <w:sz w:val="24"/>
          <w:szCs w:val="24"/>
        </w:rPr>
        <w:t xml:space="preserve">, </w:t>
      </w:r>
      <w:proofErr w:type="spellStart"/>
      <w:r w:rsidRPr="007B1A7E">
        <w:rPr>
          <w:rFonts w:ascii="Times New Roman" w:hAnsi="Times New Roman" w:cs="Times New Roman"/>
          <w:sz w:val="24"/>
          <w:szCs w:val="24"/>
        </w:rPr>
        <w:t>Akram</w:t>
      </w:r>
      <w:proofErr w:type="spellEnd"/>
      <w:r w:rsidRPr="007B1A7E">
        <w:rPr>
          <w:rFonts w:ascii="Times New Roman" w:hAnsi="Times New Roman" w:cs="Times New Roman"/>
          <w:sz w:val="24"/>
          <w:szCs w:val="24"/>
        </w:rPr>
        <w:t xml:space="preserve"> (1979)</w:t>
      </w:r>
      <w:r w:rsidR="00F673BE">
        <w:rPr>
          <w:rFonts w:ascii="Times New Roman" w:hAnsi="Times New Roman" w:cs="Times New Roman"/>
          <w:sz w:val="24"/>
          <w:szCs w:val="24"/>
        </w:rPr>
        <w:t xml:space="preserve"> </w:t>
      </w:r>
      <w:proofErr w:type="spellStart"/>
      <w:r w:rsidR="007B1A7E" w:rsidRPr="007B1A7E">
        <w:rPr>
          <w:rFonts w:ascii="Times New Roman" w:hAnsi="Times New Roman" w:cs="Times New Roman"/>
          <w:i/>
          <w:sz w:val="24"/>
          <w:szCs w:val="24"/>
        </w:rPr>
        <w:t>Watha</w:t>
      </w:r>
      <w:r w:rsidR="00BD7341" w:rsidRPr="007B1A7E">
        <w:rPr>
          <w:rFonts w:ascii="Times New Roman" w:hAnsi="Times New Roman" w:cs="Times New Roman"/>
          <w:i/>
          <w:sz w:val="24"/>
          <w:szCs w:val="24"/>
        </w:rPr>
        <w:t>iq</w:t>
      </w:r>
      <w:proofErr w:type="spellEnd"/>
      <w:r w:rsidR="00BD7341" w:rsidRPr="007B1A7E">
        <w:rPr>
          <w:rFonts w:ascii="Times New Roman" w:hAnsi="Times New Roman" w:cs="Times New Roman"/>
          <w:i/>
          <w:sz w:val="24"/>
          <w:szCs w:val="24"/>
        </w:rPr>
        <w:t xml:space="preserve"> al-</w:t>
      </w:r>
      <w:proofErr w:type="spellStart"/>
      <w:r w:rsidR="00BD7341" w:rsidRPr="007B1A7E">
        <w:rPr>
          <w:rFonts w:ascii="Times New Roman" w:hAnsi="Times New Roman" w:cs="Times New Roman"/>
          <w:i/>
          <w:sz w:val="24"/>
          <w:szCs w:val="24"/>
        </w:rPr>
        <w:t>Haraka</w:t>
      </w:r>
      <w:proofErr w:type="spellEnd"/>
      <w:r w:rsidR="00BD7341" w:rsidRPr="007B1A7E">
        <w:rPr>
          <w:rFonts w:ascii="Times New Roman" w:hAnsi="Times New Roman" w:cs="Times New Roman"/>
          <w:i/>
          <w:sz w:val="24"/>
          <w:szCs w:val="24"/>
        </w:rPr>
        <w:t xml:space="preserve"> al-</w:t>
      </w:r>
      <w:proofErr w:type="spellStart"/>
      <w:r w:rsidR="00BD7341" w:rsidRPr="007B1A7E">
        <w:rPr>
          <w:rFonts w:ascii="Times New Roman" w:hAnsi="Times New Roman" w:cs="Times New Roman"/>
          <w:i/>
          <w:sz w:val="24"/>
          <w:szCs w:val="24"/>
        </w:rPr>
        <w:t>Wataniya</w:t>
      </w:r>
      <w:proofErr w:type="spellEnd"/>
      <w:r w:rsidR="00BD7341" w:rsidRPr="007B1A7E">
        <w:rPr>
          <w:rFonts w:ascii="Times New Roman" w:hAnsi="Times New Roman" w:cs="Times New Roman"/>
          <w:i/>
          <w:sz w:val="24"/>
          <w:szCs w:val="24"/>
        </w:rPr>
        <w:t xml:space="preserve"> al-</w:t>
      </w:r>
      <w:proofErr w:type="spellStart"/>
      <w:r w:rsidR="00BD7341" w:rsidRPr="007B1A7E">
        <w:rPr>
          <w:rFonts w:ascii="Times New Roman" w:hAnsi="Times New Roman" w:cs="Times New Roman"/>
          <w:i/>
          <w:sz w:val="24"/>
          <w:szCs w:val="24"/>
        </w:rPr>
        <w:t>Filastiniyya</w:t>
      </w:r>
      <w:proofErr w:type="spellEnd"/>
      <w:r w:rsidR="00BD7341" w:rsidRPr="007B1A7E">
        <w:rPr>
          <w:rFonts w:ascii="Times New Roman" w:hAnsi="Times New Roman" w:cs="Times New Roman"/>
          <w:sz w:val="24"/>
          <w:szCs w:val="24"/>
        </w:rPr>
        <w:t xml:space="preserve"> (Beirut: </w:t>
      </w:r>
      <w:proofErr w:type="spellStart"/>
      <w:r w:rsidR="00BD7341" w:rsidRPr="007B1A7E">
        <w:rPr>
          <w:rFonts w:ascii="Times New Roman" w:hAnsi="Times New Roman" w:cs="Times New Roman"/>
          <w:sz w:val="24"/>
          <w:szCs w:val="24"/>
        </w:rPr>
        <w:t>Mussasat</w:t>
      </w:r>
      <w:proofErr w:type="spellEnd"/>
      <w:r w:rsidR="00BD7341" w:rsidRPr="007B1A7E">
        <w:rPr>
          <w:rFonts w:ascii="Times New Roman" w:hAnsi="Times New Roman" w:cs="Times New Roman"/>
          <w:sz w:val="24"/>
          <w:szCs w:val="24"/>
        </w:rPr>
        <w:t xml:space="preserve"> al-</w:t>
      </w:r>
      <w:proofErr w:type="spellStart"/>
      <w:r w:rsidR="00BD7341" w:rsidRPr="007B1A7E">
        <w:rPr>
          <w:rFonts w:ascii="Times New Roman" w:hAnsi="Times New Roman" w:cs="Times New Roman"/>
          <w:sz w:val="24"/>
          <w:szCs w:val="24"/>
        </w:rPr>
        <w:t>Dirasat</w:t>
      </w:r>
      <w:proofErr w:type="spellEnd"/>
      <w:r w:rsidR="00BD7341" w:rsidRPr="007B1A7E">
        <w:rPr>
          <w:rFonts w:ascii="Times New Roman" w:hAnsi="Times New Roman" w:cs="Times New Roman"/>
          <w:sz w:val="24"/>
          <w:szCs w:val="24"/>
        </w:rPr>
        <w:t xml:space="preserve"> al-</w:t>
      </w:r>
      <w:proofErr w:type="spellStart"/>
      <w:r w:rsidR="00BD7341" w:rsidRPr="007B1A7E">
        <w:rPr>
          <w:rFonts w:ascii="Times New Roman" w:hAnsi="Times New Roman" w:cs="Times New Roman"/>
          <w:sz w:val="24"/>
          <w:szCs w:val="24"/>
        </w:rPr>
        <w:t>Wataniyya</w:t>
      </w:r>
      <w:proofErr w:type="spellEnd"/>
      <w:r w:rsidRPr="007B1A7E">
        <w:rPr>
          <w:rFonts w:ascii="Times New Roman" w:hAnsi="Times New Roman" w:cs="Times New Roman"/>
          <w:sz w:val="24"/>
          <w:szCs w:val="24"/>
        </w:rPr>
        <w:t xml:space="preserve"> [Arabic]</w:t>
      </w:r>
      <w:r w:rsidR="00BD7341" w:rsidRPr="007B1A7E">
        <w:rPr>
          <w:rFonts w:ascii="Times New Roman" w:hAnsi="Times New Roman" w:cs="Times New Roman"/>
          <w:sz w:val="24"/>
          <w:szCs w:val="24"/>
        </w:rPr>
        <w:t>).</w:t>
      </w:r>
    </w:p>
    <w:p w:rsidR="001556FA" w:rsidRPr="00277C4D" w:rsidRDefault="001556FA" w:rsidP="00CA5582">
      <w:pPr>
        <w:jc w:val="both"/>
        <w:rPr>
          <w:rFonts w:ascii="Times New Roman" w:hAnsi="Times New Roman" w:cs="Times New Roman"/>
          <w:sz w:val="24"/>
          <w:szCs w:val="24"/>
        </w:rPr>
      </w:pPr>
    </w:p>
    <w:sectPr w:rsidR="001556FA" w:rsidRPr="00277C4D" w:rsidSect="004113AC">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E59" w:rsidRDefault="00355E59" w:rsidP="00512272">
      <w:r>
        <w:separator/>
      </w:r>
    </w:p>
  </w:endnote>
  <w:endnote w:type="continuationSeparator" w:id="1">
    <w:p w:rsidR="00355E59" w:rsidRDefault="00355E59" w:rsidP="00512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E59" w:rsidRDefault="00355E59" w:rsidP="00512272">
      <w:r>
        <w:separator/>
      </w:r>
    </w:p>
  </w:footnote>
  <w:footnote w:type="continuationSeparator" w:id="1">
    <w:p w:rsidR="00355E59" w:rsidRDefault="00355E59" w:rsidP="00512272">
      <w:r>
        <w:continuationSeparator/>
      </w:r>
    </w:p>
  </w:footnote>
  <w:footnote w:id="2">
    <w:p w:rsidR="00355E59" w:rsidRPr="00FE32F1" w:rsidRDefault="00355E59" w:rsidP="00BC6A7E">
      <w:pPr>
        <w:pStyle w:val="FootnoteText"/>
        <w:jc w:val="both"/>
        <w:rPr>
          <w:rFonts w:ascii="Times New Roman" w:hAnsi="Times New Roman" w:cs="Times New Roman"/>
          <w:sz w:val="22"/>
          <w:szCs w:val="22"/>
        </w:rPr>
      </w:pPr>
      <w:r w:rsidRPr="00FE32F1">
        <w:rPr>
          <w:rStyle w:val="FootnoteReference"/>
          <w:rFonts w:ascii="Times New Roman" w:hAnsi="Times New Roman" w:cs="Times New Roman"/>
          <w:sz w:val="22"/>
          <w:szCs w:val="22"/>
        </w:rPr>
        <w:footnoteRef/>
      </w:r>
      <w:r w:rsidRPr="00FE32F1">
        <w:rPr>
          <w:rFonts w:ascii="Times New Roman" w:hAnsi="Times New Roman" w:cs="Times New Roman"/>
          <w:sz w:val="22"/>
          <w:szCs w:val="22"/>
        </w:rPr>
        <w:t xml:space="preserve">See </w:t>
      </w:r>
      <w:r w:rsidRPr="00FE32F1">
        <w:rPr>
          <w:rFonts w:ascii="Times New Roman" w:hAnsi="Times New Roman" w:cs="Times New Roman"/>
          <w:i/>
          <w:sz w:val="22"/>
          <w:szCs w:val="22"/>
        </w:rPr>
        <w:t>al-</w:t>
      </w:r>
      <w:proofErr w:type="spellStart"/>
      <w:r w:rsidRPr="00FE32F1">
        <w:rPr>
          <w:rFonts w:ascii="Times New Roman" w:hAnsi="Times New Roman" w:cs="Times New Roman"/>
          <w:i/>
          <w:sz w:val="22"/>
          <w:szCs w:val="22"/>
        </w:rPr>
        <w:t>Karmil</w:t>
      </w:r>
      <w:proofErr w:type="spellEnd"/>
      <w:r w:rsidRPr="00FE32F1">
        <w:rPr>
          <w:rFonts w:ascii="Times New Roman" w:hAnsi="Times New Roman" w:cs="Times New Roman"/>
          <w:sz w:val="22"/>
          <w:szCs w:val="22"/>
        </w:rPr>
        <w:t>, 7, 28 January 1913 and 12 February 1913,</w:t>
      </w:r>
      <w:r>
        <w:rPr>
          <w:rFonts w:ascii="Times New Roman" w:hAnsi="Times New Roman" w:cs="Times New Roman"/>
          <w:sz w:val="22"/>
          <w:szCs w:val="22"/>
        </w:rPr>
        <w:t xml:space="preserve"> quoted by</w:t>
      </w:r>
      <w:r w:rsidRPr="00FE32F1">
        <w:rPr>
          <w:rFonts w:ascii="Times New Roman" w:hAnsi="Times New Roman" w:cs="Times New Roman"/>
          <w:sz w:val="22"/>
          <w:szCs w:val="22"/>
        </w:rPr>
        <w:t xml:space="preserve"> </w:t>
      </w:r>
      <w:proofErr w:type="spellStart"/>
      <w:proofErr w:type="gramStart"/>
      <w:r w:rsidRPr="00FE32F1">
        <w:rPr>
          <w:rFonts w:ascii="Times New Roman" w:hAnsi="Times New Roman" w:cs="Times New Roman"/>
          <w:sz w:val="22"/>
          <w:szCs w:val="22"/>
        </w:rPr>
        <w:t>Qas</w:t>
      </w:r>
      <w:r>
        <w:rPr>
          <w:rFonts w:ascii="Times New Roman" w:hAnsi="Times New Roman" w:cs="Times New Roman"/>
          <w:sz w:val="22"/>
          <w:szCs w:val="22"/>
        </w:rPr>
        <w:t>i</w:t>
      </w:r>
      <w:r w:rsidRPr="00FE32F1">
        <w:rPr>
          <w:rFonts w:ascii="Times New Roman" w:hAnsi="Times New Roman" w:cs="Times New Roman"/>
          <w:sz w:val="22"/>
          <w:szCs w:val="22"/>
        </w:rPr>
        <w:t>miy</w:t>
      </w:r>
      <w:r>
        <w:rPr>
          <w:rFonts w:ascii="Times New Roman" w:hAnsi="Times New Roman" w:cs="Times New Roman"/>
          <w:sz w:val="22"/>
          <w:szCs w:val="22"/>
        </w:rPr>
        <w:t>ya</w:t>
      </w:r>
      <w:proofErr w:type="spellEnd"/>
      <w:r>
        <w:rPr>
          <w:rFonts w:ascii="Times New Roman" w:hAnsi="Times New Roman" w:cs="Times New Roman"/>
          <w:sz w:val="22"/>
          <w:szCs w:val="22"/>
        </w:rPr>
        <w:t>(</w:t>
      </w:r>
      <w:proofErr w:type="gramEnd"/>
      <w:r>
        <w:rPr>
          <w:rFonts w:ascii="Times New Roman" w:hAnsi="Times New Roman" w:cs="Times New Roman"/>
          <w:sz w:val="22"/>
          <w:szCs w:val="22"/>
        </w:rPr>
        <w:t>1973</w:t>
      </w:r>
      <w:r w:rsidRPr="00FE32F1">
        <w:rPr>
          <w:rFonts w:ascii="Times New Roman" w:hAnsi="Times New Roman" w:cs="Times New Roman"/>
          <w:sz w:val="22"/>
          <w:szCs w:val="22"/>
        </w:rPr>
        <w:t>: 1</w:t>
      </w:r>
      <w:r>
        <w:rPr>
          <w:rFonts w:ascii="Times New Roman" w:hAnsi="Times New Roman" w:cs="Times New Roman"/>
          <w:sz w:val="22"/>
          <w:szCs w:val="22"/>
        </w:rPr>
        <w:t>)</w:t>
      </w:r>
      <w:r w:rsidRPr="00FE32F1">
        <w:rPr>
          <w:rFonts w:ascii="Times New Roman" w:hAnsi="Times New Roman" w:cs="Times New Roman"/>
          <w:sz w:val="22"/>
          <w:szCs w:val="22"/>
        </w:rPr>
        <w:t xml:space="preserve">. </w:t>
      </w:r>
    </w:p>
  </w:footnote>
  <w:footnote w:id="3">
    <w:p w:rsidR="00355E59" w:rsidRPr="00BC6A7E" w:rsidRDefault="00355E59" w:rsidP="00BC6A7E">
      <w:pPr>
        <w:pStyle w:val="FootnoteText"/>
        <w:jc w:val="both"/>
        <w:rPr>
          <w:rFonts w:ascii="Times New Roman" w:hAnsi="Times New Roman" w:cs="Times New Roman"/>
          <w:sz w:val="22"/>
          <w:szCs w:val="22"/>
        </w:rPr>
      </w:pPr>
      <w:r w:rsidRPr="00BC6A7E">
        <w:rPr>
          <w:rStyle w:val="FootnoteReference"/>
          <w:rFonts w:ascii="Times New Roman" w:hAnsi="Times New Roman" w:cs="Times New Roman"/>
          <w:sz w:val="22"/>
          <w:szCs w:val="22"/>
        </w:rPr>
        <w:footnoteRef/>
      </w:r>
      <w:r w:rsidRPr="00BC6A7E">
        <w:rPr>
          <w:rFonts w:ascii="Times New Roman" w:hAnsi="Times New Roman" w:cs="Times New Roman"/>
          <w:sz w:val="22"/>
          <w:szCs w:val="22"/>
        </w:rPr>
        <w:t xml:space="preserve"> For a slightly different, but not totally dissimilar, distinction, see </w:t>
      </w:r>
      <w:proofErr w:type="spellStart"/>
      <w:r w:rsidRPr="00BC6A7E">
        <w:rPr>
          <w:rFonts w:ascii="Times New Roman" w:hAnsi="Times New Roman" w:cs="Times New Roman"/>
          <w:sz w:val="22"/>
          <w:szCs w:val="22"/>
        </w:rPr>
        <w:t>Lockman</w:t>
      </w:r>
      <w:proofErr w:type="spellEnd"/>
      <w:r w:rsidRPr="00BC6A7E">
        <w:rPr>
          <w:rFonts w:ascii="Times New Roman" w:hAnsi="Times New Roman" w:cs="Times New Roman"/>
          <w:sz w:val="22"/>
          <w:szCs w:val="22"/>
        </w:rPr>
        <w:t xml:space="preserve"> (1996).</w:t>
      </w:r>
    </w:p>
  </w:footnote>
  <w:footnote w:id="4">
    <w:p w:rsidR="00355E59" w:rsidRPr="000879AB" w:rsidRDefault="00355E59" w:rsidP="000879AB">
      <w:pPr>
        <w:jc w:val="both"/>
        <w:rPr>
          <w:rFonts w:ascii="Times New Roman" w:hAnsi="Times New Roman" w:cs="Times New Roman"/>
        </w:rPr>
      </w:pPr>
      <w:r w:rsidRPr="000879AB">
        <w:rPr>
          <w:rStyle w:val="FootnoteReference"/>
          <w:rFonts w:ascii="Times New Roman" w:hAnsi="Times New Roman" w:cs="Times New Roman"/>
        </w:rPr>
        <w:footnoteRef/>
      </w:r>
      <w:r w:rsidRPr="000879AB">
        <w:rPr>
          <w:rFonts w:ascii="Times New Roman" w:hAnsi="Times New Roman" w:cs="Times New Roman"/>
        </w:rPr>
        <w:t xml:space="preserve">A form of </w:t>
      </w:r>
      <w:r w:rsidRPr="000879AB">
        <w:rPr>
          <w:rStyle w:val="Strong"/>
          <w:rFonts w:ascii="Times New Roman" w:hAnsi="Times New Roman" w:cs="Times New Roman"/>
          <w:b w:val="0"/>
        </w:rPr>
        <w:t>land</w:t>
      </w:r>
      <w:r w:rsidRPr="000879AB">
        <w:rPr>
          <w:rFonts w:ascii="Times New Roman" w:hAnsi="Times New Roman" w:cs="Times New Roman"/>
        </w:rPr>
        <w:t xml:space="preserve"> ownership in the </w:t>
      </w:r>
      <w:r w:rsidRPr="000879AB">
        <w:rPr>
          <w:rStyle w:val="Strong"/>
          <w:rFonts w:ascii="Times New Roman" w:hAnsi="Times New Roman" w:cs="Times New Roman"/>
          <w:b w:val="0"/>
        </w:rPr>
        <w:t>Ottoman</w:t>
      </w:r>
      <w:r w:rsidRPr="000879AB">
        <w:rPr>
          <w:rFonts w:ascii="Times New Roman" w:hAnsi="Times New Roman" w:cs="Times New Roman"/>
        </w:rPr>
        <w:t xml:space="preserve"> period (others included </w:t>
      </w:r>
      <w:proofErr w:type="spellStart"/>
      <w:r w:rsidRPr="000879AB">
        <w:rPr>
          <w:rFonts w:ascii="Times New Roman" w:hAnsi="Times New Roman" w:cs="Times New Roman"/>
          <w:i/>
        </w:rPr>
        <w:t>mulk</w:t>
      </w:r>
      <w:proofErr w:type="spellEnd"/>
      <w:r w:rsidRPr="000879AB">
        <w:rPr>
          <w:rFonts w:ascii="Times New Roman" w:hAnsi="Times New Roman" w:cs="Times New Roman"/>
        </w:rPr>
        <w:t xml:space="preserve">, </w:t>
      </w:r>
      <w:proofErr w:type="spellStart"/>
      <w:r w:rsidRPr="000879AB">
        <w:rPr>
          <w:rFonts w:ascii="Times New Roman" w:hAnsi="Times New Roman" w:cs="Times New Roman"/>
        </w:rPr>
        <w:t>waqf</w:t>
      </w:r>
      <w:proofErr w:type="spellEnd"/>
      <w:r w:rsidRPr="000879AB">
        <w:rPr>
          <w:rFonts w:ascii="Times New Roman" w:hAnsi="Times New Roman" w:cs="Times New Roman"/>
        </w:rPr>
        <w:t xml:space="preserve">, </w:t>
      </w:r>
      <w:proofErr w:type="spellStart"/>
      <w:r w:rsidRPr="000879AB">
        <w:rPr>
          <w:rFonts w:ascii="Times New Roman" w:hAnsi="Times New Roman" w:cs="Times New Roman"/>
        </w:rPr>
        <w:t>musha</w:t>
      </w:r>
      <w:proofErr w:type="spellEnd"/>
      <w:r w:rsidRPr="000879AB">
        <w:rPr>
          <w:rFonts w:ascii="Times New Roman" w:hAnsi="Times New Roman" w:cs="Times New Roman"/>
        </w:rPr>
        <w:t xml:space="preserve">, </w:t>
      </w:r>
      <w:proofErr w:type="spellStart"/>
      <w:r w:rsidRPr="000879AB">
        <w:rPr>
          <w:rFonts w:ascii="Times New Roman" w:hAnsi="Times New Roman" w:cs="Times New Roman"/>
          <w:i/>
        </w:rPr>
        <w:t>jiftlik</w:t>
      </w:r>
      <w:proofErr w:type="spellEnd"/>
      <w:r w:rsidRPr="000879AB">
        <w:rPr>
          <w:rFonts w:ascii="Times New Roman" w:hAnsi="Times New Roman" w:cs="Times New Roman"/>
        </w:rPr>
        <w:t xml:space="preserve">, </w:t>
      </w:r>
      <w:proofErr w:type="spellStart"/>
      <w:r w:rsidRPr="000879AB">
        <w:rPr>
          <w:rFonts w:ascii="Times New Roman" w:hAnsi="Times New Roman" w:cs="Times New Roman"/>
        </w:rPr>
        <w:t>mahlul</w:t>
      </w:r>
      <w:proofErr w:type="spellEnd"/>
      <w:r w:rsidRPr="000879AB">
        <w:rPr>
          <w:rFonts w:ascii="Times New Roman" w:hAnsi="Times New Roman" w:cs="Times New Roman"/>
        </w:rPr>
        <w:t xml:space="preserve">, </w:t>
      </w:r>
      <w:proofErr w:type="spellStart"/>
      <w:r w:rsidRPr="000879AB">
        <w:rPr>
          <w:rFonts w:ascii="Times New Roman" w:hAnsi="Times New Roman" w:cs="Times New Roman"/>
        </w:rPr>
        <w:t>matruka</w:t>
      </w:r>
      <w:proofErr w:type="spellEnd"/>
      <w:r w:rsidRPr="000879AB">
        <w:rPr>
          <w:rFonts w:ascii="Times New Roman" w:hAnsi="Times New Roman" w:cs="Times New Roman"/>
        </w:rPr>
        <w:t xml:space="preserve">, </w:t>
      </w:r>
      <w:proofErr w:type="spellStart"/>
      <w:proofErr w:type="gramStart"/>
      <w:r w:rsidRPr="000879AB">
        <w:rPr>
          <w:rFonts w:ascii="Times New Roman" w:hAnsi="Times New Roman" w:cs="Times New Roman"/>
        </w:rPr>
        <w:t>mawat</w:t>
      </w:r>
      <w:proofErr w:type="spellEnd"/>
      <w:r w:rsidRPr="000879AB">
        <w:rPr>
          <w:rFonts w:ascii="Times New Roman" w:hAnsi="Times New Roman" w:cs="Times New Roman"/>
        </w:rPr>
        <w:t xml:space="preserve"> )</w:t>
      </w:r>
      <w:proofErr w:type="gramEnd"/>
      <w:r w:rsidRPr="000879AB">
        <w:rPr>
          <w:rFonts w:ascii="Times New Roman" w:hAnsi="Times New Roman" w:cs="Times New Roman"/>
        </w:rPr>
        <w:t xml:space="preserve">. </w:t>
      </w:r>
      <w:proofErr w:type="spellStart"/>
      <w:r w:rsidRPr="000879AB">
        <w:rPr>
          <w:rFonts w:ascii="Times New Roman" w:hAnsi="Times New Roman" w:cs="Times New Roman"/>
          <w:i/>
        </w:rPr>
        <w:t>Miri</w:t>
      </w:r>
      <w:proofErr w:type="spellEnd"/>
      <w:r w:rsidRPr="000879AB">
        <w:rPr>
          <w:rFonts w:ascii="Times New Roman" w:hAnsi="Times New Roman" w:cs="Times New Roman"/>
        </w:rPr>
        <w:t xml:space="preserve"> was agricultural land that was leased from the government on condition of cultivation.</w:t>
      </w:r>
    </w:p>
    <w:p w:rsidR="00355E59" w:rsidRDefault="00355E59">
      <w:pPr>
        <w:pStyle w:val="FootnoteText"/>
      </w:pPr>
    </w:p>
  </w:footnote>
  <w:footnote w:id="5">
    <w:p w:rsidR="00355E59" w:rsidRPr="00BC6A7E" w:rsidRDefault="00355E59" w:rsidP="00BC6A7E">
      <w:pPr>
        <w:pStyle w:val="FootnoteText"/>
        <w:jc w:val="both"/>
        <w:rPr>
          <w:rFonts w:ascii="Times New Roman" w:hAnsi="Times New Roman" w:cs="Times New Roman"/>
          <w:sz w:val="22"/>
          <w:szCs w:val="22"/>
        </w:rPr>
      </w:pPr>
      <w:r w:rsidRPr="00BC6A7E">
        <w:rPr>
          <w:rStyle w:val="FootnoteReference"/>
          <w:rFonts w:ascii="Times New Roman" w:hAnsi="Times New Roman" w:cs="Times New Roman"/>
          <w:sz w:val="22"/>
          <w:szCs w:val="22"/>
        </w:rPr>
        <w:footnoteRef/>
      </w:r>
      <w:r w:rsidRPr="00BC6A7E">
        <w:rPr>
          <w:rFonts w:ascii="Times New Roman" w:hAnsi="Times New Roman" w:cs="Times New Roman"/>
          <w:sz w:val="22"/>
          <w:szCs w:val="22"/>
        </w:rPr>
        <w:t xml:space="preserve"> ‘King</w:t>
      </w:r>
      <w:r>
        <w:rPr>
          <w:rFonts w:ascii="Times New Roman" w:hAnsi="Times New Roman" w:cs="Times New Roman"/>
          <w:sz w:val="22"/>
          <w:szCs w:val="22"/>
        </w:rPr>
        <w:t xml:space="preserve">-Crane Report on the Near </w:t>
      </w:r>
      <w:proofErr w:type="gramStart"/>
      <w:r>
        <w:rPr>
          <w:rFonts w:ascii="Times New Roman" w:hAnsi="Times New Roman" w:cs="Times New Roman"/>
          <w:sz w:val="22"/>
          <w:szCs w:val="22"/>
        </w:rPr>
        <w:t xml:space="preserve">East’ </w:t>
      </w:r>
      <w:r w:rsidRPr="00BC6A7E">
        <w:rPr>
          <w:rFonts w:ascii="Times New Roman" w:hAnsi="Times New Roman" w:cs="Times New Roman"/>
          <w:sz w:val="22"/>
          <w:szCs w:val="22"/>
        </w:rPr>
        <w:t xml:space="preserve"> (</w:t>
      </w:r>
      <w:proofErr w:type="gramEnd"/>
      <w:r w:rsidRPr="00BC6A7E">
        <w:rPr>
          <w:rFonts w:ascii="Times New Roman" w:hAnsi="Times New Roman" w:cs="Times New Roman"/>
          <w:sz w:val="22"/>
          <w:szCs w:val="22"/>
        </w:rPr>
        <w:t>New York</w:t>
      </w:r>
      <w:r>
        <w:rPr>
          <w:rFonts w:ascii="Times New Roman" w:hAnsi="Times New Roman" w:cs="Times New Roman"/>
          <w:sz w:val="22"/>
          <w:szCs w:val="22"/>
        </w:rPr>
        <w:t xml:space="preserve"> 1922),</w:t>
      </w:r>
      <w:r w:rsidRPr="00BC6A7E">
        <w:rPr>
          <w:rFonts w:ascii="Times New Roman" w:hAnsi="Times New Roman" w:cs="Times New Roman"/>
          <w:sz w:val="22"/>
          <w:szCs w:val="22"/>
        </w:rPr>
        <w:t xml:space="preserve"> recommendation on Syria-Palestine and Iraq, 29 August 1919).</w:t>
      </w:r>
    </w:p>
  </w:footnote>
  <w:footnote w:id="6">
    <w:p w:rsidR="00355E59" w:rsidRPr="00BC6A7E" w:rsidRDefault="00355E59" w:rsidP="00BC6A7E">
      <w:pPr>
        <w:pStyle w:val="FootnoteText"/>
        <w:jc w:val="both"/>
        <w:rPr>
          <w:rFonts w:ascii="Times New Roman" w:hAnsi="Times New Roman" w:cs="Times New Roman"/>
          <w:sz w:val="22"/>
          <w:szCs w:val="22"/>
        </w:rPr>
      </w:pPr>
      <w:r w:rsidRPr="00BC6A7E">
        <w:rPr>
          <w:rStyle w:val="FootnoteReference"/>
          <w:rFonts w:ascii="Times New Roman" w:hAnsi="Times New Roman" w:cs="Times New Roman"/>
          <w:sz w:val="22"/>
          <w:szCs w:val="22"/>
        </w:rPr>
        <w:footnoteRef/>
      </w:r>
      <w:r w:rsidRPr="00BC6A7E">
        <w:rPr>
          <w:rFonts w:ascii="Times New Roman" w:hAnsi="Times New Roman" w:cs="Times New Roman"/>
          <w:i/>
          <w:sz w:val="22"/>
          <w:szCs w:val="22"/>
        </w:rPr>
        <w:t xml:space="preserve"> </w:t>
      </w:r>
      <w:proofErr w:type="spellStart"/>
      <w:r w:rsidRPr="00BC6A7E">
        <w:rPr>
          <w:rFonts w:ascii="Times New Roman" w:hAnsi="Times New Roman" w:cs="Times New Roman"/>
          <w:i/>
          <w:sz w:val="22"/>
          <w:szCs w:val="22"/>
        </w:rPr>
        <w:t>Filastin</w:t>
      </w:r>
      <w:proofErr w:type="spellEnd"/>
      <w:r w:rsidRPr="00BC6A7E">
        <w:rPr>
          <w:rFonts w:ascii="Times New Roman" w:hAnsi="Times New Roman" w:cs="Times New Roman"/>
          <w:sz w:val="22"/>
          <w:szCs w:val="22"/>
        </w:rPr>
        <w:t xml:space="preserve">, 3 January 1921; 29 June 1921; 3 September 1921; 8 October 1921 and 22 October 1921.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8346"/>
      <w:docPartObj>
        <w:docPartGallery w:val="Page Numbers (Top of Page)"/>
        <w:docPartUnique/>
      </w:docPartObj>
    </w:sdtPr>
    <w:sdtContent>
      <w:p w:rsidR="00355E59" w:rsidRDefault="00355E59">
        <w:pPr>
          <w:pStyle w:val="Header"/>
          <w:jc w:val="right"/>
        </w:pPr>
        <w:fldSimple w:instr=" PAGE   \* MERGEFORMAT ">
          <w:r w:rsidR="00F673BE">
            <w:rPr>
              <w:noProof/>
            </w:rPr>
            <w:t>17</w:t>
          </w:r>
        </w:fldSimple>
      </w:p>
    </w:sdtContent>
  </w:sdt>
  <w:p w:rsidR="00355E59" w:rsidRDefault="00355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30D66"/>
    <w:multiLevelType w:val="hybridMultilevel"/>
    <w:tmpl w:val="1F3EDE28"/>
    <w:lvl w:ilvl="0" w:tplc="27DA3F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numFmt w:val="decimal"/>
    <w:endnote w:id="0"/>
    <w:endnote w:id="1"/>
  </w:endnotePr>
  <w:compat/>
  <w:rsids>
    <w:rsidRoot w:val="00512272"/>
    <w:rsid w:val="000076AA"/>
    <w:rsid w:val="00011D38"/>
    <w:rsid w:val="00014A2B"/>
    <w:rsid w:val="0002069B"/>
    <w:rsid w:val="0002488C"/>
    <w:rsid w:val="00026AA0"/>
    <w:rsid w:val="00031709"/>
    <w:rsid w:val="000434EC"/>
    <w:rsid w:val="00045814"/>
    <w:rsid w:val="000464B0"/>
    <w:rsid w:val="00057CFE"/>
    <w:rsid w:val="000628C3"/>
    <w:rsid w:val="000653B3"/>
    <w:rsid w:val="000679F6"/>
    <w:rsid w:val="00070F7C"/>
    <w:rsid w:val="00074A38"/>
    <w:rsid w:val="00075F37"/>
    <w:rsid w:val="00077B24"/>
    <w:rsid w:val="00080B06"/>
    <w:rsid w:val="000818D4"/>
    <w:rsid w:val="000852A0"/>
    <w:rsid w:val="000879AB"/>
    <w:rsid w:val="0009602C"/>
    <w:rsid w:val="000A19E7"/>
    <w:rsid w:val="000B759C"/>
    <w:rsid w:val="000C197C"/>
    <w:rsid w:val="000C36B2"/>
    <w:rsid w:val="000C7F18"/>
    <w:rsid w:val="000D0771"/>
    <w:rsid w:val="000F69A3"/>
    <w:rsid w:val="00106180"/>
    <w:rsid w:val="00112D3A"/>
    <w:rsid w:val="001156CA"/>
    <w:rsid w:val="001175EA"/>
    <w:rsid w:val="00123CBA"/>
    <w:rsid w:val="00134D22"/>
    <w:rsid w:val="001366CC"/>
    <w:rsid w:val="001374E7"/>
    <w:rsid w:val="001526DA"/>
    <w:rsid w:val="00154579"/>
    <w:rsid w:val="001556FA"/>
    <w:rsid w:val="0016218C"/>
    <w:rsid w:val="00163D30"/>
    <w:rsid w:val="0016754A"/>
    <w:rsid w:val="00171E51"/>
    <w:rsid w:val="0017222D"/>
    <w:rsid w:val="00173924"/>
    <w:rsid w:val="001843B7"/>
    <w:rsid w:val="00196A31"/>
    <w:rsid w:val="001A0843"/>
    <w:rsid w:val="001A08AC"/>
    <w:rsid w:val="001A7923"/>
    <w:rsid w:val="001B153E"/>
    <w:rsid w:val="001C1C4C"/>
    <w:rsid w:val="001C2CA8"/>
    <w:rsid w:val="001C4DD3"/>
    <w:rsid w:val="001D7911"/>
    <w:rsid w:val="002124E9"/>
    <w:rsid w:val="002149D2"/>
    <w:rsid w:val="00232DDE"/>
    <w:rsid w:val="00240DB7"/>
    <w:rsid w:val="00242249"/>
    <w:rsid w:val="00244E5E"/>
    <w:rsid w:val="00245AD6"/>
    <w:rsid w:val="00254EBE"/>
    <w:rsid w:val="00255F8F"/>
    <w:rsid w:val="00260164"/>
    <w:rsid w:val="00265866"/>
    <w:rsid w:val="002724A5"/>
    <w:rsid w:val="00273A83"/>
    <w:rsid w:val="00277C4D"/>
    <w:rsid w:val="002815BE"/>
    <w:rsid w:val="0028230C"/>
    <w:rsid w:val="00294127"/>
    <w:rsid w:val="00296A06"/>
    <w:rsid w:val="00296C75"/>
    <w:rsid w:val="002A57CB"/>
    <w:rsid w:val="002A7779"/>
    <w:rsid w:val="002B5865"/>
    <w:rsid w:val="002D4777"/>
    <w:rsid w:val="002F209B"/>
    <w:rsid w:val="002F3235"/>
    <w:rsid w:val="00300986"/>
    <w:rsid w:val="00307B67"/>
    <w:rsid w:val="00322D14"/>
    <w:rsid w:val="00331371"/>
    <w:rsid w:val="00336013"/>
    <w:rsid w:val="00344EA9"/>
    <w:rsid w:val="00346DA9"/>
    <w:rsid w:val="00351069"/>
    <w:rsid w:val="00353AE1"/>
    <w:rsid w:val="00355E59"/>
    <w:rsid w:val="003640E5"/>
    <w:rsid w:val="00367660"/>
    <w:rsid w:val="00370CC7"/>
    <w:rsid w:val="0037223E"/>
    <w:rsid w:val="0037549B"/>
    <w:rsid w:val="0038100D"/>
    <w:rsid w:val="00383EDE"/>
    <w:rsid w:val="003864BE"/>
    <w:rsid w:val="00392FA5"/>
    <w:rsid w:val="003B327D"/>
    <w:rsid w:val="003B66BE"/>
    <w:rsid w:val="003D0D41"/>
    <w:rsid w:val="003E19B0"/>
    <w:rsid w:val="003F3A6D"/>
    <w:rsid w:val="003F65F7"/>
    <w:rsid w:val="00405FE3"/>
    <w:rsid w:val="004076BE"/>
    <w:rsid w:val="00407FCE"/>
    <w:rsid w:val="004113AC"/>
    <w:rsid w:val="00416F9C"/>
    <w:rsid w:val="00422E3D"/>
    <w:rsid w:val="0042520F"/>
    <w:rsid w:val="00427EFB"/>
    <w:rsid w:val="00430F8E"/>
    <w:rsid w:val="00436201"/>
    <w:rsid w:val="00437241"/>
    <w:rsid w:val="00441ACF"/>
    <w:rsid w:val="00443ED1"/>
    <w:rsid w:val="00444265"/>
    <w:rsid w:val="00445E9D"/>
    <w:rsid w:val="00447EF7"/>
    <w:rsid w:val="004564DA"/>
    <w:rsid w:val="00464F9A"/>
    <w:rsid w:val="004806FE"/>
    <w:rsid w:val="00482E1B"/>
    <w:rsid w:val="00485E24"/>
    <w:rsid w:val="004A27B8"/>
    <w:rsid w:val="004C0F7A"/>
    <w:rsid w:val="004C617E"/>
    <w:rsid w:val="004E0822"/>
    <w:rsid w:val="004E2136"/>
    <w:rsid w:val="004E22B2"/>
    <w:rsid w:val="004E3D39"/>
    <w:rsid w:val="004E6803"/>
    <w:rsid w:val="004F133B"/>
    <w:rsid w:val="004F25DD"/>
    <w:rsid w:val="004F5839"/>
    <w:rsid w:val="004F63A1"/>
    <w:rsid w:val="004F7F95"/>
    <w:rsid w:val="00512272"/>
    <w:rsid w:val="00514FDC"/>
    <w:rsid w:val="00536B97"/>
    <w:rsid w:val="0054393B"/>
    <w:rsid w:val="0055670F"/>
    <w:rsid w:val="005607E6"/>
    <w:rsid w:val="00573353"/>
    <w:rsid w:val="005744FE"/>
    <w:rsid w:val="00576F4F"/>
    <w:rsid w:val="00580E76"/>
    <w:rsid w:val="0058508C"/>
    <w:rsid w:val="00585696"/>
    <w:rsid w:val="00586267"/>
    <w:rsid w:val="005B4B61"/>
    <w:rsid w:val="005B5329"/>
    <w:rsid w:val="005D0097"/>
    <w:rsid w:val="005D0F9E"/>
    <w:rsid w:val="005D524B"/>
    <w:rsid w:val="005E3FED"/>
    <w:rsid w:val="006073ED"/>
    <w:rsid w:val="00610419"/>
    <w:rsid w:val="00610F96"/>
    <w:rsid w:val="0061141E"/>
    <w:rsid w:val="00612FE5"/>
    <w:rsid w:val="00624512"/>
    <w:rsid w:val="00634A3E"/>
    <w:rsid w:val="006364CC"/>
    <w:rsid w:val="00645B7C"/>
    <w:rsid w:val="00647636"/>
    <w:rsid w:val="006622ED"/>
    <w:rsid w:val="00664B03"/>
    <w:rsid w:val="00680D14"/>
    <w:rsid w:val="00691F62"/>
    <w:rsid w:val="00692550"/>
    <w:rsid w:val="0069366B"/>
    <w:rsid w:val="006C2C29"/>
    <w:rsid w:val="006C491D"/>
    <w:rsid w:val="006C7CC6"/>
    <w:rsid w:val="006D0B18"/>
    <w:rsid w:val="006D4CEC"/>
    <w:rsid w:val="006D55CB"/>
    <w:rsid w:val="006D5CB6"/>
    <w:rsid w:val="006E079A"/>
    <w:rsid w:val="006E766A"/>
    <w:rsid w:val="006E7F2F"/>
    <w:rsid w:val="006F1D17"/>
    <w:rsid w:val="006F7B34"/>
    <w:rsid w:val="00704F4F"/>
    <w:rsid w:val="007069D7"/>
    <w:rsid w:val="00713408"/>
    <w:rsid w:val="007175FE"/>
    <w:rsid w:val="0073372F"/>
    <w:rsid w:val="00733CEE"/>
    <w:rsid w:val="00736091"/>
    <w:rsid w:val="00741063"/>
    <w:rsid w:val="00756BC2"/>
    <w:rsid w:val="007650A0"/>
    <w:rsid w:val="007748FE"/>
    <w:rsid w:val="00780B75"/>
    <w:rsid w:val="00782331"/>
    <w:rsid w:val="007911E4"/>
    <w:rsid w:val="007A200F"/>
    <w:rsid w:val="007B135A"/>
    <w:rsid w:val="007B1A7E"/>
    <w:rsid w:val="007B3532"/>
    <w:rsid w:val="007C168C"/>
    <w:rsid w:val="007D1211"/>
    <w:rsid w:val="007D3096"/>
    <w:rsid w:val="007D3D13"/>
    <w:rsid w:val="007D3DAB"/>
    <w:rsid w:val="007E01BD"/>
    <w:rsid w:val="007E2F38"/>
    <w:rsid w:val="007F1585"/>
    <w:rsid w:val="007F73B3"/>
    <w:rsid w:val="0080116F"/>
    <w:rsid w:val="00811AD5"/>
    <w:rsid w:val="00811E34"/>
    <w:rsid w:val="00812287"/>
    <w:rsid w:val="008145CB"/>
    <w:rsid w:val="00822FA0"/>
    <w:rsid w:val="0082588F"/>
    <w:rsid w:val="008305AF"/>
    <w:rsid w:val="00835234"/>
    <w:rsid w:val="008430B0"/>
    <w:rsid w:val="00851F1E"/>
    <w:rsid w:val="0085779A"/>
    <w:rsid w:val="0087136E"/>
    <w:rsid w:val="008735E5"/>
    <w:rsid w:val="00874228"/>
    <w:rsid w:val="008754EB"/>
    <w:rsid w:val="00875A74"/>
    <w:rsid w:val="00876D02"/>
    <w:rsid w:val="008811DD"/>
    <w:rsid w:val="00890869"/>
    <w:rsid w:val="00896217"/>
    <w:rsid w:val="008A35C4"/>
    <w:rsid w:val="008A66B3"/>
    <w:rsid w:val="008A71F4"/>
    <w:rsid w:val="008B250F"/>
    <w:rsid w:val="008C65C6"/>
    <w:rsid w:val="008D05DC"/>
    <w:rsid w:val="008D2829"/>
    <w:rsid w:val="008E1662"/>
    <w:rsid w:val="008E203C"/>
    <w:rsid w:val="008E43B5"/>
    <w:rsid w:val="008E6F87"/>
    <w:rsid w:val="008F04BA"/>
    <w:rsid w:val="008F099C"/>
    <w:rsid w:val="008F0A11"/>
    <w:rsid w:val="008F4908"/>
    <w:rsid w:val="008F4E1F"/>
    <w:rsid w:val="0090003C"/>
    <w:rsid w:val="00900ABB"/>
    <w:rsid w:val="00923271"/>
    <w:rsid w:val="00924F47"/>
    <w:rsid w:val="009316B9"/>
    <w:rsid w:val="00940622"/>
    <w:rsid w:val="009428A9"/>
    <w:rsid w:val="00950999"/>
    <w:rsid w:val="00953C6D"/>
    <w:rsid w:val="00962271"/>
    <w:rsid w:val="0097127C"/>
    <w:rsid w:val="00971C58"/>
    <w:rsid w:val="009728A2"/>
    <w:rsid w:val="00990DF2"/>
    <w:rsid w:val="009934AD"/>
    <w:rsid w:val="009A2586"/>
    <w:rsid w:val="009A517F"/>
    <w:rsid w:val="009C2526"/>
    <w:rsid w:val="009C3292"/>
    <w:rsid w:val="009C4604"/>
    <w:rsid w:val="009C73A8"/>
    <w:rsid w:val="009D0243"/>
    <w:rsid w:val="009E61F1"/>
    <w:rsid w:val="009E6C17"/>
    <w:rsid w:val="009F680C"/>
    <w:rsid w:val="00A0177E"/>
    <w:rsid w:val="00A114DC"/>
    <w:rsid w:val="00A150E0"/>
    <w:rsid w:val="00A15F72"/>
    <w:rsid w:val="00A20B1B"/>
    <w:rsid w:val="00A218BD"/>
    <w:rsid w:val="00A26F28"/>
    <w:rsid w:val="00A31F53"/>
    <w:rsid w:val="00A32CF2"/>
    <w:rsid w:val="00A3586B"/>
    <w:rsid w:val="00A60E82"/>
    <w:rsid w:val="00A62D97"/>
    <w:rsid w:val="00A65C09"/>
    <w:rsid w:val="00A676DC"/>
    <w:rsid w:val="00A67E76"/>
    <w:rsid w:val="00A73B6E"/>
    <w:rsid w:val="00A91DFA"/>
    <w:rsid w:val="00A93B1E"/>
    <w:rsid w:val="00AA43E3"/>
    <w:rsid w:val="00AA77A0"/>
    <w:rsid w:val="00AB75C0"/>
    <w:rsid w:val="00AC1C7C"/>
    <w:rsid w:val="00AC4BC8"/>
    <w:rsid w:val="00AC5070"/>
    <w:rsid w:val="00AD0DB6"/>
    <w:rsid w:val="00AE1B2B"/>
    <w:rsid w:val="00AE51E9"/>
    <w:rsid w:val="00B020D3"/>
    <w:rsid w:val="00B05106"/>
    <w:rsid w:val="00B06F0E"/>
    <w:rsid w:val="00B27F3D"/>
    <w:rsid w:val="00B327FA"/>
    <w:rsid w:val="00B4119E"/>
    <w:rsid w:val="00B52293"/>
    <w:rsid w:val="00B63AF6"/>
    <w:rsid w:val="00B65410"/>
    <w:rsid w:val="00B761A9"/>
    <w:rsid w:val="00B90473"/>
    <w:rsid w:val="00BA22CC"/>
    <w:rsid w:val="00BA42EE"/>
    <w:rsid w:val="00BA5816"/>
    <w:rsid w:val="00BA5A97"/>
    <w:rsid w:val="00BB23AA"/>
    <w:rsid w:val="00BB6A94"/>
    <w:rsid w:val="00BC6A7E"/>
    <w:rsid w:val="00BD1E5A"/>
    <w:rsid w:val="00BD7341"/>
    <w:rsid w:val="00BE4992"/>
    <w:rsid w:val="00BF449F"/>
    <w:rsid w:val="00C01F5D"/>
    <w:rsid w:val="00C0432A"/>
    <w:rsid w:val="00C04907"/>
    <w:rsid w:val="00C121D9"/>
    <w:rsid w:val="00C12961"/>
    <w:rsid w:val="00C13C16"/>
    <w:rsid w:val="00C1461C"/>
    <w:rsid w:val="00C20566"/>
    <w:rsid w:val="00C26C2A"/>
    <w:rsid w:val="00C31067"/>
    <w:rsid w:val="00C32DE8"/>
    <w:rsid w:val="00C3639B"/>
    <w:rsid w:val="00C54920"/>
    <w:rsid w:val="00C74491"/>
    <w:rsid w:val="00C87F68"/>
    <w:rsid w:val="00C95D90"/>
    <w:rsid w:val="00C979A1"/>
    <w:rsid w:val="00CA5582"/>
    <w:rsid w:val="00CB44C7"/>
    <w:rsid w:val="00CB7D01"/>
    <w:rsid w:val="00CC0439"/>
    <w:rsid w:val="00CC0A36"/>
    <w:rsid w:val="00CC6A11"/>
    <w:rsid w:val="00CD49E4"/>
    <w:rsid w:val="00CD6A4E"/>
    <w:rsid w:val="00CD6FD0"/>
    <w:rsid w:val="00CE38BA"/>
    <w:rsid w:val="00CE5E9C"/>
    <w:rsid w:val="00CF3064"/>
    <w:rsid w:val="00CF4783"/>
    <w:rsid w:val="00CF49E2"/>
    <w:rsid w:val="00CF5236"/>
    <w:rsid w:val="00CF60B3"/>
    <w:rsid w:val="00CF60D4"/>
    <w:rsid w:val="00CF74EE"/>
    <w:rsid w:val="00D0213A"/>
    <w:rsid w:val="00D039D1"/>
    <w:rsid w:val="00D1226E"/>
    <w:rsid w:val="00D26D38"/>
    <w:rsid w:val="00D27813"/>
    <w:rsid w:val="00D3191D"/>
    <w:rsid w:val="00D34389"/>
    <w:rsid w:val="00D453EE"/>
    <w:rsid w:val="00D503B9"/>
    <w:rsid w:val="00D516DB"/>
    <w:rsid w:val="00D54306"/>
    <w:rsid w:val="00D67D31"/>
    <w:rsid w:val="00D702D8"/>
    <w:rsid w:val="00D77DD6"/>
    <w:rsid w:val="00D825D3"/>
    <w:rsid w:val="00D83F1F"/>
    <w:rsid w:val="00D92AC9"/>
    <w:rsid w:val="00D92B87"/>
    <w:rsid w:val="00DA34AF"/>
    <w:rsid w:val="00DB098E"/>
    <w:rsid w:val="00DB2EEB"/>
    <w:rsid w:val="00DC0203"/>
    <w:rsid w:val="00DC3CCB"/>
    <w:rsid w:val="00DC6422"/>
    <w:rsid w:val="00DC6C2E"/>
    <w:rsid w:val="00DD29E2"/>
    <w:rsid w:val="00DD3D90"/>
    <w:rsid w:val="00DD3FB2"/>
    <w:rsid w:val="00DE68C5"/>
    <w:rsid w:val="00E07889"/>
    <w:rsid w:val="00E10EA7"/>
    <w:rsid w:val="00E12DFC"/>
    <w:rsid w:val="00E149D8"/>
    <w:rsid w:val="00E17E0A"/>
    <w:rsid w:val="00E23379"/>
    <w:rsid w:val="00E26827"/>
    <w:rsid w:val="00E3105F"/>
    <w:rsid w:val="00E34D96"/>
    <w:rsid w:val="00E37EA3"/>
    <w:rsid w:val="00E43C3A"/>
    <w:rsid w:val="00E551C0"/>
    <w:rsid w:val="00E5755A"/>
    <w:rsid w:val="00E6131C"/>
    <w:rsid w:val="00E618CA"/>
    <w:rsid w:val="00E62455"/>
    <w:rsid w:val="00E7141B"/>
    <w:rsid w:val="00E7150F"/>
    <w:rsid w:val="00E74407"/>
    <w:rsid w:val="00E76734"/>
    <w:rsid w:val="00E84061"/>
    <w:rsid w:val="00E855C8"/>
    <w:rsid w:val="00E94740"/>
    <w:rsid w:val="00EA0621"/>
    <w:rsid w:val="00EA3A0A"/>
    <w:rsid w:val="00EA50F2"/>
    <w:rsid w:val="00EA67A5"/>
    <w:rsid w:val="00EA6C20"/>
    <w:rsid w:val="00EB34D3"/>
    <w:rsid w:val="00EC62B4"/>
    <w:rsid w:val="00ED3AEA"/>
    <w:rsid w:val="00ED6170"/>
    <w:rsid w:val="00F0092E"/>
    <w:rsid w:val="00F00A0B"/>
    <w:rsid w:val="00F13184"/>
    <w:rsid w:val="00F160C6"/>
    <w:rsid w:val="00F204A3"/>
    <w:rsid w:val="00F23620"/>
    <w:rsid w:val="00F273ED"/>
    <w:rsid w:val="00F32ECC"/>
    <w:rsid w:val="00F333B4"/>
    <w:rsid w:val="00F36802"/>
    <w:rsid w:val="00F40AE7"/>
    <w:rsid w:val="00F44709"/>
    <w:rsid w:val="00F46612"/>
    <w:rsid w:val="00F4743E"/>
    <w:rsid w:val="00F6248C"/>
    <w:rsid w:val="00F63C20"/>
    <w:rsid w:val="00F66F13"/>
    <w:rsid w:val="00F673BE"/>
    <w:rsid w:val="00F738D1"/>
    <w:rsid w:val="00F760BE"/>
    <w:rsid w:val="00F778A2"/>
    <w:rsid w:val="00F91C96"/>
    <w:rsid w:val="00F93D6D"/>
    <w:rsid w:val="00F96A66"/>
    <w:rsid w:val="00FA3246"/>
    <w:rsid w:val="00FA47D1"/>
    <w:rsid w:val="00FA5FDC"/>
    <w:rsid w:val="00FB5C30"/>
    <w:rsid w:val="00FD42E2"/>
    <w:rsid w:val="00FD4E0C"/>
    <w:rsid w:val="00FD5D2F"/>
    <w:rsid w:val="00FE32F1"/>
    <w:rsid w:val="00FF028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AC"/>
  </w:style>
  <w:style w:type="paragraph" w:styleId="Heading1">
    <w:name w:val="heading 1"/>
    <w:basedOn w:val="Normal"/>
    <w:link w:val="Heading1Char"/>
    <w:uiPriority w:val="9"/>
    <w:qFormat/>
    <w:rsid w:val="000C36B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252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12272"/>
    <w:rPr>
      <w:sz w:val="20"/>
      <w:szCs w:val="20"/>
    </w:rPr>
  </w:style>
  <w:style w:type="character" w:customStyle="1" w:styleId="EndnoteTextChar">
    <w:name w:val="Endnote Text Char"/>
    <w:basedOn w:val="DefaultParagraphFont"/>
    <w:link w:val="EndnoteText"/>
    <w:uiPriority w:val="99"/>
    <w:rsid w:val="00512272"/>
    <w:rPr>
      <w:sz w:val="20"/>
      <w:szCs w:val="20"/>
    </w:rPr>
  </w:style>
  <w:style w:type="character" w:styleId="EndnoteReference">
    <w:name w:val="endnote reference"/>
    <w:basedOn w:val="DefaultParagraphFont"/>
    <w:uiPriority w:val="99"/>
    <w:semiHidden/>
    <w:unhideWhenUsed/>
    <w:rsid w:val="00512272"/>
    <w:rPr>
      <w:vertAlign w:val="superscript"/>
    </w:rPr>
  </w:style>
  <w:style w:type="paragraph" w:styleId="ListParagraph">
    <w:name w:val="List Paragraph"/>
    <w:basedOn w:val="Normal"/>
    <w:uiPriority w:val="34"/>
    <w:qFormat/>
    <w:rsid w:val="00294127"/>
    <w:pPr>
      <w:ind w:left="720"/>
      <w:contextualSpacing/>
    </w:pPr>
  </w:style>
  <w:style w:type="paragraph" w:styleId="NormalWeb">
    <w:name w:val="Normal (Web)"/>
    <w:basedOn w:val="Normal"/>
    <w:uiPriority w:val="99"/>
    <w:unhideWhenUsed/>
    <w:rsid w:val="0004581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45814"/>
  </w:style>
  <w:style w:type="character" w:styleId="Hyperlink">
    <w:name w:val="Hyperlink"/>
    <w:basedOn w:val="DefaultParagraphFont"/>
    <w:uiPriority w:val="99"/>
    <w:unhideWhenUsed/>
    <w:rsid w:val="00045814"/>
    <w:rPr>
      <w:color w:val="0000FF"/>
      <w:u w:val="single"/>
    </w:rPr>
  </w:style>
  <w:style w:type="paragraph" w:styleId="BalloonText">
    <w:name w:val="Balloon Text"/>
    <w:basedOn w:val="Normal"/>
    <w:link w:val="BalloonTextChar"/>
    <w:uiPriority w:val="99"/>
    <w:semiHidden/>
    <w:unhideWhenUsed/>
    <w:rsid w:val="00A67E76"/>
    <w:rPr>
      <w:rFonts w:ascii="Tahoma" w:hAnsi="Tahoma" w:cs="Tahoma"/>
      <w:sz w:val="16"/>
      <w:szCs w:val="16"/>
    </w:rPr>
  </w:style>
  <w:style w:type="character" w:customStyle="1" w:styleId="BalloonTextChar">
    <w:name w:val="Balloon Text Char"/>
    <w:basedOn w:val="DefaultParagraphFont"/>
    <w:link w:val="BalloonText"/>
    <w:uiPriority w:val="99"/>
    <w:semiHidden/>
    <w:rsid w:val="00A67E76"/>
    <w:rPr>
      <w:rFonts w:ascii="Tahoma" w:hAnsi="Tahoma" w:cs="Tahoma"/>
      <w:sz w:val="16"/>
      <w:szCs w:val="16"/>
    </w:rPr>
  </w:style>
  <w:style w:type="character" w:customStyle="1" w:styleId="Heading1Char">
    <w:name w:val="Heading 1 Char"/>
    <w:basedOn w:val="DefaultParagraphFont"/>
    <w:link w:val="Heading1"/>
    <w:uiPriority w:val="9"/>
    <w:rsid w:val="000C36B2"/>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0C36B2"/>
  </w:style>
  <w:style w:type="character" w:customStyle="1" w:styleId="Subtitle1">
    <w:name w:val="Subtitle1"/>
    <w:basedOn w:val="DefaultParagraphFont"/>
    <w:rsid w:val="000C36B2"/>
  </w:style>
  <w:style w:type="character" w:customStyle="1" w:styleId="num-ratings">
    <w:name w:val="num-ratings"/>
    <w:basedOn w:val="DefaultParagraphFont"/>
    <w:rsid w:val="000C36B2"/>
  </w:style>
  <w:style w:type="character" w:customStyle="1" w:styleId="count">
    <w:name w:val="count"/>
    <w:basedOn w:val="DefaultParagraphFont"/>
    <w:rsid w:val="000C36B2"/>
  </w:style>
  <w:style w:type="character" w:styleId="Emphasis">
    <w:name w:val="Emphasis"/>
    <w:basedOn w:val="DefaultParagraphFont"/>
    <w:uiPriority w:val="20"/>
    <w:qFormat/>
    <w:rsid w:val="00A0177E"/>
    <w:rPr>
      <w:i/>
      <w:iCs/>
    </w:rPr>
  </w:style>
  <w:style w:type="paragraph" w:styleId="Header">
    <w:name w:val="header"/>
    <w:basedOn w:val="Normal"/>
    <w:link w:val="HeaderChar"/>
    <w:uiPriority w:val="99"/>
    <w:unhideWhenUsed/>
    <w:rsid w:val="00077B24"/>
    <w:pPr>
      <w:tabs>
        <w:tab w:val="center" w:pos="4513"/>
        <w:tab w:val="right" w:pos="9026"/>
      </w:tabs>
    </w:pPr>
  </w:style>
  <w:style w:type="character" w:customStyle="1" w:styleId="HeaderChar">
    <w:name w:val="Header Char"/>
    <w:basedOn w:val="DefaultParagraphFont"/>
    <w:link w:val="Header"/>
    <w:uiPriority w:val="99"/>
    <w:rsid w:val="00077B24"/>
  </w:style>
  <w:style w:type="paragraph" w:styleId="Footer">
    <w:name w:val="footer"/>
    <w:basedOn w:val="Normal"/>
    <w:link w:val="FooterChar"/>
    <w:uiPriority w:val="99"/>
    <w:unhideWhenUsed/>
    <w:rsid w:val="00077B24"/>
    <w:pPr>
      <w:tabs>
        <w:tab w:val="center" w:pos="4513"/>
        <w:tab w:val="right" w:pos="9026"/>
      </w:tabs>
    </w:pPr>
  </w:style>
  <w:style w:type="character" w:customStyle="1" w:styleId="FooterChar">
    <w:name w:val="Footer Char"/>
    <w:basedOn w:val="DefaultParagraphFont"/>
    <w:link w:val="Footer"/>
    <w:uiPriority w:val="99"/>
    <w:rsid w:val="00077B24"/>
  </w:style>
  <w:style w:type="character" w:customStyle="1" w:styleId="Heading2Char">
    <w:name w:val="Heading 2 Char"/>
    <w:basedOn w:val="DefaultParagraphFont"/>
    <w:link w:val="Heading2"/>
    <w:uiPriority w:val="9"/>
    <w:semiHidden/>
    <w:rsid w:val="0042520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580E76"/>
    <w:rPr>
      <w:sz w:val="20"/>
      <w:szCs w:val="20"/>
    </w:rPr>
  </w:style>
  <w:style w:type="character" w:customStyle="1" w:styleId="FootnoteTextChar">
    <w:name w:val="Footnote Text Char"/>
    <w:basedOn w:val="DefaultParagraphFont"/>
    <w:link w:val="FootnoteText"/>
    <w:uiPriority w:val="99"/>
    <w:semiHidden/>
    <w:rsid w:val="00580E76"/>
    <w:rPr>
      <w:sz w:val="20"/>
      <w:szCs w:val="20"/>
    </w:rPr>
  </w:style>
  <w:style w:type="character" w:styleId="FootnoteReference">
    <w:name w:val="footnote reference"/>
    <w:basedOn w:val="DefaultParagraphFont"/>
    <w:uiPriority w:val="99"/>
    <w:semiHidden/>
    <w:unhideWhenUsed/>
    <w:rsid w:val="00580E76"/>
    <w:rPr>
      <w:vertAlign w:val="superscript"/>
    </w:rPr>
  </w:style>
  <w:style w:type="character" w:customStyle="1" w:styleId="a-size-large">
    <w:name w:val="a-size-large"/>
    <w:basedOn w:val="DefaultParagraphFont"/>
    <w:rsid w:val="00E23379"/>
  </w:style>
  <w:style w:type="character" w:customStyle="1" w:styleId="a-size-medium">
    <w:name w:val="a-size-medium"/>
    <w:basedOn w:val="DefaultParagraphFont"/>
    <w:rsid w:val="00E23379"/>
  </w:style>
  <w:style w:type="character" w:styleId="Strong">
    <w:name w:val="Strong"/>
    <w:basedOn w:val="DefaultParagraphFont"/>
    <w:uiPriority w:val="22"/>
    <w:qFormat/>
    <w:rsid w:val="000879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AC"/>
  </w:style>
  <w:style w:type="paragraph" w:styleId="Heading1">
    <w:name w:val="heading 1"/>
    <w:basedOn w:val="Normal"/>
    <w:link w:val="Heading1Char"/>
    <w:uiPriority w:val="9"/>
    <w:qFormat/>
    <w:rsid w:val="000C36B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252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12272"/>
    <w:rPr>
      <w:sz w:val="20"/>
      <w:szCs w:val="20"/>
    </w:rPr>
  </w:style>
  <w:style w:type="character" w:customStyle="1" w:styleId="EndnoteTextChar">
    <w:name w:val="Endnote Text Char"/>
    <w:basedOn w:val="DefaultParagraphFont"/>
    <w:link w:val="EndnoteText"/>
    <w:uiPriority w:val="99"/>
    <w:semiHidden/>
    <w:rsid w:val="00512272"/>
    <w:rPr>
      <w:sz w:val="20"/>
      <w:szCs w:val="20"/>
    </w:rPr>
  </w:style>
  <w:style w:type="character" w:styleId="EndnoteReference">
    <w:name w:val="endnote reference"/>
    <w:basedOn w:val="DefaultParagraphFont"/>
    <w:uiPriority w:val="99"/>
    <w:semiHidden/>
    <w:unhideWhenUsed/>
    <w:rsid w:val="00512272"/>
    <w:rPr>
      <w:vertAlign w:val="superscript"/>
    </w:rPr>
  </w:style>
  <w:style w:type="paragraph" w:styleId="ListParagraph">
    <w:name w:val="List Paragraph"/>
    <w:basedOn w:val="Normal"/>
    <w:uiPriority w:val="34"/>
    <w:qFormat/>
    <w:rsid w:val="00294127"/>
    <w:pPr>
      <w:ind w:left="720"/>
      <w:contextualSpacing/>
    </w:pPr>
  </w:style>
  <w:style w:type="paragraph" w:styleId="NormalWeb">
    <w:name w:val="Normal (Web)"/>
    <w:basedOn w:val="Normal"/>
    <w:uiPriority w:val="99"/>
    <w:unhideWhenUsed/>
    <w:rsid w:val="0004581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45814"/>
  </w:style>
  <w:style w:type="character" w:styleId="Hyperlink">
    <w:name w:val="Hyperlink"/>
    <w:basedOn w:val="DefaultParagraphFont"/>
    <w:uiPriority w:val="99"/>
    <w:unhideWhenUsed/>
    <w:rsid w:val="00045814"/>
    <w:rPr>
      <w:color w:val="0000FF"/>
      <w:u w:val="single"/>
    </w:rPr>
  </w:style>
  <w:style w:type="paragraph" w:styleId="BalloonText">
    <w:name w:val="Balloon Text"/>
    <w:basedOn w:val="Normal"/>
    <w:link w:val="BalloonTextChar"/>
    <w:uiPriority w:val="99"/>
    <w:semiHidden/>
    <w:unhideWhenUsed/>
    <w:rsid w:val="00A67E76"/>
    <w:rPr>
      <w:rFonts w:ascii="Tahoma" w:hAnsi="Tahoma" w:cs="Tahoma"/>
      <w:sz w:val="16"/>
      <w:szCs w:val="16"/>
    </w:rPr>
  </w:style>
  <w:style w:type="character" w:customStyle="1" w:styleId="BalloonTextChar">
    <w:name w:val="Balloon Text Char"/>
    <w:basedOn w:val="DefaultParagraphFont"/>
    <w:link w:val="BalloonText"/>
    <w:uiPriority w:val="99"/>
    <w:semiHidden/>
    <w:rsid w:val="00A67E76"/>
    <w:rPr>
      <w:rFonts w:ascii="Tahoma" w:hAnsi="Tahoma" w:cs="Tahoma"/>
      <w:sz w:val="16"/>
      <w:szCs w:val="16"/>
    </w:rPr>
  </w:style>
  <w:style w:type="character" w:customStyle="1" w:styleId="Heading1Char">
    <w:name w:val="Heading 1 Char"/>
    <w:basedOn w:val="DefaultParagraphFont"/>
    <w:link w:val="Heading1"/>
    <w:uiPriority w:val="9"/>
    <w:rsid w:val="000C36B2"/>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0C36B2"/>
  </w:style>
  <w:style w:type="character" w:customStyle="1" w:styleId="Subtitle1">
    <w:name w:val="Subtitle1"/>
    <w:basedOn w:val="DefaultParagraphFont"/>
    <w:rsid w:val="000C36B2"/>
  </w:style>
  <w:style w:type="character" w:customStyle="1" w:styleId="num-ratings">
    <w:name w:val="num-ratings"/>
    <w:basedOn w:val="DefaultParagraphFont"/>
    <w:rsid w:val="000C36B2"/>
  </w:style>
  <w:style w:type="character" w:customStyle="1" w:styleId="count">
    <w:name w:val="count"/>
    <w:basedOn w:val="DefaultParagraphFont"/>
    <w:rsid w:val="000C36B2"/>
  </w:style>
  <w:style w:type="character" w:styleId="Emphasis">
    <w:name w:val="Emphasis"/>
    <w:basedOn w:val="DefaultParagraphFont"/>
    <w:uiPriority w:val="20"/>
    <w:qFormat/>
    <w:rsid w:val="00A0177E"/>
    <w:rPr>
      <w:i/>
      <w:iCs/>
    </w:rPr>
  </w:style>
  <w:style w:type="paragraph" w:styleId="Header">
    <w:name w:val="header"/>
    <w:basedOn w:val="Normal"/>
    <w:link w:val="HeaderChar"/>
    <w:uiPriority w:val="99"/>
    <w:unhideWhenUsed/>
    <w:rsid w:val="00077B24"/>
    <w:pPr>
      <w:tabs>
        <w:tab w:val="center" w:pos="4513"/>
        <w:tab w:val="right" w:pos="9026"/>
      </w:tabs>
    </w:pPr>
  </w:style>
  <w:style w:type="character" w:customStyle="1" w:styleId="HeaderChar">
    <w:name w:val="Header Char"/>
    <w:basedOn w:val="DefaultParagraphFont"/>
    <w:link w:val="Header"/>
    <w:uiPriority w:val="99"/>
    <w:rsid w:val="00077B24"/>
  </w:style>
  <w:style w:type="paragraph" w:styleId="Footer">
    <w:name w:val="footer"/>
    <w:basedOn w:val="Normal"/>
    <w:link w:val="FooterChar"/>
    <w:uiPriority w:val="99"/>
    <w:unhideWhenUsed/>
    <w:rsid w:val="00077B24"/>
    <w:pPr>
      <w:tabs>
        <w:tab w:val="center" w:pos="4513"/>
        <w:tab w:val="right" w:pos="9026"/>
      </w:tabs>
    </w:pPr>
  </w:style>
  <w:style w:type="character" w:customStyle="1" w:styleId="FooterChar">
    <w:name w:val="Footer Char"/>
    <w:basedOn w:val="DefaultParagraphFont"/>
    <w:link w:val="Footer"/>
    <w:uiPriority w:val="99"/>
    <w:rsid w:val="00077B24"/>
  </w:style>
  <w:style w:type="character" w:customStyle="1" w:styleId="Heading2Char">
    <w:name w:val="Heading 2 Char"/>
    <w:basedOn w:val="DefaultParagraphFont"/>
    <w:link w:val="Heading2"/>
    <w:uiPriority w:val="9"/>
    <w:semiHidden/>
    <w:rsid w:val="0042520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984171">
      <w:bodyDiv w:val="1"/>
      <w:marLeft w:val="0"/>
      <w:marRight w:val="0"/>
      <w:marTop w:val="0"/>
      <w:marBottom w:val="0"/>
      <w:divBdr>
        <w:top w:val="none" w:sz="0" w:space="0" w:color="auto"/>
        <w:left w:val="none" w:sz="0" w:space="0" w:color="auto"/>
        <w:bottom w:val="none" w:sz="0" w:space="0" w:color="auto"/>
        <w:right w:val="none" w:sz="0" w:space="0" w:color="auto"/>
      </w:divBdr>
      <w:divsChild>
        <w:div w:id="1172447595">
          <w:marLeft w:val="0"/>
          <w:marRight w:val="0"/>
          <w:marTop w:val="0"/>
          <w:marBottom w:val="315"/>
          <w:divBdr>
            <w:top w:val="none" w:sz="0" w:space="0" w:color="auto"/>
            <w:left w:val="none" w:sz="0" w:space="0" w:color="auto"/>
            <w:bottom w:val="none" w:sz="0" w:space="0" w:color="auto"/>
            <w:right w:val="none" w:sz="0" w:space="0" w:color="auto"/>
          </w:divBdr>
        </w:div>
        <w:div w:id="707337117">
          <w:marLeft w:val="180"/>
          <w:marRight w:val="0"/>
          <w:marTop w:val="0"/>
          <w:marBottom w:val="0"/>
          <w:divBdr>
            <w:top w:val="none" w:sz="0" w:space="0" w:color="auto"/>
            <w:left w:val="none" w:sz="0" w:space="0" w:color="auto"/>
            <w:bottom w:val="none" w:sz="0" w:space="0" w:color="auto"/>
            <w:right w:val="none" w:sz="0" w:space="0" w:color="auto"/>
          </w:divBdr>
        </w:div>
        <w:div w:id="471799255">
          <w:marLeft w:val="0"/>
          <w:marRight w:val="0"/>
          <w:marTop w:val="0"/>
          <w:marBottom w:val="30"/>
          <w:divBdr>
            <w:top w:val="none" w:sz="0" w:space="0" w:color="auto"/>
            <w:left w:val="none" w:sz="0" w:space="0" w:color="auto"/>
            <w:bottom w:val="none" w:sz="0" w:space="0" w:color="auto"/>
            <w:right w:val="none" w:sz="0" w:space="0" w:color="auto"/>
          </w:divBdr>
          <w:divsChild>
            <w:div w:id="1642493734">
              <w:marLeft w:val="0"/>
              <w:marRight w:val="0"/>
              <w:marTop w:val="48"/>
              <w:marBottom w:val="48"/>
              <w:divBdr>
                <w:top w:val="none" w:sz="0" w:space="0" w:color="auto"/>
                <w:left w:val="none" w:sz="0" w:space="0" w:color="auto"/>
                <w:bottom w:val="none" w:sz="0" w:space="0" w:color="auto"/>
                <w:right w:val="none" w:sz="0" w:space="0" w:color="auto"/>
              </w:divBdr>
            </w:div>
            <w:div w:id="375396128">
              <w:marLeft w:val="0"/>
              <w:marRight w:val="0"/>
              <w:marTop w:val="48"/>
              <w:marBottom w:val="48"/>
              <w:divBdr>
                <w:top w:val="none" w:sz="0" w:space="0" w:color="auto"/>
                <w:left w:val="none" w:sz="0" w:space="0" w:color="auto"/>
                <w:bottom w:val="none" w:sz="0" w:space="0" w:color="auto"/>
                <w:right w:val="none" w:sz="0" w:space="0" w:color="auto"/>
              </w:divBdr>
            </w:div>
            <w:div w:id="773747197">
              <w:marLeft w:val="0"/>
              <w:marRight w:val="0"/>
              <w:marTop w:val="48"/>
              <w:marBottom w:val="48"/>
              <w:divBdr>
                <w:top w:val="none" w:sz="0" w:space="0" w:color="auto"/>
                <w:left w:val="none" w:sz="0" w:space="0" w:color="auto"/>
                <w:bottom w:val="none" w:sz="0" w:space="0" w:color="auto"/>
                <w:right w:val="none" w:sz="0" w:space="0" w:color="auto"/>
              </w:divBdr>
            </w:div>
          </w:divsChild>
        </w:div>
        <w:div w:id="507988601">
          <w:marLeft w:val="0"/>
          <w:marRight w:val="0"/>
          <w:marTop w:val="0"/>
          <w:marBottom w:val="0"/>
          <w:divBdr>
            <w:top w:val="none" w:sz="0" w:space="0" w:color="auto"/>
            <w:left w:val="none" w:sz="0" w:space="0" w:color="auto"/>
            <w:bottom w:val="none" w:sz="0" w:space="0" w:color="auto"/>
            <w:right w:val="none" w:sz="0" w:space="0" w:color="auto"/>
          </w:divBdr>
          <w:divsChild>
            <w:div w:id="1865745389">
              <w:marLeft w:val="0"/>
              <w:marRight w:val="0"/>
              <w:marTop w:val="0"/>
              <w:marBottom w:val="0"/>
              <w:divBdr>
                <w:top w:val="none" w:sz="0" w:space="0" w:color="auto"/>
                <w:left w:val="none" w:sz="0" w:space="0" w:color="auto"/>
                <w:bottom w:val="none" w:sz="0" w:space="0" w:color="auto"/>
                <w:right w:val="none" w:sz="0" w:space="0" w:color="auto"/>
              </w:divBdr>
              <w:divsChild>
                <w:div w:id="15019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8719">
      <w:bodyDiv w:val="1"/>
      <w:marLeft w:val="0"/>
      <w:marRight w:val="0"/>
      <w:marTop w:val="0"/>
      <w:marBottom w:val="0"/>
      <w:divBdr>
        <w:top w:val="none" w:sz="0" w:space="0" w:color="auto"/>
        <w:left w:val="none" w:sz="0" w:space="0" w:color="auto"/>
        <w:bottom w:val="none" w:sz="0" w:space="0" w:color="auto"/>
        <w:right w:val="none" w:sz="0" w:space="0" w:color="auto"/>
      </w:divBdr>
      <w:divsChild>
        <w:div w:id="1665821088">
          <w:marLeft w:val="0"/>
          <w:marRight w:val="0"/>
          <w:marTop w:val="0"/>
          <w:marBottom w:val="315"/>
          <w:divBdr>
            <w:top w:val="none" w:sz="0" w:space="0" w:color="auto"/>
            <w:left w:val="none" w:sz="0" w:space="0" w:color="auto"/>
            <w:bottom w:val="none" w:sz="0" w:space="0" w:color="auto"/>
            <w:right w:val="none" w:sz="0" w:space="0" w:color="auto"/>
          </w:divBdr>
        </w:div>
        <w:div w:id="1257446661">
          <w:marLeft w:val="180"/>
          <w:marRight w:val="0"/>
          <w:marTop w:val="0"/>
          <w:marBottom w:val="0"/>
          <w:divBdr>
            <w:top w:val="none" w:sz="0" w:space="0" w:color="auto"/>
            <w:left w:val="none" w:sz="0" w:space="0" w:color="auto"/>
            <w:bottom w:val="none" w:sz="0" w:space="0" w:color="auto"/>
            <w:right w:val="none" w:sz="0" w:space="0" w:color="auto"/>
          </w:divBdr>
        </w:div>
        <w:div w:id="1737430304">
          <w:marLeft w:val="0"/>
          <w:marRight w:val="0"/>
          <w:marTop w:val="0"/>
          <w:marBottom w:val="30"/>
          <w:divBdr>
            <w:top w:val="none" w:sz="0" w:space="0" w:color="auto"/>
            <w:left w:val="none" w:sz="0" w:space="0" w:color="auto"/>
            <w:bottom w:val="none" w:sz="0" w:space="0" w:color="auto"/>
            <w:right w:val="none" w:sz="0" w:space="0" w:color="auto"/>
          </w:divBdr>
          <w:divsChild>
            <w:div w:id="1770926071">
              <w:marLeft w:val="0"/>
              <w:marRight w:val="0"/>
              <w:marTop w:val="48"/>
              <w:marBottom w:val="48"/>
              <w:divBdr>
                <w:top w:val="none" w:sz="0" w:space="0" w:color="auto"/>
                <w:left w:val="none" w:sz="0" w:space="0" w:color="auto"/>
                <w:bottom w:val="none" w:sz="0" w:space="0" w:color="auto"/>
                <w:right w:val="none" w:sz="0" w:space="0" w:color="auto"/>
              </w:divBdr>
            </w:div>
            <w:div w:id="754282685">
              <w:marLeft w:val="0"/>
              <w:marRight w:val="0"/>
              <w:marTop w:val="48"/>
              <w:marBottom w:val="48"/>
              <w:divBdr>
                <w:top w:val="none" w:sz="0" w:space="0" w:color="auto"/>
                <w:left w:val="none" w:sz="0" w:space="0" w:color="auto"/>
                <w:bottom w:val="none" w:sz="0" w:space="0" w:color="auto"/>
                <w:right w:val="none" w:sz="0" w:space="0" w:color="auto"/>
              </w:divBdr>
            </w:div>
            <w:div w:id="840581341">
              <w:marLeft w:val="0"/>
              <w:marRight w:val="0"/>
              <w:marTop w:val="48"/>
              <w:marBottom w:val="48"/>
              <w:divBdr>
                <w:top w:val="none" w:sz="0" w:space="0" w:color="auto"/>
                <w:left w:val="none" w:sz="0" w:space="0" w:color="auto"/>
                <w:bottom w:val="none" w:sz="0" w:space="0" w:color="auto"/>
                <w:right w:val="none" w:sz="0" w:space="0" w:color="auto"/>
              </w:divBdr>
            </w:div>
          </w:divsChild>
        </w:div>
        <w:div w:id="1657299001">
          <w:marLeft w:val="0"/>
          <w:marRight w:val="0"/>
          <w:marTop w:val="0"/>
          <w:marBottom w:val="0"/>
          <w:divBdr>
            <w:top w:val="none" w:sz="0" w:space="0" w:color="auto"/>
            <w:left w:val="none" w:sz="0" w:space="0" w:color="auto"/>
            <w:bottom w:val="none" w:sz="0" w:space="0" w:color="auto"/>
            <w:right w:val="none" w:sz="0" w:space="0" w:color="auto"/>
          </w:divBdr>
          <w:divsChild>
            <w:div w:id="958606495">
              <w:marLeft w:val="0"/>
              <w:marRight w:val="0"/>
              <w:marTop w:val="0"/>
              <w:marBottom w:val="0"/>
              <w:divBdr>
                <w:top w:val="none" w:sz="0" w:space="0" w:color="auto"/>
                <w:left w:val="none" w:sz="0" w:space="0" w:color="auto"/>
                <w:bottom w:val="none" w:sz="0" w:space="0" w:color="auto"/>
                <w:right w:val="none" w:sz="0" w:space="0" w:color="auto"/>
              </w:divBdr>
              <w:divsChild>
                <w:div w:id="17949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2854">
      <w:bodyDiv w:val="1"/>
      <w:marLeft w:val="0"/>
      <w:marRight w:val="0"/>
      <w:marTop w:val="0"/>
      <w:marBottom w:val="0"/>
      <w:divBdr>
        <w:top w:val="none" w:sz="0" w:space="0" w:color="auto"/>
        <w:left w:val="none" w:sz="0" w:space="0" w:color="auto"/>
        <w:bottom w:val="none" w:sz="0" w:space="0" w:color="auto"/>
        <w:right w:val="none" w:sz="0" w:space="0" w:color="auto"/>
      </w:divBdr>
    </w:div>
    <w:div w:id="627392705">
      <w:bodyDiv w:val="1"/>
      <w:marLeft w:val="0"/>
      <w:marRight w:val="0"/>
      <w:marTop w:val="0"/>
      <w:marBottom w:val="0"/>
      <w:divBdr>
        <w:top w:val="none" w:sz="0" w:space="0" w:color="auto"/>
        <w:left w:val="none" w:sz="0" w:space="0" w:color="auto"/>
        <w:bottom w:val="none" w:sz="0" w:space="0" w:color="auto"/>
        <w:right w:val="none" w:sz="0" w:space="0" w:color="auto"/>
      </w:divBdr>
      <w:divsChild>
        <w:div w:id="1142427600">
          <w:marLeft w:val="0"/>
          <w:marRight w:val="0"/>
          <w:marTop w:val="0"/>
          <w:marBottom w:val="0"/>
          <w:divBdr>
            <w:top w:val="none" w:sz="0" w:space="0" w:color="auto"/>
            <w:left w:val="none" w:sz="0" w:space="0" w:color="auto"/>
            <w:bottom w:val="none" w:sz="0" w:space="0" w:color="auto"/>
            <w:right w:val="none" w:sz="0" w:space="0" w:color="auto"/>
          </w:divBdr>
        </w:div>
      </w:divsChild>
    </w:div>
    <w:div w:id="1175807124">
      <w:bodyDiv w:val="1"/>
      <w:marLeft w:val="0"/>
      <w:marRight w:val="0"/>
      <w:marTop w:val="0"/>
      <w:marBottom w:val="0"/>
      <w:divBdr>
        <w:top w:val="none" w:sz="0" w:space="0" w:color="auto"/>
        <w:left w:val="none" w:sz="0" w:space="0" w:color="auto"/>
        <w:bottom w:val="none" w:sz="0" w:space="0" w:color="auto"/>
        <w:right w:val="none" w:sz="0" w:space="0" w:color="auto"/>
      </w:divBdr>
    </w:div>
    <w:div w:id="1707681877">
      <w:bodyDiv w:val="1"/>
      <w:marLeft w:val="0"/>
      <w:marRight w:val="0"/>
      <w:marTop w:val="0"/>
      <w:marBottom w:val="0"/>
      <w:divBdr>
        <w:top w:val="none" w:sz="0" w:space="0" w:color="auto"/>
        <w:left w:val="none" w:sz="0" w:space="0" w:color="auto"/>
        <w:bottom w:val="none" w:sz="0" w:space="0" w:color="auto"/>
        <w:right w:val="none" w:sz="0" w:space="0" w:color="auto"/>
      </w:divBdr>
    </w:div>
    <w:div w:id="20412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appe@exeter.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1CA9-DECC-4ECC-B597-F437CD12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9686</Words>
  <Characters>55213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Pappe</dc:creator>
  <cp:lastModifiedBy>user 4</cp:lastModifiedBy>
  <cp:revision>2</cp:revision>
  <cp:lastPrinted>2015-02-03T09:27:00Z</cp:lastPrinted>
  <dcterms:created xsi:type="dcterms:W3CDTF">2015-02-03T13:58:00Z</dcterms:created>
  <dcterms:modified xsi:type="dcterms:W3CDTF">2015-02-03T13:58:00Z</dcterms:modified>
</cp:coreProperties>
</file>