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3D3" w:rsidRPr="00EB1C4A" w:rsidRDefault="002757D4" w:rsidP="004A7D80">
      <w:pPr>
        <w:spacing w:line="480" w:lineRule="auto"/>
        <w:rPr>
          <w:rFonts w:ascii="Times New Roman" w:hAnsi="Times New Roman" w:cs="Times New Roman"/>
        </w:rPr>
      </w:pPr>
      <w:r w:rsidRPr="00EB1C4A">
        <w:rPr>
          <w:rFonts w:ascii="Times New Roman" w:hAnsi="Times New Roman" w:cs="Times New Roman"/>
          <w:b/>
        </w:rPr>
        <w:t>Title:</w:t>
      </w:r>
      <w:r w:rsidRPr="00EB1C4A">
        <w:rPr>
          <w:rFonts w:ascii="Times New Roman" w:hAnsi="Times New Roman" w:cs="Times New Roman"/>
        </w:rPr>
        <w:t xml:space="preserve"> The influence of vegetation and soil characteristics on </w:t>
      </w:r>
      <w:r w:rsidR="004A78B3" w:rsidRPr="00EB1C4A">
        <w:rPr>
          <w:rFonts w:ascii="Times New Roman" w:hAnsi="Times New Roman" w:cs="Times New Roman"/>
        </w:rPr>
        <w:t xml:space="preserve">active-layer thickness </w:t>
      </w:r>
      <w:r w:rsidR="00C149EA" w:rsidRPr="00EB1C4A">
        <w:rPr>
          <w:rFonts w:ascii="Times New Roman" w:hAnsi="Times New Roman" w:cs="Times New Roman"/>
        </w:rPr>
        <w:t xml:space="preserve">of permafrost soils </w:t>
      </w:r>
      <w:r w:rsidR="005D3455" w:rsidRPr="00EB1C4A">
        <w:rPr>
          <w:rFonts w:ascii="Times New Roman" w:hAnsi="Times New Roman" w:cs="Times New Roman"/>
        </w:rPr>
        <w:t xml:space="preserve">in </w:t>
      </w:r>
      <w:r w:rsidR="006C1ED8" w:rsidRPr="00EB1C4A">
        <w:rPr>
          <w:rFonts w:ascii="Times New Roman" w:hAnsi="Times New Roman" w:cs="Times New Roman"/>
        </w:rPr>
        <w:t xml:space="preserve">boreal </w:t>
      </w:r>
      <w:r w:rsidR="005D3455" w:rsidRPr="00EB1C4A">
        <w:rPr>
          <w:rFonts w:ascii="Times New Roman" w:hAnsi="Times New Roman" w:cs="Times New Roman"/>
        </w:rPr>
        <w:t>forest</w:t>
      </w:r>
    </w:p>
    <w:p w:rsidR="002757D4" w:rsidRPr="00EB1C4A" w:rsidRDefault="002757D4" w:rsidP="004A7D80">
      <w:pPr>
        <w:spacing w:line="480" w:lineRule="auto"/>
        <w:rPr>
          <w:rFonts w:ascii="Times New Roman" w:hAnsi="Times New Roman" w:cs="Times New Roman"/>
        </w:rPr>
      </w:pPr>
      <w:r w:rsidRPr="00EB1C4A">
        <w:rPr>
          <w:rFonts w:ascii="Times New Roman" w:hAnsi="Times New Roman" w:cs="Times New Roman"/>
          <w:b/>
        </w:rPr>
        <w:t>Running head:</w:t>
      </w:r>
      <w:r w:rsidRPr="00EB1C4A">
        <w:rPr>
          <w:rFonts w:ascii="Times New Roman" w:hAnsi="Times New Roman" w:cs="Times New Roman"/>
        </w:rPr>
        <w:t xml:space="preserve"> Vegetation and soil impacts on </w:t>
      </w:r>
      <w:r w:rsidR="00FB05AF">
        <w:rPr>
          <w:rFonts w:ascii="Times New Roman" w:hAnsi="Times New Roman" w:cs="Times New Roman"/>
        </w:rPr>
        <w:t>thaw depth</w:t>
      </w:r>
    </w:p>
    <w:p w:rsidR="00837542" w:rsidRPr="00EB1C4A" w:rsidRDefault="00837542" w:rsidP="004A7D80">
      <w:pPr>
        <w:spacing w:line="480" w:lineRule="auto"/>
        <w:rPr>
          <w:rFonts w:ascii="Times New Roman" w:hAnsi="Times New Roman" w:cs="Times New Roman"/>
        </w:rPr>
      </w:pPr>
    </w:p>
    <w:p w:rsidR="002757D4" w:rsidRPr="00EB1C4A" w:rsidRDefault="002757D4" w:rsidP="004A7D80">
      <w:pPr>
        <w:spacing w:line="480" w:lineRule="auto"/>
        <w:rPr>
          <w:rFonts w:ascii="Times New Roman" w:hAnsi="Times New Roman" w:cs="Times New Roman"/>
        </w:rPr>
      </w:pPr>
      <w:r w:rsidRPr="00EB1C4A">
        <w:rPr>
          <w:rFonts w:ascii="Times New Roman" w:hAnsi="Times New Roman" w:cs="Times New Roman"/>
        </w:rPr>
        <w:t>James P. Fisher</w:t>
      </w:r>
      <w:r w:rsidRPr="00EB1C4A">
        <w:rPr>
          <w:rFonts w:ascii="Times New Roman" w:hAnsi="Times New Roman" w:cs="Times New Roman"/>
          <w:vertAlign w:val="superscript"/>
        </w:rPr>
        <w:t>1</w:t>
      </w:r>
      <w:r w:rsidRPr="00EB1C4A">
        <w:rPr>
          <w:rFonts w:ascii="Times New Roman" w:hAnsi="Times New Roman" w:cs="Times New Roman"/>
        </w:rPr>
        <w:t>, Cristia</w:t>
      </w:r>
      <w:r w:rsidR="0043111A" w:rsidRPr="00EB1C4A">
        <w:rPr>
          <w:rFonts w:ascii="Times New Roman" w:hAnsi="Times New Roman" w:cs="Times New Roman"/>
        </w:rPr>
        <w:t>n Estop-Aragon</w:t>
      </w:r>
      <w:r w:rsidR="00093712" w:rsidRPr="00EB1C4A">
        <w:rPr>
          <w:rFonts w:ascii="Times New Roman" w:hAnsi="Times New Roman" w:cs="Times New Roman"/>
        </w:rPr>
        <w:t>é</w:t>
      </w:r>
      <w:r w:rsidR="0043111A" w:rsidRPr="00EB1C4A">
        <w:rPr>
          <w:rFonts w:ascii="Times New Roman" w:hAnsi="Times New Roman" w:cs="Times New Roman"/>
        </w:rPr>
        <w:t>s</w:t>
      </w:r>
      <w:r w:rsidR="0043111A" w:rsidRPr="00EB1C4A">
        <w:rPr>
          <w:rFonts w:ascii="Times New Roman" w:hAnsi="Times New Roman" w:cs="Times New Roman"/>
          <w:vertAlign w:val="superscript"/>
        </w:rPr>
        <w:t>2</w:t>
      </w:r>
      <w:r w:rsidR="00AB6CDD" w:rsidRPr="00EB1C4A">
        <w:rPr>
          <w:rFonts w:ascii="Times New Roman" w:hAnsi="Times New Roman" w:cs="Times New Roman"/>
        </w:rPr>
        <w:t>,</w:t>
      </w:r>
      <w:r w:rsidR="0043111A" w:rsidRPr="00EB1C4A">
        <w:rPr>
          <w:rFonts w:ascii="Times New Roman" w:hAnsi="Times New Roman" w:cs="Times New Roman"/>
        </w:rPr>
        <w:t xml:space="preserve"> </w:t>
      </w:r>
      <w:r w:rsidR="008C1C74" w:rsidRPr="00EB1C4A">
        <w:rPr>
          <w:rFonts w:ascii="Times New Roman" w:hAnsi="Times New Roman" w:cs="Times New Roman"/>
        </w:rPr>
        <w:t>Aaron Thierry</w:t>
      </w:r>
      <w:r w:rsidR="008C1C74" w:rsidRPr="00EB1C4A">
        <w:rPr>
          <w:rFonts w:ascii="Times New Roman" w:hAnsi="Times New Roman" w:cs="Times New Roman"/>
          <w:vertAlign w:val="superscript"/>
        </w:rPr>
        <w:t>3</w:t>
      </w:r>
      <w:r w:rsidR="008C1C74" w:rsidRPr="00EB1C4A">
        <w:rPr>
          <w:rFonts w:ascii="Times New Roman" w:hAnsi="Times New Roman" w:cs="Times New Roman"/>
        </w:rPr>
        <w:t>, Dan J. Charman</w:t>
      </w:r>
      <w:r w:rsidR="008C1C74" w:rsidRPr="00EB1C4A">
        <w:rPr>
          <w:rFonts w:ascii="Times New Roman" w:hAnsi="Times New Roman" w:cs="Times New Roman"/>
          <w:vertAlign w:val="superscript"/>
        </w:rPr>
        <w:t>2</w:t>
      </w:r>
      <w:r w:rsidR="008C1C74" w:rsidRPr="00EB1C4A">
        <w:rPr>
          <w:rFonts w:ascii="Times New Roman" w:hAnsi="Times New Roman" w:cs="Times New Roman"/>
        </w:rPr>
        <w:t>, Ste</w:t>
      </w:r>
      <w:r w:rsidR="0050577B">
        <w:rPr>
          <w:rFonts w:ascii="Times New Roman" w:hAnsi="Times New Roman" w:cs="Times New Roman"/>
        </w:rPr>
        <w:t>ph</w:t>
      </w:r>
      <w:r w:rsidR="008C1C74" w:rsidRPr="00EB1C4A">
        <w:rPr>
          <w:rFonts w:ascii="Times New Roman" w:hAnsi="Times New Roman" w:cs="Times New Roman"/>
        </w:rPr>
        <w:t>en</w:t>
      </w:r>
      <w:r w:rsidR="00633C88">
        <w:rPr>
          <w:rFonts w:ascii="Times New Roman" w:hAnsi="Times New Roman" w:cs="Times New Roman"/>
        </w:rPr>
        <w:t xml:space="preserve"> A.</w:t>
      </w:r>
      <w:r w:rsidR="008C1C74" w:rsidRPr="00EB1C4A">
        <w:rPr>
          <w:rFonts w:ascii="Times New Roman" w:hAnsi="Times New Roman" w:cs="Times New Roman"/>
        </w:rPr>
        <w:t xml:space="preserve"> Wolfe</w:t>
      </w:r>
      <w:r w:rsidR="008C1C74" w:rsidRPr="00EB1C4A">
        <w:rPr>
          <w:rFonts w:ascii="Times New Roman" w:hAnsi="Times New Roman" w:cs="Times New Roman"/>
          <w:vertAlign w:val="superscript"/>
        </w:rPr>
        <w:t>4</w:t>
      </w:r>
      <w:r w:rsidR="008C1C74" w:rsidRPr="00EB1C4A">
        <w:rPr>
          <w:rFonts w:ascii="Times New Roman" w:hAnsi="Times New Roman" w:cs="Times New Roman"/>
        </w:rPr>
        <w:t xml:space="preserve">, </w:t>
      </w:r>
      <w:r w:rsidR="005D3455" w:rsidRPr="00EB1C4A">
        <w:rPr>
          <w:rFonts w:ascii="Times New Roman" w:hAnsi="Times New Roman" w:cs="Times New Roman"/>
        </w:rPr>
        <w:t>Iain P. Hartley</w:t>
      </w:r>
      <w:r w:rsidR="005D3455" w:rsidRPr="00EB1C4A">
        <w:rPr>
          <w:rFonts w:ascii="Times New Roman" w:hAnsi="Times New Roman" w:cs="Times New Roman"/>
          <w:vertAlign w:val="superscript"/>
        </w:rPr>
        <w:t>2</w:t>
      </w:r>
      <w:r w:rsidR="005D3455" w:rsidRPr="00EB1C4A">
        <w:rPr>
          <w:rFonts w:ascii="Times New Roman" w:hAnsi="Times New Roman" w:cs="Times New Roman"/>
        </w:rPr>
        <w:t xml:space="preserve">, </w:t>
      </w:r>
      <w:r w:rsidR="0043111A" w:rsidRPr="00EB1C4A">
        <w:rPr>
          <w:rFonts w:ascii="Times New Roman" w:hAnsi="Times New Roman" w:cs="Times New Roman"/>
        </w:rPr>
        <w:t xml:space="preserve">Julian </w:t>
      </w:r>
      <w:r w:rsidR="00AB6CDD" w:rsidRPr="00EB1C4A">
        <w:rPr>
          <w:rFonts w:ascii="Times New Roman" w:hAnsi="Times New Roman" w:cs="Times New Roman"/>
        </w:rPr>
        <w:t xml:space="preserve">B. </w:t>
      </w:r>
      <w:r w:rsidR="008C1C74" w:rsidRPr="00EB1C4A">
        <w:rPr>
          <w:rFonts w:ascii="Times New Roman" w:hAnsi="Times New Roman" w:cs="Times New Roman"/>
        </w:rPr>
        <w:t>Murton</w:t>
      </w:r>
      <w:r w:rsidR="008C1C74" w:rsidRPr="00EB1C4A">
        <w:rPr>
          <w:rFonts w:ascii="Times New Roman" w:hAnsi="Times New Roman" w:cs="Times New Roman"/>
          <w:vertAlign w:val="superscript"/>
        </w:rPr>
        <w:t>5</w:t>
      </w:r>
      <w:r w:rsidR="00AB6CDD" w:rsidRPr="00EB1C4A">
        <w:rPr>
          <w:rFonts w:ascii="Times New Roman" w:hAnsi="Times New Roman" w:cs="Times New Roman"/>
        </w:rPr>
        <w:t>,</w:t>
      </w:r>
      <w:r w:rsidR="0043111A" w:rsidRPr="00EB1C4A">
        <w:rPr>
          <w:rFonts w:ascii="Times New Roman" w:hAnsi="Times New Roman" w:cs="Times New Roman"/>
        </w:rPr>
        <w:t xml:space="preserve"> Mathew Williams</w:t>
      </w:r>
      <w:r w:rsidR="0043111A" w:rsidRPr="00EB1C4A">
        <w:rPr>
          <w:rFonts w:ascii="Times New Roman" w:hAnsi="Times New Roman" w:cs="Times New Roman"/>
          <w:vertAlign w:val="superscript"/>
        </w:rPr>
        <w:t>3</w:t>
      </w:r>
      <w:r w:rsidR="00AB6CDD" w:rsidRPr="00EB1C4A">
        <w:rPr>
          <w:rFonts w:ascii="Times New Roman" w:hAnsi="Times New Roman" w:cs="Times New Roman"/>
        </w:rPr>
        <w:t>,</w:t>
      </w:r>
      <w:r w:rsidR="0043111A" w:rsidRPr="00EB1C4A">
        <w:rPr>
          <w:rFonts w:ascii="Times New Roman" w:hAnsi="Times New Roman" w:cs="Times New Roman"/>
        </w:rPr>
        <w:t xml:space="preserve"> Gareth K. Phoenix</w:t>
      </w:r>
      <w:r w:rsidR="0043111A" w:rsidRPr="00EB1C4A">
        <w:rPr>
          <w:rFonts w:ascii="Times New Roman" w:hAnsi="Times New Roman" w:cs="Times New Roman"/>
          <w:vertAlign w:val="superscript"/>
        </w:rPr>
        <w:t>1</w:t>
      </w:r>
      <w:r w:rsidR="00AB6CDD" w:rsidRPr="00EB1C4A">
        <w:rPr>
          <w:rFonts w:ascii="Times New Roman" w:hAnsi="Times New Roman" w:cs="Times New Roman"/>
        </w:rPr>
        <w:t xml:space="preserve"> </w:t>
      </w:r>
    </w:p>
    <w:p w:rsidR="0043111A" w:rsidRPr="00EB1C4A" w:rsidRDefault="0043111A" w:rsidP="004A7D80">
      <w:pPr>
        <w:spacing w:line="480" w:lineRule="auto"/>
        <w:rPr>
          <w:rFonts w:ascii="Times New Roman" w:hAnsi="Times New Roman" w:cs="Times New Roman"/>
        </w:rPr>
      </w:pPr>
      <w:r w:rsidRPr="00EB1C4A">
        <w:rPr>
          <w:rFonts w:ascii="Times New Roman" w:hAnsi="Times New Roman" w:cs="Times New Roman"/>
        </w:rPr>
        <w:t>1. Department of Animal and Plant Sciences, University of Sheffield, Western Bank, Sheffield, S10 2TN, UK.</w:t>
      </w:r>
    </w:p>
    <w:p w:rsidR="0043111A" w:rsidRPr="00EB1C4A" w:rsidRDefault="0043111A" w:rsidP="004A7D80">
      <w:pPr>
        <w:spacing w:line="480" w:lineRule="auto"/>
        <w:rPr>
          <w:rFonts w:ascii="Times New Roman" w:hAnsi="Times New Roman" w:cs="Times New Roman"/>
        </w:rPr>
      </w:pPr>
      <w:r w:rsidRPr="00EB1C4A">
        <w:rPr>
          <w:rFonts w:ascii="Times New Roman" w:hAnsi="Times New Roman" w:cs="Times New Roman"/>
        </w:rPr>
        <w:t>2. Geography, University of Exeter, Exeter, United Kingdom</w:t>
      </w:r>
    </w:p>
    <w:p w:rsidR="0043111A" w:rsidRPr="00EB1C4A" w:rsidRDefault="0043111A" w:rsidP="004A7D80">
      <w:pPr>
        <w:spacing w:line="480" w:lineRule="auto"/>
        <w:rPr>
          <w:rFonts w:ascii="Times New Roman" w:hAnsi="Times New Roman" w:cs="Times New Roman"/>
        </w:rPr>
      </w:pPr>
      <w:r w:rsidRPr="00EB1C4A">
        <w:rPr>
          <w:rFonts w:ascii="Times New Roman" w:hAnsi="Times New Roman" w:cs="Times New Roman"/>
        </w:rPr>
        <w:t xml:space="preserve">3. School of </w:t>
      </w:r>
      <w:proofErr w:type="spellStart"/>
      <w:r w:rsidRPr="00EB1C4A">
        <w:rPr>
          <w:rFonts w:ascii="Times New Roman" w:hAnsi="Times New Roman" w:cs="Times New Roman"/>
        </w:rPr>
        <w:t>GeoSciences</w:t>
      </w:r>
      <w:proofErr w:type="spellEnd"/>
      <w:r w:rsidRPr="00EB1C4A">
        <w:rPr>
          <w:rFonts w:ascii="Times New Roman" w:hAnsi="Times New Roman" w:cs="Times New Roman"/>
        </w:rPr>
        <w:t>, University of Edinburgh, Edinburgh, United Kingdom</w:t>
      </w:r>
    </w:p>
    <w:p w:rsidR="008C1C74" w:rsidRPr="00EB1C4A" w:rsidRDefault="008C1C74" w:rsidP="004A7D80">
      <w:pPr>
        <w:spacing w:line="480" w:lineRule="auto"/>
        <w:rPr>
          <w:rFonts w:ascii="Times New Roman" w:hAnsi="Times New Roman" w:cs="Times New Roman"/>
        </w:rPr>
      </w:pPr>
      <w:r w:rsidRPr="00EB1C4A">
        <w:rPr>
          <w:rFonts w:ascii="Times New Roman" w:hAnsi="Times New Roman" w:cs="Times New Roman"/>
        </w:rPr>
        <w:t>4. Geological Survey of Canada, Natural Resources Canada, Ottawa, Ontario, Canada</w:t>
      </w:r>
    </w:p>
    <w:p w:rsidR="0043111A" w:rsidRPr="00EB1C4A" w:rsidRDefault="008C1C74" w:rsidP="004A7D80">
      <w:pPr>
        <w:spacing w:line="480" w:lineRule="auto"/>
        <w:rPr>
          <w:rFonts w:ascii="Times New Roman" w:hAnsi="Times New Roman" w:cs="Times New Roman"/>
        </w:rPr>
      </w:pPr>
      <w:r w:rsidRPr="00EB1C4A">
        <w:rPr>
          <w:rFonts w:ascii="Times New Roman" w:hAnsi="Times New Roman" w:cs="Times New Roman"/>
        </w:rPr>
        <w:t>5</w:t>
      </w:r>
      <w:r w:rsidR="0043111A" w:rsidRPr="00EB1C4A">
        <w:rPr>
          <w:rFonts w:ascii="Times New Roman" w:hAnsi="Times New Roman" w:cs="Times New Roman"/>
        </w:rPr>
        <w:t xml:space="preserve">. </w:t>
      </w:r>
      <w:r w:rsidR="00AB6CDD" w:rsidRPr="00EB1C4A">
        <w:rPr>
          <w:rFonts w:ascii="Times New Roman" w:hAnsi="Times New Roman" w:cs="Times New Roman"/>
        </w:rPr>
        <w:t>Geography, University of Sussex, Brighton, United Kingdom</w:t>
      </w:r>
    </w:p>
    <w:p w:rsidR="00AB6CDD" w:rsidRPr="00AE1798" w:rsidRDefault="00AB6CDD" w:rsidP="004A7D80">
      <w:pPr>
        <w:spacing w:line="480" w:lineRule="auto"/>
        <w:rPr>
          <w:rFonts w:ascii="Times New Roman" w:hAnsi="Times New Roman" w:cs="Times New Roman"/>
        </w:rPr>
      </w:pPr>
      <w:r w:rsidRPr="00EB1C4A">
        <w:rPr>
          <w:rFonts w:ascii="Times New Roman" w:hAnsi="Times New Roman" w:cs="Times New Roman"/>
          <w:b/>
        </w:rPr>
        <w:t>Corresponding author:</w:t>
      </w:r>
      <w:r w:rsidR="00AE1798">
        <w:rPr>
          <w:rFonts w:ascii="Times New Roman" w:hAnsi="Times New Roman" w:cs="Times New Roman"/>
          <w:b/>
        </w:rPr>
        <w:t xml:space="preserve"> </w:t>
      </w:r>
      <w:r w:rsidR="00AE1798" w:rsidRPr="00AE1798">
        <w:rPr>
          <w:rFonts w:ascii="Times New Roman" w:hAnsi="Times New Roman" w:cs="Times New Roman"/>
        </w:rPr>
        <w:t>Gareth K. Phoenix</w:t>
      </w:r>
    </w:p>
    <w:p w:rsidR="00917A01" w:rsidRPr="00EB1C4A" w:rsidRDefault="00917A01" w:rsidP="004A7D80">
      <w:pPr>
        <w:spacing w:line="480" w:lineRule="auto"/>
        <w:rPr>
          <w:rFonts w:ascii="Times New Roman" w:hAnsi="Times New Roman" w:cs="Times New Roman"/>
        </w:rPr>
      </w:pPr>
      <w:r w:rsidRPr="00EB1C4A">
        <w:rPr>
          <w:rFonts w:ascii="Times New Roman" w:hAnsi="Times New Roman" w:cs="Times New Roman"/>
        </w:rPr>
        <w:t xml:space="preserve">Tel: </w:t>
      </w:r>
      <w:r w:rsidR="002933DC">
        <w:rPr>
          <w:rFonts w:ascii="Times New Roman" w:hAnsi="Times New Roman" w:cs="Times New Roman"/>
        </w:rPr>
        <w:t>+44 (</w:t>
      </w:r>
      <w:r w:rsidRPr="00EB1C4A">
        <w:rPr>
          <w:rFonts w:ascii="Times New Roman" w:hAnsi="Times New Roman" w:cs="Times New Roman"/>
        </w:rPr>
        <w:t>0</w:t>
      </w:r>
      <w:r w:rsidR="002933DC">
        <w:rPr>
          <w:rFonts w:ascii="Times New Roman" w:hAnsi="Times New Roman" w:cs="Times New Roman"/>
        </w:rPr>
        <w:t>)</w:t>
      </w:r>
      <w:r w:rsidRPr="00EB1C4A">
        <w:rPr>
          <w:rFonts w:ascii="Times New Roman" w:hAnsi="Times New Roman" w:cs="Times New Roman"/>
        </w:rPr>
        <w:t>114 222 00</w:t>
      </w:r>
      <w:r w:rsidR="00271E24">
        <w:rPr>
          <w:rFonts w:ascii="Times New Roman" w:hAnsi="Times New Roman" w:cs="Times New Roman"/>
        </w:rPr>
        <w:t>82</w:t>
      </w:r>
    </w:p>
    <w:p w:rsidR="00AB6CDD" w:rsidRPr="00EB1C4A" w:rsidRDefault="00917A01" w:rsidP="004A7D80">
      <w:pPr>
        <w:spacing w:line="480" w:lineRule="auto"/>
        <w:rPr>
          <w:rFonts w:ascii="Times New Roman" w:hAnsi="Times New Roman" w:cs="Times New Roman"/>
          <w:b/>
        </w:rPr>
      </w:pPr>
      <w:r w:rsidRPr="00EB1C4A">
        <w:rPr>
          <w:rFonts w:ascii="Times New Roman" w:hAnsi="Times New Roman" w:cs="Times New Roman"/>
        </w:rPr>
        <w:t xml:space="preserve">Email: </w:t>
      </w:r>
      <w:r w:rsidR="00271E24">
        <w:rPr>
          <w:rFonts w:ascii="Times New Roman" w:hAnsi="Times New Roman" w:cs="Times New Roman"/>
        </w:rPr>
        <w:t>g.phoenix</w:t>
      </w:r>
      <w:r w:rsidR="00AB6CDD" w:rsidRPr="00EB1C4A">
        <w:rPr>
          <w:rFonts w:ascii="Times New Roman" w:hAnsi="Times New Roman" w:cs="Times New Roman"/>
        </w:rPr>
        <w:t>@sheffield.ac.uk</w:t>
      </w:r>
      <w:r w:rsidR="00AB6CDD" w:rsidRPr="00EB1C4A">
        <w:rPr>
          <w:rFonts w:ascii="Times New Roman" w:hAnsi="Times New Roman" w:cs="Times New Roman"/>
          <w:b/>
        </w:rPr>
        <w:t xml:space="preserve"> </w:t>
      </w:r>
    </w:p>
    <w:p w:rsidR="00AB6CDD" w:rsidRPr="00EB1C4A" w:rsidRDefault="00AB6CDD" w:rsidP="004A7D80">
      <w:pPr>
        <w:spacing w:line="480" w:lineRule="auto"/>
        <w:rPr>
          <w:rFonts w:ascii="Times New Roman" w:hAnsi="Times New Roman" w:cs="Times New Roman"/>
          <w:b/>
        </w:rPr>
      </w:pPr>
    </w:p>
    <w:p w:rsidR="00AB6CDD" w:rsidRPr="00EB1C4A" w:rsidRDefault="00AB6CDD" w:rsidP="004A7D80">
      <w:pPr>
        <w:spacing w:line="480" w:lineRule="auto"/>
        <w:rPr>
          <w:rFonts w:ascii="Times New Roman" w:hAnsi="Times New Roman" w:cs="Times New Roman"/>
          <w:b/>
        </w:rPr>
      </w:pPr>
      <w:r w:rsidRPr="00EB1C4A">
        <w:rPr>
          <w:rFonts w:ascii="Times New Roman" w:hAnsi="Times New Roman" w:cs="Times New Roman"/>
          <w:b/>
        </w:rPr>
        <w:t>Keywords:</w:t>
      </w:r>
      <w:r w:rsidR="00917A01" w:rsidRPr="00EB1C4A">
        <w:rPr>
          <w:rFonts w:ascii="Times New Roman" w:hAnsi="Times New Roman" w:cs="Times New Roman"/>
          <w:b/>
        </w:rPr>
        <w:t xml:space="preserve"> </w:t>
      </w:r>
      <w:r w:rsidR="00917A01" w:rsidRPr="00EB1C4A">
        <w:rPr>
          <w:rFonts w:ascii="Times New Roman" w:hAnsi="Times New Roman" w:cs="Times New Roman"/>
        </w:rPr>
        <w:t xml:space="preserve">Permafrost, </w:t>
      </w:r>
      <w:r w:rsidR="007D6834">
        <w:rPr>
          <w:rFonts w:ascii="Times New Roman" w:hAnsi="Times New Roman" w:cs="Times New Roman"/>
        </w:rPr>
        <w:t>discontinuous zone, active layer thickness</w:t>
      </w:r>
      <w:r w:rsidR="00917A01" w:rsidRPr="00EB1C4A">
        <w:rPr>
          <w:rFonts w:ascii="Times New Roman" w:hAnsi="Times New Roman" w:cs="Times New Roman"/>
        </w:rPr>
        <w:t xml:space="preserve">, </w:t>
      </w:r>
      <w:r w:rsidR="00BA4652" w:rsidRPr="00EB1C4A">
        <w:rPr>
          <w:rFonts w:ascii="Times New Roman" w:hAnsi="Times New Roman" w:cs="Times New Roman"/>
        </w:rPr>
        <w:t>boreal</w:t>
      </w:r>
      <w:r w:rsidR="007D6834">
        <w:rPr>
          <w:rFonts w:ascii="Times New Roman" w:hAnsi="Times New Roman" w:cs="Times New Roman"/>
        </w:rPr>
        <w:t xml:space="preserve"> forest</w:t>
      </w:r>
      <w:r w:rsidR="00BA4652" w:rsidRPr="00EB1C4A">
        <w:rPr>
          <w:rFonts w:ascii="Times New Roman" w:hAnsi="Times New Roman" w:cs="Times New Roman"/>
        </w:rPr>
        <w:t xml:space="preserve">, </w:t>
      </w:r>
      <w:r w:rsidR="007D6834">
        <w:rPr>
          <w:rFonts w:ascii="Times New Roman" w:hAnsi="Times New Roman" w:cs="Times New Roman"/>
        </w:rPr>
        <w:t>structural equation modelling, Northwest Territories</w:t>
      </w:r>
    </w:p>
    <w:p w:rsidR="00AB6CDD" w:rsidRPr="00EB1C4A" w:rsidRDefault="00AB6CDD" w:rsidP="004A7D80">
      <w:pPr>
        <w:spacing w:line="480" w:lineRule="auto"/>
        <w:rPr>
          <w:rFonts w:ascii="Times New Roman" w:hAnsi="Times New Roman" w:cs="Times New Roman"/>
        </w:rPr>
      </w:pPr>
      <w:r w:rsidRPr="00EB1C4A">
        <w:rPr>
          <w:rFonts w:ascii="Times New Roman" w:hAnsi="Times New Roman" w:cs="Times New Roman"/>
          <w:b/>
        </w:rPr>
        <w:t>Paper Type:</w:t>
      </w:r>
      <w:r w:rsidRPr="00EB1C4A">
        <w:rPr>
          <w:rFonts w:ascii="Times New Roman" w:hAnsi="Times New Roman" w:cs="Times New Roman"/>
        </w:rPr>
        <w:t xml:space="preserve"> Primary research</w:t>
      </w:r>
    </w:p>
    <w:p w:rsidR="0043111A" w:rsidRPr="00EB1C4A" w:rsidRDefault="0043111A" w:rsidP="004A7D80">
      <w:pPr>
        <w:spacing w:line="480" w:lineRule="auto"/>
        <w:rPr>
          <w:rFonts w:ascii="Times New Roman" w:hAnsi="Times New Roman" w:cs="Times New Roman"/>
        </w:rPr>
      </w:pPr>
    </w:p>
    <w:p w:rsidR="008C1C74" w:rsidRPr="00EB1C4A" w:rsidRDefault="008C1C74" w:rsidP="004A7D80">
      <w:pPr>
        <w:spacing w:line="480" w:lineRule="auto"/>
        <w:rPr>
          <w:rFonts w:ascii="Times New Roman" w:hAnsi="Times New Roman" w:cs="Times New Roman"/>
          <w:b/>
        </w:rPr>
      </w:pPr>
    </w:p>
    <w:p w:rsidR="00EB1C4A" w:rsidRPr="00EB1C4A" w:rsidRDefault="00EB1C4A" w:rsidP="004A7D80">
      <w:pPr>
        <w:spacing w:line="480" w:lineRule="auto"/>
        <w:rPr>
          <w:rFonts w:ascii="Times New Roman" w:hAnsi="Times New Roman" w:cs="Times New Roman"/>
          <w:b/>
        </w:rPr>
      </w:pPr>
    </w:p>
    <w:p w:rsidR="00F83E3E" w:rsidRPr="00EB1C4A" w:rsidRDefault="00D66745" w:rsidP="004A7D80">
      <w:pPr>
        <w:spacing w:line="480" w:lineRule="auto"/>
        <w:rPr>
          <w:rFonts w:ascii="Times New Roman" w:hAnsi="Times New Roman" w:cs="Times New Roman"/>
          <w:b/>
        </w:rPr>
      </w:pPr>
      <w:r w:rsidRPr="00EB1C4A">
        <w:rPr>
          <w:rFonts w:ascii="Times New Roman" w:hAnsi="Times New Roman" w:cs="Times New Roman"/>
          <w:b/>
        </w:rPr>
        <w:lastRenderedPageBreak/>
        <w:t>Abstract</w:t>
      </w:r>
    </w:p>
    <w:p w:rsidR="001170DC" w:rsidRPr="00EB1C4A" w:rsidRDefault="009510E3" w:rsidP="001170DC">
      <w:pPr>
        <w:spacing w:line="480" w:lineRule="auto"/>
        <w:rPr>
          <w:rFonts w:ascii="Times New Roman" w:hAnsi="Times New Roman" w:cs="Times New Roman"/>
        </w:rPr>
      </w:pPr>
      <w:r w:rsidRPr="00EB1C4A">
        <w:rPr>
          <w:rFonts w:ascii="Times New Roman" w:hAnsi="Times New Roman" w:cs="Times New Roman"/>
        </w:rPr>
        <w:t xml:space="preserve">Carbon </w:t>
      </w:r>
      <w:r w:rsidR="004A1FA3" w:rsidRPr="00EB1C4A">
        <w:rPr>
          <w:rFonts w:ascii="Times New Roman" w:hAnsi="Times New Roman" w:cs="Times New Roman"/>
        </w:rPr>
        <w:t xml:space="preserve">release </w:t>
      </w:r>
      <w:r w:rsidR="001170DC" w:rsidRPr="00EB1C4A">
        <w:rPr>
          <w:rFonts w:ascii="Times New Roman" w:hAnsi="Times New Roman" w:cs="Times New Roman"/>
        </w:rPr>
        <w:t>from thawing permafrost soils could significantly exacerbate global warming as the active</w:t>
      </w:r>
      <w:r w:rsidR="00485C66" w:rsidRPr="00EB1C4A">
        <w:rPr>
          <w:rFonts w:ascii="Times New Roman" w:hAnsi="Times New Roman" w:cs="Times New Roman"/>
        </w:rPr>
        <w:t>-</w:t>
      </w:r>
      <w:r w:rsidR="001170DC" w:rsidRPr="00EB1C4A">
        <w:rPr>
          <w:rFonts w:ascii="Times New Roman" w:hAnsi="Times New Roman" w:cs="Times New Roman"/>
        </w:rPr>
        <w:t>layer deepens</w:t>
      </w:r>
      <w:r w:rsidR="00116E58">
        <w:rPr>
          <w:rFonts w:ascii="Times New Roman" w:hAnsi="Times New Roman" w:cs="Times New Roman"/>
        </w:rPr>
        <w:t>,</w:t>
      </w:r>
      <w:r w:rsidR="001170DC" w:rsidRPr="00EB1C4A">
        <w:rPr>
          <w:rFonts w:ascii="Times New Roman" w:hAnsi="Times New Roman" w:cs="Times New Roman"/>
        </w:rPr>
        <w:t xml:space="preserve"> </w:t>
      </w:r>
      <w:r w:rsidR="001430EC" w:rsidRPr="00EB1C4A">
        <w:rPr>
          <w:rFonts w:ascii="Times New Roman" w:hAnsi="Times New Roman" w:cs="Times New Roman"/>
        </w:rPr>
        <w:t>exposing</w:t>
      </w:r>
      <w:r w:rsidR="001170DC" w:rsidRPr="00EB1C4A">
        <w:rPr>
          <w:rFonts w:ascii="Times New Roman" w:hAnsi="Times New Roman" w:cs="Times New Roman"/>
        </w:rPr>
        <w:t xml:space="preserve"> more carbon to decay.  </w:t>
      </w:r>
      <w:r w:rsidR="005B1E0D" w:rsidRPr="00EB1C4A">
        <w:rPr>
          <w:rFonts w:ascii="Times New Roman" w:hAnsi="Times New Roman" w:cs="Times New Roman"/>
        </w:rPr>
        <w:t xml:space="preserve">Plant community and soil properties provide a </w:t>
      </w:r>
      <w:r w:rsidR="00341FE5" w:rsidRPr="00EB1C4A">
        <w:rPr>
          <w:rFonts w:ascii="Times New Roman" w:hAnsi="Times New Roman" w:cs="Times New Roman"/>
        </w:rPr>
        <w:t>major control on</w:t>
      </w:r>
      <w:r w:rsidR="005B1E0D" w:rsidRPr="00EB1C4A">
        <w:rPr>
          <w:rFonts w:ascii="Times New Roman" w:hAnsi="Times New Roman" w:cs="Times New Roman"/>
        </w:rPr>
        <w:t xml:space="preserve"> this</w:t>
      </w:r>
      <w:r w:rsidR="00113C08" w:rsidRPr="00EB1C4A">
        <w:rPr>
          <w:rFonts w:ascii="Times New Roman" w:hAnsi="Times New Roman" w:cs="Times New Roman"/>
        </w:rPr>
        <w:t xml:space="preserve"> </w:t>
      </w:r>
      <w:r w:rsidR="005B1E0D" w:rsidRPr="00EB1C4A">
        <w:rPr>
          <w:rFonts w:ascii="Times New Roman" w:hAnsi="Times New Roman" w:cs="Times New Roman"/>
        </w:rPr>
        <w:t xml:space="preserve">by influencing </w:t>
      </w:r>
      <w:r w:rsidR="00341FE5" w:rsidRPr="00EB1C4A">
        <w:rPr>
          <w:rFonts w:ascii="Times New Roman" w:hAnsi="Times New Roman" w:cs="Times New Roman"/>
        </w:rPr>
        <w:t xml:space="preserve">the </w:t>
      </w:r>
      <w:r w:rsidR="00FC32BC" w:rsidRPr="00EB1C4A">
        <w:rPr>
          <w:rFonts w:ascii="Times New Roman" w:hAnsi="Times New Roman" w:cs="Times New Roman"/>
        </w:rPr>
        <w:t xml:space="preserve">maximum </w:t>
      </w:r>
      <w:r w:rsidR="00341FE5" w:rsidRPr="00EB1C4A">
        <w:rPr>
          <w:rFonts w:ascii="Times New Roman" w:hAnsi="Times New Roman" w:cs="Times New Roman"/>
        </w:rPr>
        <w:t>depth of thaw each summer (active</w:t>
      </w:r>
      <w:r w:rsidR="009F157A" w:rsidRPr="00EB1C4A">
        <w:rPr>
          <w:rFonts w:ascii="Times New Roman" w:hAnsi="Times New Roman" w:cs="Times New Roman"/>
        </w:rPr>
        <w:t>-</w:t>
      </w:r>
      <w:r w:rsidR="00341FE5" w:rsidRPr="00EB1C4A">
        <w:rPr>
          <w:rFonts w:ascii="Times New Roman" w:hAnsi="Times New Roman" w:cs="Times New Roman"/>
        </w:rPr>
        <w:t>layer thickness</w:t>
      </w:r>
      <w:r w:rsidR="00116E58">
        <w:rPr>
          <w:rFonts w:ascii="Times New Roman" w:hAnsi="Times New Roman" w:cs="Times New Roman"/>
        </w:rPr>
        <w:t>; ALT</w:t>
      </w:r>
      <w:r w:rsidR="00341FE5" w:rsidRPr="00EB1C4A">
        <w:rPr>
          <w:rFonts w:ascii="Times New Roman" w:hAnsi="Times New Roman" w:cs="Times New Roman"/>
        </w:rPr>
        <w:t>)</w:t>
      </w:r>
      <w:r w:rsidR="00116E58">
        <w:rPr>
          <w:rFonts w:ascii="Times New Roman" w:hAnsi="Times New Roman" w:cs="Times New Roman"/>
        </w:rPr>
        <w:t>,</w:t>
      </w:r>
      <w:r w:rsidR="00093712" w:rsidRPr="00EB1C4A">
        <w:rPr>
          <w:rFonts w:ascii="Times New Roman" w:hAnsi="Times New Roman" w:cs="Times New Roman"/>
        </w:rPr>
        <w:t xml:space="preserve"> but</w:t>
      </w:r>
      <w:r w:rsidR="00341FE5" w:rsidRPr="00EB1C4A">
        <w:rPr>
          <w:rFonts w:ascii="Times New Roman" w:hAnsi="Times New Roman" w:cs="Times New Roman"/>
        </w:rPr>
        <w:t xml:space="preserve"> </w:t>
      </w:r>
      <w:r w:rsidR="009A310A" w:rsidRPr="00EB1C4A">
        <w:rPr>
          <w:rFonts w:ascii="Times New Roman" w:hAnsi="Times New Roman" w:cs="Times New Roman"/>
        </w:rPr>
        <w:t>a</w:t>
      </w:r>
      <w:r w:rsidR="00802D4D" w:rsidRPr="00EB1C4A">
        <w:rPr>
          <w:rFonts w:ascii="Times New Roman" w:hAnsi="Times New Roman" w:cs="Times New Roman"/>
        </w:rPr>
        <w:t xml:space="preserve"> </w:t>
      </w:r>
      <w:r w:rsidR="005366C5" w:rsidRPr="00EB1C4A">
        <w:rPr>
          <w:rFonts w:ascii="Times New Roman" w:hAnsi="Times New Roman" w:cs="Times New Roman"/>
        </w:rPr>
        <w:t xml:space="preserve">quantitative understanding of </w:t>
      </w:r>
      <w:r w:rsidR="00156DE9" w:rsidRPr="00EB1C4A">
        <w:rPr>
          <w:rFonts w:ascii="Times New Roman" w:hAnsi="Times New Roman" w:cs="Times New Roman"/>
        </w:rPr>
        <w:t xml:space="preserve">the relative importance of </w:t>
      </w:r>
      <w:r w:rsidR="00304671" w:rsidRPr="00EB1C4A">
        <w:rPr>
          <w:rFonts w:ascii="Times New Roman" w:hAnsi="Times New Roman" w:cs="Times New Roman"/>
        </w:rPr>
        <w:t>plant and soil</w:t>
      </w:r>
      <w:r w:rsidR="00156DE9" w:rsidRPr="00EB1C4A">
        <w:rPr>
          <w:rFonts w:ascii="Times New Roman" w:hAnsi="Times New Roman" w:cs="Times New Roman"/>
        </w:rPr>
        <w:t xml:space="preserve"> characteristics</w:t>
      </w:r>
      <w:r w:rsidR="000C4F3A">
        <w:rPr>
          <w:rFonts w:ascii="Times New Roman" w:hAnsi="Times New Roman" w:cs="Times New Roman"/>
        </w:rPr>
        <w:t xml:space="preserve">, </w:t>
      </w:r>
      <w:r w:rsidR="005366C5" w:rsidRPr="00EB1C4A">
        <w:rPr>
          <w:rFonts w:ascii="Times New Roman" w:hAnsi="Times New Roman" w:cs="Times New Roman"/>
        </w:rPr>
        <w:t xml:space="preserve">and </w:t>
      </w:r>
      <w:r w:rsidR="000C4F3A">
        <w:rPr>
          <w:rFonts w:ascii="Times New Roman" w:hAnsi="Times New Roman" w:cs="Times New Roman"/>
        </w:rPr>
        <w:t>their</w:t>
      </w:r>
      <w:r w:rsidR="005366C5" w:rsidRPr="00EB1C4A">
        <w:rPr>
          <w:rFonts w:ascii="Times New Roman" w:hAnsi="Times New Roman" w:cs="Times New Roman"/>
        </w:rPr>
        <w:t xml:space="preserve"> interact</w:t>
      </w:r>
      <w:r w:rsidR="000C4F3A">
        <w:rPr>
          <w:rFonts w:ascii="Times New Roman" w:hAnsi="Times New Roman" w:cs="Times New Roman"/>
        </w:rPr>
        <w:t>ions</w:t>
      </w:r>
      <w:r w:rsidR="005366C5" w:rsidRPr="00EB1C4A">
        <w:rPr>
          <w:rFonts w:ascii="Times New Roman" w:hAnsi="Times New Roman" w:cs="Times New Roman"/>
        </w:rPr>
        <w:t xml:space="preserve"> </w:t>
      </w:r>
      <w:r w:rsidR="000C4F3A">
        <w:rPr>
          <w:rFonts w:ascii="Times New Roman" w:hAnsi="Times New Roman" w:cs="Times New Roman"/>
        </w:rPr>
        <w:t>in</w:t>
      </w:r>
      <w:r w:rsidR="000C4F3A" w:rsidRPr="00EB1C4A">
        <w:rPr>
          <w:rFonts w:ascii="Times New Roman" w:hAnsi="Times New Roman" w:cs="Times New Roman"/>
        </w:rPr>
        <w:t xml:space="preserve"> </w:t>
      </w:r>
      <w:r w:rsidR="005366C5" w:rsidRPr="00EB1C4A">
        <w:rPr>
          <w:rFonts w:ascii="Times New Roman" w:hAnsi="Times New Roman" w:cs="Times New Roman"/>
        </w:rPr>
        <w:t>determine ALT</w:t>
      </w:r>
      <w:r w:rsidR="0026240E" w:rsidRPr="00EB1C4A">
        <w:rPr>
          <w:rFonts w:ascii="Times New Roman" w:hAnsi="Times New Roman" w:cs="Times New Roman"/>
        </w:rPr>
        <w:t>s</w:t>
      </w:r>
      <w:r w:rsidR="00156DE9" w:rsidRPr="00EB1C4A">
        <w:rPr>
          <w:rFonts w:ascii="Times New Roman" w:hAnsi="Times New Roman" w:cs="Times New Roman"/>
        </w:rPr>
        <w:t>,</w:t>
      </w:r>
      <w:r w:rsidR="005366C5" w:rsidRPr="00EB1C4A">
        <w:rPr>
          <w:rFonts w:ascii="Times New Roman" w:hAnsi="Times New Roman" w:cs="Times New Roman"/>
        </w:rPr>
        <w:t xml:space="preserve"> is</w:t>
      </w:r>
      <w:r w:rsidR="00802D4D" w:rsidRPr="00EB1C4A">
        <w:rPr>
          <w:rFonts w:ascii="Times New Roman" w:hAnsi="Times New Roman" w:cs="Times New Roman"/>
        </w:rPr>
        <w:t xml:space="preserve"> currently </w:t>
      </w:r>
      <w:r w:rsidR="009A40A7" w:rsidRPr="00EB1C4A">
        <w:rPr>
          <w:rFonts w:ascii="Times New Roman" w:hAnsi="Times New Roman" w:cs="Times New Roman"/>
        </w:rPr>
        <w:t>lacking</w:t>
      </w:r>
      <w:r w:rsidR="001170DC" w:rsidRPr="00EB1C4A">
        <w:rPr>
          <w:rFonts w:ascii="Times New Roman" w:hAnsi="Times New Roman" w:cs="Times New Roman"/>
        </w:rPr>
        <w:t>.</w:t>
      </w:r>
    </w:p>
    <w:p w:rsidR="001170DC" w:rsidRPr="00EB1C4A" w:rsidRDefault="001170DC" w:rsidP="001170DC">
      <w:pPr>
        <w:spacing w:line="480" w:lineRule="auto"/>
        <w:rPr>
          <w:rFonts w:ascii="Times New Roman" w:hAnsi="Times New Roman" w:cs="Times New Roman"/>
        </w:rPr>
      </w:pPr>
      <w:r w:rsidRPr="00EB1C4A">
        <w:rPr>
          <w:rFonts w:ascii="Times New Roman" w:hAnsi="Times New Roman" w:cs="Times New Roman"/>
        </w:rPr>
        <w:t xml:space="preserve">To </w:t>
      </w:r>
      <w:r w:rsidR="00156DE9" w:rsidRPr="00EB1C4A">
        <w:rPr>
          <w:rFonts w:ascii="Times New Roman" w:hAnsi="Times New Roman" w:cs="Times New Roman"/>
        </w:rPr>
        <w:t>address this</w:t>
      </w:r>
      <w:r w:rsidR="004A1FA3" w:rsidRPr="00EB1C4A">
        <w:rPr>
          <w:rFonts w:ascii="Times New Roman" w:hAnsi="Times New Roman" w:cs="Times New Roman"/>
        </w:rPr>
        <w:t>,</w:t>
      </w:r>
      <w:r w:rsidRPr="00EB1C4A">
        <w:rPr>
          <w:rFonts w:ascii="Times New Roman" w:hAnsi="Times New Roman" w:cs="Times New Roman"/>
        </w:rPr>
        <w:t xml:space="preserve"> we undertook an extensive survey </w:t>
      </w:r>
      <w:r w:rsidR="00156DE9" w:rsidRPr="00EB1C4A">
        <w:rPr>
          <w:rFonts w:ascii="Times New Roman" w:hAnsi="Times New Roman" w:cs="Times New Roman"/>
        </w:rPr>
        <w:t xml:space="preserve">of </w:t>
      </w:r>
      <w:r w:rsidR="00075608" w:rsidRPr="00EB1C4A">
        <w:rPr>
          <w:rFonts w:ascii="Times New Roman" w:hAnsi="Times New Roman" w:cs="Times New Roman"/>
        </w:rPr>
        <w:t xml:space="preserve">multiple </w:t>
      </w:r>
      <w:r w:rsidR="00156DE9" w:rsidRPr="00EB1C4A">
        <w:rPr>
          <w:rFonts w:ascii="Times New Roman" w:hAnsi="Times New Roman" w:cs="Times New Roman"/>
        </w:rPr>
        <w:t>vegetation and edaphic characteristics and ALT</w:t>
      </w:r>
      <w:r w:rsidR="00082341" w:rsidRPr="00EB1C4A">
        <w:rPr>
          <w:rFonts w:ascii="Times New Roman" w:hAnsi="Times New Roman" w:cs="Times New Roman"/>
        </w:rPr>
        <w:t>s</w:t>
      </w:r>
      <w:r w:rsidR="00156DE9" w:rsidRPr="00EB1C4A">
        <w:rPr>
          <w:rFonts w:ascii="Times New Roman" w:hAnsi="Times New Roman" w:cs="Times New Roman"/>
        </w:rPr>
        <w:t xml:space="preserve"> </w:t>
      </w:r>
      <w:r w:rsidRPr="00EB1C4A">
        <w:rPr>
          <w:rFonts w:ascii="Times New Roman" w:hAnsi="Times New Roman" w:cs="Times New Roman"/>
        </w:rPr>
        <w:t>across multiple plots in four field sites within boreal forest in the discontinuous permafrost zone (</w:t>
      </w:r>
      <w:r w:rsidR="00370711" w:rsidRPr="00EB1C4A">
        <w:rPr>
          <w:rFonts w:ascii="Times New Roman" w:hAnsi="Times New Roman" w:cs="Times New Roman"/>
        </w:rPr>
        <w:t>NWT</w:t>
      </w:r>
      <w:r w:rsidRPr="00EB1C4A">
        <w:rPr>
          <w:rFonts w:ascii="Times New Roman" w:hAnsi="Times New Roman" w:cs="Times New Roman"/>
        </w:rPr>
        <w:t>, Canada)</w:t>
      </w:r>
      <w:r w:rsidR="00156DE9" w:rsidRPr="00EB1C4A">
        <w:rPr>
          <w:rFonts w:ascii="Times New Roman" w:hAnsi="Times New Roman" w:cs="Times New Roman"/>
        </w:rPr>
        <w:t>. Our sites included</w:t>
      </w:r>
      <w:r w:rsidR="006D565B" w:rsidRPr="00EB1C4A">
        <w:rPr>
          <w:rFonts w:ascii="Times New Roman" w:hAnsi="Times New Roman" w:cs="Times New Roman"/>
        </w:rPr>
        <w:t xml:space="preserve"> </w:t>
      </w:r>
      <w:r w:rsidR="00156DE9" w:rsidRPr="00EB1C4A">
        <w:rPr>
          <w:rFonts w:ascii="Times New Roman" w:hAnsi="Times New Roman" w:cs="Times New Roman"/>
        </w:rPr>
        <w:t>mature black spruce, burned black spruce and paper birch</w:t>
      </w:r>
      <w:r w:rsidR="00116E58">
        <w:rPr>
          <w:rFonts w:ascii="Times New Roman" w:hAnsi="Times New Roman" w:cs="Times New Roman"/>
        </w:rPr>
        <w:t>,</w:t>
      </w:r>
      <w:r w:rsidR="00156DE9" w:rsidRPr="00EB1C4A">
        <w:rPr>
          <w:rFonts w:ascii="Times New Roman" w:hAnsi="Times New Roman" w:cs="Times New Roman"/>
        </w:rPr>
        <w:t xml:space="preserve"> allowing us to </w:t>
      </w:r>
      <w:r w:rsidR="006D565B" w:rsidRPr="00EB1C4A">
        <w:rPr>
          <w:rFonts w:ascii="Times New Roman" w:hAnsi="Times New Roman" w:cs="Times New Roman"/>
        </w:rPr>
        <w:t xml:space="preserve">determine vegetation and </w:t>
      </w:r>
      <w:r w:rsidR="00156DE9" w:rsidRPr="00EB1C4A">
        <w:rPr>
          <w:rFonts w:ascii="Times New Roman" w:hAnsi="Times New Roman" w:cs="Times New Roman"/>
        </w:rPr>
        <w:t>edaphic</w:t>
      </w:r>
      <w:r w:rsidR="006D565B" w:rsidRPr="00EB1C4A">
        <w:rPr>
          <w:rFonts w:ascii="Times New Roman" w:hAnsi="Times New Roman" w:cs="Times New Roman"/>
        </w:rPr>
        <w:t xml:space="preserve"> drivers that emerge as </w:t>
      </w:r>
      <w:r w:rsidR="00C91B58">
        <w:rPr>
          <w:rFonts w:ascii="Times New Roman" w:hAnsi="Times New Roman" w:cs="Times New Roman"/>
        </w:rPr>
        <w:t xml:space="preserve">the </w:t>
      </w:r>
      <w:r w:rsidR="006D565B" w:rsidRPr="00EB1C4A">
        <w:rPr>
          <w:rFonts w:ascii="Times New Roman" w:hAnsi="Times New Roman" w:cs="Times New Roman"/>
        </w:rPr>
        <w:t xml:space="preserve">most important and broadly applicable </w:t>
      </w:r>
      <w:r w:rsidR="00F54BAE" w:rsidRPr="00EB1C4A">
        <w:rPr>
          <w:rFonts w:ascii="Times New Roman" w:hAnsi="Times New Roman" w:cs="Times New Roman"/>
        </w:rPr>
        <w:t xml:space="preserve">across </w:t>
      </w:r>
      <w:r w:rsidR="009C2D3F" w:rsidRPr="00EB1C4A">
        <w:rPr>
          <w:rFonts w:ascii="Times New Roman" w:hAnsi="Times New Roman" w:cs="Times New Roman"/>
        </w:rPr>
        <w:t>these</w:t>
      </w:r>
      <w:r w:rsidR="000C4F3A">
        <w:rPr>
          <w:rFonts w:ascii="Times New Roman" w:hAnsi="Times New Roman" w:cs="Times New Roman"/>
        </w:rPr>
        <w:t xml:space="preserve"> key vegetation and disturbance gradients</w:t>
      </w:r>
      <w:r w:rsidR="00075608" w:rsidRPr="00EB1C4A">
        <w:rPr>
          <w:rFonts w:ascii="Times New Roman" w:hAnsi="Times New Roman" w:cs="Times New Roman"/>
        </w:rPr>
        <w:t>, as well as providing insight into site-specific differences</w:t>
      </w:r>
      <w:r w:rsidR="006D565B" w:rsidRPr="00EB1C4A">
        <w:rPr>
          <w:rFonts w:ascii="Times New Roman" w:hAnsi="Times New Roman" w:cs="Times New Roman"/>
        </w:rPr>
        <w:t xml:space="preserve">. </w:t>
      </w:r>
    </w:p>
    <w:p w:rsidR="00F855F4" w:rsidRDefault="00D13A65" w:rsidP="00F855F4">
      <w:pPr>
        <w:spacing w:line="480" w:lineRule="auto"/>
        <w:rPr>
          <w:rFonts w:ascii="Times New Roman" w:hAnsi="Times New Roman" w:cs="Times New Roman"/>
        </w:rPr>
      </w:pPr>
      <w:r w:rsidRPr="00EB1C4A">
        <w:rPr>
          <w:rFonts w:ascii="Times New Roman" w:hAnsi="Times New Roman" w:cs="Times New Roman"/>
        </w:rPr>
        <w:t xml:space="preserve">Across sites, </w:t>
      </w:r>
      <w:r w:rsidR="000C4F3A" w:rsidRPr="00EB1C4A">
        <w:rPr>
          <w:rFonts w:ascii="Times New Roman" w:hAnsi="Times New Roman" w:cs="Times New Roman"/>
        </w:rPr>
        <w:t>the most important vegetation characteristics limiting thaw (shallower ALTs)</w:t>
      </w:r>
      <w:r w:rsidR="000C4F3A">
        <w:rPr>
          <w:rFonts w:ascii="Times New Roman" w:hAnsi="Times New Roman" w:cs="Times New Roman"/>
        </w:rPr>
        <w:t xml:space="preserve"> were</w:t>
      </w:r>
      <w:r w:rsidR="000C4F3A" w:rsidRPr="00EB1C4A">
        <w:rPr>
          <w:rFonts w:ascii="Times New Roman" w:hAnsi="Times New Roman" w:cs="Times New Roman"/>
        </w:rPr>
        <w:t xml:space="preserve"> </w:t>
      </w:r>
      <w:r w:rsidRPr="00EB1C4A">
        <w:rPr>
          <w:rFonts w:ascii="Times New Roman" w:hAnsi="Times New Roman" w:cs="Times New Roman"/>
        </w:rPr>
        <w:t xml:space="preserve">tree </w:t>
      </w:r>
      <w:r w:rsidR="00116E58">
        <w:rPr>
          <w:rFonts w:ascii="Times New Roman" w:hAnsi="Times New Roman" w:cs="Times New Roman"/>
        </w:rPr>
        <w:t>leaf area index (</w:t>
      </w:r>
      <w:r w:rsidR="007B3BDA" w:rsidRPr="00EB1C4A">
        <w:rPr>
          <w:rFonts w:ascii="Times New Roman" w:hAnsi="Times New Roman" w:cs="Times New Roman"/>
        </w:rPr>
        <w:t>LAI</w:t>
      </w:r>
      <w:r w:rsidR="00116E58">
        <w:rPr>
          <w:rFonts w:ascii="Times New Roman" w:hAnsi="Times New Roman" w:cs="Times New Roman"/>
        </w:rPr>
        <w:t>)</w:t>
      </w:r>
      <w:r w:rsidR="007B3BDA" w:rsidRPr="00EB1C4A">
        <w:rPr>
          <w:rFonts w:ascii="Times New Roman" w:hAnsi="Times New Roman" w:cs="Times New Roman"/>
        </w:rPr>
        <w:t xml:space="preserve">, moss </w:t>
      </w:r>
      <w:r w:rsidR="001170DC" w:rsidRPr="00EB1C4A">
        <w:rPr>
          <w:rFonts w:ascii="Times New Roman" w:hAnsi="Times New Roman" w:cs="Times New Roman"/>
        </w:rPr>
        <w:t xml:space="preserve">layer thickness, and understory </w:t>
      </w:r>
      <w:r w:rsidR="00662290" w:rsidRPr="00EB1C4A">
        <w:rPr>
          <w:rFonts w:ascii="Times New Roman" w:hAnsi="Times New Roman" w:cs="Times New Roman"/>
        </w:rPr>
        <w:t>LAI</w:t>
      </w:r>
      <w:r w:rsidR="007B3BDA" w:rsidRPr="00EB1C4A">
        <w:rPr>
          <w:rFonts w:ascii="Times New Roman" w:hAnsi="Times New Roman" w:cs="Times New Roman"/>
        </w:rPr>
        <w:t xml:space="preserve"> in</w:t>
      </w:r>
      <w:r w:rsidR="00F06ED5" w:rsidRPr="00EB1C4A">
        <w:rPr>
          <w:rFonts w:ascii="Times New Roman" w:hAnsi="Times New Roman" w:cs="Times New Roman"/>
        </w:rPr>
        <w:t xml:space="preserve"> that order</w:t>
      </w:r>
      <w:r w:rsidR="001170DC" w:rsidRPr="00EB1C4A">
        <w:rPr>
          <w:rFonts w:ascii="Times New Roman" w:hAnsi="Times New Roman" w:cs="Times New Roman"/>
        </w:rPr>
        <w:t xml:space="preserve">.  </w:t>
      </w:r>
      <w:r w:rsidR="00F06ED5" w:rsidRPr="00EB1C4A">
        <w:rPr>
          <w:rFonts w:ascii="Times New Roman" w:hAnsi="Times New Roman" w:cs="Times New Roman"/>
        </w:rPr>
        <w:t xml:space="preserve">Thicker soil organic layers </w:t>
      </w:r>
      <w:r w:rsidR="001170DC" w:rsidRPr="00EB1C4A">
        <w:rPr>
          <w:rFonts w:ascii="Times New Roman" w:hAnsi="Times New Roman" w:cs="Times New Roman"/>
        </w:rPr>
        <w:t>also reduced ALTs</w:t>
      </w:r>
      <w:r w:rsidR="004A1FA3" w:rsidRPr="00EB1C4A">
        <w:rPr>
          <w:rFonts w:ascii="Times New Roman" w:hAnsi="Times New Roman" w:cs="Times New Roman"/>
        </w:rPr>
        <w:t>,</w:t>
      </w:r>
      <w:r w:rsidR="00D42C1F" w:rsidRPr="00EB1C4A">
        <w:rPr>
          <w:rFonts w:ascii="Times New Roman" w:hAnsi="Times New Roman" w:cs="Times New Roman"/>
        </w:rPr>
        <w:t xml:space="preserve"> </w:t>
      </w:r>
      <w:r w:rsidR="00CB261B" w:rsidRPr="00EB1C4A">
        <w:rPr>
          <w:rFonts w:ascii="Times New Roman" w:hAnsi="Times New Roman" w:cs="Times New Roman"/>
        </w:rPr>
        <w:t xml:space="preserve">though </w:t>
      </w:r>
      <w:r w:rsidR="00D42C1F" w:rsidRPr="00EB1C4A">
        <w:rPr>
          <w:rFonts w:ascii="Times New Roman" w:hAnsi="Times New Roman" w:cs="Times New Roman"/>
        </w:rPr>
        <w:t xml:space="preserve">were less </w:t>
      </w:r>
      <w:r w:rsidR="00CB261B" w:rsidRPr="00EB1C4A">
        <w:rPr>
          <w:rFonts w:ascii="Times New Roman" w:hAnsi="Times New Roman" w:cs="Times New Roman"/>
        </w:rPr>
        <w:t>influential than moss</w:t>
      </w:r>
      <w:r w:rsidR="00611C47" w:rsidRPr="00EB1C4A">
        <w:rPr>
          <w:rFonts w:ascii="Times New Roman" w:hAnsi="Times New Roman" w:cs="Times New Roman"/>
        </w:rPr>
        <w:t xml:space="preserve"> thickness</w:t>
      </w:r>
      <w:r w:rsidR="001170DC" w:rsidRPr="00EB1C4A">
        <w:rPr>
          <w:rFonts w:ascii="Times New Roman" w:hAnsi="Times New Roman" w:cs="Times New Roman"/>
        </w:rPr>
        <w:t xml:space="preserve">.  </w:t>
      </w:r>
      <w:r w:rsidR="00FC32BC" w:rsidRPr="00EB1C4A">
        <w:rPr>
          <w:rFonts w:ascii="Times New Roman" w:hAnsi="Times New Roman" w:cs="Times New Roman"/>
        </w:rPr>
        <w:t>S</w:t>
      </w:r>
      <w:r w:rsidR="001170DC" w:rsidRPr="00EB1C4A">
        <w:rPr>
          <w:rFonts w:ascii="Times New Roman" w:hAnsi="Times New Roman" w:cs="Times New Roman"/>
        </w:rPr>
        <w:t>urface moisture</w:t>
      </w:r>
      <w:r w:rsidR="002B2417" w:rsidRPr="00EB1C4A">
        <w:rPr>
          <w:rFonts w:ascii="Times New Roman" w:hAnsi="Times New Roman" w:cs="Times New Roman"/>
        </w:rPr>
        <w:t xml:space="preserve"> (</w:t>
      </w:r>
      <w:r w:rsidR="008D3C2B" w:rsidRPr="00EB1C4A">
        <w:rPr>
          <w:rFonts w:ascii="Times New Roman" w:hAnsi="Times New Roman" w:cs="Times New Roman"/>
        </w:rPr>
        <w:t>0-</w:t>
      </w:r>
      <w:r w:rsidR="002B2417" w:rsidRPr="00EB1C4A">
        <w:rPr>
          <w:rFonts w:ascii="Times New Roman" w:hAnsi="Times New Roman" w:cs="Times New Roman"/>
        </w:rPr>
        <w:t>6</w:t>
      </w:r>
      <w:r w:rsidR="00BE20E3" w:rsidRPr="00EB1C4A">
        <w:rPr>
          <w:rFonts w:ascii="Times New Roman" w:hAnsi="Times New Roman" w:cs="Times New Roman"/>
        </w:rPr>
        <w:t xml:space="preserve"> </w:t>
      </w:r>
      <w:r w:rsidR="002B2417" w:rsidRPr="00EB1C4A">
        <w:rPr>
          <w:rFonts w:ascii="Times New Roman" w:hAnsi="Times New Roman" w:cs="Times New Roman"/>
        </w:rPr>
        <w:t>cm)</w:t>
      </w:r>
      <w:r w:rsidR="001170DC" w:rsidRPr="00EB1C4A">
        <w:rPr>
          <w:rFonts w:ascii="Times New Roman" w:hAnsi="Times New Roman" w:cs="Times New Roman"/>
        </w:rPr>
        <w:t xml:space="preserve"> promoted </w:t>
      </w:r>
      <w:r w:rsidR="004A1FA3" w:rsidRPr="00EB1C4A">
        <w:rPr>
          <w:rFonts w:ascii="Times New Roman" w:hAnsi="Times New Roman" w:cs="Times New Roman"/>
        </w:rPr>
        <w:t>increased</w:t>
      </w:r>
      <w:r w:rsidR="001170DC" w:rsidRPr="00EB1C4A">
        <w:rPr>
          <w:rFonts w:ascii="Times New Roman" w:hAnsi="Times New Roman" w:cs="Times New Roman"/>
        </w:rPr>
        <w:t xml:space="preserve"> ALTs</w:t>
      </w:r>
      <w:r w:rsidR="00FC32BC" w:rsidRPr="00EB1C4A">
        <w:rPr>
          <w:rFonts w:ascii="Times New Roman" w:hAnsi="Times New Roman" w:cs="Times New Roman"/>
        </w:rPr>
        <w:t>,</w:t>
      </w:r>
      <w:r w:rsidR="001170DC" w:rsidRPr="00EB1C4A">
        <w:rPr>
          <w:rFonts w:ascii="Times New Roman" w:hAnsi="Times New Roman" w:cs="Times New Roman"/>
        </w:rPr>
        <w:t xml:space="preserve"> wh</w:t>
      </w:r>
      <w:r w:rsidR="00FC32BC" w:rsidRPr="00EB1C4A">
        <w:rPr>
          <w:rFonts w:ascii="Times New Roman" w:hAnsi="Times New Roman" w:cs="Times New Roman"/>
        </w:rPr>
        <w:t>ereas</w:t>
      </w:r>
      <w:r w:rsidR="001170DC" w:rsidRPr="00EB1C4A">
        <w:rPr>
          <w:rFonts w:ascii="Times New Roman" w:hAnsi="Times New Roman" w:cs="Times New Roman"/>
        </w:rPr>
        <w:t xml:space="preserve"> deeper soil moisture</w:t>
      </w:r>
      <w:r w:rsidR="002B2417" w:rsidRPr="00EB1C4A">
        <w:rPr>
          <w:rFonts w:ascii="Times New Roman" w:hAnsi="Times New Roman" w:cs="Times New Roman"/>
        </w:rPr>
        <w:t xml:space="preserve"> (11-16</w:t>
      </w:r>
      <w:r w:rsidR="007A152A" w:rsidRPr="00EB1C4A">
        <w:rPr>
          <w:rFonts w:ascii="Times New Roman" w:hAnsi="Times New Roman" w:cs="Times New Roman"/>
        </w:rPr>
        <w:t xml:space="preserve"> </w:t>
      </w:r>
      <w:r w:rsidR="002B2417" w:rsidRPr="00EB1C4A">
        <w:rPr>
          <w:rFonts w:ascii="Times New Roman" w:hAnsi="Times New Roman" w:cs="Times New Roman"/>
        </w:rPr>
        <w:t>cm)</w:t>
      </w:r>
      <w:r w:rsidR="001170DC" w:rsidRPr="00EB1C4A">
        <w:rPr>
          <w:rFonts w:ascii="Times New Roman" w:hAnsi="Times New Roman" w:cs="Times New Roman"/>
        </w:rPr>
        <w:t xml:space="preserve"> acted to modify the impact of the vegetation</w:t>
      </w:r>
      <w:r w:rsidR="002B2417" w:rsidRPr="00EB1C4A">
        <w:rPr>
          <w:rFonts w:ascii="Times New Roman" w:hAnsi="Times New Roman" w:cs="Times New Roman"/>
        </w:rPr>
        <w:t xml:space="preserve">, in particular </w:t>
      </w:r>
      <w:r w:rsidR="00D42C1F" w:rsidRPr="00EB1C4A">
        <w:rPr>
          <w:rFonts w:ascii="Times New Roman" w:hAnsi="Times New Roman" w:cs="Times New Roman"/>
        </w:rPr>
        <w:t>increasing the importance of understory or tree canopy shading</w:t>
      </w:r>
      <w:r w:rsidR="00A76ED7" w:rsidRPr="00EB1C4A">
        <w:rPr>
          <w:rFonts w:ascii="Times New Roman" w:hAnsi="Times New Roman" w:cs="Times New Roman"/>
        </w:rPr>
        <w:t xml:space="preserve"> in reducing thaw</w:t>
      </w:r>
      <w:r w:rsidR="001170DC" w:rsidRPr="00EB1C4A">
        <w:rPr>
          <w:rFonts w:ascii="Times New Roman" w:hAnsi="Times New Roman" w:cs="Times New Roman"/>
        </w:rPr>
        <w:t xml:space="preserve">.  </w:t>
      </w:r>
      <w:r w:rsidR="00A76ED7" w:rsidRPr="00EB1C4A">
        <w:rPr>
          <w:rFonts w:ascii="Times New Roman" w:hAnsi="Times New Roman" w:cs="Times New Roman"/>
        </w:rPr>
        <w:t xml:space="preserve">These direct and indirect effects of moisture </w:t>
      </w:r>
      <w:r w:rsidR="00C36E87" w:rsidRPr="00EB1C4A">
        <w:rPr>
          <w:rFonts w:ascii="Times New Roman" w:hAnsi="Times New Roman" w:cs="Times New Roman"/>
        </w:rPr>
        <w:t>indicate</w:t>
      </w:r>
      <w:r w:rsidR="001170DC" w:rsidRPr="00EB1C4A">
        <w:rPr>
          <w:rFonts w:ascii="Times New Roman" w:hAnsi="Times New Roman" w:cs="Times New Roman"/>
        </w:rPr>
        <w:t xml:space="preserve"> that future changes in precipitation </w:t>
      </w:r>
      <w:r w:rsidR="004A1FA3" w:rsidRPr="00EB1C4A">
        <w:rPr>
          <w:rFonts w:ascii="Times New Roman" w:hAnsi="Times New Roman" w:cs="Times New Roman"/>
        </w:rPr>
        <w:t xml:space="preserve">and </w:t>
      </w:r>
      <w:r w:rsidR="009510E3" w:rsidRPr="00EB1C4A">
        <w:rPr>
          <w:rFonts w:ascii="Times New Roman" w:hAnsi="Times New Roman" w:cs="Times New Roman"/>
        </w:rPr>
        <w:t>evapotranspiration</w:t>
      </w:r>
      <w:r w:rsidR="004A1FA3" w:rsidRPr="00EB1C4A">
        <w:rPr>
          <w:rFonts w:ascii="Times New Roman" w:hAnsi="Times New Roman" w:cs="Times New Roman"/>
        </w:rPr>
        <w:t xml:space="preserve"> </w:t>
      </w:r>
      <w:r w:rsidR="001170DC" w:rsidRPr="00EB1C4A">
        <w:rPr>
          <w:rFonts w:ascii="Times New Roman" w:hAnsi="Times New Roman" w:cs="Times New Roman"/>
        </w:rPr>
        <w:t xml:space="preserve">may </w:t>
      </w:r>
      <w:r w:rsidR="00BE20E3" w:rsidRPr="00EB1C4A">
        <w:rPr>
          <w:rFonts w:ascii="Times New Roman" w:hAnsi="Times New Roman" w:cs="Times New Roman"/>
        </w:rPr>
        <w:t xml:space="preserve">have </w:t>
      </w:r>
      <w:r w:rsidR="003A3E8C" w:rsidRPr="00EB1C4A">
        <w:rPr>
          <w:rFonts w:ascii="Times New Roman" w:hAnsi="Times New Roman" w:cs="Times New Roman"/>
        </w:rPr>
        <w:t>large influences on ALTs</w:t>
      </w:r>
      <w:r w:rsidR="001170DC" w:rsidRPr="00EB1C4A">
        <w:rPr>
          <w:rFonts w:ascii="Times New Roman" w:hAnsi="Times New Roman" w:cs="Times New Roman"/>
        </w:rPr>
        <w:t xml:space="preserve">. </w:t>
      </w:r>
      <w:r w:rsidR="00706970">
        <w:rPr>
          <w:rFonts w:ascii="Times New Roman" w:hAnsi="Times New Roman" w:cs="Times New Roman"/>
        </w:rPr>
        <w:t xml:space="preserve"> </w:t>
      </w:r>
      <w:r w:rsidR="00F855F4" w:rsidRPr="00EB1C4A">
        <w:rPr>
          <w:rFonts w:ascii="Times New Roman" w:hAnsi="Times New Roman" w:cs="Times New Roman"/>
        </w:rPr>
        <w:t>Our work also suggests that</w:t>
      </w:r>
      <w:r w:rsidR="00F855F4" w:rsidRPr="00EB1C4A">
        <w:rPr>
          <w:rFonts w:ascii="Times New Roman" w:hAnsi="Times New Roman"/>
        </w:rPr>
        <w:t xml:space="preserve"> </w:t>
      </w:r>
      <w:r w:rsidR="00F855F4" w:rsidRPr="00EB1C4A">
        <w:rPr>
          <w:rFonts w:ascii="Times New Roman" w:hAnsi="Times New Roman" w:cs="Times New Roman"/>
        </w:rPr>
        <w:t>forest fires cause greater ALTs by simultaneously decreasing multiple ecosystem characteristics which otherwise protect permafrost.</w:t>
      </w:r>
    </w:p>
    <w:p w:rsidR="0069555D" w:rsidRPr="00EB1C4A" w:rsidRDefault="000C4F3A" w:rsidP="004A7D80">
      <w:pPr>
        <w:spacing w:line="480" w:lineRule="auto"/>
        <w:rPr>
          <w:rFonts w:ascii="Times New Roman" w:hAnsi="Times New Roman" w:cs="Times New Roman"/>
        </w:rPr>
      </w:pPr>
      <w:r w:rsidRPr="00EB1C4A">
        <w:rPr>
          <w:rFonts w:ascii="Times New Roman" w:hAnsi="Times New Roman" w:cs="Times New Roman"/>
        </w:rPr>
        <w:t>Given that vegetation and edaphic characteristics have such clear and large influences on ALTs</w:t>
      </w:r>
      <w:r>
        <w:rPr>
          <w:rFonts w:ascii="Times New Roman" w:hAnsi="Times New Roman" w:cs="Times New Roman"/>
        </w:rPr>
        <w:t xml:space="preserve">, our data provide a key benchmark against which to evaluate </w:t>
      </w:r>
      <w:r w:rsidRPr="00EB1C4A">
        <w:rPr>
          <w:rFonts w:ascii="Times New Roman" w:hAnsi="Times New Roman" w:cs="Times New Roman"/>
        </w:rPr>
        <w:t xml:space="preserve">process models </w:t>
      </w:r>
      <w:r>
        <w:rPr>
          <w:rFonts w:ascii="Times New Roman" w:hAnsi="Times New Roman" w:cs="Times New Roman"/>
        </w:rPr>
        <w:t>used to</w:t>
      </w:r>
      <w:r w:rsidRPr="00EB1C4A">
        <w:rPr>
          <w:rFonts w:ascii="Times New Roman" w:hAnsi="Times New Roman" w:cs="Times New Roman"/>
        </w:rPr>
        <w:t xml:space="preserve"> predict future impact</w:t>
      </w:r>
      <w:r w:rsidR="00C91B58">
        <w:rPr>
          <w:rFonts w:ascii="Times New Roman" w:hAnsi="Times New Roman" w:cs="Times New Roman"/>
        </w:rPr>
        <w:t>s</w:t>
      </w:r>
      <w:r w:rsidRPr="00EB1C4A">
        <w:rPr>
          <w:rFonts w:ascii="Times New Roman" w:hAnsi="Times New Roman" w:cs="Times New Roman"/>
        </w:rPr>
        <w:t xml:space="preserve"> of climate warming on permafrost degradation and subsequent feedback to climate.</w:t>
      </w:r>
    </w:p>
    <w:p w:rsidR="00361F29" w:rsidRDefault="00361F29">
      <w:pPr>
        <w:rPr>
          <w:rFonts w:ascii="Times New Roman" w:hAnsi="Times New Roman" w:cs="Times New Roman"/>
        </w:rPr>
      </w:pPr>
      <w:r>
        <w:rPr>
          <w:rFonts w:ascii="Times New Roman" w:hAnsi="Times New Roman" w:cs="Times New Roman"/>
        </w:rPr>
        <w:br w:type="page"/>
      </w:r>
    </w:p>
    <w:p w:rsidR="00917A01" w:rsidRPr="00EB1C4A" w:rsidRDefault="00917A01" w:rsidP="004A7D80">
      <w:pPr>
        <w:spacing w:line="480" w:lineRule="auto"/>
        <w:rPr>
          <w:rFonts w:ascii="Times New Roman" w:hAnsi="Times New Roman" w:cs="Times New Roman"/>
          <w:b/>
        </w:rPr>
      </w:pPr>
      <w:r w:rsidRPr="00EB1C4A">
        <w:rPr>
          <w:rFonts w:ascii="Times New Roman" w:hAnsi="Times New Roman" w:cs="Times New Roman"/>
          <w:b/>
        </w:rPr>
        <w:lastRenderedPageBreak/>
        <w:t>Introduction</w:t>
      </w:r>
    </w:p>
    <w:p w:rsidR="00525000" w:rsidRPr="00EB1C4A" w:rsidRDefault="00C56EDA" w:rsidP="009F64C6">
      <w:pPr>
        <w:spacing w:line="480" w:lineRule="auto"/>
        <w:rPr>
          <w:rFonts w:ascii="Times New Roman" w:hAnsi="Times New Roman" w:cs="Times New Roman"/>
        </w:rPr>
      </w:pPr>
      <w:r w:rsidRPr="00EB1C4A">
        <w:rPr>
          <w:rFonts w:ascii="Times New Roman" w:hAnsi="Times New Roman" w:cs="Times New Roman"/>
        </w:rPr>
        <w:t>The mass</w:t>
      </w:r>
      <w:r w:rsidR="00B70C6C" w:rsidRPr="00EB1C4A">
        <w:rPr>
          <w:rFonts w:ascii="Times New Roman" w:hAnsi="Times New Roman" w:cs="Times New Roman"/>
        </w:rPr>
        <w:t xml:space="preserve"> of </w:t>
      </w:r>
      <w:r w:rsidR="00EE22AA" w:rsidRPr="00EB1C4A">
        <w:rPr>
          <w:rFonts w:ascii="Times New Roman" w:hAnsi="Times New Roman" w:cs="Times New Roman"/>
        </w:rPr>
        <w:t xml:space="preserve">the permafrost </w:t>
      </w:r>
      <w:r w:rsidR="00C36E87" w:rsidRPr="00EB1C4A">
        <w:rPr>
          <w:rFonts w:ascii="Times New Roman" w:hAnsi="Times New Roman" w:cs="Times New Roman"/>
        </w:rPr>
        <w:t>carbon (</w:t>
      </w:r>
      <w:r w:rsidR="007C5751" w:rsidRPr="00EB1C4A">
        <w:rPr>
          <w:rFonts w:ascii="Times New Roman" w:hAnsi="Times New Roman" w:cs="Times New Roman"/>
        </w:rPr>
        <w:t>C</w:t>
      </w:r>
      <w:r w:rsidR="00C36E87" w:rsidRPr="00EB1C4A">
        <w:rPr>
          <w:rFonts w:ascii="Times New Roman" w:hAnsi="Times New Roman" w:cs="Times New Roman"/>
        </w:rPr>
        <w:t>)</w:t>
      </w:r>
      <w:r w:rsidR="007C5751" w:rsidRPr="00EB1C4A">
        <w:rPr>
          <w:rFonts w:ascii="Times New Roman" w:hAnsi="Times New Roman" w:cs="Times New Roman"/>
        </w:rPr>
        <w:t xml:space="preserve"> </w:t>
      </w:r>
      <w:r w:rsidR="00B70C6C" w:rsidRPr="00EB1C4A">
        <w:rPr>
          <w:rFonts w:ascii="Times New Roman" w:hAnsi="Times New Roman" w:cs="Times New Roman"/>
        </w:rPr>
        <w:t xml:space="preserve">stock </w:t>
      </w:r>
      <w:r w:rsidR="00F025AF" w:rsidRPr="00EB1C4A">
        <w:rPr>
          <w:rFonts w:ascii="Times New Roman" w:hAnsi="Times New Roman" w:cs="Times New Roman"/>
        </w:rPr>
        <w:t>is</w:t>
      </w:r>
      <w:r w:rsidRPr="00EB1C4A">
        <w:rPr>
          <w:rFonts w:ascii="Times New Roman" w:hAnsi="Times New Roman" w:cs="Times New Roman"/>
        </w:rPr>
        <w:t xml:space="preserve"> estimated to be</w:t>
      </w:r>
      <w:r w:rsidR="00B70C6C" w:rsidRPr="00EB1C4A">
        <w:rPr>
          <w:rFonts w:ascii="Times New Roman" w:hAnsi="Times New Roman" w:cs="Times New Roman"/>
        </w:rPr>
        <w:t xml:space="preserve"> </w:t>
      </w:r>
      <w:r w:rsidR="00974835" w:rsidRPr="00EB1C4A">
        <w:rPr>
          <w:rFonts w:ascii="Times New Roman" w:hAnsi="Times New Roman" w:cs="Times New Roman"/>
        </w:rPr>
        <w:t>almost</w:t>
      </w:r>
      <w:r w:rsidR="00B70C6C" w:rsidRPr="00EB1C4A">
        <w:rPr>
          <w:rFonts w:ascii="Times New Roman" w:hAnsi="Times New Roman" w:cs="Times New Roman"/>
        </w:rPr>
        <w:t xml:space="preserve"> twice that of the atmosphere, totalling </w:t>
      </w:r>
      <w:r w:rsidR="00FC1CC3" w:rsidRPr="00EB1C4A">
        <w:rPr>
          <w:rFonts w:ascii="Times New Roman" w:hAnsi="Times New Roman" w:cs="Times New Roman"/>
        </w:rPr>
        <w:t>~</w:t>
      </w:r>
      <w:r w:rsidR="00093712" w:rsidRPr="00EB1C4A">
        <w:rPr>
          <w:rFonts w:ascii="Times New Roman" w:hAnsi="Times New Roman" w:cs="Times New Roman"/>
        </w:rPr>
        <w:t xml:space="preserve">1300 Pg </w:t>
      </w:r>
      <w:r w:rsidR="007A7A79" w:rsidRPr="00EB1C4A">
        <w:rPr>
          <w:rFonts w:ascii="Times New Roman" w:hAnsi="Times New Roman" w:cs="Times New Roman"/>
          <w:noProof/>
        </w:rPr>
        <w:t>(</w:t>
      </w:r>
      <w:r w:rsidR="00FC1CC3" w:rsidRPr="00EB1C4A">
        <w:rPr>
          <w:rFonts w:ascii="Times New Roman" w:hAnsi="Times New Roman" w:cs="Times New Roman"/>
          <w:noProof/>
        </w:rPr>
        <w:t xml:space="preserve">Hugelius </w:t>
      </w:r>
      <w:r w:rsidR="00FC1CC3" w:rsidRPr="00EB1C4A">
        <w:rPr>
          <w:rFonts w:ascii="Times New Roman" w:hAnsi="Times New Roman" w:cs="Times New Roman"/>
          <w:i/>
          <w:noProof/>
        </w:rPr>
        <w:t>et al.</w:t>
      </w:r>
      <w:r w:rsidR="00FC1CC3" w:rsidRPr="00EB1C4A">
        <w:rPr>
          <w:rFonts w:ascii="Times New Roman" w:hAnsi="Times New Roman" w:cs="Times New Roman"/>
          <w:noProof/>
        </w:rPr>
        <w:t xml:space="preserve"> 2014</w:t>
      </w:r>
      <w:r w:rsidR="007A7A79" w:rsidRPr="00EB1C4A">
        <w:rPr>
          <w:rFonts w:ascii="Times New Roman" w:hAnsi="Times New Roman" w:cs="Times New Roman"/>
          <w:noProof/>
        </w:rPr>
        <w:t>)</w:t>
      </w:r>
      <w:r w:rsidR="00B70C6C" w:rsidRPr="00EB1C4A">
        <w:rPr>
          <w:rFonts w:ascii="Times New Roman" w:hAnsi="Times New Roman" w:cs="Times New Roman"/>
        </w:rPr>
        <w:t xml:space="preserve">.  </w:t>
      </w:r>
      <w:r w:rsidR="00F025AF" w:rsidRPr="00EB1C4A">
        <w:rPr>
          <w:rFonts w:ascii="Times New Roman" w:hAnsi="Times New Roman" w:cs="Times New Roman"/>
        </w:rPr>
        <w:t>As permafrost thaws an increasing amount of previously frozen C is exposed to microbial decomposition and hence can be transferred to the atmosphere and hydrosphere</w:t>
      </w:r>
      <w:r w:rsidR="00B5479E" w:rsidRPr="00EB1C4A">
        <w:rPr>
          <w:rFonts w:ascii="Times New Roman" w:hAnsi="Times New Roman" w:cs="Times New Roman"/>
        </w:rPr>
        <w:t xml:space="preserve"> </w:t>
      </w:r>
      <w:r w:rsidR="00F025AF" w:rsidRPr="00EB1C4A">
        <w:rPr>
          <w:rFonts w:ascii="Times New Roman" w:hAnsi="Times New Roman" w:cs="Times New Roman"/>
          <w:noProof/>
        </w:rPr>
        <w:t xml:space="preserve">(Zimov </w:t>
      </w:r>
      <w:r w:rsidR="00F025AF" w:rsidRPr="00EB1C4A">
        <w:rPr>
          <w:rFonts w:ascii="Times New Roman" w:hAnsi="Times New Roman" w:cs="Times New Roman"/>
          <w:i/>
          <w:noProof/>
        </w:rPr>
        <w:t>et al.</w:t>
      </w:r>
      <w:r w:rsidR="00F025AF" w:rsidRPr="00EB1C4A">
        <w:rPr>
          <w:rFonts w:ascii="Times New Roman" w:hAnsi="Times New Roman" w:cs="Times New Roman"/>
          <w:noProof/>
        </w:rPr>
        <w:t xml:space="preserve">, 2006; Schuur </w:t>
      </w:r>
      <w:r w:rsidR="00F025AF" w:rsidRPr="00EB1C4A">
        <w:rPr>
          <w:rFonts w:ascii="Times New Roman" w:hAnsi="Times New Roman" w:cs="Times New Roman"/>
          <w:i/>
          <w:noProof/>
        </w:rPr>
        <w:t>et al.</w:t>
      </w:r>
      <w:r w:rsidR="00F025AF" w:rsidRPr="00EB1C4A">
        <w:rPr>
          <w:rFonts w:ascii="Times New Roman" w:hAnsi="Times New Roman" w:cs="Times New Roman"/>
          <w:noProof/>
        </w:rPr>
        <w:t xml:space="preserve">, 2009; Schaefer </w:t>
      </w:r>
      <w:r w:rsidR="00F025AF" w:rsidRPr="00EB1C4A">
        <w:rPr>
          <w:rFonts w:ascii="Times New Roman" w:hAnsi="Times New Roman" w:cs="Times New Roman"/>
          <w:i/>
          <w:noProof/>
        </w:rPr>
        <w:t>et al.</w:t>
      </w:r>
      <w:r w:rsidR="00F025AF" w:rsidRPr="00EB1C4A">
        <w:rPr>
          <w:rFonts w:ascii="Times New Roman" w:hAnsi="Times New Roman" w:cs="Times New Roman"/>
          <w:noProof/>
        </w:rPr>
        <w:t>, 2011)</w:t>
      </w:r>
      <w:r w:rsidR="00F025AF" w:rsidRPr="00EB1C4A">
        <w:rPr>
          <w:rFonts w:ascii="Times New Roman" w:hAnsi="Times New Roman" w:cs="Times New Roman"/>
        </w:rPr>
        <w:t xml:space="preserve">.  </w:t>
      </w:r>
      <w:r w:rsidR="00B70C6C" w:rsidRPr="00EB1C4A">
        <w:rPr>
          <w:rFonts w:ascii="Times New Roman" w:hAnsi="Times New Roman" w:cs="Times New Roman"/>
        </w:rPr>
        <w:t xml:space="preserve">This </w:t>
      </w:r>
      <w:r w:rsidR="00FC32BC" w:rsidRPr="00EB1C4A">
        <w:rPr>
          <w:rFonts w:ascii="Times New Roman" w:hAnsi="Times New Roman" w:cs="Times New Roman"/>
        </w:rPr>
        <w:t xml:space="preserve">transfer </w:t>
      </w:r>
      <w:r w:rsidR="00B70C6C" w:rsidRPr="00EB1C4A">
        <w:rPr>
          <w:rFonts w:ascii="Times New Roman" w:hAnsi="Times New Roman" w:cs="Times New Roman"/>
        </w:rPr>
        <w:t xml:space="preserve">is </w:t>
      </w:r>
      <w:r w:rsidR="00DC3AF8" w:rsidRPr="00EB1C4A">
        <w:rPr>
          <w:rFonts w:ascii="Times New Roman" w:hAnsi="Times New Roman" w:cs="Times New Roman"/>
        </w:rPr>
        <w:t xml:space="preserve">of </w:t>
      </w:r>
      <w:r w:rsidR="00F025AF" w:rsidRPr="00EB1C4A">
        <w:rPr>
          <w:rFonts w:ascii="Times New Roman" w:hAnsi="Times New Roman" w:cs="Times New Roman"/>
        </w:rPr>
        <w:t xml:space="preserve">major </w:t>
      </w:r>
      <w:r w:rsidR="00DC3AF8" w:rsidRPr="00EB1C4A">
        <w:rPr>
          <w:rFonts w:ascii="Times New Roman" w:hAnsi="Times New Roman" w:cs="Times New Roman"/>
        </w:rPr>
        <w:t>concern</w:t>
      </w:r>
      <w:r w:rsidR="00B70C6C" w:rsidRPr="00EB1C4A">
        <w:rPr>
          <w:rFonts w:ascii="Times New Roman" w:hAnsi="Times New Roman" w:cs="Times New Roman"/>
        </w:rPr>
        <w:t xml:space="preserve"> given that high latitudes are predicted to experience the fastest rate of warming</w:t>
      </w:r>
      <w:r w:rsidR="00F025AF" w:rsidRPr="00EB1C4A">
        <w:rPr>
          <w:rFonts w:ascii="Times New Roman" w:hAnsi="Times New Roman" w:cs="Times New Roman"/>
        </w:rPr>
        <w:t xml:space="preserve"> compared to the rest of the globe</w:t>
      </w:r>
      <w:r w:rsidR="007C5751" w:rsidRPr="00EB1C4A">
        <w:rPr>
          <w:rFonts w:ascii="Times New Roman" w:hAnsi="Times New Roman" w:cs="Times New Roman"/>
        </w:rPr>
        <w:t xml:space="preserve"> </w:t>
      </w:r>
      <w:r w:rsidR="00003296" w:rsidRPr="00EB1C4A">
        <w:rPr>
          <w:rFonts w:ascii="Times New Roman" w:hAnsi="Times New Roman" w:cs="Times New Roman"/>
          <w:noProof/>
        </w:rPr>
        <w:t>(IPCC, 2013)</w:t>
      </w:r>
      <w:r w:rsidR="00304671" w:rsidRPr="00EB1C4A">
        <w:rPr>
          <w:rFonts w:ascii="Times New Roman" w:hAnsi="Times New Roman" w:cs="Times New Roman"/>
        </w:rPr>
        <w:t>. O</w:t>
      </w:r>
      <w:r w:rsidR="00B70C6C" w:rsidRPr="00EB1C4A">
        <w:rPr>
          <w:rFonts w:ascii="Times New Roman" w:hAnsi="Times New Roman" w:cs="Times New Roman"/>
        </w:rPr>
        <w:t xml:space="preserve">bservations over recent decades demonstrate that permafrost is </w:t>
      </w:r>
      <w:r w:rsidR="00EE22AA" w:rsidRPr="00EB1C4A">
        <w:rPr>
          <w:rFonts w:ascii="Times New Roman" w:hAnsi="Times New Roman" w:cs="Times New Roman"/>
        </w:rPr>
        <w:t>warming, thinning</w:t>
      </w:r>
      <w:r w:rsidR="00F2403D" w:rsidRPr="00EB1C4A">
        <w:rPr>
          <w:rFonts w:ascii="Times New Roman" w:hAnsi="Times New Roman" w:cs="Times New Roman"/>
        </w:rPr>
        <w:t xml:space="preserve"> and</w:t>
      </w:r>
      <w:r w:rsidR="00B70C6C" w:rsidRPr="00EB1C4A">
        <w:rPr>
          <w:rFonts w:ascii="Times New Roman" w:hAnsi="Times New Roman" w:cs="Times New Roman"/>
        </w:rPr>
        <w:t xml:space="preserve"> </w:t>
      </w:r>
      <w:r w:rsidR="00EE22AA" w:rsidRPr="00EB1C4A">
        <w:rPr>
          <w:rFonts w:ascii="Times New Roman" w:hAnsi="Times New Roman" w:cs="Times New Roman"/>
        </w:rPr>
        <w:t xml:space="preserve">shrinking in </w:t>
      </w:r>
      <w:r w:rsidR="00B70C6C" w:rsidRPr="00EB1C4A">
        <w:rPr>
          <w:rFonts w:ascii="Times New Roman" w:hAnsi="Times New Roman" w:cs="Times New Roman"/>
        </w:rPr>
        <w:t>ar</w:t>
      </w:r>
      <w:r w:rsidR="00F2403D" w:rsidRPr="00EB1C4A">
        <w:rPr>
          <w:rFonts w:ascii="Times New Roman" w:hAnsi="Times New Roman" w:cs="Times New Roman"/>
        </w:rPr>
        <w:t>e</w:t>
      </w:r>
      <w:r w:rsidR="00B70C6C" w:rsidRPr="00EB1C4A">
        <w:rPr>
          <w:rFonts w:ascii="Times New Roman" w:hAnsi="Times New Roman" w:cs="Times New Roman"/>
        </w:rPr>
        <w:t>a</w:t>
      </w:r>
      <w:r w:rsidR="00DE104E" w:rsidRPr="00EB1C4A">
        <w:rPr>
          <w:rFonts w:ascii="Times New Roman" w:hAnsi="Times New Roman" w:cs="Times New Roman"/>
        </w:rPr>
        <w:t xml:space="preserve"> </w:t>
      </w:r>
      <w:r w:rsidR="007A7A79" w:rsidRPr="00EB1C4A">
        <w:rPr>
          <w:rFonts w:ascii="Times New Roman" w:hAnsi="Times New Roman" w:cs="Times New Roman"/>
          <w:noProof/>
        </w:rPr>
        <w:t xml:space="preserve">(Romanovsky </w:t>
      </w:r>
      <w:r w:rsidR="007A7A79" w:rsidRPr="00EB1C4A">
        <w:rPr>
          <w:rFonts w:ascii="Times New Roman" w:hAnsi="Times New Roman" w:cs="Times New Roman"/>
          <w:i/>
          <w:noProof/>
        </w:rPr>
        <w:t>et al.</w:t>
      </w:r>
      <w:r w:rsidR="007A7A79" w:rsidRPr="00EB1C4A">
        <w:rPr>
          <w:rFonts w:ascii="Times New Roman" w:hAnsi="Times New Roman" w:cs="Times New Roman"/>
          <w:noProof/>
        </w:rPr>
        <w:t>, 2010)</w:t>
      </w:r>
      <w:r w:rsidR="00B70C6C" w:rsidRPr="00EB1C4A">
        <w:rPr>
          <w:rFonts w:ascii="Times New Roman" w:hAnsi="Times New Roman" w:cs="Times New Roman"/>
        </w:rPr>
        <w:t>.</w:t>
      </w:r>
      <w:r w:rsidR="00F025AF" w:rsidRPr="00EB1C4A">
        <w:rPr>
          <w:rFonts w:ascii="Times New Roman" w:hAnsi="Times New Roman" w:cs="Times New Roman"/>
        </w:rPr>
        <w:t xml:space="preserve"> </w:t>
      </w:r>
      <w:r w:rsidR="00FC1CC3" w:rsidRPr="00EB1C4A">
        <w:rPr>
          <w:rFonts w:ascii="Times New Roman" w:hAnsi="Times New Roman" w:cs="Times New Roman"/>
        </w:rPr>
        <w:t>Therefore, to accurately predict the release of carbon from thawing permafrost and its feedback to climate, it is essential to fully understand the controls on permafrost thaw.</w:t>
      </w:r>
      <w:r w:rsidR="004F0E7F" w:rsidRPr="00EB1C4A">
        <w:rPr>
          <w:rFonts w:ascii="Times New Roman" w:hAnsi="Times New Roman" w:cs="Times New Roman"/>
        </w:rPr>
        <w:t xml:space="preserve"> </w:t>
      </w:r>
    </w:p>
    <w:p w:rsidR="00ED5E26" w:rsidRPr="00EB1C4A" w:rsidRDefault="006378CA" w:rsidP="004A7D80">
      <w:pPr>
        <w:spacing w:line="480" w:lineRule="auto"/>
        <w:rPr>
          <w:rFonts w:ascii="Times New Roman" w:hAnsi="Times New Roman" w:cs="Times New Roman"/>
          <w:i/>
          <w:color w:val="FF0000"/>
        </w:rPr>
      </w:pPr>
      <w:r w:rsidRPr="00EB1C4A">
        <w:rPr>
          <w:rFonts w:ascii="Times New Roman" w:hAnsi="Times New Roman" w:cs="Times New Roman"/>
        </w:rPr>
        <w:t xml:space="preserve">In the early stages of permafrost </w:t>
      </w:r>
      <w:r w:rsidR="00596F0A" w:rsidRPr="00EB1C4A">
        <w:rPr>
          <w:rFonts w:ascii="Times New Roman" w:hAnsi="Times New Roman" w:cs="Times New Roman"/>
        </w:rPr>
        <w:t>degradation</w:t>
      </w:r>
      <w:r w:rsidR="00525000" w:rsidRPr="00EB1C4A">
        <w:rPr>
          <w:rFonts w:ascii="Times New Roman" w:hAnsi="Times New Roman" w:cs="Times New Roman"/>
        </w:rPr>
        <w:t>,</w:t>
      </w:r>
      <w:r w:rsidRPr="00EB1C4A">
        <w:rPr>
          <w:rFonts w:ascii="Times New Roman" w:hAnsi="Times New Roman" w:cs="Times New Roman"/>
        </w:rPr>
        <w:t xml:space="preserve"> thickening of the active</w:t>
      </w:r>
      <w:r w:rsidR="00B03FF3">
        <w:rPr>
          <w:rFonts w:ascii="Times New Roman" w:hAnsi="Times New Roman" w:cs="Times New Roman"/>
        </w:rPr>
        <w:t xml:space="preserve"> </w:t>
      </w:r>
      <w:r w:rsidRPr="00EB1C4A">
        <w:rPr>
          <w:rFonts w:ascii="Times New Roman" w:hAnsi="Times New Roman" w:cs="Times New Roman"/>
        </w:rPr>
        <w:t>layer (the seasonally thawed soil layer</w:t>
      </w:r>
      <w:r w:rsidR="00C56EDA" w:rsidRPr="00EB1C4A">
        <w:rPr>
          <w:rFonts w:ascii="Times New Roman" w:hAnsi="Times New Roman" w:cs="Times New Roman"/>
        </w:rPr>
        <w:t xml:space="preserve"> above permafrost</w:t>
      </w:r>
      <w:r w:rsidRPr="00EB1C4A">
        <w:rPr>
          <w:rFonts w:ascii="Times New Roman" w:hAnsi="Times New Roman" w:cs="Times New Roman"/>
        </w:rPr>
        <w:t xml:space="preserve"> in which biological activity takes place) is thought to be the dominant process</w:t>
      </w:r>
      <w:r w:rsidR="00C81D7C" w:rsidRPr="00EB1C4A">
        <w:rPr>
          <w:rFonts w:ascii="Times New Roman" w:hAnsi="Times New Roman" w:cs="Times New Roman"/>
        </w:rPr>
        <w:t xml:space="preserve"> </w:t>
      </w:r>
      <w:r w:rsidR="007A7A79" w:rsidRPr="00EB1C4A">
        <w:rPr>
          <w:rFonts w:ascii="Times New Roman" w:hAnsi="Times New Roman" w:cs="Times New Roman"/>
          <w:noProof/>
        </w:rPr>
        <w:t xml:space="preserve">(Schuur </w:t>
      </w:r>
      <w:r w:rsidR="007A7A79" w:rsidRPr="00EB1C4A">
        <w:rPr>
          <w:rFonts w:ascii="Times New Roman" w:hAnsi="Times New Roman" w:cs="Times New Roman"/>
          <w:i/>
          <w:noProof/>
        </w:rPr>
        <w:t>et al.</w:t>
      </w:r>
      <w:r w:rsidR="007A7A79" w:rsidRPr="00EB1C4A">
        <w:rPr>
          <w:rFonts w:ascii="Times New Roman" w:hAnsi="Times New Roman" w:cs="Times New Roman"/>
          <w:noProof/>
        </w:rPr>
        <w:t>, 2008)</w:t>
      </w:r>
      <w:r w:rsidR="00C81D7C" w:rsidRPr="00EB1C4A">
        <w:rPr>
          <w:rFonts w:ascii="Times New Roman" w:hAnsi="Times New Roman" w:cs="Times New Roman"/>
        </w:rPr>
        <w:t>.</w:t>
      </w:r>
      <w:r w:rsidR="00374B7D" w:rsidRPr="00EB1C4A">
        <w:rPr>
          <w:rFonts w:ascii="Times New Roman" w:hAnsi="Times New Roman" w:cs="Times New Roman"/>
        </w:rPr>
        <w:t xml:space="preserve">  </w:t>
      </w:r>
      <w:r w:rsidR="00FC1CC3" w:rsidRPr="00EB1C4A">
        <w:rPr>
          <w:rFonts w:ascii="Times New Roman" w:hAnsi="Times New Roman" w:cs="Times New Roman"/>
        </w:rPr>
        <w:t>Although</w:t>
      </w:r>
      <w:r w:rsidR="00F2403D" w:rsidRPr="00EB1C4A">
        <w:rPr>
          <w:rFonts w:ascii="Times New Roman" w:hAnsi="Times New Roman" w:cs="Times New Roman"/>
        </w:rPr>
        <w:t xml:space="preserve"> climatic </w:t>
      </w:r>
      <w:r w:rsidR="00374B7D" w:rsidRPr="00EB1C4A">
        <w:rPr>
          <w:rFonts w:ascii="Times New Roman" w:hAnsi="Times New Roman" w:cs="Times New Roman"/>
        </w:rPr>
        <w:t>warming</w:t>
      </w:r>
      <w:r w:rsidR="00F2403D" w:rsidRPr="00EB1C4A">
        <w:rPr>
          <w:rFonts w:ascii="Times New Roman" w:hAnsi="Times New Roman" w:cs="Times New Roman"/>
        </w:rPr>
        <w:t xml:space="preserve"> is </w:t>
      </w:r>
      <w:r w:rsidR="002C2EAD" w:rsidRPr="00EB1C4A">
        <w:rPr>
          <w:rFonts w:ascii="Times New Roman" w:hAnsi="Times New Roman" w:cs="Times New Roman"/>
        </w:rPr>
        <w:t xml:space="preserve">important in </w:t>
      </w:r>
      <w:r w:rsidR="00301927" w:rsidRPr="00EB1C4A">
        <w:rPr>
          <w:rFonts w:ascii="Times New Roman" w:hAnsi="Times New Roman" w:cs="Times New Roman"/>
        </w:rPr>
        <w:t xml:space="preserve">increasing </w:t>
      </w:r>
      <w:r w:rsidR="00525000" w:rsidRPr="00EB1C4A">
        <w:rPr>
          <w:rFonts w:ascii="Times New Roman" w:hAnsi="Times New Roman" w:cs="Times New Roman"/>
        </w:rPr>
        <w:t>active</w:t>
      </w:r>
      <w:r w:rsidR="00C36E87" w:rsidRPr="00EB1C4A">
        <w:rPr>
          <w:rFonts w:ascii="Times New Roman" w:hAnsi="Times New Roman" w:cs="Times New Roman"/>
        </w:rPr>
        <w:t>-</w:t>
      </w:r>
      <w:r w:rsidR="00525000" w:rsidRPr="00EB1C4A">
        <w:rPr>
          <w:rFonts w:ascii="Times New Roman" w:hAnsi="Times New Roman" w:cs="Times New Roman"/>
        </w:rPr>
        <w:t>layer thickness (</w:t>
      </w:r>
      <w:r w:rsidR="00CB119C" w:rsidRPr="00EB1C4A">
        <w:rPr>
          <w:rFonts w:ascii="Times New Roman" w:hAnsi="Times New Roman" w:cs="Times New Roman"/>
        </w:rPr>
        <w:t>ALT</w:t>
      </w:r>
      <w:r w:rsidR="00525000" w:rsidRPr="00EB1C4A">
        <w:rPr>
          <w:rFonts w:ascii="Times New Roman" w:hAnsi="Times New Roman" w:cs="Times New Roman"/>
        </w:rPr>
        <w:t>)</w:t>
      </w:r>
      <w:r w:rsidR="002C2EAD" w:rsidRPr="00EB1C4A">
        <w:rPr>
          <w:rFonts w:ascii="Times New Roman" w:hAnsi="Times New Roman" w:cs="Times New Roman"/>
        </w:rPr>
        <w:t xml:space="preserve">, </w:t>
      </w:r>
      <w:r w:rsidR="0051760E" w:rsidRPr="00EB1C4A">
        <w:rPr>
          <w:rFonts w:ascii="Times New Roman" w:hAnsi="Times New Roman" w:cs="Times New Roman"/>
        </w:rPr>
        <w:t xml:space="preserve">the strength of the relationship between </w:t>
      </w:r>
      <w:r w:rsidR="00316B85" w:rsidRPr="00EB1C4A">
        <w:rPr>
          <w:rFonts w:ascii="Times New Roman" w:hAnsi="Times New Roman" w:cs="Times New Roman"/>
        </w:rPr>
        <w:t>ai</w:t>
      </w:r>
      <w:r w:rsidR="00596F0A" w:rsidRPr="00EB1C4A">
        <w:rPr>
          <w:rFonts w:ascii="Times New Roman" w:hAnsi="Times New Roman" w:cs="Times New Roman"/>
        </w:rPr>
        <w:t xml:space="preserve">r temperature and </w:t>
      </w:r>
      <w:r w:rsidR="00CB119C" w:rsidRPr="00EB1C4A">
        <w:rPr>
          <w:rFonts w:ascii="Times New Roman" w:hAnsi="Times New Roman" w:cs="Times New Roman"/>
        </w:rPr>
        <w:t>ALT</w:t>
      </w:r>
      <w:r w:rsidR="00596F0A" w:rsidRPr="00EB1C4A">
        <w:rPr>
          <w:rFonts w:ascii="Times New Roman" w:hAnsi="Times New Roman" w:cs="Times New Roman"/>
        </w:rPr>
        <w:t xml:space="preserve"> </w:t>
      </w:r>
      <w:r w:rsidR="00EE22AA" w:rsidRPr="00EB1C4A">
        <w:rPr>
          <w:rFonts w:ascii="Times New Roman" w:hAnsi="Times New Roman" w:cs="Times New Roman"/>
        </w:rPr>
        <w:t xml:space="preserve">varies </w:t>
      </w:r>
      <w:r w:rsidR="00B03E46" w:rsidRPr="00EB1C4A">
        <w:rPr>
          <w:rFonts w:ascii="Times New Roman" w:hAnsi="Times New Roman" w:cs="Times New Roman"/>
        </w:rPr>
        <w:t xml:space="preserve">substantially </w:t>
      </w:r>
      <w:r w:rsidR="00316B85" w:rsidRPr="00EB1C4A">
        <w:rPr>
          <w:rFonts w:ascii="Times New Roman" w:hAnsi="Times New Roman" w:cs="Times New Roman"/>
        </w:rPr>
        <w:t xml:space="preserve">between different regions and may </w:t>
      </w:r>
      <w:r w:rsidR="00374B7D" w:rsidRPr="00EB1C4A">
        <w:rPr>
          <w:rFonts w:ascii="Times New Roman" w:hAnsi="Times New Roman" w:cs="Times New Roman"/>
        </w:rPr>
        <w:t>be strongly influenced by</w:t>
      </w:r>
      <w:r w:rsidR="00316B85" w:rsidRPr="00EB1C4A">
        <w:rPr>
          <w:rFonts w:ascii="Times New Roman" w:hAnsi="Times New Roman" w:cs="Times New Roman"/>
        </w:rPr>
        <w:t xml:space="preserve"> factors </w:t>
      </w:r>
      <w:r w:rsidR="00B03E46" w:rsidRPr="00EB1C4A">
        <w:rPr>
          <w:rFonts w:ascii="Times New Roman" w:hAnsi="Times New Roman" w:cs="Times New Roman"/>
        </w:rPr>
        <w:t xml:space="preserve">such </w:t>
      </w:r>
      <w:r w:rsidR="00BA6941" w:rsidRPr="00EB1C4A">
        <w:rPr>
          <w:rFonts w:ascii="Times New Roman" w:hAnsi="Times New Roman" w:cs="Times New Roman"/>
        </w:rPr>
        <w:t xml:space="preserve">as </w:t>
      </w:r>
      <w:r w:rsidR="00316B85" w:rsidRPr="00EB1C4A">
        <w:rPr>
          <w:rFonts w:ascii="Times New Roman" w:hAnsi="Times New Roman" w:cs="Times New Roman"/>
        </w:rPr>
        <w:t>vegetation cover and edaphic properties</w:t>
      </w:r>
      <w:r w:rsidR="004F0E7F" w:rsidRPr="00EB1C4A">
        <w:rPr>
          <w:rFonts w:ascii="Times New Roman" w:hAnsi="Times New Roman" w:cs="Times New Roman"/>
        </w:rPr>
        <w:t xml:space="preserve"> </w:t>
      </w:r>
      <w:r w:rsidR="007A7A79" w:rsidRPr="00EB1C4A">
        <w:rPr>
          <w:rFonts w:ascii="Times New Roman" w:hAnsi="Times New Roman" w:cs="Times New Roman"/>
          <w:noProof/>
        </w:rPr>
        <w:t xml:space="preserve">(Jorgenson </w:t>
      </w:r>
      <w:r w:rsidR="007A7A79" w:rsidRPr="00EB1C4A">
        <w:rPr>
          <w:rFonts w:ascii="Times New Roman" w:hAnsi="Times New Roman" w:cs="Times New Roman"/>
          <w:i/>
          <w:noProof/>
        </w:rPr>
        <w:t>et al.</w:t>
      </w:r>
      <w:r w:rsidR="007A7A79" w:rsidRPr="00EB1C4A">
        <w:rPr>
          <w:rFonts w:ascii="Times New Roman" w:hAnsi="Times New Roman" w:cs="Times New Roman"/>
          <w:noProof/>
        </w:rPr>
        <w:t xml:space="preserve">, 2010; Shiklomanov </w:t>
      </w:r>
      <w:r w:rsidR="007A7A79" w:rsidRPr="00EB1C4A">
        <w:rPr>
          <w:rFonts w:ascii="Times New Roman" w:hAnsi="Times New Roman" w:cs="Times New Roman"/>
          <w:i/>
          <w:noProof/>
        </w:rPr>
        <w:t>et al.</w:t>
      </w:r>
      <w:r w:rsidR="007A7A79" w:rsidRPr="00EB1C4A">
        <w:rPr>
          <w:rFonts w:ascii="Times New Roman" w:hAnsi="Times New Roman" w:cs="Times New Roman"/>
          <w:noProof/>
        </w:rPr>
        <w:t>, 2010</w:t>
      </w:r>
      <w:r w:rsidR="00041812" w:rsidRPr="00EB1C4A">
        <w:rPr>
          <w:rFonts w:ascii="Times New Roman" w:hAnsi="Times New Roman" w:cs="Times New Roman"/>
          <w:noProof/>
        </w:rPr>
        <w:t>; Shiklomanov and Nelson, 2013</w:t>
      </w:r>
      <w:r w:rsidR="007A7A79" w:rsidRPr="00EB1C4A">
        <w:rPr>
          <w:rFonts w:ascii="Times New Roman" w:hAnsi="Times New Roman" w:cs="Times New Roman"/>
          <w:noProof/>
        </w:rPr>
        <w:t>)</w:t>
      </w:r>
      <w:r w:rsidR="00316B85" w:rsidRPr="00EB1C4A">
        <w:rPr>
          <w:rFonts w:ascii="Times New Roman" w:hAnsi="Times New Roman" w:cs="Times New Roman"/>
        </w:rPr>
        <w:t xml:space="preserve">.  </w:t>
      </w:r>
      <w:r w:rsidR="00783A7B" w:rsidRPr="00EB1C4A">
        <w:rPr>
          <w:rFonts w:ascii="Times New Roman" w:hAnsi="Times New Roman" w:cs="Times New Roman"/>
        </w:rPr>
        <w:t>A</w:t>
      </w:r>
      <w:r w:rsidR="00093712" w:rsidRPr="00EB1C4A">
        <w:rPr>
          <w:rFonts w:ascii="Times New Roman" w:hAnsi="Times New Roman" w:cs="Times New Roman"/>
        </w:rPr>
        <w:t xml:space="preserve">s a result of the </w:t>
      </w:r>
      <w:r w:rsidR="00FC1CC3" w:rsidRPr="00EB1C4A">
        <w:rPr>
          <w:rFonts w:ascii="Times New Roman" w:hAnsi="Times New Roman" w:cs="Times New Roman"/>
        </w:rPr>
        <w:t>surface</w:t>
      </w:r>
      <w:r w:rsidR="00093712" w:rsidRPr="00EB1C4A">
        <w:rPr>
          <w:rFonts w:ascii="Times New Roman" w:hAnsi="Times New Roman" w:cs="Times New Roman"/>
        </w:rPr>
        <w:t xml:space="preserve"> offset</w:t>
      </w:r>
      <w:r w:rsidR="005F175F" w:rsidRPr="00EB1C4A">
        <w:rPr>
          <w:rFonts w:ascii="Times New Roman" w:hAnsi="Times New Roman" w:cs="Times New Roman"/>
        </w:rPr>
        <w:t xml:space="preserve"> (the difference between </w:t>
      </w:r>
      <w:r w:rsidR="008C1C74" w:rsidRPr="00EB1C4A">
        <w:rPr>
          <w:rFonts w:ascii="Times New Roman" w:hAnsi="Times New Roman" w:cs="Times New Roman"/>
        </w:rPr>
        <w:t>air temperature and near-surface ground temperature</w:t>
      </w:r>
      <w:r w:rsidR="005F175F" w:rsidRPr="00EB1C4A">
        <w:rPr>
          <w:rFonts w:ascii="Times New Roman" w:hAnsi="Times New Roman" w:cs="Times New Roman"/>
        </w:rPr>
        <w:t>)</w:t>
      </w:r>
      <w:r w:rsidR="00093712" w:rsidRPr="00EB1C4A">
        <w:rPr>
          <w:rFonts w:ascii="Times New Roman" w:hAnsi="Times New Roman" w:cs="Times New Roman"/>
        </w:rPr>
        <w:t xml:space="preserve"> provided by ground cover</w:t>
      </w:r>
      <w:r w:rsidR="004A2864" w:rsidRPr="00EB1C4A">
        <w:rPr>
          <w:rFonts w:ascii="Times New Roman" w:hAnsi="Times New Roman" w:cs="Times New Roman"/>
        </w:rPr>
        <w:t xml:space="preserve"> and surface conditions</w:t>
      </w:r>
      <w:r w:rsidR="00BD6C08" w:rsidRPr="00EB1C4A">
        <w:rPr>
          <w:rFonts w:ascii="Times New Roman" w:hAnsi="Times New Roman" w:cs="Times New Roman"/>
        </w:rPr>
        <w:t xml:space="preserve">, permafrost </w:t>
      </w:r>
      <w:r w:rsidR="00BA6941" w:rsidRPr="00EB1C4A">
        <w:rPr>
          <w:rFonts w:ascii="Times New Roman" w:hAnsi="Times New Roman" w:cs="Times New Roman"/>
        </w:rPr>
        <w:t>can</w:t>
      </w:r>
      <w:r w:rsidRPr="00EB1C4A">
        <w:rPr>
          <w:rFonts w:ascii="Times New Roman" w:hAnsi="Times New Roman" w:cs="Times New Roman"/>
        </w:rPr>
        <w:t xml:space="preserve"> persist in areas where the</w:t>
      </w:r>
      <w:r w:rsidR="00061083" w:rsidRPr="00EB1C4A">
        <w:rPr>
          <w:rFonts w:ascii="Times New Roman" w:hAnsi="Times New Roman" w:cs="Times New Roman"/>
        </w:rPr>
        <w:t xml:space="preserve"> mean annual air temperature</w:t>
      </w:r>
      <w:r w:rsidR="00BD6C08" w:rsidRPr="00EB1C4A">
        <w:rPr>
          <w:rFonts w:ascii="Times New Roman" w:hAnsi="Times New Roman" w:cs="Times New Roman"/>
        </w:rPr>
        <w:t xml:space="preserve"> (MA</w:t>
      </w:r>
      <w:r w:rsidR="00FC1CC3" w:rsidRPr="00EB1C4A">
        <w:rPr>
          <w:rFonts w:ascii="Times New Roman" w:hAnsi="Times New Roman" w:cs="Times New Roman"/>
        </w:rPr>
        <w:t>A</w:t>
      </w:r>
      <w:r w:rsidR="00BD6C08" w:rsidRPr="00EB1C4A">
        <w:rPr>
          <w:rFonts w:ascii="Times New Roman" w:hAnsi="Times New Roman" w:cs="Times New Roman"/>
        </w:rPr>
        <w:t>T)</w:t>
      </w:r>
      <w:r w:rsidR="00061083" w:rsidRPr="00EB1C4A">
        <w:rPr>
          <w:rFonts w:ascii="Times New Roman" w:hAnsi="Times New Roman" w:cs="Times New Roman"/>
        </w:rPr>
        <w:t xml:space="preserve"> </w:t>
      </w:r>
      <w:r w:rsidRPr="00EB1C4A">
        <w:rPr>
          <w:rFonts w:ascii="Times New Roman" w:hAnsi="Times New Roman" w:cs="Times New Roman"/>
        </w:rPr>
        <w:t>is</w:t>
      </w:r>
      <w:r w:rsidR="00C56EDA" w:rsidRPr="00EB1C4A">
        <w:rPr>
          <w:rFonts w:ascii="Times New Roman" w:hAnsi="Times New Roman" w:cs="Times New Roman"/>
        </w:rPr>
        <w:t xml:space="preserve"> as high as</w:t>
      </w:r>
      <w:r w:rsidRPr="00EB1C4A">
        <w:rPr>
          <w:rFonts w:ascii="Times New Roman" w:hAnsi="Times New Roman" w:cs="Times New Roman"/>
        </w:rPr>
        <w:t xml:space="preserve"> +2</w:t>
      </w:r>
      <w:r w:rsidR="00061083" w:rsidRPr="00EB1C4A">
        <w:rPr>
          <w:rFonts w:ascii="Times New Roman" w:hAnsi="Times New Roman" w:cs="Times New Roman"/>
        </w:rPr>
        <w:t xml:space="preserve"> </w:t>
      </w:r>
      <w:r w:rsidR="00061083" w:rsidRPr="00EB1C4A">
        <w:rPr>
          <w:rFonts w:ascii="Arial" w:hAnsi="Arial" w:cs="Arial"/>
        </w:rPr>
        <w:t>°</w:t>
      </w:r>
      <w:r w:rsidR="00061083" w:rsidRPr="00EB1C4A">
        <w:rPr>
          <w:rFonts w:ascii="Times New Roman" w:hAnsi="Times New Roman" w:cs="Times New Roman"/>
        </w:rPr>
        <w:t>C</w:t>
      </w:r>
      <w:r w:rsidR="0062133C" w:rsidRPr="00EB1C4A">
        <w:rPr>
          <w:rFonts w:ascii="Times New Roman" w:hAnsi="Times New Roman" w:cs="Times New Roman"/>
        </w:rPr>
        <w:t>,</w:t>
      </w:r>
      <w:r w:rsidRPr="00EB1C4A">
        <w:rPr>
          <w:rFonts w:ascii="Times New Roman" w:hAnsi="Times New Roman" w:cs="Times New Roman"/>
        </w:rPr>
        <w:t xml:space="preserve"> </w:t>
      </w:r>
      <w:r w:rsidR="00BD6C08" w:rsidRPr="00EB1C4A">
        <w:rPr>
          <w:rFonts w:ascii="Times New Roman" w:hAnsi="Times New Roman" w:cs="Times New Roman"/>
        </w:rPr>
        <w:t xml:space="preserve">or </w:t>
      </w:r>
      <w:r w:rsidR="00FC1CC3" w:rsidRPr="00EB1C4A">
        <w:rPr>
          <w:rFonts w:ascii="Times New Roman" w:hAnsi="Times New Roman" w:cs="Times New Roman"/>
        </w:rPr>
        <w:t>degrade</w:t>
      </w:r>
      <w:r w:rsidR="00BD6C08" w:rsidRPr="00EB1C4A">
        <w:rPr>
          <w:rFonts w:ascii="Times New Roman" w:hAnsi="Times New Roman" w:cs="Times New Roman"/>
        </w:rPr>
        <w:t xml:space="preserve"> in areas where M</w:t>
      </w:r>
      <w:r w:rsidR="00FC1CC3" w:rsidRPr="00EB1C4A">
        <w:rPr>
          <w:rFonts w:ascii="Times New Roman" w:hAnsi="Times New Roman" w:cs="Times New Roman"/>
        </w:rPr>
        <w:t>A</w:t>
      </w:r>
      <w:r w:rsidR="00BD6C08" w:rsidRPr="00EB1C4A">
        <w:rPr>
          <w:rFonts w:ascii="Times New Roman" w:hAnsi="Times New Roman" w:cs="Times New Roman"/>
        </w:rPr>
        <w:t xml:space="preserve">AT is </w:t>
      </w:r>
      <w:r w:rsidR="002B738A" w:rsidRPr="00EB1C4A">
        <w:rPr>
          <w:rFonts w:ascii="Times New Roman" w:hAnsi="Times New Roman" w:cs="Times New Roman"/>
        </w:rPr>
        <w:t>-20 °C</w:t>
      </w:r>
      <w:r w:rsidR="00596F0A" w:rsidRPr="00EB1C4A">
        <w:rPr>
          <w:rFonts w:ascii="Times New Roman" w:hAnsi="Times New Roman" w:cs="Times New Roman"/>
        </w:rPr>
        <w:t xml:space="preserve"> </w:t>
      </w:r>
      <w:r w:rsidR="007A7A79" w:rsidRPr="00EB1C4A">
        <w:rPr>
          <w:rFonts w:ascii="Times New Roman" w:hAnsi="Times New Roman" w:cs="Times New Roman"/>
          <w:noProof/>
        </w:rPr>
        <w:t xml:space="preserve">(Jorgenson </w:t>
      </w:r>
      <w:r w:rsidR="007A7A79" w:rsidRPr="00EB1C4A">
        <w:rPr>
          <w:rFonts w:ascii="Times New Roman" w:hAnsi="Times New Roman" w:cs="Times New Roman"/>
          <w:i/>
          <w:noProof/>
        </w:rPr>
        <w:t>et al.</w:t>
      </w:r>
      <w:r w:rsidR="007A7A79" w:rsidRPr="00EB1C4A">
        <w:rPr>
          <w:rFonts w:ascii="Times New Roman" w:hAnsi="Times New Roman" w:cs="Times New Roman"/>
          <w:noProof/>
        </w:rPr>
        <w:t>, 2010)</w:t>
      </w:r>
      <w:r w:rsidRPr="00EB1C4A">
        <w:rPr>
          <w:rFonts w:ascii="Times New Roman" w:hAnsi="Times New Roman" w:cs="Times New Roman"/>
        </w:rPr>
        <w:t xml:space="preserve">.  </w:t>
      </w:r>
      <w:r w:rsidR="00BD6C08" w:rsidRPr="00EB1C4A">
        <w:rPr>
          <w:rFonts w:ascii="Times New Roman" w:hAnsi="Times New Roman" w:cs="Times New Roman"/>
        </w:rPr>
        <w:t xml:space="preserve">Therefore, along latitudinal gradients, increasing </w:t>
      </w:r>
      <w:r w:rsidR="004B2CFC" w:rsidRPr="00EB1C4A">
        <w:rPr>
          <w:rFonts w:ascii="Times New Roman" w:hAnsi="Times New Roman" w:cs="Times New Roman"/>
        </w:rPr>
        <w:t>vegetation cover</w:t>
      </w:r>
      <w:r w:rsidR="00BD6C08" w:rsidRPr="00EB1C4A">
        <w:rPr>
          <w:rFonts w:ascii="Times New Roman" w:hAnsi="Times New Roman" w:cs="Times New Roman"/>
        </w:rPr>
        <w:t xml:space="preserve"> southward</w:t>
      </w:r>
      <w:r w:rsidR="004B2CFC" w:rsidRPr="00EB1C4A">
        <w:rPr>
          <w:rFonts w:ascii="Times New Roman" w:hAnsi="Times New Roman" w:cs="Times New Roman"/>
        </w:rPr>
        <w:t xml:space="preserve"> </w:t>
      </w:r>
      <w:r w:rsidR="001D4A3B" w:rsidRPr="00EB1C4A">
        <w:rPr>
          <w:rFonts w:ascii="Times New Roman" w:hAnsi="Times New Roman" w:cs="Times New Roman"/>
        </w:rPr>
        <w:t xml:space="preserve">may </w:t>
      </w:r>
      <w:r w:rsidR="004B2CFC" w:rsidRPr="00EB1C4A">
        <w:rPr>
          <w:rFonts w:ascii="Times New Roman" w:hAnsi="Times New Roman" w:cs="Times New Roman"/>
        </w:rPr>
        <w:t>compensate for greater summer warmth</w:t>
      </w:r>
      <w:r w:rsidR="00304671" w:rsidRPr="00EB1C4A">
        <w:rPr>
          <w:rFonts w:ascii="Times New Roman" w:hAnsi="Times New Roman" w:cs="Times New Roman"/>
        </w:rPr>
        <w:t>,</w:t>
      </w:r>
      <w:r w:rsidR="00BD6C08" w:rsidRPr="00EB1C4A">
        <w:rPr>
          <w:rFonts w:ascii="Times New Roman" w:hAnsi="Times New Roman" w:cs="Times New Roman"/>
        </w:rPr>
        <w:t xml:space="preserve"> </w:t>
      </w:r>
      <w:r w:rsidR="00FC32BC" w:rsidRPr="00EB1C4A">
        <w:rPr>
          <w:rFonts w:ascii="Times New Roman" w:hAnsi="Times New Roman" w:cs="Times New Roman"/>
        </w:rPr>
        <w:t>weakening the</w:t>
      </w:r>
      <w:r w:rsidR="00BD6C08" w:rsidRPr="00EB1C4A">
        <w:rPr>
          <w:rFonts w:ascii="Times New Roman" w:hAnsi="Times New Roman" w:cs="Times New Roman"/>
        </w:rPr>
        <w:t xml:space="preserve"> relationship </w:t>
      </w:r>
      <w:r w:rsidR="00FC32BC" w:rsidRPr="00EB1C4A">
        <w:rPr>
          <w:rFonts w:ascii="Times New Roman" w:hAnsi="Times New Roman" w:cs="Times New Roman"/>
        </w:rPr>
        <w:t>between</w:t>
      </w:r>
      <w:r w:rsidR="00BD6C08" w:rsidRPr="00EB1C4A">
        <w:rPr>
          <w:rFonts w:ascii="Times New Roman" w:hAnsi="Times New Roman" w:cs="Times New Roman"/>
        </w:rPr>
        <w:t xml:space="preserve"> M</w:t>
      </w:r>
      <w:r w:rsidR="00FC1CC3" w:rsidRPr="00EB1C4A">
        <w:rPr>
          <w:rFonts w:ascii="Times New Roman" w:hAnsi="Times New Roman" w:cs="Times New Roman"/>
        </w:rPr>
        <w:t>A</w:t>
      </w:r>
      <w:r w:rsidR="00BD6C08" w:rsidRPr="00EB1C4A">
        <w:rPr>
          <w:rFonts w:ascii="Times New Roman" w:hAnsi="Times New Roman" w:cs="Times New Roman"/>
        </w:rPr>
        <w:t xml:space="preserve">AT </w:t>
      </w:r>
      <w:r w:rsidR="00FC32BC" w:rsidRPr="00EB1C4A">
        <w:rPr>
          <w:rFonts w:ascii="Times New Roman" w:hAnsi="Times New Roman" w:cs="Times New Roman"/>
        </w:rPr>
        <w:t>and</w:t>
      </w:r>
      <w:r w:rsidR="00BD6C08" w:rsidRPr="00EB1C4A">
        <w:rPr>
          <w:rFonts w:ascii="Times New Roman" w:hAnsi="Times New Roman" w:cs="Times New Roman"/>
        </w:rPr>
        <w:t xml:space="preserve"> ALT</w:t>
      </w:r>
      <w:r w:rsidR="004B2CFC" w:rsidRPr="00EB1C4A">
        <w:rPr>
          <w:rFonts w:ascii="Times New Roman" w:hAnsi="Times New Roman" w:cs="Times New Roman"/>
        </w:rPr>
        <w:t xml:space="preserve"> </w:t>
      </w:r>
      <w:r w:rsidR="00BD6C08" w:rsidRPr="00EB1C4A">
        <w:rPr>
          <w:rFonts w:ascii="Times New Roman" w:hAnsi="Times New Roman" w:cs="Times New Roman"/>
          <w:noProof/>
        </w:rPr>
        <w:t xml:space="preserve">(Walker </w:t>
      </w:r>
      <w:r w:rsidR="00BD6C08" w:rsidRPr="00EB1C4A">
        <w:rPr>
          <w:rFonts w:ascii="Times New Roman" w:hAnsi="Times New Roman" w:cs="Times New Roman"/>
          <w:i/>
          <w:noProof/>
        </w:rPr>
        <w:t>et al.</w:t>
      </w:r>
      <w:r w:rsidR="00BD6C08" w:rsidRPr="00EB1C4A">
        <w:rPr>
          <w:rFonts w:ascii="Times New Roman" w:hAnsi="Times New Roman" w:cs="Times New Roman"/>
          <w:noProof/>
        </w:rPr>
        <w:t>, 2003)</w:t>
      </w:r>
      <w:r w:rsidR="00BD6C08" w:rsidRPr="00EB1C4A">
        <w:rPr>
          <w:rFonts w:ascii="Times New Roman" w:hAnsi="Times New Roman" w:cs="Times New Roman"/>
        </w:rPr>
        <w:t xml:space="preserve">.  At </w:t>
      </w:r>
      <w:r w:rsidR="003F47E8" w:rsidRPr="00EB1C4A">
        <w:rPr>
          <w:rFonts w:ascii="Times New Roman" w:hAnsi="Times New Roman" w:cs="Times New Roman"/>
        </w:rPr>
        <w:t xml:space="preserve">finer </w:t>
      </w:r>
      <w:r w:rsidR="00BD6C08" w:rsidRPr="00EB1C4A">
        <w:rPr>
          <w:rFonts w:ascii="Times New Roman" w:hAnsi="Times New Roman" w:cs="Times New Roman"/>
        </w:rPr>
        <w:t xml:space="preserve">scales, </w:t>
      </w:r>
      <w:r w:rsidR="00304671" w:rsidRPr="00EB1C4A">
        <w:rPr>
          <w:rFonts w:ascii="Times New Roman" w:hAnsi="Times New Roman" w:cs="Times New Roman"/>
        </w:rPr>
        <w:t>within catchments or hill</w:t>
      </w:r>
      <w:r w:rsidR="00EB6795">
        <w:rPr>
          <w:rFonts w:ascii="Times New Roman" w:hAnsi="Times New Roman" w:cs="Times New Roman"/>
        </w:rPr>
        <w:t xml:space="preserve"> </w:t>
      </w:r>
      <w:r w:rsidR="00304671" w:rsidRPr="00EB1C4A">
        <w:rPr>
          <w:rFonts w:ascii="Times New Roman" w:hAnsi="Times New Roman" w:cs="Times New Roman"/>
        </w:rPr>
        <w:t>slopes</w:t>
      </w:r>
      <w:r w:rsidR="00BD6C08" w:rsidRPr="00EB1C4A">
        <w:rPr>
          <w:rFonts w:ascii="Times New Roman" w:hAnsi="Times New Roman" w:cs="Times New Roman"/>
        </w:rPr>
        <w:t>, ecosystem characteristics may play the dominant role in driving AL</w:t>
      </w:r>
      <w:r w:rsidR="00B03E46" w:rsidRPr="00EB1C4A">
        <w:rPr>
          <w:rFonts w:ascii="Times New Roman" w:hAnsi="Times New Roman" w:cs="Times New Roman"/>
        </w:rPr>
        <w:t>T</w:t>
      </w:r>
      <w:r w:rsidR="00BD6C08" w:rsidRPr="00EB1C4A">
        <w:rPr>
          <w:rFonts w:ascii="Times New Roman" w:hAnsi="Times New Roman" w:cs="Times New Roman"/>
        </w:rPr>
        <w:t xml:space="preserve"> (</w:t>
      </w:r>
      <w:r w:rsidR="00BD6C08" w:rsidRPr="00EB1C4A">
        <w:rPr>
          <w:rFonts w:ascii="Times New Roman" w:hAnsi="Times New Roman" w:cs="Times New Roman"/>
          <w:noProof/>
        </w:rPr>
        <w:t xml:space="preserve">Jorgenson </w:t>
      </w:r>
      <w:r w:rsidR="00BD6C08" w:rsidRPr="00EB1C4A">
        <w:rPr>
          <w:rFonts w:ascii="Times New Roman" w:hAnsi="Times New Roman" w:cs="Times New Roman"/>
          <w:i/>
          <w:noProof/>
        </w:rPr>
        <w:t>et al.</w:t>
      </w:r>
      <w:r w:rsidR="00BD6C08" w:rsidRPr="00EB1C4A">
        <w:rPr>
          <w:rFonts w:ascii="Times New Roman" w:hAnsi="Times New Roman" w:cs="Times New Roman"/>
          <w:noProof/>
        </w:rPr>
        <w:t>, 2010).</w:t>
      </w:r>
      <w:r w:rsidR="00BD6C08" w:rsidRPr="00EB1C4A">
        <w:rPr>
          <w:rFonts w:ascii="Times New Roman" w:hAnsi="Times New Roman" w:cs="Times New Roman"/>
        </w:rPr>
        <w:t xml:space="preserve"> </w:t>
      </w:r>
    </w:p>
    <w:p w:rsidR="00823161" w:rsidRPr="00EB1C4A" w:rsidRDefault="00823161" w:rsidP="004A7D80">
      <w:pPr>
        <w:spacing w:line="480" w:lineRule="auto"/>
        <w:rPr>
          <w:rFonts w:ascii="Times New Roman" w:hAnsi="Times New Roman" w:cs="Times New Roman"/>
        </w:rPr>
      </w:pPr>
      <w:r w:rsidRPr="00EB1C4A">
        <w:rPr>
          <w:rFonts w:ascii="Times New Roman" w:hAnsi="Times New Roman" w:cs="Times New Roman"/>
        </w:rPr>
        <w:t xml:space="preserve">Several </w:t>
      </w:r>
      <w:r w:rsidR="009510E3" w:rsidRPr="00EB1C4A">
        <w:rPr>
          <w:rFonts w:ascii="Times New Roman" w:hAnsi="Times New Roman" w:cs="Times New Roman"/>
        </w:rPr>
        <w:t>v</w:t>
      </w:r>
      <w:r w:rsidRPr="00EB1C4A">
        <w:rPr>
          <w:rFonts w:ascii="Times New Roman" w:hAnsi="Times New Roman" w:cs="Times New Roman"/>
        </w:rPr>
        <w:t xml:space="preserve">egetation </w:t>
      </w:r>
      <w:r w:rsidR="00783A7B" w:rsidRPr="00EB1C4A">
        <w:rPr>
          <w:rFonts w:ascii="Times New Roman" w:hAnsi="Times New Roman" w:cs="Times New Roman"/>
        </w:rPr>
        <w:t>characteristics</w:t>
      </w:r>
      <w:r w:rsidR="009510E3" w:rsidRPr="00EB1C4A">
        <w:rPr>
          <w:rFonts w:ascii="Times New Roman" w:hAnsi="Times New Roman" w:cs="Times New Roman"/>
        </w:rPr>
        <w:t xml:space="preserve"> can</w:t>
      </w:r>
      <w:r w:rsidR="00783A7B" w:rsidRPr="00EB1C4A">
        <w:rPr>
          <w:rFonts w:ascii="Times New Roman" w:hAnsi="Times New Roman" w:cs="Times New Roman"/>
        </w:rPr>
        <w:t xml:space="preserve"> </w:t>
      </w:r>
      <w:r w:rsidRPr="00EB1C4A">
        <w:rPr>
          <w:rFonts w:ascii="Times New Roman" w:hAnsi="Times New Roman" w:cs="Times New Roman"/>
        </w:rPr>
        <w:t xml:space="preserve">influence soil temperature and hence </w:t>
      </w:r>
      <w:r w:rsidR="00CB119C" w:rsidRPr="00EB1C4A">
        <w:rPr>
          <w:rFonts w:ascii="Times New Roman" w:hAnsi="Times New Roman" w:cs="Times New Roman"/>
        </w:rPr>
        <w:t>ALT</w:t>
      </w:r>
      <w:r w:rsidRPr="00EB1C4A">
        <w:rPr>
          <w:rFonts w:ascii="Times New Roman" w:hAnsi="Times New Roman" w:cs="Times New Roman"/>
        </w:rPr>
        <w:t xml:space="preserve">.  </w:t>
      </w:r>
      <w:r w:rsidR="00304671" w:rsidRPr="00EB1C4A">
        <w:rPr>
          <w:rFonts w:ascii="Times New Roman" w:hAnsi="Times New Roman" w:cs="Times New Roman"/>
        </w:rPr>
        <w:t>I</w:t>
      </w:r>
      <w:r w:rsidRPr="00EB1C4A">
        <w:rPr>
          <w:rFonts w:ascii="Times New Roman" w:hAnsi="Times New Roman" w:cs="Times New Roman"/>
        </w:rPr>
        <w:t>ncreasing leaf area</w:t>
      </w:r>
      <w:r w:rsidR="00304671" w:rsidRPr="00EB1C4A">
        <w:rPr>
          <w:rFonts w:ascii="Times New Roman" w:hAnsi="Times New Roman" w:cs="Times New Roman"/>
        </w:rPr>
        <w:t xml:space="preserve"> </w:t>
      </w:r>
      <w:r w:rsidRPr="00EB1C4A">
        <w:rPr>
          <w:rFonts w:ascii="Times New Roman" w:hAnsi="Times New Roman" w:cs="Times New Roman"/>
        </w:rPr>
        <w:t xml:space="preserve">reduces the amount of radiation reaching the soil, which </w:t>
      </w:r>
      <w:r w:rsidR="00104288" w:rsidRPr="00EB1C4A">
        <w:rPr>
          <w:rFonts w:ascii="Times New Roman" w:hAnsi="Times New Roman" w:cs="Times New Roman"/>
        </w:rPr>
        <w:t>should act to</w:t>
      </w:r>
      <w:r w:rsidRPr="00EB1C4A">
        <w:rPr>
          <w:rFonts w:ascii="Times New Roman" w:hAnsi="Times New Roman" w:cs="Times New Roman"/>
        </w:rPr>
        <w:t xml:space="preserve"> reduce </w:t>
      </w:r>
      <w:r w:rsidR="00CB119C" w:rsidRPr="00EB1C4A">
        <w:rPr>
          <w:rFonts w:ascii="Times New Roman" w:hAnsi="Times New Roman" w:cs="Times New Roman"/>
        </w:rPr>
        <w:t>ALT</w:t>
      </w:r>
      <w:r w:rsidR="00B03E46" w:rsidRPr="00EB1C4A">
        <w:rPr>
          <w:rFonts w:ascii="Times New Roman" w:hAnsi="Times New Roman" w:cs="Times New Roman"/>
        </w:rPr>
        <w:t xml:space="preserve"> and hence protect permafrost</w:t>
      </w:r>
      <w:r w:rsidR="00C565F0" w:rsidRPr="00EB1C4A">
        <w:rPr>
          <w:rFonts w:ascii="Times New Roman" w:hAnsi="Times New Roman" w:cs="Times New Roman"/>
        </w:rPr>
        <w:t xml:space="preserve"> </w:t>
      </w:r>
      <w:r w:rsidR="007A7A79" w:rsidRPr="00EB1C4A">
        <w:rPr>
          <w:rFonts w:ascii="Times New Roman" w:hAnsi="Times New Roman" w:cs="Times New Roman"/>
          <w:noProof/>
        </w:rPr>
        <w:t xml:space="preserve">(Marsh </w:t>
      </w:r>
      <w:r w:rsidR="007A7A79" w:rsidRPr="00EB1C4A">
        <w:rPr>
          <w:rFonts w:ascii="Times New Roman" w:hAnsi="Times New Roman" w:cs="Times New Roman"/>
          <w:i/>
          <w:noProof/>
        </w:rPr>
        <w:t>et al.</w:t>
      </w:r>
      <w:r w:rsidR="007A7A79" w:rsidRPr="00EB1C4A">
        <w:rPr>
          <w:rFonts w:ascii="Times New Roman" w:hAnsi="Times New Roman" w:cs="Times New Roman"/>
          <w:noProof/>
        </w:rPr>
        <w:t>, 2010)</w:t>
      </w:r>
      <w:r w:rsidRPr="00EB1C4A">
        <w:rPr>
          <w:rFonts w:ascii="Times New Roman" w:hAnsi="Times New Roman" w:cs="Times New Roman"/>
        </w:rPr>
        <w:t xml:space="preserve">.  However, with increasing stem density, particularly </w:t>
      </w:r>
      <w:r w:rsidR="00C565F0" w:rsidRPr="00EB1C4A">
        <w:rPr>
          <w:rFonts w:ascii="Times New Roman" w:hAnsi="Times New Roman" w:cs="Times New Roman"/>
        </w:rPr>
        <w:t>in shrubby species</w:t>
      </w:r>
      <w:r w:rsidR="00444442" w:rsidRPr="00EB1C4A">
        <w:rPr>
          <w:rFonts w:ascii="Times New Roman" w:hAnsi="Times New Roman" w:cs="Times New Roman"/>
        </w:rPr>
        <w:t xml:space="preserve">, vegetation </w:t>
      </w:r>
      <w:r w:rsidR="00ED5E26" w:rsidRPr="00EB1C4A">
        <w:rPr>
          <w:rFonts w:ascii="Times New Roman" w:hAnsi="Times New Roman" w:cs="Times New Roman"/>
        </w:rPr>
        <w:t>can</w:t>
      </w:r>
      <w:r w:rsidR="00444442" w:rsidRPr="00EB1C4A">
        <w:rPr>
          <w:rFonts w:ascii="Times New Roman" w:hAnsi="Times New Roman" w:cs="Times New Roman"/>
        </w:rPr>
        <w:t xml:space="preserve"> trap </w:t>
      </w:r>
      <w:r w:rsidR="00BA6941" w:rsidRPr="00EB1C4A">
        <w:rPr>
          <w:rFonts w:ascii="Times New Roman" w:hAnsi="Times New Roman" w:cs="Times New Roman"/>
        </w:rPr>
        <w:t xml:space="preserve">more </w:t>
      </w:r>
      <w:r w:rsidR="00444442" w:rsidRPr="00EB1C4A">
        <w:rPr>
          <w:rFonts w:ascii="Times New Roman" w:hAnsi="Times New Roman" w:cs="Times New Roman"/>
        </w:rPr>
        <w:t>snow</w:t>
      </w:r>
      <w:r w:rsidR="001D4A3B" w:rsidRPr="00EB1C4A">
        <w:rPr>
          <w:rFonts w:ascii="Times New Roman" w:hAnsi="Times New Roman" w:cs="Times New Roman"/>
        </w:rPr>
        <w:t>,</w:t>
      </w:r>
      <w:r w:rsidR="00444442" w:rsidRPr="00EB1C4A">
        <w:rPr>
          <w:rFonts w:ascii="Times New Roman" w:hAnsi="Times New Roman" w:cs="Times New Roman"/>
        </w:rPr>
        <w:t xml:space="preserve"> which insulate</w:t>
      </w:r>
      <w:r w:rsidR="003F47E8" w:rsidRPr="00EB1C4A">
        <w:rPr>
          <w:rFonts w:ascii="Times New Roman" w:hAnsi="Times New Roman" w:cs="Times New Roman"/>
        </w:rPr>
        <w:t>s</w:t>
      </w:r>
      <w:r w:rsidR="00444442" w:rsidRPr="00EB1C4A">
        <w:rPr>
          <w:rFonts w:ascii="Times New Roman" w:hAnsi="Times New Roman" w:cs="Times New Roman"/>
        </w:rPr>
        <w:t xml:space="preserve"> the ground and </w:t>
      </w:r>
      <w:r w:rsidR="00BA6941" w:rsidRPr="00EB1C4A">
        <w:rPr>
          <w:rFonts w:ascii="Times New Roman" w:hAnsi="Times New Roman" w:cs="Times New Roman"/>
        </w:rPr>
        <w:t>reduce</w:t>
      </w:r>
      <w:r w:rsidR="003F47E8" w:rsidRPr="00EB1C4A">
        <w:rPr>
          <w:rFonts w:ascii="Times New Roman" w:hAnsi="Times New Roman" w:cs="Times New Roman"/>
        </w:rPr>
        <w:t>s</w:t>
      </w:r>
      <w:r w:rsidR="00BA6941" w:rsidRPr="00EB1C4A">
        <w:rPr>
          <w:rFonts w:ascii="Times New Roman" w:hAnsi="Times New Roman" w:cs="Times New Roman"/>
        </w:rPr>
        <w:t xml:space="preserve"> </w:t>
      </w:r>
      <w:r w:rsidR="00444442" w:rsidRPr="00EB1C4A">
        <w:rPr>
          <w:rFonts w:ascii="Times New Roman" w:hAnsi="Times New Roman" w:cs="Times New Roman"/>
        </w:rPr>
        <w:t>heat loss in winter</w:t>
      </w:r>
      <w:r w:rsidR="00C565F0" w:rsidRPr="00EB1C4A">
        <w:rPr>
          <w:rFonts w:ascii="Times New Roman" w:hAnsi="Times New Roman" w:cs="Times New Roman"/>
        </w:rPr>
        <w:t xml:space="preserve">, </w:t>
      </w:r>
      <w:r w:rsidR="00C565F0" w:rsidRPr="00EB1C4A">
        <w:rPr>
          <w:rFonts w:ascii="Times New Roman" w:hAnsi="Times New Roman" w:cs="Times New Roman"/>
        </w:rPr>
        <w:lastRenderedPageBreak/>
        <w:t xml:space="preserve">potentially increasing </w:t>
      </w:r>
      <w:r w:rsidR="00CB119C" w:rsidRPr="00EB1C4A">
        <w:rPr>
          <w:rFonts w:ascii="Times New Roman" w:hAnsi="Times New Roman" w:cs="Times New Roman"/>
        </w:rPr>
        <w:t>ALT</w:t>
      </w:r>
      <w:r w:rsidR="00BA6941" w:rsidRPr="00EB1C4A">
        <w:rPr>
          <w:rFonts w:ascii="Times New Roman" w:hAnsi="Times New Roman" w:cs="Times New Roman"/>
        </w:rPr>
        <w:t xml:space="preserve"> </w:t>
      </w:r>
      <w:r w:rsidR="003F47E8" w:rsidRPr="00EB1C4A">
        <w:rPr>
          <w:rFonts w:ascii="Times New Roman" w:hAnsi="Times New Roman" w:cs="Times New Roman"/>
        </w:rPr>
        <w:t xml:space="preserve">in the subsequent thaw </w:t>
      </w:r>
      <w:r w:rsidR="00AD01C1" w:rsidRPr="00EB1C4A">
        <w:rPr>
          <w:rFonts w:ascii="Times New Roman" w:hAnsi="Times New Roman" w:cs="Times New Roman"/>
        </w:rPr>
        <w:t>season (</w:t>
      </w:r>
      <w:r w:rsidR="007A7A79" w:rsidRPr="00EB1C4A">
        <w:rPr>
          <w:rFonts w:ascii="Times New Roman" w:hAnsi="Times New Roman" w:cs="Times New Roman"/>
          <w:noProof/>
        </w:rPr>
        <w:t xml:space="preserve">Sturm </w:t>
      </w:r>
      <w:r w:rsidR="007A7A79" w:rsidRPr="00EB1C4A">
        <w:rPr>
          <w:rFonts w:ascii="Times New Roman" w:hAnsi="Times New Roman" w:cs="Times New Roman"/>
          <w:i/>
          <w:noProof/>
        </w:rPr>
        <w:t>et al.</w:t>
      </w:r>
      <w:r w:rsidR="007A7A79" w:rsidRPr="00EB1C4A">
        <w:rPr>
          <w:rFonts w:ascii="Times New Roman" w:hAnsi="Times New Roman" w:cs="Times New Roman"/>
          <w:noProof/>
        </w:rPr>
        <w:t>, 2001)</w:t>
      </w:r>
      <w:r w:rsidR="00444442" w:rsidRPr="00EB1C4A">
        <w:rPr>
          <w:rFonts w:ascii="Times New Roman" w:hAnsi="Times New Roman" w:cs="Times New Roman"/>
        </w:rPr>
        <w:t xml:space="preserve">.  </w:t>
      </w:r>
      <w:r w:rsidR="00637057" w:rsidRPr="00EB1C4A">
        <w:rPr>
          <w:rFonts w:ascii="Times New Roman" w:hAnsi="Times New Roman" w:cs="Times New Roman"/>
        </w:rPr>
        <w:t xml:space="preserve">Experimental </w:t>
      </w:r>
      <w:r w:rsidR="00FC1028" w:rsidRPr="00EB1C4A">
        <w:rPr>
          <w:rFonts w:ascii="Times New Roman" w:hAnsi="Times New Roman" w:cs="Times New Roman"/>
        </w:rPr>
        <w:t xml:space="preserve">removal </w:t>
      </w:r>
      <w:r w:rsidR="00637057" w:rsidRPr="00EB1C4A">
        <w:rPr>
          <w:rFonts w:ascii="Times New Roman" w:hAnsi="Times New Roman" w:cs="Times New Roman"/>
        </w:rPr>
        <w:t xml:space="preserve">of </w:t>
      </w:r>
      <w:r w:rsidR="00FC1028" w:rsidRPr="00EB1C4A">
        <w:rPr>
          <w:rFonts w:ascii="Times New Roman" w:hAnsi="Times New Roman" w:cs="Times New Roman"/>
        </w:rPr>
        <w:t xml:space="preserve">shrub or </w:t>
      </w:r>
      <w:r w:rsidR="00912E79" w:rsidRPr="00EB1C4A">
        <w:rPr>
          <w:rFonts w:ascii="Times New Roman" w:hAnsi="Times New Roman" w:cs="Times New Roman"/>
        </w:rPr>
        <w:t>dwarf shrub and non</w:t>
      </w:r>
      <w:r w:rsidR="000049EC" w:rsidRPr="00EB1C4A">
        <w:rPr>
          <w:rFonts w:ascii="Times New Roman" w:hAnsi="Times New Roman" w:cs="Times New Roman"/>
        </w:rPr>
        <w:t>-</w:t>
      </w:r>
      <w:r w:rsidR="00912E79" w:rsidRPr="00EB1C4A">
        <w:rPr>
          <w:rFonts w:ascii="Times New Roman" w:hAnsi="Times New Roman" w:cs="Times New Roman"/>
        </w:rPr>
        <w:t>tussock sedge</w:t>
      </w:r>
      <w:r w:rsidR="00FC1028" w:rsidRPr="00EB1C4A">
        <w:rPr>
          <w:rFonts w:ascii="Times New Roman" w:hAnsi="Times New Roman" w:cs="Times New Roman"/>
        </w:rPr>
        <w:t xml:space="preserve"> </w:t>
      </w:r>
      <w:r w:rsidR="00637057" w:rsidRPr="00EB1C4A">
        <w:rPr>
          <w:rFonts w:ascii="Times New Roman" w:hAnsi="Times New Roman" w:cs="Times New Roman"/>
        </w:rPr>
        <w:t xml:space="preserve">cover in </w:t>
      </w:r>
      <w:r w:rsidR="00ED5E26" w:rsidRPr="00EB1C4A">
        <w:rPr>
          <w:rFonts w:ascii="Times New Roman" w:hAnsi="Times New Roman" w:cs="Times New Roman"/>
        </w:rPr>
        <w:t>Siberian</w:t>
      </w:r>
      <w:r w:rsidR="00FC1028" w:rsidRPr="00EB1C4A">
        <w:rPr>
          <w:rFonts w:ascii="Times New Roman" w:hAnsi="Times New Roman" w:cs="Times New Roman"/>
        </w:rPr>
        <w:t xml:space="preserve"> and Alaskan</w:t>
      </w:r>
      <w:r w:rsidR="00637057" w:rsidRPr="00EB1C4A">
        <w:rPr>
          <w:rFonts w:ascii="Times New Roman" w:hAnsi="Times New Roman" w:cs="Times New Roman"/>
        </w:rPr>
        <w:t xml:space="preserve"> tundra </w:t>
      </w:r>
      <w:r w:rsidR="00B03E46" w:rsidRPr="00EB1C4A">
        <w:rPr>
          <w:rFonts w:ascii="Times New Roman" w:hAnsi="Times New Roman" w:cs="Times New Roman"/>
        </w:rPr>
        <w:t>has been shown to</w:t>
      </w:r>
      <w:r w:rsidR="00FC1028" w:rsidRPr="00EB1C4A">
        <w:rPr>
          <w:rFonts w:ascii="Times New Roman" w:hAnsi="Times New Roman" w:cs="Times New Roman"/>
        </w:rPr>
        <w:t xml:space="preserve"> increase</w:t>
      </w:r>
      <w:r w:rsidR="00637057" w:rsidRPr="00EB1C4A">
        <w:rPr>
          <w:rFonts w:ascii="Times New Roman" w:hAnsi="Times New Roman" w:cs="Times New Roman"/>
        </w:rPr>
        <w:t xml:space="preserve"> </w:t>
      </w:r>
      <w:r w:rsidR="00F72DEE" w:rsidRPr="00EB1C4A">
        <w:rPr>
          <w:rFonts w:ascii="Times New Roman" w:hAnsi="Times New Roman" w:cs="Times New Roman"/>
        </w:rPr>
        <w:t>ALT</w:t>
      </w:r>
      <w:r w:rsidR="00637057" w:rsidRPr="00EB1C4A">
        <w:rPr>
          <w:rFonts w:ascii="Times New Roman" w:hAnsi="Times New Roman" w:cs="Times New Roman"/>
        </w:rPr>
        <w:t xml:space="preserve"> </w:t>
      </w:r>
      <w:r w:rsidR="00FC32BC" w:rsidRPr="00EB1C4A">
        <w:rPr>
          <w:rFonts w:ascii="Times New Roman" w:hAnsi="Times New Roman" w:cs="Times New Roman"/>
        </w:rPr>
        <w:t xml:space="preserve">considerably </w:t>
      </w:r>
      <w:r w:rsidR="00DE104E" w:rsidRPr="00EB1C4A">
        <w:rPr>
          <w:rFonts w:ascii="Times New Roman" w:hAnsi="Times New Roman" w:cs="Times New Roman"/>
          <w:noProof/>
        </w:rPr>
        <w:t xml:space="preserve">(Blok </w:t>
      </w:r>
      <w:r w:rsidR="00F42214" w:rsidRPr="00EB1C4A">
        <w:rPr>
          <w:rFonts w:ascii="Times New Roman" w:hAnsi="Times New Roman" w:cs="Times New Roman"/>
          <w:i/>
          <w:noProof/>
        </w:rPr>
        <w:t>et al</w:t>
      </w:r>
      <w:r w:rsidR="00F42214" w:rsidRPr="00EB1C4A">
        <w:rPr>
          <w:rFonts w:ascii="Times New Roman" w:hAnsi="Times New Roman" w:cs="Times New Roman"/>
          <w:noProof/>
        </w:rPr>
        <w:t>.</w:t>
      </w:r>
      <w:r w:rsidR="00DE104E" w:rsidRPr="00EB1C4A">
        <w:rPr>
          <w:rFonts w:ascii="Times New Roman" w:hAnsi="Times New Roman" w:cs="Times New Roman"/>
          <w:noProof/>
        </w:rPr>
        <w:t>, 2010</w:t>
      </w:r>
      <w:r w:rsidR="00FC1028" w:rsidRPr="00EB1C4A">
        <w:rPr>
          <w:rFonts w:ascii="Times New Roman" w:hAnsi="Times New Roman" w:cs="Times New Roman"/>
          <w:noProof/>
        </w:rPr>
        <w:t>; Kade and Walker, 2008</w:t>
      </w:r>
      <w:r w:rsidR="00DE104E" w:rsidRPr="00EB1C4A">
        <w:rPr>
          <w:rFonts w:ascii="Times New Roman" w:hAnsi="Times New Roman" w:cs="Times New Roman"/>
          <w:noProof/>
        </w:rPr>
        <w:t>)</w:t>
      </w:r>
      <w:r w:rsidR="00637057" w:rsidRPr="00EB1C4A">
        <w:rPr>
          <w:rFonts w:ascii="Times New Roman" w:hAnsi="Times New Roman" w:cs="Times New Roman"/>
        </w:rPr>
        <w:t xml:space="preserve">.  </w:t>
      </w:r>
      <w:r w:rsidR="00444442" w:rsidRPr="00EB1C4A">
        <w:rPr>
          <w:rFonts w:ascii="Times New Roman" w:hAnsi="Times New Roman" w:cs="Times New Roman"/>
        </w:rPr>
        <w:t xml:space="preserve">In the boreal </w:t>
      </w:r>
      <w:r w:rsidR="00507CA1" w:rsidRPr="00EB1C4A">
        <w:rPr>
          <w:rFonts w:ascii="Times New Roman" w:hAnsi="Times New Roman" w:cs="Times New Roman"/>
        </w:rPr>
        <w:t>region</w:t>
      </w:r>
      <w:r w:rsidR="00444442" w:rsidRPr="00EB1C4A">
        <w:rPr>
          <w:rFonts w:ascii="Times New Roman" w:hAnsi="Times New Roman" w:cs="Times New Roman"/>
        </w:rPr>
        <w:t xml:space="preserve">, the tree canopy leaf area </w:t>
      </w:r>
      <w:r w:rsidR="00F42214" w:rsidRPr="00EB1C4A">
        <w:rPr>
          <w:rFonts w:ascii="Times New Roman" w:hAnsi="Times New Roman" w:cs="Times New Roman"/>
        </w:rPr>
        <w:t>performs</w:t>
      </w:r>
      <w:r w:rsidR="00444442" w:rsidRPr="00EB1C4A">
        <w:rPr>
          <w:rFonts w:ascii="Times New Roman" w:hAnsi="Times New Roman" w:cs="Times New Roman"/>
        </w:rPr>
        <w:t xml:space="preserve"> a similar </w:t>
      </w:r>
      <w:r w:rsidR="00507CA1" w:rsidRPr="00EB1C4A">
        <w:rPr>
          <w:rFonts w:ascii="Times New Roman" w:hAnsi="Times New Roman" w:cs="Times New Roman"/>
        </w:rPr>
        <w:t xml:space="preserve">shading </w:t>
      </w:r>
      <w:r w:rsidR="00444442" w:rsidRPr="00EB1C4A">
        <w:rPr>
          <w:rFonts w:ascii="Times New Roman" w:hAnsi="Times New Roman" w:cs="Times New Roman"/>
        </w:rPr>
        <w:t xml:space="preserve">role to that of the understory, </w:t>
      </w:r>
      <w:r w:rsidR="00FC32BC" w:rsidRPr="00EB1C4A">
        <w:rPr>
          <w:rFonts w:ascii="Times New Roman" w:hAnsi="Times New Roman" w:cs="Times New Roman"/>
        </w:rPr>
        <w:t xml:space="preserve">but </w:t>
      </w:r>
      <w:r w:rsidR="00FC1028" w:rsidRPr="00EB1C4A">
        <w:rPr>
          <w:rFonts w:ascii="Times New Roman" w:hAnsi="Times New Roman" w:cs="Times New Roman"/>
        </w:rPr>
        <w:t xml:space="preserve">evergreen </w:t>
      </w:r>
      <w:r w:rsidR="009510E3" w:rsidRPr="00EB1C4A">
        <w:rPr>
          <w:rFonts w:ascii="Times New Roman" w:hAnsi="Times New Roman" w:cs="Times New Roman"/>
        </w:rPr>
        <w:t xml:space="preserve">canopies </w:t>
      </w:r>
      <w:r w:rsidR="001D4A3B" w:rsidRPr="00EB1C4A">
        <w:rPr>
          <w:rFonts w:ascii="Times New Roman" w:hAnsi="Times New Roman" w:cs="Times New Roman"/>
        </w:rPr>
        <w:t xml:space="preserve">also trap snow aloft and reduce </w:t>
      </w:r>
      <w:r w:rsidR="00444442" w:rsidRPr="00EB1C4A">
        <w:rPr>
          <w:rFonts w:ascii="Times New Roman" w:hAnsi="Times New Roman" w:cs="Times New Roman"/>
        </w:rPr>
        <w:t xml:space="preserve">snow cover </w:t>
      </w:r>
      <w:r w:rsidR="00FC1028" w:rsidRPr="00EB1C4A">
        <w:rPr>
          <w:rFonts w:ascii="Times New Roman" w:hAnsi="Times New Roman" w:cs="Times New Roman"/>
        </w:rPr>
        <w:t>on the ground</w:t>
      </w:r>
      <w:r w:rsidR="00A60206" w:rsidRPr="00EB1C4A">
        <w:rPr>
          <w:rFonts w:ascii="Times New Roman" w:hAnsi="Times New Roman" w:cs="Times New Roman"/>
        </w:rPr>
        <w:t xml:space="preserve">.  This </w:t>
      </w:r>
      <w:r w:rsidR="00304671" w:rsidRPr="00EB1C4A">
        <w:rPr>
          <w:rFonts w:ascii="Times New Roman" w:hAnsi="Times New Roman" w:cs="Times New Roman"/>
        </w:rPr>
        <w:t xml:space="preserve">trapping </w:t>
      </w:r>
      <w:r w:rsidR="00A60206" w:rsidRPr="00EB1C4A">
        <w:rPr>
          <w:rFonts w:ascii="Times New Roman" w:hAnsi="Times New Roman" w:cs="Times New Roman"/>
        </w:rPr>
        <w:t xml:space="preserve">may increase </w:t>
      </w:r>
      <w:r w:rsidR="001D4A3B" w:rsidRPr="00EB1C4A">
        <w:rPr>
          <w:rFonts w:ascii="Times New Roman" w:hAnsi="Times New Roman" w:cs="Times New Roman"/>
        </w:rPr>
        <w:t xml:space="preserve">conductive </w:t>
      </w:r>
      <w:r w:rsidR="00A60206" w:rsidRPr="00EB1C4A">
        <w:rPr>
          <w:rFonts w:ascii="Times New Roman" w:hAnsi="Times New Roman" w:cs="Times New Roman"/>
        </w:rPr>
        <w:t xml:space="preserve">heat loss from the ground in winter, which </w:t>
      </w:r>
      <w:r w:rsidR="00ED5E26" w:rsidRPr="00EB1C4A">
        <w:rPr>
          <w:rFonts w:ascii="Times New Roman" w:hAnsi="Times New Roman" w:cs="Times New Roman"/>
        </w:rPr>
        <w:t xml:space="preserve">may decrease </w:t>
      </w:r>
      <w:r w:rsidR="00041812" w:rsidRPr="00EB1C4A">
        <w:rPr>
          <w:rFonts w:ascii="Times New Roman" w:hAnsi="Times New Roman" w:cs="Times New Roman"/>
        </w:rPr>
        <w:t>ALT</w:t>
      </w:r>
      <w:r w:rsidR="00A60206" w:rsidRPr="00EB1C4A">
        <w:rPr>
          <w:rFonts w:ascii="Times New Roman" w:hAnsi="Times New Roman" w:cs="Times New Roman"/>
        </w:rPr>
        <w:t xml:space="preserve">s </w:t>
      </w:r>
      <w:r w:rsidR="00B03E46" w:rsidRPr="00EB1C4A">
        <w:rPr>
          <w:rFonts w:ascii="Times New Roman" w:hAnsi="Times New Roman" w:cs="Times New Roman"/>
        </w:rPr>
        <w:t xml:space="preserve">and so protect permafrost </w:t>
      </w:r>
      <w:r w:rsidR="007A7A79" w:rsidRPr="00EB1C4A">
        <w:rPr>
          <w:rFonts w:ascii="Times New Roman" w:hAnsi="Times New Roman" w:cs="Times New Roman"/>
          <w:noProof/>
        </w:rPr>
        <w:t xml:space="preserve">(Yi </w:t>
      </w:r>
      <w:r w:rsidR="007A7A79" w:rsidRPr="00EB1C4A">
        <w:rPr>
          <w:rFonts w:ascii="Times New Roman" w:hAnsi="Times New Roman" w:cs="Times New Roman"/>
          <w:i/>
          <w:noProof/>
        </w:rPr>
        <w:t>et al.</w:t>
      </w:r>
      <w:r w:rsidR="007A7A79" w:rsidRPr="00EB1C4A">
        <w:rPr>
          <w:rFonts w:ascii="Times New Roman" w:hAnsi="Times New Roman" w:cs="Times New Roman"/>
          <w:noProof/>
        </w:rPr>
        <w:t>, 2007)</w:t>
      </w:r>
      <w:r w:rsidR="00A60206" w:rsidRPr="00EB1C4A">
        <w:rPr>
          <w:rFonts w:ascii="Times New Roman" w:hAnsi="Times New Roman" w:cs="Times New Roman"/>
        </w:rPr>
        <w:t xml:space="preserve">. </w:t>
      </w:r>
    </w:p>
    <w:p w:rsidR="00444442" w:rsidRPr="00EB1C4A" w:rsidRDefault="000C05F7" w:rsidP="004A7D80">
      <w:pPr>
        <w:spacing w:line="480" w:lineRule="auto"/>
        <w:rPr>
          <w:rFonts w:ascii="Times New Roman" w:hAnsi="Times New Roman" w:cs="Times New Roman"/>
        </w:rPr>
      </w:pPr>
      <w:r w:rsidRPr="00EB1C4A">
        <w:rPr>
          <w:rFonts w:ascii="Times New Roman" w:hAnsi="Times New Roman" w:cs="Times New Roman"/>
        </w:rPr>
        <w:t xml:space="preserve">Mosses are another important component of </w:t>
      </w:r>
      <w:r w:rsidR="00BA6941" w:rsidRPr="00EB1C4A">
        <w:rPr>
          <w:rFonts w:ascii="Times New Roman" w:hAnsi="Times New Roman" w:cs="Times New Roman"/>
        </w:rPr>
        <w:t xml:space="preserve">high latitude </w:t>
      </w:r>
      <w:r w:rsidRPr="00EB1C4A">
        <w:rPr>
          <w:rFonts w:ascii="Times New Roman" w:hAnsi="Times New Roman" w:cs="Times New Roman"/>
        </w:rPr>
        <w:t>vegetation</w:t>
      </w:r>
      <w:r w:rsidR="00304671" w:rsidRPr="00EB1C4A">
        <w:rPr>
          <w:rFonts w:ascii="Times New Roman" w:hAnsi="Times New Roman" w:cs="Times New Roman"/>
        </w:rPr>
        <w:t xml:space="preserve"> (Street </w:t>
      </w:r>
      <w:r w:rsidR="00304671" w:rsidRPr="00EB1C4A">
        <w:rPr>
          <w:rFonts w:ascii="Times New Roman" w:hAnsi="Times New Roman" w:cs="Times New Roman"/>
          <w:i/>
        </w:rPr>
        <w:t>et al</w:t>
      </w:r>
      <w:r w:rsidR="00371CB3" w:rsidRPr="00EB1C4A">
        <w:rPr>
          <w:rFonts w:ascii="Times New Roman" w:hAnsi="Times New Roman" w:cs="Times New Roman"/>
          <w:i/>
        </w:rPr>
        <w:t>.,</w:t>
      </w:r>
      <w:r w:rsidR="00304671" w:rsidRPr="00EB1C4A">
        <w:rPr>
          <w:rFonts w:ascii="Times New Roman" w:hAnsi="Times New Roman" w:cs="Times New Roman"/>
        </w:rPr>
        <w:t xml:space="preserve"> 2012, </w:t>
      </w:r>
      <w:r w:rsidR="0062133C" w:rsidRPr="00EB1C4A">
        <w:rPr>
          <w:rFonts w:ascii="Times New Roman" w:hAnsi="Times New Roman" w:cs="Times New Roman"/>
        </w:rPr>
        <w:t>20</w:t>
      </w:r>
      <w:r w:rsidR="00304671" w:rsidRPr="00EB1C4A">
        <w:rPr>
          <w:rFonts w:ascii="Times New Roman" w:hAnsi="Times New Roman" w:cs="Times New Roman"/>
        </w:rPr>
        <w:t>13)</w:t>
      </w:r>
      <w:r w:rsidR="00ED5E26" w:rsidRPr="00EB1C4A">
        <w:rPr>
          <w:rFonts w:ascii="Times New Roman" w:hAnsi="Times New Roman" w:cs="Times New Roman"/>
        </w:rPr>
        <w:t>,</w:t>
      </w:r>
      <w:r w:rsidR="00FC32BC" w:rsidRPr="00EB1C4A">
        <w:rPr>
          <w:rFonts w:ascii="Times New Roman" w:hAnsi="Times New Roman" w:cs="Times New Roman"/>
        </w:rPr>
        <w:t xml:space="preserve"> and</w:t>
      </w:r>
      <w:r w:rsidRPr="00EB1C4A">
        <w:rPr>
          <w:rFonts w:ascii="Times New Roman" w:hAnsi="Times New Roman" w:cs="Times New Roman"/>
        </w:rPr>
        <w:t xml:space="preserve"> have been largely </w:t>
      </w:r>
      <w:r w:rsidR="00360014" w:rsidRPr="00EB1C4A">
        <w:rPr>
          <w:rFonts w:ascii="Times New Roman" w:hAnsi="Times New Roman" w:cs="Times New Roman"/>
        </w:rPr>
        <w:t>neglected</w:t>
      </w:r>
      <w:r w:rsidRPr="00EB1C4A">
        <w:rPr>
          <w:rFonts w:ascii="Times New Roman" w:hAnsi="Times New Roman" w:cs="Times New Roman"/>
        </w:rPr>
        <w:t xml:space="preserve"> in coupled </w:t>
      </w:r>
      <w:r w:rsidR="006705D5" w:rsidRPr="00EB1C4A">
        <w:rPr>
          <w:rFonts w:ascii="Times New Roman" w:hAnsi="Times New Roman" w:cs="Times New Roman"/>
        </w:rPr>
        <w:t>C-</w:t>
      </w:r>
      <w:r w:rsidRPr="00EB1C4A">
        <w:rPr>
          <w:rFonts w:ascii="Times New Roman" w:hAnsi="Times New Roman" w:cs="Times New Roman"/>
        </w:rPr>
        <w:t>climate</w:t>
      </w:r>
      <w:r w:rsidR="006705D5" w:rsidRPr="00EB1C4A">
        <w:rPr>
          <w:rFonts w:ascii="Times New Roman" w:hAnsi="Times New Roman" w:cs="Times New Roman"/>
        </w:rPr>
        <w:t xml:space="preserve"> </w:t>
      </w:r>
      <w:r w:rsidRPr="00EB1C4A">
        <w:rPr>
          <w:rFonts w:ascii="Times New Roman" w:hAnsi="Times New Roman" w:cs="Times New Roman"/>
        </w:rPr>
        <w:t>models</w:t>
      </w:r>
      <w:r w:rsidR="006705D5" w:rsidRPr="00EB1C4A">
        <w:rPr>
          <w:rFonts w:ascii="Times New Roman" w:hAnsi="Times New Roman" w:cs="Times New Roman"/>
        </w:rPr>
        <w:t xml:space="preserve"> </w:t>
      </w:r>
      <w:r w:rsidR="007A7A79" w:rsidRPr="00EB1C4A">
        <w:rPr>
          <w:rFonts w:ascii="Times New Roman" w:hAnsi="Times New Roman" w:cs="Times New Roman"/>
          <w:noProof/>
        </w:rPr>
        <w:t xml:space="preserve">(Turetsky </w:t>
      </w:r>
      <w:r w:rsidR="007A7A79" w:rsidRPr="00EB1C4A">
        <w:rPr>
          <w:rFonts w:ascii="Times New Roman" w:hAnsi="Times New Roman" w:cs="Times New Roman"/>
          <w:i/>
          <w:noProof/>
        </w:rPr>
        <w:t>et al.</w:t>
      </w:r>
      <w:r w:rsidR="007A7A79" w:rsidRPr="00EB1C4A">
        <w:rPr>
          <w:rFonts w:ascii="Times New Roman" w:hAnsi="Times New Roman" w:cs="Times New Roman"/>
          <w:noProof/>
        </w:rPr>
        <w:t>, 2007, 2012)</w:t>
      </w:r>
      <w:r w:rsidRPr="00EB1C4A">
        <w:rPr>
          <w:rFonts w:ascii="Times New Roman" w:hAnsi="Times New Roman" w:cs="Times New Roman"/>
        </w:rPr>
        <w:t xml:space="preserve">.  Mosses </w:t>
      </w:r>
      <w:r w:rsidR="00C55E0C" w:rsidRPr="00EB1C4A">
        <w:rPr>
          <w:rFonts w:ascii="Times New Roman" w:hAnsi="Times New Roman" w:cs="Times New Roman"/>
        </w:rPr>
        <w:t>strong</w:t>
      </w:r>
      <w:r w:rsidR="00BA6941" w:rsidRPr="00EB1C4A">
        <w:rPr>
          <w:rFonts w:ascii="Times New Roman" w:hAnsi="Times New Roman" w:cs="Times New Roman"/>
        </w:rPr>
        <w:t>ly</w:t>
      </w:r>
      <w:r w:rsidR="00C55E0C" w:rsidRPr="00EB1C4A">
        <w:rPr>
          <w:rFonts w:ascii="Times New Roman" w:hAnsi="Times New Roman" w:cs="Times New Roman"/>
        </w:rPr>
        <w:t xml:space="preserve"> dampen</w:t>
      </w:r>
      <w:r w:rsidRPr="00EB1C4A">
        <w:rPr>
          <w:rFonts w:ascii="Times New Roman" w:hAnsi="Times New Roman" w:cs="Times New Roman"/>
        </w:rPr>
        <w:t xml:space="preserve"> temperature fluctuations in the soil, </w:t>
      </w:r>
      <w:r w:rsidR="00C55E0C" w:rsidRPr="00EB1C4A">
        <w:rPr>
          <w:rFonts w:ascii="Times New Roman" w:hAnsi="Times New Roman" w:cs="Times New Roman"/>
        </w:rPr>
        <w:t xml:space="preserve">largely because </w:t>
      </w:r>
      <w:r w:rsidRPr="00EB1C4A">
        <w:rPr>
          <w:rFonts w:ascii="Times New Roman" w:hAnsi="Times New Roman" w:cs="Times New Roman"/>
        </w:rPr>
        <w:t xml:space="preserve">their open structure makes </w:t>
      </w:r>
      <w:r w:rsidR="009510E3" w:rsidRPr="00EB1C4A">
        <w:rPr>
          <w:rFonts w:ascii="Times New Roman" w:hAnsi="Times New Roman" w:cs="Times New Roman"/>
        </w:rPr>
        <w:t>them effective</w:t>
      </w:r>
      <w:r w:rsidRPr="00EB1C4A">
        <w:rPr>
          <w:rFonts w:ascii="Times New Roman" w:hAnsi="Times New Roman" w:cs="Times New Roman"/>
        </w:rPr>
        <w:t xml:space="preserve"> insulator</w:t>
      </w:r>
      <w:r w:rsidR="003F47E8" w:rsidRPr="00EB1C4A">
        <w:rPr>
          <w:rFonts w:ascii="Times New Roman" w:hAnsi="Times New Roman" w:cs="Times New Roman"/>
        </w:rPr>
        <w:t>s</w:t>
      </w:r>
      <w:r w:rsidR="00304671" w:rsidRPr="00EB1C4A">
        <w:rPr>
          <w:rFonts w:ascii="Times New Roman" w:hAnsi="Times New Roman" w:cs="Times New Roman"/>
        </w:rPr>
        <w:t>. H</w:t>
      </w:r>
      <w:r w:rsidR="00C55E0C" w:rsidRPr="00EB1C4A">
        <w:rPr>
          <w:rFonts w:ascii="Times New Roman" w:hAnsi="Times New Roman" w:cs="Times New Roman"/>
        </w:rPr>
        <w:t>owever</w:t>
      </w:r>
      <w:r w:rsidR="00CA3E4E" w:rsidRPr="00EB1C4A">
        <w:rPr>
          <w:rFonts w:ascii="Times New Roman" w:hAnsi="Times New Roman" w:cs="Times New Roman"/>
        </w:rPr>
        <w:t>,</w:t>
      </w:r>
      <w:r w:rsidRPr="00EB1C4A">
        <w:rPr>
          <w:rFonts w:ascii="Times New Roman" w:hAnsi="Times New Roman" w:cs="Times New Roman"/>
        </w:rPr>
        <w:t xml:space="preserve"> their thermal conductivity is strongly influenced by their moisture content </w:t>
      </w:r>
      <w:r w:rsidR="007A7A79" w:rsidRPr="00EB1C4A">
        <w:rPr>
          <w:rFonts w:ascii="Times New Roman" w:hAnsi="Times New Roman" w:cs="Times New Roman"/>
          <w:noProof/>
        </w:rPr>
        <w:t xml:space="preserve">(Gornall </w:t>
      </w:r>
      <w:r w:rsidR="007A7A79" w:rsidRPr="00EB1C4A">
        <w:rPr>
          <w:rFonts w:ascii="Times New Roman" w:hAnsi="Times New Roman" w:cs="Times New Roman"/>
          <w:i/>
          <w:noProof/>
        </w:rPr>
        <w:t>et al.</w:t>
      </w:r>
      <w:r w:rsidR="007A7A79" w:rsidRPr="00EB1C4A">
        <w:rPr>
          <w:rFonts w:ascii="Times New Roman" w:hAnsi="Times New Roman" w:cs="Times New Roman"/>
          <w:noProof/>
        </w:rPr>
        <w:t xml:space="preserve">, 2007; O’Donnell </w:t>
      </w:r>
      <w:r w:rsidR="007A7A79" w:rsidRPr="00EB1C4A">
        <w:rPr>
          <w:rFonts w:ascii="Times New Roman" w:hAnsi="Times New Roman" w:cs="Times New Roman"/>
          <w:i/>
          <w:noProof/>
        </w:rPr>
        <w:t>et al.</w:t>
      </w:r>
      <w:r w:rsidR="007A7A79" w:rsidRPr="00EB1C4A">
        <w:rPr>
          <w:rFonts w:ascii="Times New Roman" w:hAnsi="Times New Roman" w:cs="Times New Roman"/>
          <w:noProof/>
        </w:rPr>
        <w:t>, 2009)</w:t>
      </w:r>
      <w:r w:rsidRPr="00EB1C4A">
        <w:rPr>
          <w:rFonts w:ascii="Times New Roman" w:hAnsi="Times New Roman" w:cs="Times New Roman"/>
        </w:rPr>
        <w:t xml:space="preserve">.  </w:t>
      </w:r>
      <w:r w:rsidR="00ED5E26" w:rsidRPr="00EB1C4A">
        <w:rPr>
          <w:rFonts w:ascii="Times New Roman" w:hAnsi="Times New Roman" w:cs="Times New Roman"/>
        </w:rPr>
        <w:t xml:space="preserve">In summer, </w:t>
      </w:r>
      <w:r w:rsidR="00B03E46" w:rsidRPr="00EB1C4A">
        <w:rPr>
          <w:rFonts w:ascii="Times New Roman" w:hAnsi="Times New Roman" w:cs="Times New Roman"/>
        </w:rPr>
        <w:t>a dry</w:t>
      </w:r>
      <w:r w:rsidR="00ED5E26" w:rsidRPr="00EB1C4A">
        <w:rPr>
          <w:rFonts w:ascii="Times New Roman" w:hAnsi="Times New Roman" w:cs="Times New Roman"/>
        </w:rPr>
        <w:t xml:space="preserve"> moss layer </w:t>
      </w:r>
      <w:r w:rsidR="00BA6941" w:rsidRPr="00EB1C4A">
        <w:rPr>
          <w:rFonts w:ascii="Times New Roman" w:hAnsi="Times New Roman" w:cs="Times New Roman"/>
        </w:rPr>
        <w:t>minimizes</w:t>
      </w:r>
      <w:r w:rsidR="00ED5E26" w:rsidRPr="00EB1C4A">
        <w:rPr>
          <w:rFonts w:ascii="Times New Roman" w:hAnsi="Times New Roman" w:cs="Times New Roman"/>
        </w:rPr>
        <w:t xml:space="preserve"> </w:t>
      </w:r>
      <w:r w:rsidR="00BA6941" w:rsidRPr="00EB1C4A">
        <w:rPr>
          <w:rFonts w:ascii="Times New Roman" w:hAnsi="Times New Roman" w:cs="Times New Roman"/>
        </w:rPr>
        <w:t xml:space="preserve">downward </w:t>
      </w:r>
      <w:r w:rsidR="00ED5E26" w:rsidRPr="00EB1C4A">
        <w:rPr>
          <w:rFonts w:ascii="Times New Roman" w:hAnsi="Times New Roman" w:cs="Times New Roman"/>
        </w:rPr>
        <w:t xml:space="preserve">heat </w:t>
      </w:r>
      <w:r w:rsidR="00BA6941" w:rsidRPr="00EB1C4A">
        <w:rPr>
          <w:rFonts w:ascii="Times New Roman" w:hAnsi="Times New Roman" w:cs="Times New Roman"/>
        </w:rPr>
        <w:t>conduction</w:t>
      </w:r>
      <w:r w:rsidR="00ED5E26" w:rsidRPr="00EB1C4A">
        <w:rPr>
          <w:rFonts w:ascii="Times New Roman" w:hAnsi="Times New Roman" w:cs="Times New Roman"/>
        </w:rPr>
        <w:t>, whereas when wet during the shoulder seasons</w:t>
      </w:r>
      <w:r w:rsidR="003F47E8" w:rsidRPr="00EB1C4A">
        <w:rPr>
          <w:rFonts w:ascii="Times New Roman" w:hAnsi="Times New Roman" w:cs="Times New Roman"/>
        </w:rPr>
        <w:t xml:space="preserve">, and when frozen in winter, </w:t>
      </w:r>
      <w:r w:rsidR="00B03E46" w:rsidRPr="00EB1C4A">
        <w:rPr>
          <w:rFonts w:ascii="Times New Roman" w:hAnsi="Times New Roman" w:cs="Times New Roman"/>
        </w:rPr>
        <w:t xml:space="preserve">the higher </w:t>
      </w:r>
      <w:r w:rsidR="00ED5E26" w:rsidRPr="00EB1C4A">
        <w:rPr>
          <w:rFonts w:ascii="Times New Roman" w:hAnsi="Times New Roman" w:cs="Times New Roman"/>
        </w:rPr>
        <w:t xml:space="preserve">thermal conductivity </w:t>
      </w:r>
      <w:r w:rsidR="00043273" w:rsidRPr="00EB1C4A">
        <w:rPr>
          <w:rFonts w:ascii="Times New Roman" w:hAnsi="Times New Roman" w:cs="Times New Roman"/>
        </w:rPr>
        <w:t>increas</w:t>
      </w:r>
      <w:r w:rsidR="00B03E46" w:rsidRPr="00EB1C4A">
        <w:rPr>
          <w:rFonts w:ascii="Times New Roman" w:hAnsi="Times New Roman" w:cs="Times New Roman"/>
        </w:rPr>
        <w:t>es</w:t>
      </w:r>
      <w:r w:rsidR="00043273" w:rsidRPr="00EB1C4A">
        <w:rPr>
          <w:rFonts w:ascii="Times New Roman" w:hAnsi="Times New Roman" w:cs="Times New Roman"/>
        </w:rPr>
        <w:t xml:space="preserve"> upward heat conduction</w:t>
      </w:r>
      <w:r w:rsidR="00AE3123" w:rsidRPr="00EB1C4A">
        <w:rPr>
          <w:rFonts w:ascii="Times New Roman" w:hAnsi="Times New Roman" w:cs="Times New Roman"/>
        </w:rPr>
        <w:t xml:space="preserve"> (Burn and Smith</w:t>
      </w:r>
      <w:r w:rsidR="00EB6795">
        <w:rPr>
          <w:rFonts w:ascii="Times New Roman" w:hAnsi="Times New Roman" w:cs="Times New Roman"/>
        </w:rPr>
        <w:t>,</w:t>
      </w:r>
      <w:r w:rsidR="00AE3123" w:rsidRPr="00EB1C4A">
        <w:rPr>
          <w:rFonts w:ascii="Times New Roman" w:hAnsi="Times New Roman" w:cs="Times New Roman"/>
        </w:rPr>
        <w:t xml:space="preserve"> 1988)</w:t>
      </w:r>
      <w:r w:rsidR="00ED5E26" w:rsidRPr="00EB1C4A">
        <w:rPr>
          <w:rFonts w:ascii="Times New Roman" w:hAnsi="Times New Roman" w:cs="Times New Roman"/>
        </w:rPr>
        <w:t>.</w:t>
      </w:r>
      <w:r w:rsidR="00B03E46" w:rsidRPr="00EB1C4A">
        <w:rPr>
          <w:rFonts w:ascii="Times New Roman" w:hAnsi="Times New Roman" w:cs="Times New Roman"/>
        </w:rPr>
        <w:t xml:space="preserve"> Both processes keep the ground cool</w:t>
      </w:r>
      <w:r w:rsidR="003F47E8" w:rsidRPr="00EB1C4A">
        <w:rPr>
          <w:rFonts w:ascii="Times New Roman" w:hAnsi="Times New Roman" w:cs="Times New Roman"/>
        </w:rPr>
        <w:t>,</w:t>
      </w:r>
      <w:r w:rsidR="00B03E46" w:rsidRPr="00EB1C4A">
        <w:rPr>
          <w:rFonts w:ascii="Times New Roman" w:hAnsi="Times New Roman" w:cs="Times New Roman"/>
        </w:rPr>
        <w:t xml:space="preserve"> </w:t>
      </w:r>
      <w:r w:rsidR="00342CC6" w:rsidRPr="00EB1C4A">
        <w:rPr>
          <w:rFonts w:ascii="Times New Roman" w:hAnsi="Times New Roman" w:cs="Times New Roman"/>
        </w:rPr>
        <w:t>thus</w:t>
      </w:r>
      <w:r w:rsidR="00B03E46" w:rsidRPr="00EB1C4A">
        <w:rPr>
          <w:rFonts w:ascii="Times New Roman" w:hAnsi="Times New Roman" w:cs="Times New Roman"/>
        </w:rPr>
        <w:t xml:space="preserve"> reduc</w:t>
      </w:r>
      <w:r w:rsidR="00342CC6" w:rsidRPr="00EB1C4A">
        <w:rPr>
          <w:rFonts w:ascii="Times New Roman" w:hAnsi="Times New Roman" w:cs="Times New Roman"/>
        </w:rPr>
        <w:t>ing</w:t>
      </w:r>
      <w:r w:rsidR="00B03E46" w:rsidRPr="00EB1C4A">
        <w:rPr>
          <w:rFonts w:ascii="Times New Roman" w:hAnsi="Times New Roman" w:cs="Times New Roman"/>
        </w:rPr>
        <w:t xml:space="preserve"> ALTs. </w:t>
      </w:r>
      <w:r w:rsidR="00ED5E26" w:rsidRPr="00EB1C4A">
        <w:rPr>
          <w:rFonts w:ascii="Times New Roman" w:hAnsi="Times New Roman" w:cs="Times New Roman"/>
        </w:rPr>
        <w:t xml:space="preserve"> </w:t>
      </w:r>
      <w:r w:rsidR="00304671" w:rsidRPr="00EB1C4A">
        <w:rPr>
          <w:rFonts w:ascii="Times New Roman" w:hAnsi="Times New Roman" w:cs="Times New Roman"/>
        </w:rPr>
        <w:t xml:space="preserve">Because </w:t>
      </w:r>
      <w:r w:rsidR="00FC1028" w:rsidRPr="00EB1C4A">
        <w:rPr>
          <w:rFonts w:ascii="Times New Roman" w:hAnsi="Times New Roman" w:cs="Times New Roman"/>
        </w:rPr>
        <w:t xml:space="preserve">the </w:t>
      </w:r>
      <w:r w:rsidRPr="00EB1C4A">
        <w:rPr>
          <w:rFonts w:ascii="Times New Roman" w:hAnsi="Times New Roman" w:cs="Times New Roman"/>
        </w:rPr>
        <w:t xml:space="preserve">thermal properties of mosses can be explained solely by their </w:t>
      </w:r>
      <w:r w:rsidR="00187D8C" w:rsidRPr="00EB1C4A">
        <w:rPr>
          <w:rFonts w:ascii="Times New Roman" w:hAnsi="Times New Roman" w:cs="Times New Roman"/>
        </w:rPr>
        <w:t>physical properties (such as</w:t>
      </w:r>
      <w:r w:rsidR="00F42214" w:rsidRPr="00EB1C4A">
        <w:rPr>
          <w:rFonts w:ascii="Times New Roman" w:hAnsi="Times New Roman" w:cs="Times New Roman"/>
        </w:rPr>
        <w:t xml:space="preserve"> mat</w:t>
      </w:r>
      <w:r w:rsidR="00187D8C" w:rsidRPr="00EB1C4A">
        <w:rPr>
          <w:rFonts w:ascii="Times New Roman" w:hAnsi="Times New Roman" w:cs="Times New Roman"/>
        </w:rPr>
        <w:t xml:space="preserve"> thickness and moisture content)</w:t>
      </w:r>
      <w:r w:rsidR="001D4A3B" w:rsidRPr="00EB1C4A">
        <w:rPr>
          <w:rFonts w:ascii="Times New Roman" w:hAnsi="Times New Roman" w:cs="Times New Roman"/>
        </w:rPr>
        <w:t>,</w:t>
      </w:r>
      <w:r w:rsidRPr="00EB1C4A">
        <w:rPr>
          <w:rFonts w:ascii="Times New Roman" w:hAnsi="Times New Roman" w:cs="Times New Roman"/>
        </w:rPr>
        <w:t xml:space="preserve"> </w:t>
      </w:r>
      <w:r w:rsidR="00FC1028" w:rsidRPr="00EB1C4A">
        <w:rPr>
          <w:rFonts w:ascii="Times New Roman" w:hAnsi="Times New Roman" w:cs="Times New Roman"/>
        </w:rPr>
        <w:t xml:space="preserve">this </w:t>
      </w:r>
      <w:r w:rsidR="00187D8C" w:rsidRPr="00EB1C4A">
        <w:rPr>
          <w:rFonts w:ascii="Times New Roman" w:hAnsi="Times New Roman" w:cs="Times New Roman"/>
        </w:rPr>
        <w:t xml:space="preserve">should simplify </w:t>
      </w:r>
      <w:r w:rsidR="00F42214" w:rsidRPr="00EB1C4A">
        <w:rPr>
          <w:rFonts w:ascii="Times New Roman" w:hAnsi="Times New Roman" w:cs="Times New Roman"/>
        </w:rPr>
        <w:t>their inclusion in</w:t>
      </w:r>
      <w:r w:rsidR="00187D8C" w:rsidRPr="00EB1C4A">
        <w:rPr>
          <w:rFonts w:ascii="Times New Roman" w:hAnsi="Times New Roman" w:cs="Times New Roman"/>
        </w:rPr>
        <w:t xml:space="preserve"> </w:t>
      </w:r>
      <w:r w:rsidR="00C55E0C" w:rsidRPr="00EB1C4A">
        <w:rPr>
          <w:rFonts w:ascii="Times New Roman" w:hAnsi="Times New Roman" w:cs="Times New Roman"/>
        </w:rPr>
        <w:t>processed</w:t>
      </w:r>
      <w:r w:rsidR="00F42214" w:rsidRPr="00EB1C4A">
        <w:rPr>
          <w:rFonts w:ascii="Times New Roman" w:hAnsi="Times New Roman" w:cs="Times New Roman"/>
        </w:rPr>
        <w:t>-</w:t>
      </w:r>
      <w:r w:rsidR="00C55E0C" w:rsidRPr="00EB1C4A">
        <w:rPr>
          <w:rFonts w:ascii="Times New Roman" w:hAnsi="Times New Roman" w:cs="Times New Roman"/>
        </w:rPr>
        <w:t xml:space="preserve">based </w:t>
      </w:r>
      <w:r w:rsidR="00187D8C" w:rsidRPr="00EB1C4A">
        <w:rPr>
          <w:rFonts w:ascii="Times New Roman" w:hAnsi="Times New Roman" w:cs="Times New Roman"/>
        </w:rPr>
        <w:t xml:space="preserve">models </w:t>
      </w:r>
      <w:r w:rsidR="007A7A79" w:rsidRPr="00EB1C4A">
        <w:rPr>
          <w:rFonts w:ascii="Times New Roman" w:hAnsi="Times New Roman" w:cs="Times New Roman"/>
          <w:noProof/>
        </w:rPr>
        <w:t xml:space="preserve">(Soudzilovskaia </w:t>
      </w:r>
      <w:r w:rsidR="007A7A79" w:rsidRPr="00EB1C4A">
        <w:rPr>
          <w:rFonts w:ascii="Times New Roman" w:hAnsi="Times New Roman" w:cs="Times New Roman"/>
          <w:i/>
          <w:noProof/>
        </w:rPr>
        <w:t>et al.</w:t>
      </w:r>
      <w:r w:rsidR="007A7A79" w:rsidRPr="00EB1C4A">
        <w:rPr>
          <w:rFonts w:ascii="Times New Roman" w:hAnsi="Times New Roman" w:cs="Times New Roman"/>
          <w:noProof/>
        </w:rPr>
        <w:t>, 2013)</w:t>
      </w:r>
      <w:r w:rsidR="00360014" w:rsidRPr="00EB1C4A">
        <w:rPr>
          <w:rFonts w:ascii="Times New Roman" w:hAnsi="Times New Roman" w:cs="Times New Roman"/>
        </w:rPr>
        <w:t>.</w:t>
      </w:r>
    </w:p>
    <w:p w:rsidR="00D34EE5" w:rsidRPr="00EB1C4A" w:rsidRDefault="00225352" w:rsidP="001478AD">
      <w:pPr>
        <w:spacing w:line="480" w:lineRule="auto"/>
        <w:rPr>
          <w:rFonts w:ascii="Times New Roman" w:hAnsi="Times New Roman" w:cs="Times New Roman"/>
        </w:rPr>
      </w:pPr>
      <w:r w:rsidRPr="00EB1C4A">
        <w:rPr>
          <w:rFonts w:ascii="Times New Roman" w:hAnsi="Times New Roman" w:cs="Times New Roman"/>
        </w:rPr>
        <w:t>T</w:t>
      </w:r>
      <w:r w:rsidR="00187D8C" w:rsidRPr="00EB1C4A">
        <w:rPr>
          <w:rFonts w:ascii="Times New Roman" w:hAnsi="Times New Roman" w:cs="Times New Roman"/>
        </w:rPr>
        <w:t xml:space="preserve">he thickness of the </w:t>
      </w:r>
      <w:r w:rsidR="00FC1028" w:rsidRPr="00EB1C4A">
        <w:rPr>
          <w:rFonts w:ascii="Times New Roman" w:hAnsi="Times New Roman" w:cs="Times New Roman"/>
        </w:rPr>
        <w:t xml:space="preserve">soil </w:t>
      </w:r>
      <w:r w:rsidR="00DD6B0C" w:rsidRPr="00EB1C4A">
        <w:rPr>
          <w:rFonts w:ascii="Times New Roman" w:hAnsi="Times New Roman" w:cs="Times New Roman"/>
        </w:rPr>
        <w:t>organic</w:t>
      </w:r>
      <w:r w:rsidR="00187D8C" w:rsidRPr="00EB1C4A">
        <w:rPr>
          <w:rFonts w:ascii="Times New Roman" w:hAnsi="Times New Roman" w:cs="Times New Roman"/>
        </w:rPr>
        <w:t xml:space="preserve"> layer</w:t>
      </w:r>
      <w:r w:rsidRPr="00EB1C4A">
        <w:rPr>
          <w:rFonts w:ascii="Times New Roman" w:hAnsi="Times New Roman" w:cs="Times New Roman"/>
        </w:rPr>
        <w:t xml:space="preserve"> </w:t>
      </w:r>
      <w:r w:rsidR="001D4A3B" w:rsidRPr="00EB1C4A">
        <w:rPr>
          <w:rFonts w:ascii="Times New Roman" w:hAnsi="Times New Roman" w:cs="Times New Roman"/>
        </w:rPr>
        <w:t>be</w:t>
      </w:r>
      <w:r w:rsidR="00F42214" w:rsidRPr="00EB1C4A">
        <w:rPr>
          <w:rFonts w:ascii="Times New Roman" w:hAnsi="Times New Roman" w:cs="Times New Roman"/>
        </w:rPr>
        <w:t>neath</w:t>
      </w:r>
      <w:r w:rsidRPr="00EB1C4A">
        <w:rPr>
          <w:rFonts w:ascii="Times New Roman" w:hAnsi="Times New Roman" w:cs="Times New Roman"/>
        </w:rPr>
        <w:t xml:space="preserve"> the moss layer</w:t>
      </w:r>
      <w:r w:rsidR="002E58F3" w:rsidRPr="00EB1C4A">
        <w:rPr>
          <w:rFonts w:ascii="Times New Roman" w:hAnsi="Times New Roman" w:cs="Times New Roman"/>
        </w:rPr>
        <w:t xml:space="preserve"> </w:t>
      </w:r>
      <w:r w:rsidRPr="00EB1C4A">
        <w:rPr>
          <w:rFonts w:ascii="Times New Roman" w:hAnsi="Times New Roman" w:cs="Times New Roman"/>
        </w:rPr>
        <w:t>perform</w:t>
      </w:r>
      <w:r w:rsidR="003F47E8" w:rsidRPr="00EB1C4A">
        <w:rPr>
          <w:rFonts w:ascii="Times New Roman" w:hAnsi="Times New Roman" w:cs="Times New Roman"/>
        </w:rPr>
        <w:t>s</w:t>
      </w:r>
      <w:r w:rsidRPr="00EB1C4A">
        <w:rPr>
          <w:rFonts w:ascii="Times New Roman" w:hAnsi="Times New Roman" w:cs="Times New Roman"/>
        </w:rPr>
        <w:t xml:space="preserve"> a </w:t>
      </w:r>
      <w:r w:rsidR="002E58F3" w:rsidRPr="00EB1C4A">
        <w:rPr>
          <w:rFonts w:ascii="Times New Roman" w:hAnsi="Times New Roman" w:cs="Times New Roman"/>
        </w:rPr>
        <w:t xml:space="preserve">similarly </w:t>
      </w:r>
      <w:r w:rsidR="00187D8C" w:rsidRPr="00EB1C4A">
        <w:rPr>
          <w:rFonts w:ascii="Times New Roman" w:hAnsi="Times New Roman" w:cs="Times New Roman"/>
        </w:rPr>
        <w:t xml:space="preserve">important role in determining </w:t>
      </w:r>
      <w:r w:rsidR="00041812" w:rsidRPr="00EB1C4A">
        <w:rPr>
          <w:rFonts w:ascii="Times New Roman" w:hAnsi="Times New Roman" w:cs="Times New Roman"/>
        </w:rPr>
        <w:t>ALT</w:t>
      </w:r>
      <w:r w:rsidR="00EA2347" w:rsidRPr="00EB1C4A">
        <w:rPr>
          <w:rFonts w:ascii="Times New Roman" w:hAnsi="Times New Roman" w:cs="Times New Roman"/>
        </w:rPr>
        <w:t xml:space="preserve"> </w:t>
      </w:r>
      <w:r w:rsidR="007A7A79" w:rsidRPr="00EB1C4A">
        <w:rPr>
          <w:rFonts w:ascii="Times New Roman" w:hAnsi="Times New Roman" w:cs="Times New Roman"/>
          <w:noProof/>
        </w:rPr>
        <w:t xml:space="preserve">(Johnson </w:t>
      </w:r>
      <w:r w:rsidR="007A7A79" w:rsidRPr="00EB1C4A">
        <w:rPr>
          <w:rFonts w:ascii="Times New Roman" w:hAnsi="Times New Roman" w:cs="Times New Roman"/>
          <w:i/>
          <w:noProof/>
        </w:rPr>
        <w:t>et al.</w:t>
      </w:r>
      <w:r w:rsidR="007A7A79" w:rsidRPr="00EB1C4A">
        <w:rPr>
          <w:rFonts w:ascii="Times New Roman" w:hAnsi="Times New Roman" w:cs="Times New Roman"/>
          <w:noProof/>
        </w:rPr>
        <w:t>, 2013)</w:t>
      </w:r>
      <w:r w:rsidR="00187D8C" w:rsidRPr="00EB1C4A">
        <w:rPr>
          <w:rFonts w:ascii="Times New Roman" w:hAnsi="Times New Roman" w:cs="Times New Roman"/>
        </w:rPr>
        <w:t>.</w:t>
      </w:r>
      <w:r w:rsidR="00637057" w:rsidRPr="00EB1C4A">
        <w:rPr>
          <w:rFonts w:ascii="Times New Roman" w:hAnsi="Times New Roman" w:cs="Times New Roman"/>
        </w:rPr>
        <w:t xml:space="preserve">  </w:t>
      </w:r>
      <w:r w:rsidR="00D34EE5" w:rsidRPr="00EB1C4A">
        <w:rPr>
          <w:rFonts w:ascii="Times New Roman" w:hAnsi="Times New Roman" w:cs="Times New Roman"/>
        </w:rPr>
        <w:t xml:space="preserve">The low bulk density of organic relative to mineral soils means organic soils can present more varied and extreme air and water </w:t>
      </w:r>
      <w:r w:rsidR="00FC32BC" w:rsidRPr="00EB1C4A">
        <w:rPr>
          <w:rFonts w:ascii="Times New Roman" w:hAnsi="Times New Roman" w:cs="Times New Roman"/>
        </w:rPr>
        <w:t>contents</w:t>
      </w:r>
      <w:r w:rsidR="00D34EE5" w:rsidRPr="00EB1C4A">
        <w:rPr>
          <w:rFonts w:ascii="Times New Roman" w:hAnsi="Times New Roman" w:cs="Times New Roman"/>
        </w:rPr>
        <w:t>, leading to a much greater range of thermal conductivities and specific heat capacit</w:t>
      </w:r>
      <w:r w:rsidR="00371CB3" w:rsidRPr="00EB1C4A">
        <w:rPr>
          <w:rFonts w:ascii="Times New Roman" w:hAnsi="Times New Roman" w:cs="Times New Roman"/>
        </w:rPr>
        <w:t>ies</w:t>
      </w:r>
      <w:r w:rsidR="00D34EE5" w:rsidRPr="00EB1C4A">
        <w:rPr>
          <w:rFonts w:ascii="Times New Roman" w:hAnsi="Times New Roman" w:cs="Times New Roman"/>
        </w:rPr>
        <w:t xml:space="preserve">.  Moisture content plays a major modifying role on the thermal properties of the soil organic layer, as it does for moss (O’Donnell </w:t>
      </w:r>
      <w:r w:rsidR="00D34EE5" w:rsidRPr="00EB1C4A">
        <w:rPr>
          <w:rFonts w:ascii="Times New Roman" w:hAnsi="Times New Roman" w:cs="Times New Roman"/>
          <w:i/>
        </w:rPr>
        <w:t>et al.</w:t>
      </w:r>
      <w:r w:rsidR="00D34EE5" w:rsidRPr="00EB1C4A">
        <w:rPr>
          <w:rFonts w:ascii="Times New Roman" w:hAnsi="Times New Roman" w:cs="Times New Roman"/>
        </w:rPr>
        <w:t>, 2009)</w:t>
      </w:r>
      <w:r w:rsidR="00C76B37" w:rsidRPr="00EB1C4A">
        <w:rPr>
          <w:rFonts w:ascii="Times New Roman" w:hAnsi="Times New Roman" w:cs="Times New Roman"/>
        </w:rPr>
        <w:t>,</w:t>
      </w:r>
      <w:r w:rsidR="00D34EE5" w:rsidRPr="00EB1C4A">
        <w:rPr>
          <w:rFonts w:ascii="Times New Roman" w:hAnsi="Times New Roman" w:cs="Times New Roman"/>
        </w:rPr>
        <w:t xml:space="preserve"> and can also influence ALT by non-conductive heat transfer through movement of </w:t>
      </w:r>
      <w:r w:rsidR="00FC32BC" w:rsidRPr="00EB1C4A">
        <w:rPr>
          <w:rFonts w:ascii="Times New Roman" w:hAnsi="Times New Roman" w:cs="Times New Roman"/>
        </w:rPr>
        <w:t xml:space="preserve">liquid </w:t>
      </w:r>
      <w:r w:rsidR="00D34EE5" w:rsidRPr="00EB1C4A">
        <w:rPr>
          <w:rFonts w:ascii="Times New Roman" w:hAnsi="Times New Roman" w:cs="Times New Roman"/>
        </w:rPr>
        <w:t>water and vapour (</w:t>
      </w:r>
      <w:proofErr w:type="spellStart"/>
      <w:r w:rsidR="00D34EE5" w:rsidRPr="00EB1C4A">
        <w:rPr>
          <w:rFonts w:ascii="Times New Roman" w:hAnsi="Times New Roman" w:cs="Times New Roman"/>
        </w:rPr>
        <w:t>Hinkel</w:t>
      </w:r>
      <w:proofErr w:type="spellEnd"/>
      <w:r w:rsidR="00D34EE5" w:rsidRPr="00EB1C4A">
        <w:rPr>
          <w:rFonts w:ascii="Times New Roman" w:hAnsi="Times New Roman" w:cs="Times New Roman"/>
        </w:rPr>
        <w:t xml:space="preserve"> and </w:t>
      </w:r>
      <w:proofErr w:type="spellStart"/>
      <w:r w:rsidR="00D34EE5" w:rsidRPr="00EB1C4A">
        <w:rPr>
          <w:rFonts w:ascii="Times New Roman" w:hAnsi="Times New Roman" w:cs="Times New Roman"/>
        </w:rPr>
        <w:t>Outcalt</w:t>
      </w:r>
      <w:proofErr w:type="spellEnd"/>
      <w:r w:rsidR="00D34EE5" w:rsidRPr="00EB1C4A">
        <w:rPr>
          <w:rFonts w:ascii="Times New Roman" w:hAnsi="Times New Roman" w:cs="Times New Roman"/>
        </w:rPr>
        <w:t xml:space="preserve">, 1994; Kane </w:t>
      </w:r>
      <w:r w:rsidR="00D34EE5" w:rsidRPr="00EB1C4A">
        <w:rPr>
          <w:rFonts w:ascii="Times New Roman" w:hAnsi="Times New Roman" w:cs="Times New Roman"/>
          <w:i/>
        </w:rPr>
        <w:t>et al.,</w:t>
      </w:r>
      <w:r w:rsidR="00D34EE5" w:rsidRPr="00EB1C4A">
        <w:rPr>
          <w:rFonts w:ascii="Times New Roman" w:hAnsi="Times New Roman" w:cs="Times New Roman"/>
        </w:rPr>
        <w:t xml:space="preserve"> 2001).  ALT monitoring in Canada has revealed that within-site variation is much reduced </w:t>
      </w:r>
      <w:r w:rsidR="00371CB3" w:rsidRPr="00EB1C4A">
        <w:rPr>
          <w:rFonts w:ascii="Times New Roman" w:hAnsi="Times New Roman" w:cs="Times New Roman"/>
        </w:rPr>
        <w:t>at</w:t>
      </w:r>
      <w:r w:rsidR="00D34EE5" w:rsidRPr="00EB1C4A">
        <w:rPr>
          <w:rFonts w:ascii="Times New Roman" w:hAnsi="Times New Roman" w:cs="Times New Roman"/>
        </w:rPr>
        <w:t xml:space="preserve"> sites with  homogeneous thin organic layer</w:t>
      </w:r>
      <w:r w:rsidR="00C76B37" w:rsidRPr="00EB1C4A">
        <w:rPr>
          <w:rFonts w:ascii="Times New Roman" w:hAnsi="Times New Roman" w:cs="Times New Roman"/>
        </w:rPr>
        <w:t>s</w:t>
      </w:r>
      <w:r w:rsidR="00D34EE5" w:rsidRPr="00EB1C4A">
        <w:rPr>
          <w:rFonts w:ascii="Times New Roman" w:hAnsi="Times New Roman" w:cs="Times New Roman"/>
        </w:rPr>
        <w:t xml:space="preserve">, but where large variations in organic layer thickness or its water content exist, ALT is much more variable (Smith </w:t>
      </w:r>
      <w:r w:rsidR="00D34EE5" w:rsidRPr="00EB1C4A">
        <w:rPr>
          <w:rFonts w:ascii="Times New Roman" w:hAnsi="Times New Roman" w:cs="Times New Roman"/>
          <w:i/>
        </w:rPr>
        <w:t>et al.,</w:t>
      </w:r>
      <w:r w:rsidR="00D34EE5" w:rsidRPr="00EB1C4A">
        <w:rPr>
          <w:rFonts w:ascii="Times New Roman" w:hAnsi="Times New Roman" w:cs="Times New Roman"/>
        </w:rPr>
        <w:t xml:space="preserve"> 2009). </w:t>
      </w:r>
    </w:p>
    <w:p w:rsidR="00F2403D" w:rsidRPr="00EB1C4A" w:rsidRDefault="00ED1867" w:rsidP="001478AD">
      <w:pPr>
        <w:spacing w:line="480" w:lineRule="auto"/>
        <w:rPr>
          <w:rFonts w:ascii="Times New Roman" w:hAnsi="Times New Roman" w:cs="Times New Roman"/>
        </w:rPr>
      </w:pPr>
      <w:r w:rsidRPr="00EB1C4A">
        <w:rPr>
          <w:rFonts w:ascii="Times New Roman" w:hAnsi="Times New Roman" w:cs="Times New Roman"/>
        </w:rPr>
        <w:lastRenderedPageBreak/>
        <w:t xml:space="preserve">Our </w:t>
      </w:r>
      <w:r w:rsidR="00FC32BC" w:rsidRPr="00EB1C4A">
        <w:rPr>
          <w:rFonts w:ascii="Times New Roman" w:hAnsi="Times New Roman" w:cs="Times New Roman"/>
        </w:rPr>
        <w:t>goal</w:t>
      </w:r>
      <w:r w:rsidRPr="00EB1C4A">
        <w:rPr>
          <w:rFonts w:ascii="Times New Roman" w:hAnsi="Times New Roman" w:cs="Times New Roman"/>
        </w:rPr>
        <w:t xml:space="preserve"> here is to better</w:t>
      </w:r>
      <w:r w:rsidR="001478AD" w:rsidRPr="00EB1C4A">
        <w:rPr>
          <w:rFonts w:ascii="Times New Roman" w:hAnsi="Times New Roman" w:cs="Times New Roman"/>
        </w:rPr>
        <w:t xml:space="preserve"> un</w:t>
      </w:r>
      <w:r w:rsidR="00EA2347" w:rsidRPr="00EB1C4A">
        <w:rPr>
          <w:rFonts w:ascii="Times New Roman" w:hAnsi="Times New Roman" w:cs="Times New Roman"/>
        </w:rPr>
        <w:t xml:space="preserve">derstand the magnitude </w:t>
      </w:r>
      <w:r w:rsidR="001C0BDA" w:rsidRPr="00EB1C4A">
        <w:rPr>
          <w:rFonts w:ascii="Times New Roman" w:hAnsi="Times New Roman" w:cs="Times New Roman"/>
        </w:rPr>
        <w:t xml:space="preserve">of effects </w:t>
      </w:r>
      <w:r w:rsidR="00225352" w:rsidRPr="00EB1C4A">
        <w:rPr>
          <w:rFonts w:ascii="Times New Roman" w:hAnsi="Times New Roman" w:cs="Times New Roman"/>
        </w:rPr>
        <w:t xml:space="preserve">and relative importance </w:t>
      </w:r>
      <w:r w:rsidR="007319AD" w:rsidRPr="00EB1C4A">
        <w:rPr>
          <w:rFonts w:ascii="Times New Roman" w:hAnsi="Times New Roman" w:cs="Times New Roman"/>
        </w:rPr>
        <w:t>of the</w:t>
      </w:r>
      <w:r w:rsidR="001C0BDA" w:rsidRPr="00EB1C4A">
        <w:rPr>
          <w:rFonts w:ascii="Times New Roman" w:hAnsi="Times New Roman" w:cs="Times New Roman"/>
        </w:rPr>
        <w:t xml:space="preserve"> multiple vegetation and edaphic characteristics that influence ALT</w:t>
      </w:r>
      <w:r w:rsidR="001478AD" w:rsidRPr="00EB1C4A">
        <w:rPr>
          <w:rFonts w:ascii="Times New Roman" w:hAnsi="Times New Roman" w:cs="Times New Roman"/>
        </w:rPr>
        <w:t xml:space="preserve">.  </w:t>
      </w:r>
      <w:r w:rsidR="00EA2347" w:rsidRPr="00EB1C4A">
        <w:rPr>
          <w:rFonts w:ascii="Times New Roman" w:hAnsi="Times New Roman" w:cs="Times New Roman"/>
        </w:rPr>
        <w:t>Such an understanding</w:t>
      </w:r>
      <w:r w:rsidR="001478AD" w:rsidRPr="00EB1C4A">
        <w:rPr>
          <w:rFonts w:ascii="Times New Roman" w:hAnsi="Times New Roman" w:cs="Times New Roman"/>
        </w:rPr>
        <w:t xml:space="preserve"> is particularly </w:t>
      </w:r>
      <w:r w:rsidR="002E58F3" w:rsidRPr="00EB1C4A">
        <w:rPr>
          <w:rFonts w:ascii="Times New Roman" w:hAnsi="Times New Roman" w:cs="Times New Roman"/>
        </w:rPr>
        <w:t>important</w:t>
      </w:r>
      <w:r w:rsidR="001478AD" w:rsidRPr="00EB1C4A">
        <w:rPr>
          <w:rFonts w:ascii="Times New Roman" w:hAnsi="Times New Roman" w:cs="Times New Roman"/>
        </w:rPr>
        <w:t xml:space="preserve"> given that climate change </w:t>
      </w:r>
      <w:r w:rsidR="00EA2347" w:rsidRPr="00EB1C4A">
        <w:rPr>
          <w:rFonts w:ascii="Times New Roman" w:hAnsi="Times New Roman" w:cs="Times New Roman"/>
        </w:rPr>
        <w:t>is likely to have</w:t>
      </w:r>
      <w:r w:rsidR="001478AD" w:rsidRPr="00EB1C4A">
        <w:rPr>
          <w:rFonts w:ascii="Times New Roman" w:hAnsi="Times New Roman" w:cs="Times New Roman"/>
        </w:rPr>
        <w:t xml:space="preserve"> contrasting impacts </w:t>
      </w:r>
      <w:r w:rsidR="00EA2347" w:rsidRPr="00EB1C4A">
        <w:rPr>
          <w:rFonts w:ascii="Times New Roman" w:hAnsi="Times New Roman" w:cs="Times New Roman"/>
        </w:rPr>
        <w:t xml:space="preserve">on different </w:t>
      </w:r>
      <w:r w:rsidR="001C0BDA" w:rsidRPr="00EB1C4A">
        <w:rPr>
          <w:rFonts w:ascii="Times New Roman" w:hAnsi="Times New Roman" w:cs="Times New Roman"/>
        </w:rPr>
        <w:t>ecosystem characteristics</w:t>
      </w:r>
      <w:r w:rsidR="00EA2347" w:rsidRPr="00EB1C4A">
        <w:rPr>
          <w:rFonts w:ascii="Times New Roman" w:hAnsi="Times New Roman" w:cs="Times New Roman"/>
        </w:rPr>
        <w:t xml:space="preserve">.  </w:t>
      </w:r>
      <w:r w:rsidR="00B03E46" w:rsidRPr="00EB1C4A">
        <w:rPr>
          <w:rFonts w:ascii="Times New Roman" w:hAnsi="Times New Roman" w:cs="Times New Roman"/>
        </w:rPr>
        <w:t xml:space="preserve">For instance, </w:t>
      </w:r>
      <w:r w:rsidR="0062133C" w:rsidRPr="00EB1C4A">
        <w:rPr>
          <w:rFonts w:ascii="Times New Roman" w:hAnsi="Times New Roman" w:cs="Times New Roman"/>
        </w:rPr>
        <w:t xml:space="preserve">the tree line will (overall) move poleward with climate warming while </w:t>
      </w:r>
      <w:r w:rsidR="00FC3920" w:rsidRPr="00EB1C4A">
        <w:rPr>
          <w:rFonts w:ascii="Times New Roman" w:hAnsi="Times New Roman" w:cs="Times New Roman"/>
        </w:rPr>
        <w:t xml:space="preserve">tundra shrub cover </w:t>
      </w:r>
      <w:r w:rsidR="001478AD" w:rsidRPr="00EB1C4A">
        <w:rPr>
          <w:rFonts w:ascii="Times New Roman" w:hAnsi="Times New Roman" w:cs="Times New Roman"/>
        </w:rPr>
        <w:t xml:space="preserve">is </w:t>
      </w:r>
      <w:r w:rsidR="0062133C" w:rsidRPr="00EB1C4A">
        <w:rPr>
          <w:rFonts w:ascii="Times New Roman" w:hAnsi="Times New Roman" w:cs="Times New Roman"/>
        </w:rPr>
        <w:t xml:space="preserve">also </w:t>
      </w:r>
      <w:r w:rsidR="001478AD" w:rsidRPr="00EB1C4A">
        <w:rPr>
          <w:rFonts w:ascii="Times New Roman" w:hAnsi="Times New Roman" w:cs="Times New Roman"/>
        </w:rPr>
        <w:t>predicted</w:t>
      </w:r>
      <w:r w:rsidR="0043284B" w:rsidRPr="00EB1C4A">
        <w:rPr>
          <w:rFonts w:ascii="Times New Roman" w:hAnsi="Times New Roman" w:cs="Times New Roman"/>
        </w:rPr>
        <w:t xml:space="preserve"> </w:t>
      </w:r>
      <w:r w:rsidR="00FC3920" w:rsidRPr="00EB1C4A">
        <w:rPr>
          <w:rFonts w:ascii="Times New Roman" w:hAnsi="Times New Roman" w:cs="Times New Roman"/>
        </w:rPr>
        <w:t>to increase</w:t>
      </w:r>
      <w:r w:rsidR="006255A4">
        <w:rPr>
          <w:rFonts w:ascii="Times New Roman" w:hAnsi="Times New Roman" w:cs="Times New Roman"/>
        </w:rPr>
        <w:t xml:space="preserve"> </w:t>
      </w:r>
      <w:r w:rsidR="007A7A79" w:rsidRPr="00EB1C4A">
        <w:rPr>
          <w:rFonts w:ascii="Times New Roman" w:hAnsi="Times New Roman" w:cs="Times New Roman"/>
          <w:noProof/>
        </w:rPr>
        <w:t xml:space="preserve">(Grace, 2002; Jia </w:t>
      </w:r>
      <w:r w:rsidR="007A7A79" w:rsidRPr="00EB1C4A">
        <w:rPr>
          <w:rFonts w:ascii="Times New Roman" w:hAnsi="Times New Roman" w:cs="Times New Roman"/>
          <w:i/>
          <w:noProof/>
        </w:rPr>
        <w:t>et al.</w:t>
      </w:r>
      <w:r w:rsidR="007A7A79" w:rsidRPr="00EB1C4A">
        <w:rPr>
          <w:rFonts w:ascii="Times New Roman" w:hAnsi="Times New Roman" w:cs="Times New Roman"/>
          <w:noProof/>
        </w:rPr>
        <w:t xml:space="preserve">, 2009; Forbes </w:t>
      </w:r>
      <w:r w:rsidR="007A7A79" w:rsidRPr="00EB1C4A">
        <w:rPr>
          <w:rFonts w:ascii="Times New Roman" w:hAnsi="Times New Roman" w:cs="Times New Roman"/>
          <w:i/>
          <w:noProof/>
        </w:rPr>
        <w:t>et al.</w:t>
      </w:r>
      <w:r w:rsidR="007A7A79" w:rsidRPr="00EB1C4A">
        <w:rPr>
          <w:rFonts w:ascii="Times New Roman" w:hAnsi="Times New Roman" w:cs="Times New Roman"/>
          <w:noProof/>
        </w:rPr>
        <w:t>, 2010)</w:t>
      </w:r>
      <w:r w:rsidR="001478AD" w:rsidRPr="00EB1C4A">
        <w:rPr>
          <w:rFonts w:ascii="Times New Roman" w:hAnsi="Times New Roman" w:cs="Times New Roman"/>
        </w:rPr>
        <w:t xml:space="preserve">.  </w:t>
      </w:r>
      <w:r w:rsidR="00FC3920" w:rsidRPr="00EB1C4A">
        <w:rPr>
          <w:rFonts w:ascii="Times New Roman" w:hAnsi="Times New Roman" w:cs="Times New Roman"/>
        </w:rPr>
        <w:t>Greater shrub cover, however, is</w:t>
      </w:r>
      <w:r w:rsidR="0043284B" w:rsidRPr="00EB1C4A">
        <w:rPr>
          <w:rFonts w:ascii="Times New Roman" w:hAnsi="Times New Roman" w:cs="Times New Roman"/>
        </w:rPr>
        <w:t xml:space="preserve"> likely to reduce moss cover and may </w:t>
      </w:r>
      <w:r w:rsidR="008A74DF" w:rsidRPr="00EB1C4A">
        <w:rPr>
          <w:rFonts w:ascii="Times New Roman" w:hAnsi="Times New Roman" w:cs="Times New Roman"/>
        </w:rPr>
        <w:t>over</w:t>
      </w:r>
      <w:r w:rsidR="0043284B" w:rsidRPr="00EB1C4A">
        <w:rPr>
          <w:rFonts w:ascii="Times New Roman" w:hAnsi="Times New Roman" w:cs="Times New Roman"/>
        </w:rPr>
        <w:t xml:space="preserve"> time result in thinner organic layers</w:t>
      </w:r>
      <w:r w:rsidR="006C7CE3" w:rsidRPr="00EB1C4A">
        <w:rPr>
          <w:rFonts w:ascii="Times New Roman" w:hAnsi="Times New Roman" w:cs="Times New Roman"/>
        </w:rPr>
        <w:t xml:space="preserve"> </w:t>
      </w:r>
      <w:r w:rsidR="007A7A79" w:rsidRPr="00EB1C4A">
        <w:rPr>
          <w:rFonts w:ascii="Times New Roman" w:hAnsi="Times New Roman" w:cs="Times New Roman"/>
          <w:noProof/>
        </w:rPr>
        <w:t xml:space="preserve">(Walker </w:t>
      </w:r>
      <w:r w:rsidR="007A7A79" w:rsidRPr="00EB1C4A">
        <w:rPr>
          <w:rFonts w:ascii="Times New Roman" w:hAnsi="Times New Roman" w:cs="Times New Roman"/>
          <w:i/>
          <w:noProof/>
        </w:rPr>
        <w:t>et al.</w:t>
      </w:r>
      <w:r w:rsidR="007A7A79" w:rsidRPr="00EB1C4A">
        <w:rPr>
          <w:rFonts w:ascii="Times New Roman" w:hAnsi="Times New Roman" w:cs="Times New Roman"/>
          <w:noProof/>
        </w:rPr>
        <w:t>, 2006)</w:t>
      </w:r>
      <w:r w:rsidR="001478AD" w:rsidRPr="00EB1C4A">
        <w:rPr>
          <w:rFonts w:ascii="Times New Roman" w:hAnsi="Times New Roman" w:cs="Times New Roman"/>
        </w:rPr>
        <w:t>.  Furthermore</w:t>
      </w:r>
      <w:r w:rsidR="008A74DF" w:rsidRPr="00EB1C4A">
        <w:rPr>
          <w:rFonts w:ascii="Times New Roman" w:hAnsi="Times New Roman" w:cs="Times New Roman"/>
        </w:rPr>
        <w:t>,</w:t>
      </w:r>
      <w:r w:rsidR="001478AD" w:rsidRPr="00EB1C4A">
        <w:rPr>
          <w:rFonts w:ascii="Times New Roman" w:hAnsi="Times New Roman" w:cs="Times New Roman"/>
        </w:rPr>
        <w:t xml:space="preserve"> </w:t>
      </w:r>
      <w:r w:rsidR="00FC3920" w:rsidRPr="00EB1C4A">
        <w:rPr>
          <w:rFonts w:ascii="Times New Roman" w:hAnsi="Times New Roman" w:cs="Times New Roman"/>
        </w:rPr>
        <w:t xml:space="preserve">fire </w:t>
      </w:r>
      <w:r w:rsidR="00403161" w:rsidRPr="00EB1C4A">
        <w:rPr>
          <w:rFonts w:ascii="Times New Roman" w:hAnsi="Times New Roman" w:cs="Times New Roman"/>
        </w:rPr>
        <w:t xml:space="preserve">activity </w:t>
      </w:r>
      <w:r w:rsidR="001C0BDA" w:rsidRPr="00EB1C4A">
        <w:rPr>
          <w:rFonts w:ascii="Times New Roman" w:hAnsi="Times New Roman" w:cs="Times New Roman"/>
        </w:rPr>
        <w:t>in boreal forest and tundra</w:t>
      </w:r>
      <w:r w:rsidR="001478AD" w:rsidRPr="00EB1C4A">
        <w:rPr>
          <w:rFonts w:ascii="Times New Roman" w:hAnsi="Times New Roman" w:cs="Times New Roman"/>
        </w:rPr>
        <w:t xml:space="preserve"> is likely to increase in the future, caus</w:t>
      </w:r>
      <w:r w:rsidR="00C76B37" w:rsidRPr="00EB1C4A">
        <w:rPr>
          <w:rFonts w:ascii="Times New Roman" w:hAnsi="Times New Roman" w:cs="Times New Roman"/>
        </w:rPr>
        <w:t>ing</w:t>
      </w:r>
      <w:r w:rsidR="001478AD" w:rsidRPr="00EB1C4A">
        <w:rPr>
          <w:rFonts w:ascii="Times New Roman" w:hAnsi="Times New Roman" w:cs="Times New Roman"/>
        </w:rPr>
        <w:t xml:space="preserve"> further changes to vegetation </w:t>
      </w:r>
      <w:r w:rsidR="008A74DF" w:rsidRPr="00EB1C4A">
        <w:rPr>
          <w:rFonts w:ascii="Times New Roman" w:hAnsi="Times New Roman" w:cs="Times New Roman"/>
        </w:rPr>
        <w:t xml:space="preserve">structure and organic layer </w:t>
      </w:r>
      <w:r w:rsidR="00FF152D" w:rsidRPr="00EB1C4A">
        <w:rPr>
          <w:rFonts w:ascii="Times New Roman" w:hAnsi="Times New Roman" w:cs="Times New Roman"/>
        </w:rPr>
        <w:t xml:space="preserve">thickness </w:t>
      </w:r>
      <w:r w:rsidR="008A74DF" w:rsidRPr="00EB1C4A">
        <w:rPr>
          <w:rFonts w:ascii="Times New Roman" w:hAnsi="Times New Roman" w:cs="Times New Roman"/>
        </w:rPr>
        <w:t>and strong</w:t>
      </w:r>
      <w:r w:rsidR="00FF152D" w:rsidRPr="00EB1C4A">
        <w:rPr>
          <w:rFonts w:ascii="Times New Roman" w:hAnsi="Times New Roman" w:cs="Times New Roman"/>
        </w:rPr>
        <w:t>ly</w:t>
      </w:r>
      <w:r w:rsidR="008A74DF" w:rsidRPr="00EB1C4A">
        <w:rPr>
          <w:rFonts w:ascii="Times New Roman" w:hAnsi="Times New Roman" w:cs="Times New Roman"/>
        </w:rPr>
        <w:t xml:space="preserve"> influenc</w:t>
      </w:r>
      <w:r w:rsidR="00C76B37" w:rsidRPr="00EB1C4A">
        <w:rPr>
          <w:rFonts w:ascii="Times New Roman" w:hAnsi="Times New Roman" w:cs="Times New Roman"/>
        </w:rPr>
        <w:t>ing</w:t>
      </w:r>
      <w:r w:rsidR="008A74DF" w:rsidRPr="00EB1C4A">
        <w:rPr>
          <w:rFonts w:ascii="Times New Roman" w:hAnsi="Times New Roman" w:cs="Times New Roman"/>
        </w:rPr>
        <w:t xml:space="preserve"> soil moisture </w:t>
      </w:r>
      <w:r w:rsidR="007A7A79" w:rsidRPr="00EB1C4A">
        <w:rPr>
          <w:rFonts w:ascii="Times New Roman" w:hAnsi="Times New Roman" w:cs="Times New Roman"/>
          <w:noProof/>
        </w:rPr>
        <w:t>(</w:t>
      </w:r>
      <w:r w:rsidR="00403161" w:rsidRPr="00EB1C4A">
        <w:rPr>
          <w:rFonts w:ascii="Times New Roman" w:hAnsi="Times New Roman" w:cs="Times New Roman"/>
          <w:noProof/>
        </w:rPr>
        <w:t xml:space="preserve">Stocks </w:t>
      </w:r>
      <w:r w:rsidR="00403161" w:rsidRPr="00EB1C4A">
        <w:rPr>
          <w:rFonts w:ascii="Times New Roman" w:hAnsi="Times New Roman" w:cs="Times New Roman"/>
          <w:i/>
          <w:noProof/>
        </w:rPr>
        <w:t>et al</w:t>
      </w:r>
      <w:r w:rsidR="00403161" w:rsidRPr="00EB1C4A">
        <w:rPr>
          <w:rFonts w:ascii="Times New Roman" w:hAnsi="Times New Roman" w:cs="Times New Roman"/>
          <w:noProof/>
        </w:rPr>
        <w:t xml:space="preserve">, 1998 </w:t>
      </w:r>
      <w:r w:rsidR="007A7A79" w:rsidRPr="00EB1C4A">
        <w:rPr>
          <w:rFonts w:ascii="Times New Roman" w:hAnsi="Times New Roman" w:cs="Times New Roman"/>
          <w:noProof/>
        </w:rPr>
        <w:t xml:space="preserve">Kelly </w:t>
      </w:r>
      <w:r w:rsidR="007A7A79" w:rsidRPr="00EB1C4A">
        <w:rPr>
          <w:rFonts w:ascii="Times New Roman" w:hAnsi="Times New Roman" w:cs="Times New Roman"/>
          <w:i/>
          <w:noProof/>
        </w:rPr>
        <w:t>et al.</w:t>
      </w:r>
      <w:r w:rsidR="007A7A79" w:rsidRPr="00EB1C4A">
        <w:rPr>
          <w:rFonts w:ascii="Times New Roman" w:hAnsi="Times New Roman" w:cs="Times New Roman"/>
          <w:noProof/>
        </w:rPr>
        <w:t>, 2013)</w:t>
      </w:r>
      <w:r w:rsidR="001478AD" w:rsidRPr="00EB1C4A">
        <w:rPr>
          <w:rFonts w:ascii="Times New Roman" w:hAnsi="Times New Roman" w:cs="Times New Roman"/>
        </w:rPr>
        <w:t xml:space="preserve">. </w:t>
      </w:r>
      <w:r w:rsidR="00B03E46" w:rsidRPr="00EB1C4A">
        <w:rPr>
          <w:rFonts w:ascii="Times New Roman" w:hAnsi="Times New Roman" w:cs="Times New Roman"/>
        </w:rPr>
        <w:t>Additionally</w:t>
      </w:r>
      <w:r w:rsidR="001C0BDA" w:rsidRPr="00EB1C4A">
        <w:rPr>
          <w:rFonts w:ascii="Times New Roman" w:hAnsi="Times New Roman" w:cs="Times New Roman"/>
        </w:rPr>
        <w:t xml:space="preserve">, these </w:t>
      </w:r>
      <w:r w:rsidR="001478AD" w:rsidRPr="00EB1C4A">
        <w:rPr>
          <w:rFonts w:ascii="Times New Roman" w:hAnsi="Times New Roman" w:cs="Times New Roman"/>
        </w:rPr>
        <w:t>factors</w:t>
      </w:r>
      <w:r w:rsidR="001C0BDA" w:rsidRPr="00EB1C4A">
        <w:rPr>
          <w:rFonts w:ascii="Times New Roman" w:hAnsi="Times New Roman" w:cs="Times New Roman"/>
        </w:rPr>
        <w:t xml:space="preserve"> </w:t>
      </w:r>
      <w:r w:rsidR="00C76B37" w:rsidRPr="00EB1C4A">
        <w:rPr>
          <w:rFonts w:ascii="Times New Roman" w:hAnsi="Times New Roman" w:cs="Times New Roman"/>
        </w:rPr>
        <w:t xml:space="preserve">affecting </w:t>
      </w:r>
      <w:r w:rsidR="001C0BDA" w:rsidRPr="00EB1C4A">
        <w:rPr>
          <w:rFonts w:ascii="Times New Roman" w:hAnsi="Times New Roman" w:cs="Times New Roman"/>
        </w:rPr>
        <w:t>AL</w:t>
      </w:r>
      <w:r w:rsidR="00B03E46" w:rsidRPr="00EB1C4A">
        <w:rPr>
          <w:rFonts w:ascii="Times New Roman" w:hAnsi="Times New Roman" w:cs="Times New Roman"/>
        </w:rPr>
        <w:t>T</w:t>
      </w:r>
      <w:r w:rsidR="001478AD" w:rsidRPr="00EB1C4A">
        <w:rPr>
          <w:rFonts w:ascii="Times New Roman" w:hAnsi="Times New Roman" w:cs="Times New Roman"/>
        </w:rPr>
        <w:t xml:space="preserve"> are</w:t>
      </w:r>
      <w:r w:rsidR="00316B85" w:rsidRPr="00EB1C4A">
        <w:rPr>
          <w:rFonts w:ascii="Times New Roman" w:hAnsi="Times New Roman" w:cs="Times New Roman"/>
        </w:rPr>
        <w:t xml:space="preserve"> likely to be of particular importance </w:t>
      </w:r>
      <w:r w:rsidR="00C76B37" w:rsidRPr="00EB1C4A">
        <w:rPr>
          <w:rFonts w:ascii="Times New Roman" w:hAnsi="Times New Roman" w:cs="Times New Roman"/>
        </w:rPr>
        <w:t>with</w:t>
      </w:r>
      <w:r w:rsidR="00316B85" w:rsidRPr="00EB1C4A">
        <w:rPr>
          <w:rFonts w:ascii="Times New Roman" w:hAnsi="Times New Roman" w:cs="Times New Roman"/>
        </w:rPr>
        <w:t>in the discontinuous and sporadic permafrost regions, which a</w:t>
      </w:r>
      <w:r w:rsidR="002E58F3" w:rsidRPr="00EB1C4A">
        <w:rPr>
          <w:rFonts w:ascii="Times New Roman" w:hAnsi="Times New Roman" w:cs="Times New Roman"/>
        </w:rPr>
        <w:t>re</w:t>
      </w:r>
      <w:r w:rsidR="00316B85" w:rsidRPr="00EB1C4A">
        <w:rPr>
          <w:rFonts w:ascii="Times New Roman" w:hAnsi="Times New Roman" w:cs="Times New Roman"/>
        </w:rPr>
        <w:t xml:space="preserve"> typically dominated by boreal forests, as these areas have relatively warm</w:t>
      </w:r>
      <w:r w:rsidR="002609BF" w:rsidRPr="00EB1C4A">
        <w:rPr>
          <w:rFonts w:ascii="Times New Roman" w:hAnsi="Times New Roman" w:cs="Times New Roman"/>
        </w:rPr>
        <w:t xml:space="preserve"> (-0.2 </w:t>
      </w:r>
      <w:r w:rsidR="002609BF" w:rsidRPr="00EB1C4A">
        <w:rPr>
          <w:rFonts w:ascii="Arial" w:hAnsi="Arial" w:cs="Arial"/>
        </w:rPr>
        <w:t>°</w:t>
      </w:r>
      <w:r w:rsidR="002609BF" w:rsidRPr="00EB1C4A">
        <w:rPr>
          <w:rFonts w:ascii="Times New Roman" w:hAnsi="Times New Roman" w:cs="Times New Roman"/>
        </w:rPr>
        <w:t>C)</w:t>
      </w:r>
      <w:r w:rsidR="00C76B37" w:rsidRPr="00EB1C4A">
        <w:rPr>
          <w:rFonts w:ascii="Times New Roman" w:hAnsi="Times New Roman" w:cs="Times New Roman"/>
        </w:rPr>
        <w:t xml:space="preserve"> and</w:t>
      </w:r>
      <w:r w:rsidR="002609BF" w:rsidRPr="00EB1C4A">
        <w:rPr>
          <w:rFonts w:ascii="Times New Roman" w:hAnsi="Times New Roman" w:cs="Times New Roman"/>
        </w:rPr>
        <w:t xml:space="preserve"> thin</w:t>
      </w:r>
      <w:r w:rsidR="00316B85" w:rsidRPr="00EB1C4A">
        <w:rPr>
          <w:rFonts w:ascii="Times New Roman" w:hAnsi="Times New Roman" w:cs="Times New Roman"/>
        </w:rPr>
        <w:t xml:space="preserve"> permafrost</w:t>
      </w:r>
      <w:r w:rsidR="00C76B37" w:rsidRPr="00EB1C4A">
        <w:rPr>
          <w:rFonts w:ascii="Times New Roman" w:hAnsi="Times New Roman" w:cs="Times New Roman"/>
        </w:rPr>
        <w:t>,</w:t>
      </w:r>
      <w:r w:rsidR="00316B85" w:rsidRPr="00EB1C4A">
        <w:rPr>
          <w:rFonts w:ascii="Times New Roman" w:hAnsi="Times New Roman" w:cs="Times New Roman"/>
        </w:rPr>
        <w:t xml:space="preserve"> </w:t>
      </w:r>
      <w:r w:rsidR="002609BF" w:rsidRPr="00EB1C4A">
        <w:rPr>
          <w:rFonts w:ascii="Times New Roman" w:hAnsi="Times New Roman" w:cs="Times New Roman"/>
        </w:rPr>
        <w:t xml:space="preserve">which may be particularly vulnerable to thaw </w:t>
      </w:r>
      <w:r w:rsidR="007A7A79" w:rsidRPr="00EB1C4A">
        <w:rPr>
          <w:rFonts w:ascii="Times New Roman" w:hAnsi="Times New Roman" w:cs="Times New Roman"/>
          <w:noProof/>
        </w:rPr>
        <w:t xml:space="preserve">(Smith </w:t>
      </w:r>
      <w:r w:rsidR="007A7A79" w:rsidRPr="00EB1C4A">
        <w:rPr>
          <w:rFonts w:ascii="Times New Roman" w:hAnsi="Times New Roman" w:cs="Times New Roman"/>
          <w:i/>
          <w:noProof/>
        </w:rPr>
        <w:t>et al.</w:t>
      </w:r>
      <w:r w:rsidR="007A7A79" w:rsidRPr="00EB1C4A">
        <w:rPr>
          <w:rFonts w:ascii="Times New Roman" w:hAnsi="Times New Roman" w:cs="Times New Roman"/>
          <w:noProof/>
        </w:rPr>
        <w:t xml:space="preserve">, 2005; Baltzer </w:t>
      </w:r>
      <w:r w:rsidR="007A7A79" w:rsidRPr="00EB1C4A">
        <w:rPr>
          <w:rFonts w:ascii="Times New Roman" w:hAnsi="Times New Roman" w:cs="Times New Roman"/>
          <w:i/>
          <w:noProof/>
        </w:rPr>
        <w:t>et al.</w:t>
      </w:r>
      <w:r w:rsidR="007A7A79" w:rsidRPr="00EB1C4A">
        <w:rPr>
          <w:rFonts w:ascii="Times New Roman" w:hAnsi="Times New Roman" w:cs="Times New Roman"/>
          <w:noProof/>
        </w:rPr>
        <w:t>, 2014)</w:t>
      </w:r>
      <w:r w:rsidR="002609BF" w:rsidRPr="00EB1C4A">
        <w:rPr>
          <w:rFonts w:ascii="Times New Roman" w:hAnsi="Times New Roman" w:cs="Times New Roman"/>
        </w:rPr>
        <w:t>.</w:t>
      </w:r>
    </w:p>
    <w:p w:rsidR="004B2DEB" w:rsidRPr="00EB1C4A" w:rsidRDefault="005D4031" w:rsidP="00062E6F">
      <w:pPr>
        <w:spacing w:line="480" w:lineRule="auto"/>
        <w:rPr>
          <w:rFonts w:ascii="Times New Roman" w:hAnsi="Times New Roman" w:cs="Times New Roman"/>
        </w:rPr>
      </w:pPr>
      <w:r w:rsidRPr="00EB1C4A">
        <w:rPr>
          <w:rFonts w:ascii="Times New Roman" w:hAnsi="Times New Roman" w:cs="Times New Roman"/>
        </w:rPr>
        <w:t>H</w:t>
      </w:r>
      <w:r w:rsidR="00C76B37" w:rsidRPr="00EB1C4A">
        <w:rPr>
          <w:rFonts w:ascii="Times New Roman" w:hAnsi="Times New Roman" w:cs="Times New Roman"/>
        </w:rPr>
        <w:t xml:space="preserve">ere, </w:t>
      </w:r>
      <w:r w:rsidR="00D65C88" w:rsidRPr="00EB1C4A">
        <w:rPr>
          <w:rFonts w:ascii="Times New Roman" w:hAnsi="Times New Roman" w:cs="Times New Roman"/>
        </w:rPr>
        <w:t xml:space="preserve">we aim </w:t>
      </w:r>
      <w:r w:rsidR="00187D8C" w:rsidRPr="00EB1C4A">
        <w:rPr>
          <w:rFonts w:ascii="Times New Roman" w:hAnsi="Times New Roman" w:cs="Times New Roman"/>
        </w:rPr>
        <w:t>to</w:t>
      </w:r>
      <w:r w:rsidR="00AE58F9" w:rsidRPr="00EB1C4A">
        <w:rPr>
          <w:rFonts w:ascii="Times New Roman" w:hAnsi="Times New Roman" w:cs="Times New Roman"/>
        </w:rPr>
        <w:t xml:space="preserve"> quantify</w:t>
      </w:r>
      <w:r w:rsidR="001C0BDA" w:rsidRPr="00EB1C4A">
        <w:rPr>
          <w:rFonts w:ascii="Times New Roman" w:hAnsi="Times New Roman" w:cs="Times New Roman"/>
        </w:rPr>
        <w:t xml:space="preserve"> the influence and importance of </w:t>
      </w:r>
      <w:r w:rsidR="002E58F3" w:rsidRPr="00EB1C4A">
        <w:rPr>
          <w:rFonts w:ascii="Times New Roman" w:hAnsi="Times New Roman" w:cs="Times New Roman"/>
        </w:rPr>
        <w:t>vegetation and soil</w:t>
      </w:r>
      <w:r w:rsidR="00787A6A" w:rsidRPr="00EB1C4A">
        <w:rPr>
          <w:rFonts w:ascii="Times New Roman" w:hAnsi="Times New Roman" w:cs="Times New Roman"/>
        </w:rPr>
        <w:t xml:space="preserve"> </w:t>
      </w:r>
      <w:r w:rsidR="00B22E0B" w:rsidRPr="00EB1C4A">
        <w:rPr>
          <w:rFonts w:ascii="Times New Roman" w:hAnsi="Times New Roman" w:cs="Times New Roman"/>
        </w:rPr>
        <w:t xml:space="preserve">characteristics </w:t>
      </w:r>
      <w:r w:rsidR="001C0BDA" w:rsidRPr="00EB1C4A">
        <w:rPr>
          <w:rFonts w:ascii="Times New Roman" w:hAnsi="Times New Roman" w:cs="Times New Roman"/>
        </w:rPr>
        <w:t>in driving ALT in boreal forest</w:t>
      </w:r>
      <w:r w:rsidR="00045597" w:rsidRPr="00EB1C4A">
        <w:rPr>
          <w:rFonts w:ascii="Times New Roman" w:hAnsi="Times New Roman" w:cs="Times New Roman"/>
        </w:rPr>
        <w:t xml:space="preserve">s, which cover over 50% of </w:t>
      </w:r>
      <w:r w:rsidR="00045849" w:rsidRPr="00EB1C4A">
        <w:rPr>
          <w:rFonts w:ascii="Times New Roman" w:hAnsi="Times New Roman" w:cs="Times New Roman"/>
        </w:rPr>
        <w:t xml:space="preserve">permafrost regions globally </w:t>
      </w:r>
      <w:r w:rsidR="00045597" w:rsidRPr="00EB1C4A">
        <w:rPr>
          <w:rFonts w:ascii="Times New Roman" w:hAnsi="Times New Roman" w:cs="Times New Roman"/>
        </w:rPr>
        <w:t xml:space="preserve">(Osterkamp </w:t>
      </w:r>
      <w:r w:rsidR="00045597" w:rsidRPr="00EB1C4A">
        <w:rPr>
          <w:rFonts w:ascii="Times New Roman" w:hAnsi="Times New Roman" w:cs="Times New Roman"/>
          <w:i/>
        </w:rPr>
        <w:t>et al</w:t>
      </w:r>
      <w:r w:rsidR="00045597" w:rsidRPr="00EB1C4A">
        <w:rPr>
          <w:rFonts w:ascii="Times New Roman" w:hAnsi="Times New Roman" w:cs="Times New Roman"/>
        </w:rPr>
        <w:t>.</w:t>
      </w:r>
      <w:r w:rsidR="00756D40" w:rsidRPr="00EB1C4A">
        <w:rPr>
          <w:rFonts w:ascii="Times New Roman" w:hAnsi="Times New Roman" w:cs="Times New Roman"/>
        </w:rPr>
        <w:t>,</w:t>
      </w:r>
      <w:r w:rsidR="00045597" w:rsidRPr="00EB1C4A">
        <w:rPr>
          <w:rFonts w:ascii="Times New Roman" w:hAnsi="Times New Roman" w:cs="Times New Roman"/>
        </w:rPr>
        <w:t xml:space="preserve"> 2000)</w:t>
      </w:r>
      <w:r w:rsidR="00045849" w:rsidRPr="00EB1C4A">
        <w:rPr>
          <w:rFonts w:ascii="Times New Roman" w:hAnsi="Times New Roman" w:cs="Times New Roman"/>
        </w:rPr>
        <w:t xml:space="preserve">.  </w:t>
      </w:r>
      <w:r w:rsidR="001C0BDA" w:rsidRPr="00EB1C4A">
        <w:rPr>
          <w:rFonts w:ascii="Times New Roman" w:hAnsi="Times New Roman" w:cs="Times New Roman"/>
        </w:rPr>
        <w:t xml:space="preserve"> Our study include</w:t>
      </w:r>
      <w:r w:rsidR="00C76B37" w:rsidRPr="00EB1C4A">
        <w:rPr>
          <w:rFonts w:ascii="Times New Roman" w:hAnsi="Times New Roman" w:cs="Times New Roman"/>
        </w:rPr>
        <w:t>s</w:t>
      </w:r>
      <w:r w:rsidR="00187D8C" w:rsidRPr="00EB1C4A">
        <w:rPr>
          <w:rFonts w:ascii="Times New Roman" w:hAnsi="Times New Roman" w:cs="Times New Roman"/>
        </w:rPr>
        <w:t xml:space="preserve"> </w:t>
      </w:r>
      <w:r w:rsidR="00202F0B" w:rsidRPr="00EB1C4A">
        <w:rPr>
          <w:rFonts w:ascii="Times New Roman" w:hAnsi="Times New Roman" w:cs="Times New Roman"/>
        </w:rPr>
        <w:t xml:space="preserve">four </w:t>
      </w:r>
      <w:r w:rsidR="00187D8C" w:rsidRPr="00EB1C4A">
        <w:rPr>
          <w:rFonts w:ascii="Times New Roman" w:hAnsi="Times New Roman" w:cs="Times New Roman"/>
        </w:rPr>
        <w:t xml:space="preserve">field sites </w:t>
      </w:r>
      <w:r w:rsidR="00045849" w:rsidRPr="00EB1C4A">
        <w:rPr>
          <w:rFonts w:ascii="Times New Roman" w:hAnsi="Times New Roman" w:cs="Times New Roman"/>
        </w:rPr>
        <w:t xml:space="preserve">within the discontinuous permafrost zone in </w:t>
      </w:r>
      <w:r w:rsidR="0015547F" w:rsidRPr="00EB1C4A">
        <w:rPr>
          <w:rFonts w:ascii="Times New Roman" w:hAnsi="Times New Roman" w:cs="Times New Roman"/>
        </w:rPr>
        <w:t xml:space="preserve">the </w:t>
      </w:r>
      <w:r w:rsidR="00045849" w:rsidRPr="00EB1C4A">
        <w:rPr>
          <w:rFonts w:ascii="Times New Roman" w:hAnsi="Times New Roman" w:cs="Times New Roman"/>
        </w:rPr>
        <w:t>Northwest Territories, Canada</w:t>
      </w:r>
      <w:r w:rsidR="004C3140" w:rsidRPr="00EB1C4A">
        <w:rPr>
          <w:rFonts w:ascii="Times New Roman" w:hAnsi="Times New Roman" w:cs="Times New Roman"/>
        </w:rPr>
        <w:t>. These</w:t>
      </w:r>
      <w:r w:rsidR="00D65C88" w:rsidRPr="00EB1C4A">
        <w:rPr>
          <w:rFonts w:ascii="Times New Roman" w:hAnsi="Times New Roman" w:cs="Times New Roman"/>
        </w:rPr>
        <w:t xml:space="preserve"> incorporate different </w:t>
      </w:r>
      <w:r w:rsidR="00187D8C" w:rsidRPr="00EB1C4A">
        <w:rPr>
          <w:rFonts w:ascii="Times New Roman" w:hAnsi="Times New Roman" w:cs="Times New Roman"/>
        </w:rPr>
        <w:t xml:space="preserve">fire </w:t>
      </w:r>
      <w:r w:rsidR="00D65C88" w:rsidRPr="00EB1C4A">
        <w:rPr>
          <w:rFonts w:ascii="Times New Roman" w:hAnsi="Times New Roman" w:cs="Times New Roman"/>
        </w:rPr>
        <w:t>histories</w:t>
      </w:r>
      <w:r w:rsidR="00B22E0B" w:rsidRPr="00EB1C4A">
        <w:rPr>
          <w:rFonts w:ascii="Times New Roman" w:hAnsi="Times New Roman" w:cs="Times New Roman"/>
        </w:rPr>
        <w:t>,</w:t>
      </w:r>
      <w:r w:rsidR="00187D8C" w:rsidRPr="00EB1C4A">
        <w:rPr>
          <w:rFonts w:ascii="Times New Roman" w:hAnsi="Times New Roman" w:cs="Times New Roman"/>
        </w:rPr>
        <w:t xml:space="preserve"> </w:t>
      </w:r>
      <w:r w:rsidR="0015547F" w:rsidRPr="00EB1C4A">
        <w:rPr>
          <w:rFonts w:ascii="Times New Roman" w:hAnsi="Times New Roman" w:cs="Times New Roman"/>
        </w:rPr>
        <w:t>substrates</w:t>
      </w:r>
      <w:r w:rsidR="00045849" w:rsidRPr="00EB1C4A">
        <w:rPr>
          <w:rFonts w:ascii="Times New Roman" w:hAnsi="Times New Roman" w:cs="Times New Roman"/>
        </w:rPr>
        <w:t xml:space="preserve"> </w:t>
      </w:r>
      <w:r w:rsidR="00777C7F" w:rsidRPr="00EB1C4A">
        <w:rPr>
          <w:rFonts w:ascii="Times New Roman" w:hAnsi="Times New Roman" w:cs="Times New Roman"/>
        </w:rPr>
        <w:t xml:space="preserve">and </w:t>
      </w:r>
      <w:r w:rsidR="0015547F" w:rsidRPr="00EB1C4A">
        <w:rPr>
          <w:rFonts w:ascii="Times New Roman" w:hAnsi="Times New Roman" w:cs="Times New Roman"/>
        </w:rPr>
        <w:t>tree canopies (deciduous or evergreen)</w:t>
      </w:r>
      <w:r w:rsidR="00777C7F" w:rsidRPr="00EB1C4A">
        <w:rPr>
          <w:rFonts w:ascii="Times New Roman" w:hAnsi="Times New Roman" w:cs="Times New Roman"/>
        </w:rPr>
        <w:t xml:space="preserve"> </w:t>
      </w:r>
      <w:r w:rsidR="001C0BDA" w:rsidRPr="00EB1C4A">
        <w:rPr>
          <w:rFonts w:ascii="Times New Roman" w:hAnsi="Times New Roman" w:cs="Times New Roman"/>
        </w:rPr>
        <w:t>t</w:t>
      </w:r>
      <w:r w:rsidR="00C76B37" w:rsidRPr="00EB1C4A">
        <w:rPr>
          <w:rFonts w:ascii="Times New Roman" w:hAnsi="Times New Roman" w:cs="Times New Roman"/>
        </w:rPr>
        <w:t>hat</w:t>
      </w:r>
      <w:r w:rsidR="001C0BDA" w:rsidRPr="00EB1C4A">
        <w:rPr>
          <w:rFonts w:ascii="Times New Roman" w:hAnsi="Times New Roman" w:cs="Times New Roman"/>
        </w:rPr>
        <w:t xml:space="preserve"> capture three representative and contrasting </w:t>
      </w:r>
      <w:r w:rsidR="00D65C88" w:rsidRPr="00EB1C4A">
        <w:rPr>
          <w:rFonts w:ascii="Times New Roman" w:hAnsi="Times New Roman" w:cs="Times New Roman"/>
        </w:rPr>
        <w:t xml:space="preserve">boreal </w:t>
      </w:r>
      <w:r w:rsidR="00097BA3" w:rsidRPr="00EB1C4A">
        <w:rPr>
          <w:rFonts w:ascii="Times New Roman" w:hAnsi="Times New Roman" w:cs="Times New Roman"/>
        </w:rPr>
        <w:t>forest</w:t>
      </w:r>
      <w:r w:rsidR="007B6B63" w:rsidRPr="00EB1C4A">
        <w:rPr>
          <w:rFonts w:ascii="Times New Roman" w:hAnsi="Times New Roman" w:cs="Times New Roman"/>
        </w:rPr>
        <w:t xml:space="preserve"> cover</w:t>
      </w:r>
      <w:r w:rsidR="00D65C88" w:rsidRPr="00EB1C4A">
        <w:rPr>
          <w:rFonts w:ascii="Times New Roman" w:hAnsi="Times New Roman" w:cs="Times New Roman"/>
        </w:rPr>
        <w:t xml:space="preserve"> types</w:t>
      </w:r>
      <w:r w:rsidR="00097BA3" w:rsidRPr="00EB1C4A">
        <w:rPr>
          <w:rFonts w:ascii="Times New Roman" w:hAnsi="Times New Roman" w:cs="Times New Roman"/>
        </w:rPr>
        <w:t xml:space="preserve"> </w:t>
      </w:r>
      <w:r w:rsidR="007D0EA7" w:rsidRPr="00EB1C4A">
        <w:rPr>
          <w:rFonts w:ascii="Times New Roman" w:hAnsi="Times New Roman" w:cs="Times New Roman"/>
        </w:rPr>
        <w:t>[</w:t>
      </w:r>
      <w:r w:rsidR="00097BA3" w:rsidRPr="00EB1C4A">
        <w:rPr>
          <w:rFonts w:ascii="Times New Roman" w:hAnsi="Times New Roman" w:cs="Times New Roman"/>
        </w:rPr>
        <w:t>black spruce</w:t>
      </w:r>
      <w:r w:rsidR="008C3D48" w:rsidRPr="00EB1C4A">
        <w:rPr>
          <w:rFonts w:ascii="Times New Roman" w:hAnsi="Times New Roman" w:cs="Times New Roman"/>
        </w:rPr>
        <w:t xml:space="preserve"> (</w:t>
      </w:r>
      <w:proofErr w:type="spellStart"/>
      <w:r w:rsidR="002329E2" w:rsidRPr="00EB1C4A">
        <w:rPr>
          <w:rFonts w:ascii="Times New Roman" w:hAnsi="Times New Roman" w:cs="Times New Roman"/>
          <w:i/>
        </w:rPr>
        <w:t>Picea</w:t>
      </w:r>
      <w:proofErr w:type="spellEnd"/>
      <w:r w:rsidR="002329E2" w:rsidRPr="00EB1C4A">
        <w:rPr>
          <w:rFonts w:ascii="Times New Roman" w:hAnsi="Times New Roman" w:cs="Times New Roman"/>
          <w:i/>
        </w:rPr>
        <w:t xml:space="preserve"> </w:t>
      </w:r>
      <w:proofErr w:type="spellStart"/>
      <w:r w:rsidR="002329E2" w:rsidRPr="00EB1C4A">
        <w:rPr>
          <w:rFonts w:ascii="Times New Roman" w:hAnsi="Times New Roman" w:cs="Times New Roman"/>
          <w:i/>
        </w:rPr>
        <w:t>mariana</w:t>
      </w:r>
      <w:proofErr w:type="spellEnd"/>
      <w:r w:rsidR="007D0EA7" w:rsidRPr="00EB1C4A">
        <w:rPr>
          <w:rFonts w:ascii="Times New Roman" w:hAnsi="Times New Roman" w:cs="Times New Roman"/>
        </w:rPr>
        <w:t>) at</w:t>
      </w:r>
      <w:r w:rsidR="002329E2" w:rsidRPr="00EB1C4A">
        <w:rPr>
          <w:rFonts w:ascii="Times New Roman" w:hAnsi="Times New Roman" w:cs="Times New Roman"/>
        </w:rPr>
        <w:t xml:space="preserve"> </w:t>
      </w:r>
      <w:r w:rsidR="007D0EA7" w:rsidRPr="00EB1C4A">
        <w:rPr>
          <w:rFonts w:ascii="Times New Roman" w:hAnsi="Times New Roman" w:cs="Times New Roman"/>
        </w:rPr>
        <w:t xml:space="preserve">two </w:t>
      </w:r>
      <w:r w:rsidR="008C3D48" w:rsidRPr="00EB1C4A">
        <w:rPr>
          <w:rFonts w:ascii="Times New Roman" w:hAnsi="Times New Roman" w:cs="Times New Roman"/>
        </w:rPr>
        <w:t>sites</w:t>
      </w:r>
      <w:r w:rsidR="00C06A11" w:rsidRPr="00EB1C4A">
        <w:rPr>
          <w:rFonts w:ascii="Times New Roman" w:hAnsi="Times New Roman" w:cs="Times New Roman"/>
        </w:rPr>
        <w:t xml:space="preserve"> of differing canopy density</w:t>
      </w:r>
      <w:r w:rsidR="00097BA3" w:rsidRPr="00EB1C4A">
        <w:rPr>
          <w:rFonts w:ascii="Times New Roman" w:hAnsi="Times New Roman" w:cs="Times New Roman"/>
        </w:rPr>
        <w:t xml:space="preserve">, </w:t>
      </w:r>
      <w:r w:rsidR="007D0EA7" w:rsidRPr="00EB1C4A">
        <w:rPr>
          <w:rFonts w:ascii="Times New Roman" w:hAnsi="Times New Roman" w:cs="Times New Roman"/>
        </w:rPr>
        <w:t xml:space="preserve">a </w:t>
      </w:r>
      <w:r w:rsidR="00097BA3" w:rsidRPr="00EB1C4A">
        <w:rPr>
          <w:rFonts w:ascii="Times New Roman" w:hAnsi="Times New Roman" w:cs="Times New Roman"/>
        </w:rPr>
        <w:t>burned black spruce</w:t>
      </w:r>
      <w:r w:rsidR="007D0EA7" w:rsidRPr="00EB1C4A">
        <w:rPr>
          <w:rFonts w:ascii="Times New Roman" w:hAnsi="Times New Roman" w:cs="Times New Roman"/>
        </w:rPr>
        <w:t xml:space="preserve"> site,</w:t>
      </w:r>
      <w:r w:rsidR="00097BA3" w:rsidRPr="00EB1C4A">
        <w:rPr>
          <w:rFonts w:ascii="Times New Roman" w:hAnsi="Times New Roman" w:cs="Times New Roman"/>
        </w:rPr>
        <w:t xml:space="preserve"> and </w:t>
      </w:r>
      <w:r w:rsidR="007D0EA7" w:rsidRPr="00EB1C4A">
        <w:rPr>
          <w:rFonts w:ascii="Times New Roman" w:hAnsi="Times New Roman" w:cs="Times New Roman"/>
        </w:rPr>
        <w:t xml:space="preserve">a </w:t>
      </w:r>
      <w:r w:rsidR="00097BA3" w:rsidRPr="00EB1C4A">
        <w:rPr>
          <w:rFonts w:ascii="Times New Roman" w:hAnsi="Times New Roman" w:cs="Times New Roman"/>
        </w:rPr>
        <w:t>paper birch</w:t>
      </w:r>
      <w:r w:rsidR="007D0EA7" w:rsidRPr="00EB1C4A">
        <w:rPr>
          <w:rFonts w:ascii="Times New Roman" w:hAnsi="Times New Roman" w:cs="Times New Roman"/>
        </w:rPr>
        <w:t xml:space="preserve"> (</w:t>
      </w:r>
      <w:proofErr w:type="spellStart"/>
      <w:r w:rsidR="002329E2" w:rsidRPr="00EB1C4A">
        <w:rPr>
          <w:rFonts w:ascii="Times New Roman" w:hAnsi="Times New Roman" w:cs="Times New Roman"/>
          <w:i/>
        </w:rPr>
        <w:t>Betula</w:t>
      </w:r>
      <w:proofErr w:type="spellEnd"/>
      <w:r w:rsidR="002329E2" w:rsidRPr="00EB1C4A">
        <w:rPr>
          <w:rFonts w:ascii="Times New Roman" w:hAnsi="Times New Roman" w:cs="Times New Roman"/>
          <w:i/>
        </w:rPr>
        <w:t xml:space="preserve"> </w:t>
      </w:r>
      <w:proofErr w:type="spellStart"/>
      <w:r w:rsidR="002329E2" w:rsidRPr="00EB1C4A">
        <w:rPr>
          <w:rFonts w:ascii="Times New Roman" w:hAnsi="Times New Roman" w:cs="Times New Roman"/>
          <w:i/>
        </w:rPr>
        <w:t>papyrifera</w:t>
      </w:r>
      <w:proofErr w:type="spellEnd"/>
      <w:r w:rsidR="00097BA3" w:rsidRPr="00EB1C4A">
        <w:rPr>
          <w:rFonts w:ascii="Times New Roman" w:hAnsi="Times New Roman" w:cs="Times New Roman"/>
        </w:rPr>
        <w:t>)</w:t>
      </w:r>
      <w:r w:rsidR="007D0EA7" w:rsidRPr="00EB1C4A">
        <w:rPr>
          <w:rFonts w:ascii="Times New Roman" w:hAnsi="Times New Roman" w:cs="Times New Roman"/>
        </w:rPr>
        <w:t xml:space="preserve"> site]</w:t>
      </w:r>
      <w:r w:rsidR="00D65C88" w:rsidRPr="00EB1C4A">
        <w:rPr>
          <w:rFonts w:ascii="Times New Roman" w:hAnsi="Times New Roman" w:cs="Times New Roman"/>
        </w:rPr>
        <w:t xml:space="preserve">. </w:t>
      </w:r>
      <w:r w:rsidR="00164A3C" w:rsidRPr="00EB1C4A">
        <w:rPr>
          <w:rFonts w:ascii="Times New Roman" w:hAnsi="Times New Roman" w:cs="Times New Roman"/>
        </w:rPr>
        <w:t>We employed a stratified sampling strategy to encompass the full range of variation in vegetation and edaphic characteristics within each site to produce</w:t>
      </w:r>
      <w:r w:rsidR="00787A6A" w:rsidRPr="00EB1C4A">
        <w:rPr>
          <w:rFonts w:ascii="Times New Roman" w:hAnsi="Times New Roman" w:cs="Times New Roman"/>
        </w:rPr>
        <w:t xml:space="preserve"> the most detailed fine scale survey of the links between </w:t>
      </w:r>
      <w:r w:rsidR="00041812" w:rsidRPr="00EB1C4A">
        <w:rPr>
          <w:rFonts w:ascii="Times New Roman" w:hAnsi="Times New Roman" w:cs="Times New Roman"/>
        </w:rPr>
        <w:t>ALT</w:t>
      </w:r>
      <w:r w:rsidR="00787A6A" w:rsidRPr="00EB1C4A">
        <w:rPr>
          <w:rFonts w:ascii="Times New Roman" w:hAnsi="Times New Roman" w:cs="Times New Roman"/>
        </w:rPr>
        <w:t xml:space="preserve">, vegetation and soil characteristics to date.  </w:t>
      </w:r>
      <w:r w:rsidR="001164EF" w:rsidRPr="00EB1C4A">
        <w:rPr>
          <w:rFonts w:ascii="Times New Roman" w:hAnsi="Times New Roman" w:cs="Times New Roman"/>
        </w:rPr>
        <w:t>Specifically</w:t>
      </w:r>
      <w:r w:rsidR="00ED2F50" w:rsidRPr="00EB1C4A">
        <w:rPr>
          <w:rFonts w:ascii="Times New Roman" w:hAnsi="Times New Roman" w:cs="Times New Roman"/>
        </w:rPr>
        <w:t>,</w:t>
      </w:r>
      <w:r w:rsidR="001164EF" w:rsidRPr="00EB1C4A">
        <w:rPr>
          <w:rFonts w:ascii="Times New Roman" w:hAnsi="Times New Roman" w:cs="Times New Roman"/>
        </w:rPr>
        <w:t xml:space="preserve"> we </w:t>
      </w:r>
      <w:r w:rsidR="00787A6A" w:rsidRPr="00EB1C4A">
        <w:rPr>
          <w:rFonts w:ascii="Times New Roman" w:hAnsi="Times New Roman" w:cs="Times New Roman"/>
        </w:rPr>
        <w:t>hypothesise</w:t>
      </w:r>
      <w:r w:rsidR="00F34811" w:rsidRPr="00EB1C4A">
        <w:rPr>
          <w:rFonts w:ascii="Times New Roman" w:hAnsi="Times New Roman" w:cs="Times New Roman"/>
        </w:rPr>
        <w:t>d</w:t>
      </w:r>
      <w:r w:rsidR="00787A6A" w:rsidRPr="00EB1C4A">
        <w:rPr>
          <w:rFonts w:ascii="Times New Roman" w:hAnsi="Times New Roman" w:cs="Times New Roman"/>
        </w:rPr>
        <w:t xml:space="preserve"> that (</w:t>
      </w:r>
      <w:proofErr w:type="spellStart"/>
      <w:r w:rsidR="00787A6A" w:rsidRPr="00EB1C4A">
        <w:rPr>
          <w:rFonts w:ascii="Times New Roman" w:hAnsi="Times New Roman" w:cs="Times New Roman"/>
        </w:rPr>
        <w:t>i</w:t>
      </w:r>
      <w:proofErr w:type="spellEnd"/>
      <w:r w:rsidR="00787A6A" w:rsidRPr="00EB1C4A">
        <w:rPr>
          <w:rFonts w:ascii="Times New Roman" w:hAnsi="Times New Roman" w:cs="Times New Roman"/>
        </w:rPr>
        <w:t>)</w:t>
      </w:r>
      <w:r w:rsidR="001164EF" w:rsidRPr="00EB1C4A">
        <w:rPr>
          <w:rFonts w:ascii="Times New Roman" w:hAnsi="Times New Roman" w:cs="Times New Roman"/>
        </w:rPr>
        <w:t xml:space="preserve"> </w:t>
      </w:r>
      <w:r w:rsidR="007D0EA7" w:rsidRPr="00EB1C4A">
        <w:rPr>
          <w:rFonts w:ascii="Times New Roman" w:hAnsi="Times New Roman" w:cs="Times New Roman"/>
        </w:rPr>
        <w:t>increasing canopy</w:t>
      </w:r>
      <w:r w:rsidR="00EE0026" w:rsidRPr="00EB1C4A">
        <w:rPr>
          <w:rFonts w:ascii="Times New Roman" w:hAnsi="Times New Roman" w:cs="Times New Roman"/>
        </w:rPr>
        <w:t xml:space="preserve"> and understory</w:t>
      </w:r>
      <w:r w:rsidR="007D0EA7" w:rsidRPr="00EB1C4A">
        <w:rPr>
          <w:rFonts w:ascii="Times New Roman" w:hAnsi="Times New Roman" w:cs="Times New Roman"/>
        </w:rPr>
        <w:t xml:space="preserve"> LAI </w:t>
      </w:r>
      <w:r w:rsidR="00F34811" w:rsidRPr="00EB1C4A">
        <w:rPr>
          <w:rFonts w:ascii="Times New Roman" w:hAnsi="Times New Roman" w:cs="Times New Roman"/>
        </w:rPr>
        <w:t xml:space="preserve">would </w:t>
      </w:r>
      <w:r w:rsidR="00AA62DE" w:rsidRPr="00EB1C4A">
        <w:rPr>
          <w:rFonts w:ascii="Times New Roman" w:hAnsi="Times New Roman" w:cs="Times New Roman"/>
        </w:rPr>
        <w:t>decrease</w:t>
      </w:r>
      <w:r w:rsidR="007D0EA7" w:rsidRPr="00EB1C4A">
        <w:rPr>
          <w:rFonts w:ascii="Times New Roman" w:hAnsi="Times New Roman" w:cs="Times New Roman"/>
        </w:rPr>
        <w:t xml:space="preserve"> ALT; (ii) </w:t>
      </w:r>
      <w:r w:rsidR="00EE0026" w:rsidRPr="00EB1C4A">
        <w:rPr>
          <w:rFonts w:ascii="Times New Roman" w:hAnsi="Times New Roman" w:cs="Times New Roman"/>
        </w:rPr>
        <w:t>t</w:t>
      </w:r>
      <w:r w:rsidR="00787D28" w:rsidRPr="00EB1C4A">
        <w:rPr>
          <w:rFonts w:ascii="Times New Roman" w:hAnsi="Times New Roman" w:cs="Times New Roman"/>
        </w:rPr>
        <w:t xml:space="preserve">aller understory vegetation </w:t>
      </w:r>
      <w:r w:rsidR="00F34811" w:rsidRPr="00EB1C4A">
        <w:rPr>
          <w:rFonts w:ascii="Times New Roman" w:hAnsi="Times New Roman" w:cs="Times New Roman"/>
        </w:rPr>
        <w:t xml:space="preserve">would </w:t>
      </w:r>
      <w:r w:rsidR="00787D28" w:rsidRPr="00EB1C4A">
        <w:rPr>
          <w:rFonts w:ascii="Times New Roman" w:hAnsi="Times New Roman" w:cs="Times New Roman"/>
        </w:rPr>
        <w:t>increase ALT</w:t>
      </w:r>
      <w:r w:rsidR="007D0EA7" w:rsidRPr="00EB1C4A">
        <w:rPr>
          <w:rFonts w:ascii="Times New Roman" w:hAnsi="Times New Roman" w:cs="Times New Roman"/>
        </w:rPr>
        <w:t xml:space="preserve">, </w:t>
      </w:r>
      <w:r w:rsidR="00787A6A" w:rsidRPr="00EB1C4A">
        <w:rPr>
          <w:rFonts w:ascii="Times New Roman" w:hAnsi="Times New Roman" w:cs="Times New Roman"/>
        </w:rPr>
        <w:t>(</w:t>
      </w:r>
      <w:r w:rsidR="00EE0026" w:rsidRPr="00EB1C4A">
        <w:rPr>
          <w:rFonts w:ascii="Times New Roman" w:hAnsi="Times New Roman" w:cs="Times New Roman"/>
        </w:rPr>
        <w:t>iii</w:t>
      </w:r>
      <w:r w:rsidR="00787A6A" w:rsidRPr="00EB1C4A">
        <w:rPr>
          <w:rFonts w:ascii="Times New Roman" w:hAnsi="Times New Roman" w:cs="Times New Roman"/>
        </w:rPr>
        <w:t>) increasing</w:t>
      </w:r>
      <w:r w:rsidR="00EE0026" w:rsidRPr="00EB1C4A">
        <w:rPr>
          <w:rFonts w:ascii="Times New Roman" w:hAnsi="Times New Roman" w:cs="Times New Roman"/>
        </w:rPr>
        <w:t>ly thick</w:t>
      </w:r>
      <w:r w:rsidR="00787A6A" w:rsidRPr="00EB1C4A">
        <w:rPr>
          <w:rFonts w:ascii="Times New Roman" w:hAnsi="Times New Roman" w:cs="Times New Roman"/>
        </w:rPr>
        <w:t xml:space="preserve"> </w:t>
      </w:r>
      <w:r w:rsidR="001164EF" w:rsidRPr="00EB1C4A">
        <w:rPr>
          <w:rFonts w:ascii="Times New Roman" w:hAnsi="Times New Roman" w:cs="Times New Roman"/>
        </w:rPr>
        <w:t xml:space="preserve">moss </w:t>
      </w:r>
      <w:r w:rsidR="00EE0026" w:rsidRPr="00EB1C4A">
        <w:rPr>
          <w:rFonts w:ascii="Times New Roman" w:hAnsi="Times New Roman" w:cs="Times New Roman"/>
        </w:rPr>
        <w:t xml:space="preserve">and </w:t>
      </w:r>
      <w:r w:rsidR="004C5996" w:rsidRPr="00EB1C4A">
        <w:rPr>
          <w:rFonts w:ascii="Times New Roman" w:hAnsi="Times New Roman" w:cs="Times New Roman"/>
        </w:rPr>
        <w:t xml:space="preserve">soil </w:t>
      </w:r>
      <w:r w:rsidR="001164EF" w:rsidRPr="00EB1C4A">
        <w:rPr>
          <w:rFonts w:ascii="Times New Roman" w:hAnsi="Times New Roman" w:cs="Times New Roman"/>
        </w:rPr>
        <w:t xml:space="preserve">organic </w:t>
      </w:r>
      <w:r w:rsidR="004C5996" w:rsidRPr="00EB1C4A">
        <w:rPr>
          <w:rFonts w:ascii="Times New Roman" w:hAnsi="Times New Roman" w:cs="Times New Roman"/>
        </w:rPr>
        <w:t>layer</w:t>
      </w:r>
      <w:r w:rsidR="00EE0026" w:rsidRPr="00EB1C4A">
        <w:rPr>
          <w:rFonts w:ascii="Times New Roman" w:hAnsi="Times New Roman" w:cs="Times New Roman"/>
        </w:rPr>
        <w:t>s</w:t>
      </w:r>
      <w:r w:rsidR="004C5996" w:rsidRPr="00EB1C4A">
        <w:rPr>
          <w:rFonts w:ascii="Times New Roman" w:hAnsi="Times New Roman" w:cs="Times New Roman"/>
        </w:rPr>
        <w:t xml:space="preserve"> </w:t>
      </w:r>
      <w:r w:rsidR="00F34811" w:rsidRPr="00EB1C4A">
        <w:rPr>
          <w:rFonts w:ascii="Times New Roman" w:hAnsi="Times New Roman" w:cs="Times New Roman"/>
        </w:rPr>
        <w:t xml:space="preserve">would </w:t>
      </w:r>
      <w:r w:rsidR="00787A6A" w:rsidRPr="00EB1C4A">
        <w:rPr>
          <w:rFonts w:ascii="Times New Roman" w:hAnsi="Times New Roman" w:cs="Times New Roman"/>
        </w:rPr>
        <w:t xml:space="preserve">decrease </w:t>
      </w:r>
      <w:r w:rsidR="00041812" w:rsidRPr="00EB1C4A">
        <w:rPr>
          <w:rFonts w:ascii="Times New Roman" w:hAnsi="Times New Roman" w:cs="Times New Roman"/>
        </w:rPr>
        <w:t>ALT</w:t>
      </w:r>
      <w:r w:rsidR="00B13A79" w:rsidRPr="00EB1C4A">
        <w:rPr>
          <w:rFonts w:ascii="Times New Roman" w:hAnsi="Times New Roman" w:cs="Times New Roman"/>
        </w:rPr>
        <w:t>;</w:t>
      </w:r>
      <w:r w:rsidR="001164EF" w:rsidRPr="00EB1C4A">
        <w:rPr>
          <w:rFonts w:ascii="Times New Roman" w:hAnsi="Times New Roman" w:cs="Times New Roman"/>
        </w:rPr>
        <w:t xml:space="preserve"> </w:t>
      </w:r>
      <w:r w:rsidR="00CD2246" w:rsidRPr="00EB1C4A">
        <w:rPr>
          <w:rFonts w:ascii="Times New Roman" w:hAnsi="Times New Roman" w:cs="Times New Roman"/>
        </w:rPr>
        <w:t xml:space="preserve">and </w:t>
      </w:r>
      <w:r w:rsidR="00787A6A" w:rsidRPr="00EB1C4A">
        <w:rPr>
          <w:rFonts w:ascii="Times New Roman" w:hAnsi="Times New Roman" w:cs="Times New Roman"/>
        </w:rPr>
        <w:t>(</w:t>
      </w:r>
      <w:r w:rsidR="00EE0026" w:rsidRPr="00EB1C4A">
        <w:rPr>
          <w:rFonts w:ascii="Times New Roman" w:hAnsi="Times New Roman" w:cs="Times New Roman"/>
        </w:rPr>
        <w:t>i</w:t>
      </w:r>
      <w:r w:rsidR="00787A6A" w:rsidRPr="00EB1C4A">
        <w:rPr>
          <w:rFonts w:ascii="Times New Roman" w:hAnsi="Times New Roman" w:cs="Times New Roman"/>
        </w:rPr>
        <w:t xml:space="preserve">v) </w:t>
      </w:r>
      <w:r w:rsidR="001164EF" w:rsidRPr="00EB1C4A">
        <w:rPr>
          <w:rFonts w:ascii="Times New Roman" w:hAnsi="Times New Roman" w:cs="Times New Roman"/>
        </w:rPr>
        <w:t>increas</w:t>
      </w:r>
      <w:r w:rsidR="00B13A79" w:rsidRPr="00EB1C4A">
        <w:rPr>
          <w:rFonts w:ascii="Times New Roman" w:hAnsi="Times New Roman" w:cs="Times New Roman"/>
        </w:rPr>
        <w:t>ing</w:t>
      </w:r>
      <w:r w:rsidR="001164EF" w:rsidRPr="00EB1C4A">
        <w:rPr>
          <w:rFonts w:ascii="Times New Roman" w:hAnsi="Times New Roman" w:cs="Times New Roman"/>
        </w:rPr>
        <w:t xml:space="preserve"> soil moisture </w:t>
      </w:r>
      <w:r w:rsidR="00B31254">
        <w:rPr>
          <w:rFonts w:ascii="Times New Roman" w:hAnsi="Times New Roman" w:cs="Times New Roman"/>
        </w:rPr>
        <w:t xml:space="preserve">would </w:t>
      </w:r>
      <w:r w:rsidR="007E7540" w:rsidRPr="00EB1C4A">
        <w:rPr>
          <w:rFonts w:ascii="Times New Roman" w:hAnsi="Times New Roman" w:cs="Times New Roman"/>
        </w:rPr>
        <w:t>increase ALT</w:t>
      </w:r>
      <w:r w:rsidR="00EE0026" w:rsidRPr="00EB1C4A">
        <w:rPr>
          <w:rFonts w:ascii="Times New Roman" w:hAnsi="Times New Roman" w:cs="Times New Roman"/>
        </w:rPr>
        <w:t>.</w:t>
      </w:r>
      <w:r w:rsidR="001164EF" w:rsidRPr="00EB1C4A">
        <w:rPr>
          <w:rFonts w:ascii="Times New Roman" w:hAnsi="Times New Roman" w:cs="Times New Roman"/>
        </w:rPr>
        <w:t xml:space="preserve"> </w:t>
      </w:r>
      <w:r w:rsidR="00F34811" w:rsidRPr="00EB1C4A">
        <w:rPr>
          <w:rFonts w:ascii="Times New Roman" w:hAnsi="Times New Roman" w:cs="Times New Roman"/>
        </w:rPr>
        <w:t xml:space="preserve">In addition to </w:t>
      </w:r>
      <w:r w:rsidR="00526D04">
        <w:rPr>
          <w:rFonts w:ascii="Times New Roman" w:hAnsi="Times New Roman" w:cs="Times New Roman"/>
        </w:rPr>
        <w:t>addressing</w:t>
      </w:r>
      <w:r w:rsidR="00F34811" w:rsidRPr="00EB1C4A">
        <w:rPr>
          <w:rFonts w:ascii="Times New Roman" w:hAnsi="Times New Roman" w:cs="Times New Roman"/>
        </w:rPr>
        <w:t xml:space="preserve"> these hypotheses, our approach allowed us to determine the relative importance of these different drivers of ALT, and how they interact to determine ALTs.</w:t>
      </w:r>
    </w:p>
    <w:p w:rsidR="00D65C88" w:rsidRPr="00EB1C4A" w:rsidRDefault="00D65C88" w:rsidP="004A7D80">
      <w:pPr>
        <w:spacing w:line="480" w:lineRule="auto"/>
        <w:rPr>
          <w:rFonts w:ascii="Times New Roman" w:hAnsi="Times New Roman" w:cs="Times New Roman"/>
        </w:rPr>
      </w:pPr>
    </w:p>
    <w:p w:rsidR="00917A01" w:rsidRPr="00EB1C4A" w:rsidRDefault="00386F3F" w:rsidP="004A7D80">
      <w:pPr>
        <w:spacing w:line="480" w:lineRule="auto"/>
        <w:rPr>
          <w:rFonts w:ascii="Times New Roman" w:hAnsi="Times New Roman" w:cs="Times New Roman"/>
          <w:b/>
        </w:rPr>
      </w:pPr>
      <w:r w:rsidRPr="00EB1C4A">
        <w:rPr>
          <w:rFonts w:ascii="Times New Roman" w:hAnsi="Times New Roman" w:cs="Times New Roman"/>
          <w:b/>
        </w:rPr>
        <w:t xml:space="preserve">Materials and </w:t>
      </w:r>
      <w:r w:rsidR="00917A01" w:rsidRPr="00EB1C4A">
        <w:rPr>
          <w:rFonts w:ascii="Times New Roman" w:hAnsi="Times New Roman" w:cs="Times New Roman"/>
          <w:b/>
        </w:rPr>
        <w:t>Methods</w:t>
      </w:r>
    </w:p>
    <w:p w:rsidR="00F27A26" w:rsidRPr="00EB1C4A" w:rsidRDefault="00F27A26" w:rsidP="004A7D80">
      <w:pPr>
        <w:spacing w:line="480" w:lineRule="auto"/>
        <w:rPr>
          <w:rFonts w:ascii="Times New Roman" w:hAnsi="Times New Roman" w:cs="Times New Roman"/>
        </w:rPr>
      </w:pPr>
    </w:p>
    <w:p w:rsidR="0015547F" w:rsidRPr="00EB1C4A" w:rsidRDefault="0015547F" w:rsidP="004A7D80">
      <w:pPr>
        <w:spacing w:line="480" w:lineRule="auto"/>
        <w:rPr>
          <w:rFonts w:ascii="Times New Roman" w:hAnsi="Times New Roman" w:cs="Times New Roman"/>
          <w:i/>
        </w:rPr>
      </w:pPr>
      <w:r w:rsidRPr="00EB1C4A">
        <w:rPr>
          <w:rFonts w:ascii="Times New Roman" w:hAnsi="Times New Roman" w:cs="Times New Roman"/>
          <w:i/>
        </w:rPr>
        <w:t xml:space="preserve">Study </w:t>
      </w:r>
      <w:r w:rsidR="000963E4">
        <w:rPr>
          <w:rFonts w:ascii="Times New Roman" w:hAnsi="Times New Roman" w:cs="Times New Roman"/>
          <w:i/>
        </w:rPr>
        <w:t>s</w:t>
      </w:r>
      <w:r w:rsidR="000963E4" w:rsidRPr="00EB1C4A">
        <w:rPr>
          <w:rFonts w:ascii="Times New Roman" w:hAnsi="Times New Roman" w:cs="Times New Roman"/>
          <w:i/>
        </w:rPr>
        <w:t>ites</w:t>
      </w:r>
    </w:p>
    <w:p w:rsidR="00334208" w:rsidRDefault="00334208" w:rsidP="004A7D80">
      <w:pPr>
        <w:spacing w:line="480" w:lineRule="auto"/>
        <w:rPr>
          <w:rFonts w:ascii="Times New Roman" w:hAnsi="Times New Roman" w:cs="Times New Roman"/>
        </w:rPr>
      </w:pPr>
      <w:r>
        <w:rPr>
          <w:rFonts w:ascii="Times New Roman" w:hAnsi="Times New Roman" w:cs="Times New Roman"/>
        </w:rPr>
        <w:t xml:space="preserve">All study sites were located on gently sloping topography, avoiding low points in the landscape where permafrost may impede drainage and create wetlands </w:t>
      </w:r>
      <w:r w:rsidRPr="00313544">
        <w:rPr>
          <w:rFonts w:ascii="Times New Roman" w:eastAsia="Times New Roman" w:hAnsi="Times New Roman" w:cs="Times New Roman"/>
          <w:lang w:eastAsia="en-GB"/>
        </w:rPr>
        <w:t>(median slope angle about 6 to 8°; Table S1)</w:t>
      </w:r>
      <w:r w:rsidRPr="000E51CD">
        <w:rPr>
          <w:rFonts w:ascii="Times New Roman" w:hAnsi="Times New Roman" w:cs="Times New Roman"/>
        </w:rPr>
        <w:t xml:space="preserve">. </w:t>
      </w:r>
      <w:r>
        <w:rPr>
          <w:rFonts w:ascii="Times New Roman" w:hAnsi="Times New Roman" w:cs="Times New Roman"/>
        </w:rPr>
        <w:t xml:space="preserve">Thus, we selected sites where the permafrost dynamics were likely to be controlled by ecosystem properties rather than conversely the permafrost controlling ecosystem properties (see </w:t>
      </w:r>
      <w:r w:rsidR="000B1251">
        <w:rPr>
          <w:rFonts w:ascii="Times New Roman" w:hAnsi="Times New Roman" w:cs="Times New Roman"/>
        </w:rPr>
        <w:t>Discussion</w:t>
      </w:r>
      <w:r>
        <w:rPr>
          <w:rFonts w:ascii="Times New Roman" w:hAnsi="Times New Roman" w:cs="Times New Roman"/>
        </w:rPr>
        <w:t xml:space="preserve">). </w:t>
      </w:r>
    </w:p>
    <w:p w:rsidR="004A62DC" w:rsidRPr="00EB1C4A" w:rsidRDefault="00437B58" w:rsidP="004A7D80">
      <w:pPr>
        <w:spacing w:line="480" w:lineRule="auto"/>
        <w:rPr>
          <w:rFonts w:ascii="Times New Roman" w:hAnsi="Times New Roman" w:cs="Times New Roman"/>
        </w:rPr>
      </w:pPr>
      <w:r w:rsidRPr="00EB1C4A">
        <w:rPr>
          <w:rFonts w:ascii="Times New Roman" w:hAnsi="Times New Roman" w:cs="Times New Roman"/>
        </w:rPr>
        <w:t>Two</w:t>
      </w:r>
      <w:r w:rsidR="0015547F" w:rsidRPr="00EB1C4A">
        <w:rPr>
          <w:rFonts w:ascii="Times New Roman" w:hAnsi="Times New Roman" w:cs="Times New Roman"/>
        </w:rPr>
        <w:t xml:space="preserve"> study</w:t>
      </w:r>
      <w:r w:rsidR="00202F0B" w:rsidRPr="00EB1C4A">
        <w:rPr>
          <w:rFonts w:ascii="Times New Roman" w:hAnsi="Times New Roman" w:cs="Times New Roman"/>
        </w:rPr>
        <w:t xml:space="preserve"> sites</w:t>
      </w:r>
      <w:r w:rsidR="0015547F" w:rsidRPr="00EB1C4A">
        <w:rPr>
          <w:rFonts w:ascii="Times New Roman" w:hAnsi="Times New Roman" w:cs="Times New Roman"/>
        </w:rPr>
        <w:t xml:space="preserve"> in the Great Slave</w:t>
      </w:r>
      <w:r w:rsidR="00C55BE9" w:rsidRPr="00EB1C4A">
        <w:rPr>
          <w:rFonts w:ascii="Times New Roman" w:hAnsi="Times New Roman" w:cs="Times New Roman"/>
        </w:rPr>
        <w:t xml:space="preserve"> Lowland</w:t>
      </w:r>
      <w:r w:rsidR="0015547F" w:rsidRPr="00EB1C4A">
        <w:rPr>
          <w:rFonts w:ascii="Times New Roman" w:hAnsi="Times New Roman" w:cs="Times New Roman"/>
        </w:rPr>
        <w:t xml:space="preserve"> </w:t>
      </w:r>
      <w:r w:rsidR="00AA62DE" w:rsidRPr="00EB1C4A">
        <w:rPr>
          <w:rFonts w:ascii="Times New Roman" w:hAnsi="Times New Roman" w:cs="Times New Roman"/>
        </w:rPr>
        <w:t xml:space="preserve">High Boreal </w:t>
      </w:r>
      <w:r w:rsidR="00C55BE9" w:rsidRPr="00EB1C4A">
        <w:rPr>
          <w:rFonts w:ascii="Times New Roman" w:hAnsi="Times New Roman" w:cs="Times New Roman"/>
        </w:rPr>
        <w:t xml:space="preserve">Ecoregion </w:t>
      </w:r>
      <w:r w:rsidR="003F203F">
        <w:rPr>
          <w:rFonts w:ascii="Times New Roman" w:hAnsi="Times New Roman" w:cs="Times New Roman"/>
        </w:rPr>
        <w:t>(</w:t>
      </w:r>
      <w:r w:rsidR="003F203F" w:rsidRPr="00EB1C4A">
        <w:rPr>
          <w:rFonts w:ascii="Times New Roman" w:hAnsi="Times New Roman" w:cs="Times New Roman"/>
        </w:rPr>
        <w:t>Fig. S1)</w:t>
      </w:r>
      <w:r w:rsidR="003F203F">
        <w:rPr>
          <w:rFonts w:ascii="Times New Roman" w:hAnsi="Times New Roman" w:cs="Times New Roman"/>
        </w:rPr>
        <w:t xml:space="preserve"> </w:t>
      </w:r>
      <w:r w:rsidR="00202F0B" w:rsidRPr="00EB1C4A">
        <w:rPr>
          <w:rFonts w:ascii="Times New Roman" w:hAnsi="Times New Roman" w:cs="Times New Roman"/>
        </w:rPr>
        <w:t xml:space="preserve">were </w:t>
      </w:r>
      <w:r w:rsidRPr="00EB1C4A">
        <w:rPr>
          <w:rFonts w:ascii="Times New Roman" w:hAnsi="Times New Roman" w:cs="Times New Roman"/>
        </w:rPr>
        <w:t>adjacent</w:t>
      </w:r>
      <w:r w:rsidR="00202F0B" w:rsidRPr="00EB1C4A">
        <w:rPr>
          <w:rFonts w:ascii="Times New Roman" w:hAnsi="Times New Roman" w:cs="Times New Roman"/>
        </w:rPr>
        <w:t xml:space="preserve"> </w:t>
      </w:r>
      <w:r w:rsidR="00204E7A" w:rsidRPr="00EB1C4A">
        <w:rPr>
          <w:rFonts w:ascii="Times New Roman" w:hAnsi="Times New Roman" w:cs="Times New Roman"/>
        </w:rPr>
        <w:t>burned</w:t>
      </w:r>
      <w:r w:rsidR="00202F0B" w:rsidRPr="00EB1C4A">
        <w:rPr>
          <w:rFonts w:ascii="Times New Roman" w:hAnsi="Times New Roman" w:cs="Times New Roman"/>
        </w:rPr>
        <w:t xml:space="preserve"> and </w:t>
      </w:r>
      <w:r w:rsidR="00204E7A" w:rsidRPr="00EB1C4A">
        <w:rPr>
          <w:rFonts w:ascii="Times New Roman" w:hAnsi="Times New Roman" w:cs="Times New Roman"/>
        </w:rPr>
        <w:t xml:space="preserve">unburned </w:t>
      </w:r>
      <w:r w:rsidR="00202F0B" w:rsidRPr="00EB1C4A">
        <w:rPr>
          <w:rFonts w:ascii="Times New Roman" w:hAnsi="Times New Roman" w:cs="Times New Roman"/>
        </w:rPr>
        <w:t>area</w:t>
      </w:r>
      <w:r w:rsidRPr="00EB1C4A">
        <w:rPr>
          <w:rFonts w:ascii="Times New Roman" w:hAnsi="Times New Roman" w:cs="Times New Roman"/>
        </w:rPr>
        <w:t>s of black spruce (</w:t>
      </w:r>
      <w:proofErr w:type="spellStart"/>
      <w:r w:rsidRPr="00EB1C4A">
        <w:rPr>
          <w:rFonts w:ascii="Times New Roman" w:hAnsi="Times New Roman" w:cs="Times New Roman"/>
          <w:i/>
        </w:rPr>
        <w:t>Picea</w:t>
      </w:r>
      <w:proofErr w:type="spellEnd"/>
      <w:r w:rsidRPr="00EB1C4A">
        <w:rPr>
          <w:rFonts w:ascii="Times New Roman" w:hAnsi="Times New Roman" w:cs="Times New Roman"/>
          <w:i/>
        </w:rPr>
        <w:t xml:space="preserve"> </w:t>
      </w:r>
      <w:proofErr w:type="spellStart"/>
      <w:r w:rsidRPr="00EB1C4A">
        <w:rPr>
          <w:rFonts w:ascii="Times New Roman" w:hAnsi="Times New Roman" w:cs="Times New Roman"/>
          <w:i/>
        </w:rPr>
        <w:t>mariana</w:t>
      </w:r>
      <w:proofErr w:type="spellEnd"/>
      <w:r w:rsidRPr="00EB1C4A">
        <w:rPr>
          <w:rFonts w:ascii="Times New Roman" w:hAnsi="Times New Roman" w:cs="Times New Roman"/>
        </w:rPr>
        <w:t>) forest</w:t>
      </w:r>
      <w:r w:rsidR="00202F0B" w:rsidRPr="00EB1C4A">
        <w:rPr>
          <w:rFonts w:ascii="Times New Roman" w:hAnsi="Times New Roman" w:cs="Times New Roman"/>
        </w:rPr>
        <w:t xml:space="preserve"> </w:t>
      </w:r>
      <w:r w:rsidR="00204E7A" w:rsidRPr="00EB1C4A">
        <w:rPr>
          <w:rFonts w:ascii="Times New Roman" w:hAnsi="Times New Roman" w:cs="Times New Roman"/>
        </w:rPr>
        <w:t>located near Mosquito Creek, NWT</w:t>
      </w:r>
      <w:r w:rsidR="00F3246D" w:rsidRPr="00EB1C4A">
        <w:rPr>
          <w:rFonts w:ascii="Times New Roman" w:hAnsi="Times New Roman" w:cs="Times New Roman"/>
        </w:rPr>
        <w:t xml:space="preserve"> (62°42’2.3” N, 116°8’8.8”</w:t>
      </w:r>
      <w:r w:rsidR="00A72EEC" w:rsidRPr="00EB1C4A">
        <w:rPr>
          <w:rFonts w:ascii="Times New Roman" w:hAnsi="Times New Roman" w:cs="Times New Roman"/>
        </w:rPr>
        <w:t xml:space="preserve"> W</w:t>
      </w:r>
      <w:r w:rsidR="00F3246D" w:rsidRPr="00EB1C4A">
        <w:rPr>
          <w:rFonts w:ascii="Times New Roman" w:hAnsi="Times New Roman" w:cs="Times New Roman"/>
        </w:rPr>
        <w:t>)</w:t>
      </w:r>
      <w:r w:rsidR="0085220B" w:rsidRPr="00EB1C4A">
        <w:rPr>
          <w:rFonts w:ascii="Times New Roman" w:hAnsi="Times New Roman" w:cs="Times New Roman"/>
        </w:rPr>
        <w:t>, subsequently referred to as Mosquito Spruce Burned (MSB) and Mosquito Spruce Unburned (MSU</w:t>
      </w:r>
      <w:r w:rsidR="00821912" w:rsidRPr="00EB1C4A">
        <w:rPr>
          <w:rFonts w:ascii="Times New Roman" w:hAnsi="Times New Roman" w:cs="Times New Roman"/>
        </w:rPr>
        <w:t>) (</w:t>
      </w:r>
      <w:r w:rsidR="008D4C0D">
        <w:rPr>
          <w:rFonts w:ascii="Times New Roman" w:hAnsi="Times New Roman" w:cs="Times New Roman"/>
        </w:rPr>
        <w:t>Fig. 1</w:t>
      </w:r>
      <w:r w:rsidR="003F203F">
        <w:rPr>
          <w:rFonts w:ascii="Times New Roman" w:hAnsi="Times New Roman" w:cs="Times New Roman"/>
        </w:rPr>
        <w:t>)</w:t>
      </w:r>
      <w:r w:rsidR="00821912" w:rsidRPr="00EB1C4A">
        <w:rPr>
          <w:rFonts w:ascii="Times New Roman" w:hAnsi="Times New Roman" w:cs="Times New Roman"/>
        </w:rPr>
        <w:t xml:space="preserve">.  </w:t>
      </w:r>
      <w:r w:rsidR="000A0D90">
        <w:rPr>
          <w:rFonts w:ascii="Times New Roman" w:hAnsi="Times New Roman" w:cs="Times New Roman"/>
        </w:rPr>
        <w:t>T</w:t>
      </w:r>
      <w:r w:rsidR="000A0D90" w:rsidRPr="00EB1C4A">
        <w:rPr>
          <w:rFonts w:ascii="Times New Roman" w:hAnsi="Times New Roman" w:cs="Times New Roman"/>
        </w:rPr>
        <w:t xml:space="preserve">he effects of </w:t>
      </w:r>
      <w:r w:rsidR="000A0D90">
        <w:rPr>
          <w:rFonts w:ascii="Times New Roman" w:hAnsi="Times New Roman" w:cs="Times New Roman"/>
        </w:rPr>
        <w:t xml:space="preserve">a large </w:t>
      </w:r>
      <w:r w:rsidR="000A0D90" w:rsidRPr="00EB1C4A">
        <w:rPr>
          <w:rFonts w:ascii="Times New Roman" w:hAnsi="Times New Roman" w:cs="Times New Roman"/>
        </w:rPr>
        <w:t xml:space="preserve">fire </w:t>
      </w:r>
      <w:r w:rsidR="00190022" w:rsidRPr="00EB1C4A">
        <w:rPr>
          <w:rFonts w:ascii="Times New Roman" w:hAnsi="Times New Roman" w:cs="Times New Roman"/>
        </w:rPr>
        <w:t xml:space="preserve">at this site in 2008 </w:t>
      </w:r>
      <w:r w:rsidR="00545AB2" w:rsidRPr="00EB1C4A">
        <w:rPr>
          <w:rFonts w:ascii="Times New Roman" w:hAnsi="Times New Roman" w:cs="Times New Roman"/>
        </w:rPr>
        <w:t>(Canadian Forest Service</w:t>
      </w:r>
      <w:r w:rsidR="00AA62DE" w:rsidRPr="00EB1C4A">
        <w:rPr>
          <w:rFonts w:ascii="Times New Roman" w:hAnsi="Times New Roman" w:cs="Times New Roman"/>
        </w:rPr>
        <w:t>,</w:t>
      </w:r>
      <w:r w:rsidR="00545AB2" w:rsidRPr="00EB1C4A">
        <w:rPr>
          <w:rFonts w:ascii="Times New Roman" w:hAnsi="Times New Roman" w:cs="Times New Roman"/>
        </w:rPr>
        <w:t xml:space="preserve"> 2014) </w:t>
      </w:r>
      <w:r w:rsidR="00202F0B" w:rsidRPr="00EB1C4A">
        <w:rPr>
          <w:rFonts w:ascii="Times New Roman" w:hAnsi="Times New Roman" w:cs="Times New Roman"/>
        </w:rPr>
        <w:t xml:space="preserve">were still clearly visible </w:t>
      </w:r>
      <w:r w:rsidR="00190022" w:rsidRPr="00EB1C4A">
        <w:rPr>
          <w:rFonts w:ascii="Times New Roman" w:hAnsi="Times New Roman" w:cs="Times New Roman"/>
        </w:rPr>
        <w:t xml:space="preserve">in </w:t>
      </w:r>
      <w:r w:rsidR="00202F0B" w:rsidRPr="00EB1C4A">
        <w:rPr>
          <w:rFonts w:ascii="Times New Roman" w:hAnsi="Times New Roman" w:cs="Times New Roman"/>
        </w:rPr>
        <w:t>our survey year (</w:t>
      </w:r>
      <w:r w:rsidR="00190022" w:rsidRPr="00EB1C4A">
        <w:rPr>
          <w:rFonts w:ascii="Times New Roman" w:hAnsi="Times New Roman" w:cs="Times New Roman"/>
        </w:rPr>
        <w:t>2014</w:t>
      </w:r>
      <w:r w:rsidR="00202F0B" w:rsidRPr="00EB1C4A">
        <w:rPr>
          <w:rFonts w:ascii="Times New Roman" w:hAnsi="Times New Roman" w:cs="Times New Roman"/>
        </w:rPr>
        <w:t>)</w:t>
      </w:r>
      <w:r w:rsidR="00190022" w:rsidRPr="00EB1C4A">
        <w:rPr>
          <w:rFonts w:ascii="Times New Roman" w:hAnsi="Times New Roman" w:cs="Times New Roman"/>
        </w:rPr>
        <w:t>.  The burned site was characterised by charred snags and ground scorching</w:t>
      </w:r>
      <w:r w:rsidR="007B6B63" w:rsidRPr="00EB1C4A">
        <w:rPr>
          <w:rFonts w:ascii="Times New Roman" w:hAnsi="Times New Roman" w:cs="Times New Roman"/>
        </w:rPr>
        <w:t>, bare ground coverage</w:t>
      </w:r>
      <w:r w:rsidR="00190022" w:rsidRPr="00EB1C4A">
        <w:rPr>
          <w:rFonts w:ascii="Times New Roman" w:hAnsi="Times New Roman" w:cs="Times New Roman"/>
        </w:rPr>
        <w:t xml:space="preserve">, </w:t>
      </w:r>
      <w:r w:rsidR="007B6B63" w:rsidRPr="00EB1C4A">
        <w:rPr>
          <w:rFonts w:ascii="Times New Roman" w:hAnsi="Times New Roman" w:cs="Times New Roman"/>
        </w:rPr>
        <w:t xml:space="preserve">and </w:t>
      </w:r>
      <w:r w:rsidR="00190022" w:rsidRPr="00EB1C4A">
        <w:rPr>
          <w:rFonts w:ascii="Times New Roman" w:hAnsi="Times New Roman" w:cs="Times New Roman"/>
        </w:rPr>
        <w:t>associated heterogeneous losses of moss</w:t>
      </w:r>
      <w:r w:rsidR="007B6B63" w:rsidRPr="00EB1C4A">
        <w:rPr>
          <w:rFonts w:ascii="Times New Roman" w:hAnsi="Times New Roman" w:cs="Times New Roman"/>
        </w:rPr>
        <w:t xml:space="preserve"> and organic soil horizon thickness.</w:t>
      </w:r>
      <w:r w:rsidR="00190022" w:rsidRPr="00EB1C4A">
        <w:rPr>
          <w:rFonts w:ascii="Times New Roman" w:hAnsi="Times New Roman" w:cs="Times New Roman"/>
        </w:rPr>
        <w:t xml:space="preserve">  In some areas taller </w:t>
      </w:r>
      <w:r w:rsidR="00C06A11" w:rsidRPr="00EB1C4A">
        <w:rPr>
          <w:rFonts w:ascii="Times New Roman" w:hAnsi="Times New Roman" w:cs="Times New Roman"/>
        </w:rPr>
        <w:t xml:space="preserve">shrub </w:t>
      </w:r>
      <w:r w:rsidR="00190022" w:rsidRPr="00EB1C4A">
        <w:rPr>
          <w:rFonts w:ascii="Times New Roman" w:hAnsi="Times New Roman" w:cs="Times New Roman"/>
        </w:rPr>
        <w:t>birch (</w:t>
      </w:r>
      <w:proofErr w:type="spellStart"/>
      <w:r w:rsidR="00190022" w:rsidRPr="00EB1C4A">
        <w:rPr>
          <w:rFonts w:ascii="Times New Roman" w:hAnsi="Times New Roman" w:cs="Times New Roman"/>
          <w:i/>
        </w:rPr>
        <w:t>Betula</w:t>
      </w:r>
      <w:proofErr w:type="spellEnd"/>
      <w:r w:rsidR="00190022" w:rsidRPr="00EB1C4A">
        <w:rPr>
          <w:rFonts w:ascii="Times New Roman" w:hAnsi="Times New Roman" w:cs="Times New Roman"/>
          <w:i/>
        </w:rPr>
        <w:t xml:space="preserve"> </w:t>
      </w:r>
      <w:proofErr w:type="spellStart"/>
      <w:r w:rsidR="00C06A11" w:rsidRPr="00EB1C4A">
        <w:rPr>
          <w:rFonts w:ascii="Times New Roman" w:hAnsi="Times New Roman" w:cs="Times New Roman"/>
          <w:i/>
        </w:rPr>
        <w:t>glandulosa</w:t>
      </w:r>
      <w:proofErr w:type="spellEnd"/>
      <w:r w:rsidR="00190022" w:rsidRPr="00EB1C4A">
        <w:rPr>
          <w:rFonts w:ascii="Times New Roman" w:hAnsi="Times New Roman" w:cs="Times New Roman"/>
        </w:rPr>
        <w:t xml:space="preserve">) had begun to establish, while other patches were covered with shrubby species such </w:t>
      </w:r>
      <w:r w:rsidR="00190022" w:rsidRPr="00EB1C4A">
        <w:rPr>
          <w:rFonts w:ascii="Times New Roman" w:hAnsi="Times New Roman" w:cs="Times New Roman"/>
          <w:i/>
        </w:rPr>
        <w:t xml:space="preserve">as Rhododendron </w:t>
      </w:r>
      <w:proofErr w:type="spellStart"/>
      <w:r w:rsidR="00190022" w:rsidRPr="00EB1C4A">
        <w:rPr>
          <w:rFonts w:ascii="Times New Roman" w:hAnsi="Times New Roman" w:cs="Times New Roman"/>
          <w:i/>
        </w:rPr>
        <w:t>groenlandicum</w:t>
      </w:r>
      <w:proofErr w:type="spellEnd"/>
      <w:r w:rsidR="00190022" w:rsidRPr="00EB1C4A">
        <w:rPr>
          <w:rFonts w:ascii="Times New Roman" w:hAnsi="Times New Roman" w:cs="Times New Roman"/>
          <w:i/>
        </w:rPr>
        <w:t xml:space="preserve"> </w:t>
      </w:r>
      <w:r w:rsidR="00190022" w:rsidRPr="00EB1C4A">
        <w:rPr>
          <w:rFonts w:ascii="Times New Roman" w:hAnsi="Times New Roman" w:cs="Times New Roman"/>
        </w:rPr>
        <w:t xml:space="preserve">and </w:t>
      </w:r>
      <w:proofErr w:type="spellStart"/>
      <w:r w:rsidR="00190022" w:rsidRPr="00EB1C4A">
        <w:rPr>
          <w:rFonts w:ascii="Times New Roman" w:hAnsi="Times New Roman" w:cs="Times New Roman"/>
          <w:i/>
        </w:rPr>
        <w:t>Vaccinium</w:t>
      </w:r>
      <w:proofErr w:type="spellEnd"/>
      <w:r w:rsidR="00190022" w:rsidRPr="00EB1C4A">
        <w:rPr>
          <w:rFonts w:ascii="Times New Roman" w:hAnsi="Times New Roman" w:cs="Times New Roman"/>
          <w:i/>
        </w:rPr>
        <w:t xml:space="preserve"> </w:t>
      </w:r>
      <w:proofErr w:type="spellStart"/>
      <w:r w:rsidR="00190022" w:rsidRPr="00EB1C4A">
        <w:rPr>
          <w:rFonts w:ascii="Times New Roman" w:hAnsi="Times New Roman" w:cs="Times New Roman"/>
          <w:i/>
        </w:rPr>
        <w:t>vitis-idaea</w:t>
      </w:r>
      <w:proofErr w:type="spellEnd"/>
      <w:r w:rsidR="00A93CFD" w:rsidRPr="00EB1C4A">
        <w:rPr>
          <w:rFonts w:ascii="Times New Roman" w:hAnsi="Times New Roman" w:cs="Times New Roman"/>
          <w:i/>
        </w:rPr>
        <w:t xml:space="preserve"> </w:t>
      </w:r>
      <w:r w:rsidR="00A93CFD" w:rsidRPr="00EB1C4A">
        <w:rPr>
          <w:rFonts w:ascii="Times New Roman" w:hAnsi="Times New Roman" w:cs="Times New Roman"/>
        </w:rPr>
        <w:t>(</w:t>
      </w:r>
      <w:r w:rsidR="00545AB2" w:rsidRPr="00EB1C4A">
        <w:rPr>
          <w:rFonts w:ascii="Times New Roman" w:hAnsi="Times New Roman" w:cs="Times New Roman"/>
        </w:rPr>
        <w:t xml:space="preserve">Fig. </w:t>
      </w:r>
      <w:r w:rsidR="00E15067" w:rsidRPr="00EB1C4A">
        <w:rPr>
          <w:rFonts w:ascii="Times New Roman" w:hAnsi="Times New Roman" w:cs="Times New Roman"/>
        </w:rPr>
        <w:t>S2</w:t>
      </w:r>
      <w:r w:rsidR="00A93CFD" w:rsidRPr="00EB1C4A">
        <w:rPr>
          <w:rFonts w:ascii="Times New Roman" w:hAnsi="Times New Roman" w:cs="Times New Roman"/>
        </w:rPr>
        <w:t>)</w:t>
      </w:r>
      <w:r w:rsidR="00190022" w:rsidRPr="00EB1C4A">
        <w:rPr>
          <w:rFonts w:ascii="Times New Roman" w:hAnsi="Times New Roman" w:cs="Times New Roman"/>
        </w:rPr>
        <w:t>.  The density of dead trees was 2720 stems ha</w:t>
      </w:r>
      <w:r w:rsidR="00190022" w:rsidRPr="00EB1C4A">
        <w:rPr>
          <w:rFonts w:ascii="Times New Roman" w:hAnsi="Times New Roman" w:cs="Times New Roman"/>
          <w:vertAlign w:val="superscript"/>
        </w:rPr>
        <w:t>-1</w:t>
      </w:r>
      <w:r w:rsidR="00BD72DF">
        <w:rPr>
          <w:rFonts w:ascii="Times New Roman" w:hAnsi="Times New Roman" w:cs="Times New Roman"/>
        </w:rPr>
        <w:t xml:space="preserve">, </w:t>
      </w:r>
      <w:r w:rsidR="00190022" w:rsidRPr="00EB1C4A">
        <w:rPr>
          <w:rFonts w:ascii="Times New Roman" w:hAnsi="Times New Roman" w:cs="Times New Roman"/>
        </w:rPr>
        <w:t>with a mean diameter at breast height (DBH) of 6.</w:t>
      </w:r>
      <w:r w:rsidR="00E64024" w:rsidRPr="00EB1C4A">
        <w:rPr>
          <w:rFonts w:ascii="Times New Roman" w:hAnsi="Times New Roman" w:cs="Times New Roman"/>
        </w:rPr>
        <w:t xml:space="preserve">8 </w:t>
      </w:r>
      <w:r w:rsidR="00190022" w:rsidRPr="00EB1C4A">
        <w:rPr>
          <w:rFonts w:ascii="Times New Roman" w:hAnsi="Times New Roman" w:cs="Times New Roman"/>
        </w:rPr>
        <w:t xml:space="preserve">± 0.3 cm.  </w:t>
      </w:r>
      <w:r w:rsidR="000A0D90">
        <w:rPr>
          <w:rFonts w:ascii="Times New Roman" w:hAnsi="Times New Roman" w:cs="Times New Roman"/>
        </w:rPr>
        <w:t>A n</w:t>
      </w:r>
      <w:r w:rsidR="000A0D90" w:rsidRPr="00EB1C4A">
        <w:rPr>
          <w:rFonts w:ascii="Times New Roman" w:hAnsi="Times New Roman" w:cs="Times New Roman"/>
        </w:rPr>
        <w:t xml:space="preserve">eighbouring </w:t>
      </w:r>
      <w:r w:rsidR="002E6E57" w:rsidRPr="00EB1C4A">
        <w:rPr>
          <w:rFonts w:ascii="Times New Roman" w:hAnsi="Times New Roman" w:cs="Times New Roman"/>
        </w:rPr>
        <w:t>(~50 m)</w:t>
      </w:r>
      <w:r w:rsidR="006F69E6" w:rsidRPr="00EB1C4A">
        <w:rPr>
          <w:rFonts w:ascii="Times New Roman" w:hAnsi="Times New Roman" w:cs="Times New Roman"/>
        </w:rPr>
        <w:t xml:space="preserve"> </w:t>
      </w:r>
      <w:r w:rsidR="000A0D90">
        <w:rPr>
          <w:rFonts w:ascii="Times New Roman" w:hAnsi="Times New Roman" w:cs="Times New Roman"/>
        </w:rPr>
        <w:t>study site was</w:t>
      </w:r>
      <w:r w:rsidR="000A0D90" w:rsidRPr="00EB1C4A">
        <w:rPr>
          <w:rFonts w:ascii="Times New Roman" w:hAnsi="Times New Roman" w:cs="Times New Roman"/>
        </w:rPr>
        <w:t xml:space="preserve"> </w:t>
      </w:r>
      <w:r w:rsidR="006F69E6" w:rsidRPr="00EB1C4A">
        <w:rPr>
          <w:rFonts w:ascii="Times New Roman" w:hAnsi="Times New Roman" w:cs="Times New Roman"/>
        </w:rPr>
        <w:t xml:space="preserve">established </w:t>
      </w:r>
      <w:r w:rsidR="00143BC0" w:rsidRPr="00EB1C4A">
        <w:rPr>
          <w:rFonts w:ascii="Times New Roman" w:hAnsi="Times New Roman" w:cs="Times New Roman"/>
        </w:rPr>
        <w:t>in</w:t>
      </w:r>
      <w:r w:rsidR="006F69E6" w:rsidRPr="00EB1C4A">
        <w:rPr>
          <w:rFonts w:ascii="Times New Roman" w:hAnsi="Times New Roman" w:cs="Times New Roman"/>
        </w:rPr>
        <w:t xml:space="preserve"> an</w:t>
      </w:r>
      <w:r w:rsidR="00190022" w:rsidRPr="00EB1C4A">
        <w:rPr>
          <w:rFonts w:ascii="Times New Roman" w:hAnsi="Times New Roman" w:cs="Times New Roman"/>
        </w:rPr>
        <w:t xml:space="preserve"> unburned </w:t>
      </w:r>
      <w:r w:rsidR="006F69E6" w:rsidRPr="00EB1C4A">
        <w:rPr>
          <w:rFonts w:ascii="Times New Roman" w:hAnsi="Times New Roman" w:cs="Times New Roman"/>
        </w:rPr>
        <w:t xml:space="preserve">area </w:t>
      </w:r>
      <w:r w:rsidR="00A0738D" w:rsidRPr="00EB1C4A">
        <w:rPr>
          <w:rFonts w:ascii="Times New Roman" w:hAnsi="Times New Roman" w:cs="Times New Roman"/>
        </w:rPr>
        <w:t>(</w:t>
      </w:r>
      <w:r w:rsidR="002C0462" w:rsidRPr="00EB1C4A">
        <w:rPr>
          <w:rFonts w:ascii="Times New Roman" w:hAnsi="Times New Roman" w:cs="Times New Roman"/>
        </w:rPr>
        <w:t>~ 500</w:t>
      </w:r>
      <w:r w:rsidR="00A0738D" w:rsidRPr="00EB1C4A">
        <w:rPr>
          <w:rFonts w:ascii="Times New Roman" w:hAnsi="Times New Roman" w:cs="Times New Roman"/>
        </w:rPr>
        <w:t xml:space="preserve"> m</w:t>
      </w:r>
      <w:r w:rsidR="00A0738D" w:rsidRPr="00EB1C4A">
        <w:rPr>
          <w:rFonts w:ascii="Times New Roman" w:hAnsi="Times New Roman" w:cs="Times New Roman"/>
          <w:vertAlign w:val="superscript"/>
        </w:rPr>
        <w:t>2</w:t>
      </w:r>
      <w:r w:rsidR="00A0738D" w:rsidRPr="00EB1C4A">
        <w:rPr>
          <w:rFonts w:ascii="Times New Roman" w:hAnsi="Times New Roman" w:cs="Times New Roman"/>
        </w:rPr>
        <w:t xml:space="preserve"> </w:t>
      </w:r>
      <w:r w:rsidR="00A93CFD" w:rsidRPr="00EB1C4A">
        <w:rPr>
          <w:rFonts w:ascii="Times New Roman" w:hAnsi="Times New Roman" w:cs="Times New Roman"/>
        </w:rPr>
        <w:t>of unburned forest</w:t>
      </w:r>
      <w:r w:rsidR="00A0738D" w:rsidRPr="00EB1C4A">
        <w:rPr>
          <w:rFonts w:ascii="Times New Roman" w:hAnsi="Times New Roman" w:cs="Times New Roman"/>
        </w:rPr>
        <w:t xml:space="preserve">) </w:t>
      </w:r>
      <w:r w:rsidR="00190022" w:rsidRPr="00EB1C4A">
        <w:rPr>
          <w:rFonts w:ascii="Times New Roman" w:hAnsi="Times New Roman" w:cs="Times New Roman"/>
        </w:rPr>
        <w:t>dominated by mature black spruce trees</w:t>
      </w:r>
      <w:r w:rsidR="00B57FDD" w:rsidRPr="00EB1C4A">
        <w:rPr>
          <w:rFonts w:ascii="Times New Roman" w:hAnsi="Times New Roman" w:cs="Times New Roman"/>
        </w:rPr>
        <w:t xml:space="preserve"> interspersed with tamarack (</w:t>
      </w:r>
      <w:proofErr w:type="spellStart"/>
      <w:r w:rsidR="00B57FDD" w:rsidRPr="00EB1C4A">
        <w:rPr>
          <w:rFonts w:ascii="Times New Roman" w:hAnsi="Times New Roman" w:cs="Times New Roman"/>
          <w:i/>
        </w:rPr>
        <w:t>Larix</w:t>
      </w:r>
      <w:proofErr w:type="spellEnd"/>
      <w:r w:rsidR="00B57FDD" w:rsidRPr="00EB1C4A">
        <w:rPr>
          <w:rFonts w:ascii="Times New Roman" w:hAnsi="Times New Roman" w:cs="Times New Roman"/>
          <w:i/>
        </w:rPr>
        <w:t xml:space="preserve"> </w:t>
      </w:r>
      <w:proofErr w:type="spellStart"/>
      <w:r w:rsidR="00B57FDD" w:rsidRPr="00EB1C4A">
        <w:rPr>
          <w:rFonts w:ascii="Times New Roman" w:hAnsi="Times New Roman" w:cs="Times New Roman"/>
          <w:i/>
        </w:rPr>
        <w:t>laricina</w:t>
      </w:r>
      <w:proofErr w:type="spellEnd"/>
      <w:r w:rsidR="00B57FDD" w:rsidRPr="00EB1C4A">
        <w:rPr>
          <w:rFonts w:ascii="Times New Roman" w:hAnsi="Times New Roman" w:cs="Times New Roman"/>
        </w:rPr>
        <w:t>), with</w:t>
      </w:r>
      <w:r w:rsidR="00190022" w:rsidRPr="00EB1C4A">
        <w:rPr>
          <w:rFonts w:ascii="Times New Roman" w:hAnsi="Times New Roman" w:cs="Times New Roman"/>
        </w:rPr>
        <w:t xml:space="preserve"> a varying degree of canopy closure (stem density 4161 stems ha</w:t>
      </w:r>
      <w:r w:rsidR="00190022" w:rsidRPr="00EB1C4A">
        <w:rPr>
          <w:rFonts w:ascii="Times New Roman" w:hAnsi="Times New Roman" w:cs="Times New Roman"/>
          <w:vertAlign w:val="superscript"/>
        </w:rPr>
        <w:t>-1</w:t>
      </w:r>
      <w:r w:rsidR="00190022" w:rsidRPr="00EB1C4A">
        <w:rPr>
          <w:rFonts w:ascii="Times New Roman" w:hAnsi="Times New Roman" w:cs="Times New Roman"/>
        </w:rPr>
        <w:t>, DBH 7.</w:t>
      </w:r>
      <w:r w:rsidR="00E64024" w:rsidRPr="00EB1C4A">
        <w:rPr>
          <w:rFonts w:ascii="Times New Roman" w:hAnsi="Times New Roman" w:cs="Times New Roman"/>
        </w:rPr>
        <w:t>8</w:t>
      </w:r>
      <w:r w:rsidR="00190022" w:rsidRPr="00EB1C4A">
        <w:rPr>
          <w:rFonts w:ascii="Times New Roman" w:hAnsi="Times New Roman" w:cs="Times New Roman"/>
        </w:rPr>
        <w:t xml:space="preserve"> ± 0.2</w:t>
      </w:r>
      <w:r w:rsidR="00A55E79" w:rsidRPr="00EB1C4A">
        <w:rPr>
          <w:rFonts w:ascii="Times New Roman" w:hAnsi="Times New Roman" w:cs="Times New Roman"/>
        </w:rPr>
        <w:t xml:space="preserve"> cm</w:t>
      </w:r>
      <w:r w:rsidR="00F82F41" w:rsidRPr="00EB1C4A">
        <w:rPr>
          <w:rFonts w:ascii="Times New Roman" w:hAnsi="Times New Roman" w:cs="Times New Roman"/>
        </w:rPr>
        <w:t xml:space="preserve">, </w:t>
      </w:r>
      <w:r w:rsidR="00742C6A" w:rsidRPr="00EB1C4A">
        <w:rPr>
          <w:rFonts w:ascii="Times New Roman" w:hAnsi="Times New Roman" w:cs="Times New Roman"/>
        </w:rPr>
        <w:t>Fig.</w:t>
      </w:r>
      <w:r w:rsidR="00545AB2" w:rsidRPr="00EB1C4A">
        <w:rPr>
          <w:rFonts w:ascii="Times New Roman" w:hAnsi="Times New Roman" w:cs="Times New Roman"/>
        </w:rPr>
        <w:t xml:space="preserve"> </w:t>
      </w:r>
      <w:r w:rsidR="00A053CB">
        <w:rPr>
          <w:rFonts w:ascii="Times New Roman" w:hAnsi="Times New Roman" w:cs="Times New Roman"/>
        </w:rPr>
        <w:t>2</w:t>
      </w:r>
      <w:r w:rsidR="00742C6A" w:rsidRPr="00EB1C4A">
        <w:rPr>
          <w:rFonts w:ascii="Times New Roman" w:hAnsi="Times New Roman" w:cs="Times New Roman"/>
        </w:rPr>
        <w:t xml:space="preserve">, </w:t>
      </w:r>
      <w:r w:rsidR="00F82F41" w:rsidRPr="00EB1C4A">
        <w:rPr>
          <w:rFonts w:ascii="Times New Roman" w:hAnsi="Times New Roman" w:cs="Times New Roman"/>
        </w:rPr>
        <w:t xml:space="preserve">Table </w:t>
      </w:r>
      <w:r w:rsidR="00742C6A" w:rsidRPr="00EB1C4A">
        <w:rPr>
          <w:rFonts w:ascii="Times New Roman" w:hAnsi="Times New Roman" w:cs="Times New Roman"/>
        </w:rPr>
        <w:t>S</w:t>
      </w:r>
      <w:r w:rsidR="00F82F41" w:rsidRPr="00EB1C4A">
        <w:rPr>
          <w:rFonts w:ascii="Times New Roman" w:hAnsi="Times New Roman" w:cs="Times New Roman"/>
        </w:rPr>
        <w:t>1</w:t>
      </w:r>
      <w:r w:rsidR="00190022" w:rsidRPr="00EB1C4A">
        <w:rPr>
          <w:rFonts w:ascii="Times New Roman" w:hAnsi="Times New Roman" w:cs="Times New Roman"/>
        </w:rPr>
        <w:t>) and a carpet of feather mosses</w:t>
      </w:r>
      <w:r w:rsidR="00686665" w:rsidRPr="00EB1C4A">
        <w:rPr>
          <w:rFonts w:ascii="Times New Roman" w:hAnsi="Times New Roman" w:cs="Times New Roman"/>
        </w:rPr>
        <w:t>,</w:t>
      </w:r>
      <w:r w:rsidR="00742C6A" w:rsidRPr="00EB1C4A">
        <w:rPr>
          <w:rFonts w:ascii="Times New Roman" w:hAnsi="Times New Roman" w:cs="Times New Roman"/>
        </w:rPr>
        <w:t xml:space="preserve"> </w:t>
      </w:r>
      <w:r w:rsidR="00190022" w:rsidRPr="00EB1C4A">
        <w:rPr>
          <w:rFonts w:ascii="Times New Roman" w:hAnsi="Times New Roman" w:cs="Times New Roman"/>
        </w:rPr>
        <w:t xml:space="preserve">predominantly </w:t>
      </w:r>
      <w:proofErr w:type="spellStart"/>
      <w:r w:rsidR="00190022" w:rsidRPr="00EB1C4A">
        <w:rPr>
          <w:rFonts w:ascii="Times New Roman" w:hAnsi="Times New Roman" w:cs="Times New Roman"/>
          <w:i/>
        </w:rPr>
        <w:t>Hylocomium</w:t>
      </w:r>
      <w:proofErr w:type="spellEnd"/>
      <w:r w:rsidR="00190022" w:rsidRPr="00EB1C4A">
        <w:rPr>
          <w:rFonts w:ascii="Times New Roman" w:hAnsi="Times New Roman" w:cs="Times New Roman"/>
          <w:i/>
        </w:rPr>
        <w:t xml:space="preserve"> </w:t>
      </w:r>
      <w:proofErr w:type="spellStart"/>
      <w:r w:rsidR="00190022" w:rsidRPr="00EB1C4A">
        <w:rPr>
          <w:rFonts w:ascii="Times New Roman" w:hAnsi="Times New Roman" w:cs="Times New Roman"/>
          <w:i/>
        </w:rPr>
        <w:t>splendens</w:t>
      </w:r>
      <w:proofErr w:type="spellEnd"/>
      <w:r w:rsidR="00190022" w:rsidRPr="00EB1C4A">
        <w:rPr>
          <w:rFonts w:ascii="Times New Roman" w:hAnsi="Times New Roman" w:cs="Times New Roman"/>
        </w:rPr>
        <w:t>.  Again</w:t>
      </w:r>
      <w:r w:rsidR="00686665" w:rsidRPr="00EB1C4A">
        <w:rPr>
          <w:rFonts w:ascii="Times New Roman" w:hAnsi="Times New Roman" w:cs="Times New Roman"/>
        </w:rPr>
        <w:t>,</w:t>
      </w:r>
      <w:r w:rsidR="00190022" w:rsidRPr="00EB1C4A">
        <w:rPr>
          <w:rFonts w:ascii="Times New Roman" w:hAnsi="Times New Roman" w:cs="Times New Roman"/>
        </w:rPr>
        <w:t xml:space="preserve"> shrub and </w:t>
      </w:r>
      <w:r w:rsidR="00935ED1" w:rsidRPr="00EB1C4A">
        <w:rPr>
          <w:rFonts w:ascii="Times New Roman" w:hAnsi="Times New Roman" w:cs="Times New Roman"/>
        </w:rPr>
        <w:t>herbaceous species</w:t>
      </w:r>
      <w:r w:rsidR="00686665" w:rsidRPr="00EB1C4A">
        <w:rPr>
          <w:rFonts w:ascii="Times New Roman" w:hAnsi="Times New Roman" w:cs="Times New Roman"/>
        </w:rPr>
        <w:t>,</w:t>
      </w:r>
      <w:r w:rsidR="00190022" w:rsidRPr="00EB1C4A">
        <w:rPr>
          <w:rFonts w:ascii="Times New Roman" w:hAnsi="Times New Roman" w:cs="Times New Roman"/>
        </w:rPr>
        <w:t xml:space="preserve"> </w:t>
      </w:r>
      <w:r w:rsidR="00686665" w:rsidRPr="00EB1C4A">
        <w:rPr>
          <w:rFonts w:ascii="Times New Roman" w:hAnsi="Times New Roman" w:cs="Times New Roman"/>
        </w:rPr>
        <w:t xml:space="preserve">mainly </w:t>
      </w:r>
      <w:proofErr w:type="spellStart"/>
      <w:r w:rsidR="00686665" w:rsidRPr="00EB1C4A">
        <w:rPr>
          <w:rFonts w:ascii="Times New Roman" w:hAnsi="Times New Roman" w:cs="Times New Roman"/>
          <w:i/>
        </w:rPr>
        <w:t>Arctostaphylos</w:t>
      </w:r>
      <w:proofErr w:type="spellEnd"/>
      <w:r w:rsidR="00686665" w:rsidRPr="00EB1C4A">
        <w:rPr>
          <w:rFonts w:ascii="Times New Roman" w:hAnsi="Times New Roman" w:cs="Times New Roman"/>
          <w:i/>
        </w:rPr>
        <w:t xml:space="preserve"> </w:t>
      </w:r>
      <w:proofErr w:type="spellStart"/>
      <w:r w:rsidR="00686665" w:rsidRPr="00EB1C4A">
        <w:rPr>
          <w:rFonts w:ascii="Times New Roman" w:hAnsi="Times New Roman" w:cs="Times New Roman"/>
          <w:i/>
        </w:rPr>
        <w:t>rubra</w:t>
      </w:r>
      <w:proofErr w:type="spellEnd"/>
      <w:r w:rsidR="00686665" w:rsidRPr="00EB1C4A">
        <w:rPr>
          <w:rFonts w:ascii="Times New Roman" w:hAnsi="Times New Roman" w:cs="Times New Roman"/>
        </w:rPr>
        <w:t xml:space="preserve"> and </w:t>
      </w:r>
      <w:proofErr w:type="spellStart"/>
      <w:r w:rsidR="00686665" w:rsidRPr="00EB1C4A">
        <w:rPr>
          <w:rFonts w:ascii="Times New Roman" w:hAnsi="Times New Roman" w:cs="Times New Roman"/>
          <w:i/>
        </w:rPr>
        <w:t>Geocaulon</w:t>
      </w:r>
      <w:proofErr w:type="spellEnd"/>
      <w:r w:rsidR="00686665" w:rsidRPr="00EB1C4A">
        <w:rPr>
          <w:rFonts w:ascii="Times New Roman" w:hAnsi="Times New Roman" w:cs="Times New Roman"/>
          <w:i/>
        </w:rPr>
        <w:t xml:space="preserve"> </w:t>
      </w:r>
      <w:proofErr w:type="spellStart"/>
      <w:r w:rsidR="00686665" w:rsidRPr="00EB1C4A">
        <w:rPr>
          <w:rFonts w:ascii="Times New Roman" w:hAnsi="Times New Roman" w:cs="Times New Roman"/>
          <w:i/>
        </w:rPr>
        <w:t>lividum</w:t>
      </w:r>
      <w:proofErr w:type="spellEnd"/>
      <w:r w:rsidR="00686665" w:rsidRPr="00EB1C4A">
        <w:rPr>
          <w:rFonts w:ascii="Times New Roman" w:hAnsi="Times New Roman" w:cs="Times New Roman"/>
        </w:rPr>
        <w:t>,</w:t>
      </w:r>
      <w:r w:rsidR="00190022" w:rsidRPr="00EB1C4A">
        <w:rPr>
          <w:rFonts w:ascii="Times New Roman" w:hAnsi="Times New Roman" w:cs="Times New Roman"/>
        </w:rPr>
        <w:t xml:space="preserve"> formed a patchy understory</w:t>
      </w:r>
      <w:r w:rsidR="00F82F41" w:rsidRPr="00EB1C4A">
        <w:rPr>
          <w:rFonts w:ascii="Times New Roman" w:hAnsi="Times New Roman" w:cs="Times New Roman"/>
        </w:rPr>
        <w:t xml:space="preserve"> (Fig</w:t>
      </w:r>
      <w:r w:rsidR="00545AB2" w:rsidRPr="00EB1C4A">
        <w:rPr>
          <w:rFonts w:ascii="Times New Roman" w:hAnsi="Times New Roman" w:cs="Times New Roman"/>
        </w:rPr>
        <w:t>.</w:t>
      </w:r>
      <w:r w:rsidR="00F82F41" w:rsidRPr="00EB1C4A">
        <w:rPr>
          <w:rFonts w:ascii="Times New Roman" w:hAnsi="Times New Roman" w:cs="Times New Roman"/>
        </w:rPr>
        <w:t xml:space="preserve"> </w:t>
      </w:r>
      <w:r w:rsidR="00821912" w:rsidRPr="00EB1C4A">
        <w:rPr>
          <w:rFonts w:ascii="Times New Roman" w:hAnsi="Times New Roman" w:cs="Times New Roman"/>
        </w:rPr>
        <w:t>S2</w:t>
      </w:r>
      <w:r w:rsidR="00F82F41" w:rsidRPr="00EB1C4A">
        <w:rPr>
          <w:rFonts w:ascii="Times New Roman" w:hAnsi="Times New Roman" w:cs="Times New Roman"/>
        </w:rPr>
        <w:t>)</w:t>
      </w:r>
      <w:r w:rsidR="00190022" w:rsidRPr="00EB1C4A">
        <w:rPr>
          <w:rFonts w:ascii="Times New Roman" w:hAnsi="Times New Roman" w:cs="Times New Roman"/>
        </w:rPr>
        <w:t xml:space="preserve">.  </w:t>
      </w:r>
      <w:r w:rsidR="003B7678">
        <w:rPr>
          <w:rFonts w:ascii="Times New Roman" w:hAnsi="Times New Roman" w:cs="Times New Roman"/>
        </w:rPr>
        <w:t>T</w:t>
      </w:r>
      <w:r w:rsidR="003B7678" w:rsidRPr="00EB1C4A">
        <w:rPr>
          <w:rFonts w:ascii="Times New Roman" w:hAnsi="Times New Roman" w:cs="Times New Roman"/>
        </w:rPr>
        <w:t xml:space="preserve">he soil profile </w:t>
      </w:r>
      <w:r w:rsidR="003B7678">
        <w:rPr>
          <w:rFonts w:ascii="Times New Roman" w:hAnsi="Times New Roman" w:cs="Times New Roman"/>
        </w:rPr>
        <w:t>a</w:t>
      </w:r>
      <w:r w:rsidR="003B7678" w:rsidRPr="00EB1C4A">
        <w:rPr>
          <w:rFonts w:ascii="Times New Roman" w:hAnsi="Times New Roman" w:cs="Times New Roman"/>
        </w:rPr>
        <w:t xml:space="preserve">t </w:t>
      </w:r>
      <w:r w:rsidR="009E12AC" w:rsidRPr="00EB1C4A">
        <w:rPr>
          <w:rFonts w:ascii="Times New Roman" w:hAnsi="Times New Roman" w:cs="Times New Roman"/>
        </w:rPr>
        <w:t>these sites</w:t>
      </w:r>
      <w:r w:rsidR="003B7678">
        <w:rPr>
          <w:rFonts w:ascii="Times New Roman" w:hAnsi="Times New Roman" w:cs="Times New Roman"/>
        </w:rPr>
        <w:t xml:space="preserve"> </w:t>
      </w:r>
      <w:r w:rsidR="0038139C" w:rsidRPr="00EB1C4A">
        <w:rPr>
          <w:rFonts w:ascii="Times New Roman" w:hAnsi="Times New Roman" w:cs="Times New Roman"/>
        </w:rPr>
        <w:t>transition</w:t>
      </w:r>
      <w:r w:rsidR="003B7678">
        <w:rPr>
          <w:rFonts w:ascii="Times New Roman" w:hAnsi="Times New Roman" w:cs="Times New Roman"/>
        </w:rPr>
        <w:t>ed sharply</w:t>
      </w:r>
      <w:r w:rsidR="0038139C" w:rsidRPr="00EB1C4A">
        <w:rPr>
          <w:rFonts w:ascii="Times New Roman" w:hAnsi="Times New Roman" w:cs="Times New Roman"/>
        </w:rPr>
        <w:t xml:space="preserve"> from organic to mineral soil</w:t>
      </w:r>
      <w:r w:rsidR="003B7678">
        <w:rPr>
          <w:rFonts w:ascii="Times New Roman" w:hAnsi="Times New Roman" w:cs="Times New Roman"/>
        </w:rPr>
        <w:t>,</w:t>
      </w:r>
      <w:r w:rsidR="0038139C" w:rsidRPr="00EB1C4A">
        <w:rPr>
          <w:rFonts w:ascii="Times New Roman" w:hAnsi="Times New Roman" w:cs="Times New Roman"/>
        </w:rPr>
        <w:t xml:space="preserve"> and the mineral horizon was generally poorly pore-ice cemented and, down to 1 </w:t>
      </w:r>
      <w:r w:rsidR="006E07E1" w:rsidRPr="00EB1C4A">
        <w:rPr>
          <w:rFonts w:ascii="Times New Roman" w:hAnsi="Times New Roman" w:cs="Times New Roman"/>
        </w:rPr>
        <w:t>met</w:t>
      </w:r>
      <w:r w:rsidR="006E07E1">
        <w:rPr>
          <w:rFonts w:ascii="Times New Roman" w:hAnsi="Times New Roman" w:cs="Times New Roman"/>
        </w:rPr>
        <w:t>er</w:t>
      </w:r>
      <w:r w:rsidR="006E07E1" w:rsidRPr="00EB1C4A">
        <w:rPr>
          <w:rFonts w:ascii="Times New Roman" w:hAnsi="Times New Roman" w:cs="Times New Roman"/>
        </w:rPr>
        <w:t xml:space="preserve"> </w:t>
      </w:r>
      <w:r w:rsidR="0038139C" w:rsidRPr="00EB1C4A">
        <w:rPr>
          <w:rFonts w:ascii="Times New Roman" w:hAnsi="Times New Roman" w:cs="Times New Roman"/>
        </w:rPr>
        <w:t>depth, dominated by grey sand with occasional round</w:t>
      </w:r>
      <w:r w:rsidR="00346F35" w:rsidRPr="00EB1C4A">
        <w:rPr>
          <w:rFonts w:ascii="Times New Roman" w:hAnsi="Times New Roman" w:cs="Times New Roman"/>
        </w:rPr>
        <w:t>ed to</w:t>
      </w:r>
      <w:r w:rsidR="0038139C" w:rsidRPr="00EB1C4A">
        <w:rPr>
          <w:rFonts w:ascii="Times New Roman" w:hAnsi="Times New Roman" w:cs="Times New Roman"/>
        </w:rPr>
        <w:t xml:space="preserve"> sub-angular pebbles &lt; 2</w:t>
      </w:r>
      <w:r w:rsidR="00A55E79" w:rsidRPr="00EB1C4A">
        <w:rPr>
          <w:rFonts w:ascii="Times New Roman" w:hAnsi="Times New Roman" w:cs="Times New Roman"/>
        </w:rPr>
        <w:t xml:space="preserve"> </w:t>
      </w:r>
      <w:r w:rsidR="0038139C" w:rsidRPr="00EB1C4A">
        <w:rPr>
          <w:rFonts w:ascii="Times New Roman" w:hAnsi="Times New Roman" w:cs="Times New Roman"/>
        </w:rPr>
        <w:t>cm</w:t>
      </w:r>
      <w:r w:rsidR="00346F35" w:rsidRPr="00EB1C4A">
        <w:rPr>
          <w:rFonts w:ascii="Times New Roman" w:hAnsi="Times New Roman" w:cs="Times New Roman"/>
        </w:rPr>
        <w:t xml:space="preserve"> in diameter</w:t>
      </w:r>
      <w:r w:rsidR="0038139C" w:rsidRPr="00EB1C4A">
        <w:rPr>
          <w:rFonts w:ascii="Times New Roman" w:hAnsi="Times New Roman" w:cs="Times New Roman"/>
        </w:rPr>
        <w:t xml:space="preserve">. </w:t>
      </w:r>
      <w:r w:rsidR="00484D8B" w:rsidRPr="00EB1C4A">
        <w:rPr>
          <w:rFonts w:ascii="Times New Roman" w:hAnsi="Times New Roman" w:cs="Times New Roman"/>
        </w:rPr>
        <w:t xml:space="preserve">Texturally, the &lt;2 mm fraction of mineral soil </w:t>
      </w:r>
      <w:r w:rsidR="007B459C" w:rsidRPr="00EB1C4A">
        <w:rPr>
          <w:rFonts w:ascii="Times New Roman" w:hAnsi="Times New Roman" w:cs="Times New Roman"/>
        </w:rPr>
        <w:t xml:space="preserve">at </w:t>
      </w:r>
      <w:r w:rsidR="007B459C" w:rsidRPr="00EB1C4A">
        <w:rPr>
          <w:rFonts w:ascii="Times New Roman" w:hAnsi="Times New Roman" w:cs="Times New Roman"/>
        </w:rPr>
        <w:lastRenderedPageBreak/>
        <w:t xml:space="preserve">MSU </w:t>
      </w:r>
      <w:r w:rsidR="00484D8B" w:rsidRPr="00EB1C4A">
        <w:rPr>
          <w:rFonts w:ascii="Times New Roman" w:hAnsi="Times New Roman" w:cs="Times New Roman"/>
        </w:rPr>
        <w:t>had mean values (n=6) of 82</w:t>
      </w:r>
      <w:r w:rsidR="00A55E79" w:rsidRPr="00EB1C4A">
        <w:rPr>
          <w:rFonts w:ascii="Times New Roman" w:hAnsi="Times New Roman" w:cs="Times New Roman"/>
        </w:rPr>
        <w:t xml:space="preserve"> </w:t>
      </w:r>
      <w:r w:rsidR="00484D8B" w:rsidRPr="00EB1C4A">
        <w:rPr>
          <w:rFonts w:ascii="Times New Roman" w:hAnsi="Times New Roman" w:cs="Times New Roman"/>
        </w:rPr>
        <w:t>±</w:t>
      </w:r>
      <w:r w:rsidR="00A55E79" w:rsidRPr="00EB1C4A">
        <w:rPr>
          <w:rFonts w:ascii="Times New Roman" w:hAnsi="Times New Roman" w:cs="Times New Roman"/>
        </w:rPr>
        <w:t xml:space="preserve"> </w:t>
      </w:r>
      <w:r w:rsidR="00484D8B" w:rsidRPr="00EB1C4A">
        <w:rPr>
          <w:rFonts w:ascii="Times New Roman" w:hAnsi="Times New Roman" w:cs="Times New Roman"/>
        </w:rPr>
        <w:t>8% sand, 11</w:t>
      </w:r>
      <w:r w:rsidR="00A55E79" w:rsidRPr="00EB1C4A">
        <w:rPr>
          <w:rFonts w:ascii="Times New Roman" w:hAnsi="Times New Roman" w:cs="Times New Roman"/>
        </w:rPr>
        <w:t xml:space="preserve"> </w:t>
      </w:r>
      <w:r w:rsidR="00484D8B" w:rsidRPr="00EB1C4A">
        <w:rPr>
          <w:rFonts w:ascii="Times New Roman" w:hAnsi="Times New Roman" w:cs="Times New Roman"/>
        </w:rPr>
        <w:t>±</w:t>
      </w:r>
      <w:r w:rsidR="00A55E79" w:rsidRPr="00EB1C4A">
        <w:rPr>
          <w:rFonts w:ascii="Times New Roman" w:hAnsi="Times New Roman" w:cs="Times New Roman"/>
        </w:rPr>
        <w:t xml:space="preserve"> </w:t>
      </w:r>
      <w:r w:rsidR="00484D8B" w:rsidRPr="00EB1C4A">
        <w:rPr>
          <w:rFonts w:ascii="Times New Roman" w:hAnsi="Times New Roman" w:cs="Times New Roman"/>
        </w:rPr>
        <w:t>6% silt and 7</w:t>
      </w:r>
      <w:r w:rsidR="00A55E79" w:rsidRPr="00EB1C4A">
        <w:rPr>
          <w:rFonts w:ascii="Times New Roman" w:hAnsi="Times New Roman" w:cs="Times New Roman"/>
        </w:rPr>
        <w:t xml:space="preserve"> </w:t>
      </w:r>
      <w:r w:rsidR="00484D8B" w:rsidRPr="00EB1C4A">
        <w:rPr>
          <w:rFonts w:ascii="Times New Roman" w:hAnsi="Times New Roman" w:cs="Times New Roman"/>
        </w:rPr>
        <w:t>±</w:t>
      </w:r>
      <w:r w:rsidR="00A55E79" w:rsidRPr="00EB1C4A">
        <w:rPr>
          <w:rFonts w:ascii="Times New Roman" w:hAnsi="Times New Roman" w:cs="Times New Roman"/>
        </w:rPr>
        <w:t xml:space="preserve"> </w:t>
      </w:r>
      <w:r w:rsidR="00484D8B" w:rsidRPr="00EB1C4A">
        <w:rPr>
          <w:rFonts w:ascii="Times New Roman" w:hAnsi="Times New Roman" w:cs="Times New Roman"/>
        </w:rPr>
        <w:t xml:space="preserve">4% clay, similar to those </w:t>
      </w:r>
      <w:r w:rsidR="007B459C" w:rsidRPr="00EB1C4A">
        <w:rPr>
          <w:rFonts w:ascii="Times New Roman" w:hAnsi="Times New Roman" w:cs="Times New Roman"/>
        </w:rPr>
        <w:t xml:space="preserve">at MSB </w:t>
      </w:r>
      <w:r w:rsidR="00484D8B" w:rsidRPr="00EB1C4A">
        <w:rPr>
          <w:rFonts w:ascii="Times New Roman" w:hAnsi="Times New Roman" w:cs="Times New Roman"/>
        </w:rPr>
        <w:t>(n=6) of 79</w:t>
      </w:r>
      <w:r w:rsidR="00A55E79" w:rsidRPr="00EB1C4A">
        <w:rPr>
          <w:rFonts w:ascii="Times New Roman" w:hAnsi="Times New Roman" w:cs="Times New Roman"/>
        </w:rPr>
        <w:t xml:space="preserve"> </w:t>
      </w:r>
      <w:r w:rsidR="00484D8B" w:rsidRPr="00EB1C4A">
        <w:rPr>
          <w:rFonts w:ascii="Times New Roman" w:hAnsi="Times New Roman" w:cs="Times New Roman"/>
        </w:rPr>
        <w:t>±</w:t>
      </w:r>
      <w:r w:rsidR="00A55E79" w:rsidRPr="00EB1C4A">
        <w:rPr>
          <w:rFonts w:ascii="Times New Roman" w:hAnsi="Times New Roman" w:cs="Times New Roman"/>
        </w:rPr>
        <w:t xml:space="preserve"> </w:t>
      </w:r>
      <w:r w:rsidR="00484D8B" w:rsidRPr="00EB1C4A">
        <w:rPr>
          <w:rFonts w:ascii="Times New Roman" w:hAnsi="Times New Roman" w:cs="Times New Roman"/>
        </w:rPr>
        <w:t>5% sand, 15</w:t>
      </w:r>
      <w:r w:rsidR="00A55E79" w:rsidRPr="00EB1C4A">
        <w:rPr>
          <w:rFonts w:ascii="Times New Roman" w:hAnsi="Times New Roman" w:cs="Times New Roman"/>
        </w:rPr>
        <w:t xml:space="preserve"> </w:t>
      </w:r>
      <w:r w:rsidR="00484D8B" w:rsidRPr="00EB1C4A">
        <w:rPr>
          <w:rFonts w:ascii="Times New Roman" w:hAnsi="Times New Roman" w:cs="Times New Roman"/>
        </w:rPr>
        <w:t>±</w:t>
      </w:r>
      <w:r w:rsidR="00A55E79" w:rsidRPr="00EB1C4A">
        <w:rPr>
          <w:rFonts w:ascii="Times New Roman" w:hAnsi="Times New Roman" w:cs="Times New Roman"/>
        </w:rPr>
        <w:t xml:space="preserve"> </w:t>
      </w:r>
      <w:r w:rsidR="00484D8B" w:rsidRPr="00EB1C4A">
        <w:rPr>
          <w:rFonts w:ascii="Times New Roman" w:hAnsi="Times New Roman" w:cs="Times New Roman"/>
        </w:rPr>
        <w:t>4% silt and 6</w:t>
      </w:r>
      <w:r w:rsidR="00A55E79" w:rsidRPr="00EB1C4A">
        <w:rPr>
          <w:rFonts w:ascii="Times New Roman" w:hAnsi="Times New Roman" w:cs="Times New Roman"/>
        </w:rPr>
        <w:t xml:space="preserve"> </w:t>
      </w:r>
      <w:r w:rsidR="00484D8B" w:rsidRPr="00EB1C4A">
        <w:rPr>
          <w:rFonts w:ascii="Times New Roman" w:hAnsi="Times New Roman" w:cs="Times New Roman"/>
        </w:rPr>
        <w:t>±</w:t>
      </w:r>
      <w:r w:rsidR="00A55E79" w:rsidRPr="00EB1C4A">
        <w:rPr>
          <w:rFonts w:ascii="Times New Roman" w:hAnsi="Times New Roman" w:cs="Times New Roman"/>
        </w:rPr>
        <w:t xml:space="preserve"> </w:t>
      </w:r>
      <w:r w:rsidR="00484D8B" w:rsidRPr="00EB1C4A">
        <w:rPr>
          <w:rFonts w:ascii="Times New Roman" w:hAnsi="Times New Roman" w:cs="Times New Roman"/>
        </w:rPr>
        <w:t xml:space="preserve">2% clay. </w:t>
      </w:r>
    </w:p>
    <w:p w:rsidR="008C1C74" w:rsidRPr="00EB1C4A" w:rsidRDefault="00202F0B" w:rsidP="00D34EE5">
      <w:pPr>
        <w:spacing w:line="480" w:lineRule="auto"/>
        <w:rPr>
          <w:rFonts w:ascii="Times New Roman" w:hAnsi="Times New Roman" w:cs="Times New Roman"/>
        </w:rPr>
      </w:pPr>
      <w:r w:rsidRPr="00EB1C4A">
        <w:rPr>
          <w:rFonts w:ascii="Times New Roman" w:hAnsi="Times New Roman" w:cs="Times New Roman"/>
        </w:rPr>
        <w:t xml:space="preserve">Two </w:t>
      </w:r>
      <w:r w:rsidR="00A55E79" w:rsidRPr="00EB1C4A">
        <w:rPr>
          <w:rFonts w:ascii="Times New Roman" w:hAnsi="Times New Roman" w:cs="Times New Roman"/>
        </w:rPr>
        <w:t>other</w:t>
      </w:r>
      <w:r w:rsidR="009E12AC" w:rsidRPr="00EB1C4A">
        <w:rPr>
          <w:rFonts w:ascii="Times New Roman" w:hAnsi="Times New Roman" w:cs="Times New Roman"/>
        </w:rPr>
        <w:t xml:space="preserve"> </w:t>
      </w:r>
      <w:r w:rsidRPr="00EB1C4A">
        <w:rPr>
          <w:rFonts w:ascii="Times New Roman" w:hAnsi="Times New Roman" w:cs="Times New Roman"/>
        </w:rPr>
        <w:t>sites were</w:t>
      </w:r>
      <w:r w:rsidR="00F3246D" w:rsidRPr="00EB1C4A">
        <w:rPr>
          <w:rFonts w:ascii="Times New Roman" w:hAnsi="Times New Roman" w:cs="Times New Roman"/>
        </w:rPr>
        <w:t xml:space="preserve"> established </w:t>
      </w:r>
      <w:r w:rsidR="009E12AC" w:rsidRPr="00EB1C4A">
        <w:rPr>
          <w:rFonts w:ascii="Times New Roman" w:hAnsi="Times New Roman" w:cs="Times New Roman"/>
        </w:rPr>
        <w:t xml:space="preserve">~63 km east </w:t>
      </w:r>
      <w:r w:rsidR="0015547F" w:rsidRPr="00EB1C4A">
        <w:rPr>
          <w:rFonts w:ascii="Times New Roman" w:hAnsi="Times New Roman" w:cs="Times New Roman"/>
        </w:rPr>
        <w:t xml:space="preserve">in the Great Slave Lowland </w:t>
      </w:r>
      <w:r w:rsidR="006E2B6A" w:rsidRPr="00EB1C4A">
        <w:rPr>
          <w:rFonts w:ascii="Times New Roman" w:hAnsi="Times New Roman" w:cs="Times New Roman"/>
        </w:rPr>
        <w:t>within</w:t>
      </w:r>
      <w:r w:rsidRPr="00EB1C4A">
        <w:rPr>
          <w:rFonts w:ascii="Times New Roman" w:hAnsi="Times New Roman" w:cs="Times New Roman"/>
        </w:rPr>
        <w:t xml:space="preserve"> </w:t>
      </w:r>
      <w:r w:rsidR="0015547F" w:rsidRPr="00EB1C4A">
        <w:rPr>
          <w:rFonts w:ascii="Times New Roman" w:hAnsi="Times New Roman" w:cs="Times New Roman"/>
        </w:rPr>
        <w:t xml:space="preserve">adjacent </w:t>
      </w:r>
      <w:r w:rsidR="00F3246D" w:rsidRPr="00EB1C4A">
        <w:rPr>
          <w:rFonts w:ascii="Times New Roman" w:hAnsi="Times New Roman" w:cs="Times New Roman"/>
        </w:rPr>
        <w:t>black spruce and paper birch (</w:t>
      </w:r>
      <w:proofErr w:type="spellStart"/>
      <w:r w:rsidR="00F3246D" w:rsidRPr="00EB1C4A">
        <w:rPr>
          <w:rFonts w:ascii="Times New Roman" w:hAnsi="Times New Roman" w:cs="Times New Roman"/>
          <w:i/>
        </w:rPr>
        <w:t>Betula</w:t>
      </w:r>
      <w:proofErr w:type="spellEnd"/>
      <w:r w:rsidR="00F3246D" w:rsidRPr="00EB1C4A">
        <w:rPr>
          <w:rFonts w:ascii="Times New Roman" w:hAnsi="Times New Roman" w:cs="Times New Roman"/>
          <w:i/>
        </w:rPr>
        <w:t xml:space="preserve"> </w:t>
      </w:r>
      <w:proofErr w:type="spellStart"/>
      <w:r w:rsidR="00F3246D" w:rsidRPr="00EB1C4A">
        <w:rPr>
          <w:rFonts w:ascii="Times New Roman" w:hAnsi="Times New Roman" w:cs="Times New Roman"/>
          <w:i/>
        </w:rPr>
        <w:t>papyrifera</w:t>
      </w:r>
      <w:proofErr w:type="spellEnd"/>
      <w:r w:rsidR="00F3246D" w:rsidRPr="00EB1C4A">
        <w:rPr>
          <w:rFonts w:ascii="Times New Roman" w:hAnsi="Times New Roman" w:cs="Times New Roman"/>
        </w:rPr>
        <w:t xml:space="preserve">) </w:t>
      </w:r>
      <w:r w:rsidR="0015547F" w:rsidRPr="00EB1C4A">
        <w:rPr>
          <w:rFonts w:ascii="Times New Roman" w:hAnsi="Times New Roman" w:cs="Times New Roman"/>
        </w:rPr>
        <w:t>forest</w:t>
      </w:r>
      <w:r w:rsidRPr="00EB1C4A">
        <w:rPr>
          <w:rFonts w:ascii="Times New Roman" w:hAnsi="Times New Roman" w:cs="Times New Roman"/>
        </w:rPr>
        <w:t xml:space="preserve"> </w:t>
      </w:r>
      <w:r w:rsidR="00F3246D" w:rsidRPr="00EB1C4A">
        <w:rPr>
          <w:rFonts w:ascii="Times New Roman" w:hAnsi="Times New Roman" w:cs="Times New Roman"/>
        </w:rPr>
        <w:t>near Boundary Creek</w:t>
      </w:r>
      <w:r w:rsidR="0015547F" w:rsidRPr="00EB1C4A">
        <w:rPr>
          <w:rFonts w:ascii="Times New Roman" w:hAnsi="Times New Roman" w:cs="Times New Roman"/>
        </w:rPr>
        <w:t xml:space="preserve"> </w:t>
      </w:r>
      <w:r w:rsidR="00F3246D" w:rsidRPr="00EB1C4A">
        <w:rPr>
          <w:rFonts w:ascii="Times New Roman" w:hAnsi="Times New Roman" w:cs="Times New Roman"/>
        </w:rPr>
        <w:t xml:space="preserve"> (62°31’</w:t>
      </w:r>
      <w:r w:rsidR="000725EE" w:rsidRPr="00EB1C4A">
        <w:rPr>
          <w:rFonts w:ascii="Times New Roman" w:hAnsi="Times New Roman" w:cs="Times New Roman"/>
        </w:rPr>
        <w:t>36.3” N, 114°57’41.3</w:t>
      </w:r>
      <w:r w:rsidR="00F3246D" w:rsidRPr="00EB1C4A">
        <w:rPr>
          <w:rFonts w:ascii="Times New Roman" w:hAnsi="Times New Roman" w:cs="Times New Roman"/>
        </w:rPr>
        <w:t xml:space="preserve">” </w:t>
      </w:r>
      <w:r w:rsidR="00A72EEC" w:rsidRPr="00EB1C4A">
        <w:rPr>
          <w:rFonts w:ascii="Times New Roman" w:hAnsi="Times New Roman" w:cs="Times New Roman"/>
        </w:rPr>
        <w:t xml:space="preserve">W </w:t>
      </w:r>
      <w:r w:rsidR="00F3246D" w:rsidRPr="00EB1C4A">
        <w:rPr>
          <w:rFonts w:ascii="Times New Roman" w:hAnsi="Times New Roman" w:cs="Times New Roman"/>
        </w:rPr>
        <w:t>and 62°</w:t>
      </w:r>
      <w:r w:rsidR="000725EE" w:rsidRPr="00EB1C4A">
        <w:rPr>
          <w:rFonts w:ascii="Times New Roman" w:hAnsi="Times New Roman" w:cs="Times New Roman"/>
        </w:rPr>
        <w:t>31’37.7</w:t>
      </w:r>
      <w:r w:rsidR="00F3246D" w:rsidRPr="00EB1C4A">
        <w:rPr>
          <w:rFonts w:ascii="Times New Roman" w:hAnsi="Times New Roman" w:cs="Times New Roman"/>
        </w:rPr>
        <w:t>” N, 11</w:t>
      </w:r>
      <w:r w:rsidR="000725EE" w:rsidRPr="00EB1C4A">
        <w:rPr>
          <w:rFonts w:ascii="Times New Roman" w:hAnsi="Times New Roman" w:cs="Times New Roman"/>
        </w:rPr>
        <w:t>4°57</w:t>
      </w:r>
      <w:r w:rsidR="00F3246D" w:rsidRPr="00EB1C4A">
        <w:rPr>
          <w:rFonts w:ascii="Times New Roman" w:hAnsi="Times New Roman" w:cs="Times New Roman"/>
        </w:rPr>
        <w:t>’</w:t>
      </w:r>
      <w:r w:rsidR="00E64024" w:rsidRPr="00EB1C4A">
        <w:rPr>
          <w:rFonts w:ascii="Times New Roman" w:hAnsi="Times New Roman" w:cs="Times New Roman"/>
        </w:rPr>
        <w:t>38.9</w:t>
      </w:r>
      <w:r w:rsidR="00F3246D" w:rsidRPr="00EB1C4A">
        <w:rPr>
          <w:rFonts w:ascii="Times New Roman" w:hAnsi="Times New Roman" w:cs="Times New Roman"/>
        </w:rPr>
        <w:t>”</w:t>
      </w:r>
      <w:r w:rsidR="00A72EEC" w:rsidRPr="00EB1C4A">
        <w:rPr>
          <w:rFonts w:ascii="Times New Roman" w:hAnsi="Times New Roman" w:cs="Times New Roman"/>
        </w:rPr>
        <w:t xml:space="preserve"> W</w:t>
      </w:r>
      <w:r w:rsidR="00A55E79" w:rsidRPr="00EB1C4A">
        <w:rPr>
          <w:rFonts w:ascii="Times New Roman" w:hAnsi="Times New Roman" w:cs="Times New Roman"/>
        </w:rPr>
        <w:t>,</w:t>
      </w:r>
      <w:r w:rsidR="00A72EEC" w:rsidRPr="00EB1C4A">
        <w:rPr>
          <w:rFonts w:ascii="Times New Roman" w:hAnsi="Times New Roman" w:cs="Times New Roman"/>
        </w:rPr>
        <w:t xml:space="preserve"> </w:t>
      </w:r>
      <w:r w:rsidR="00F3246D" w:rsidRPr="00EB1C4A">
        <w:rPr>
          <w:rFonts w:ascii="Times New Roman" w:hAnsi="Times New Roman" w:cs="Times New Roman"/>
        </w:rPr>
        <w:t>respectively</w:t>
      </w:r>
      <w:r w:rsidR="00C531A3" w:rsidRPr="00EB1C4A">
        <w:rPr>
          <w:rFonts w:ascii="Times New Roman" w:hAnsi="Times New Roman" w:cs="Times New Roman"/>
        </w:rPr>
        <w:t>), subsequently referred to as Boundary Creek Spruce (BS) and Boundary Creek Birch (BB)</w:t>
      </w:r>
      <w:r w:rsidR="00CD4A36" w:rsidRPr="00EB1C4A">
        <w:rPr>
          <w:rFonts w:ascii="Times New Roman" w:hAnsi="Times New Roman" w:cs="Times New Roman"/>
        </w:rPr>
        <w:t xml:space="preserve"> (</w:t>
      </w:r>
      <w:r w:rsidR="008D4C0D">
        <w:rPr>
          <w:rFonts w:ascii="Times New Roman" w:hAnsi="Times New Roman" w:cs="Times New Roman"/>
        </w:rPr>
        <w:t xml:space="preserve">Fig. 1, </w:t>
      </w:r>
      <w:r w:rsidR="00CD4A36" w:rsidRPr="00EB1C4A">
        <w:rPr>
          <w:rFonts w:ascii="Times New Roman" w:hAnsi="Times New Roman" w:cs="Times New Roman"/>
        </w:rPr>
        <w:t>Fig</w:t>
      </w:r>
      <w:r w:rsidR="00545AB2" w:rsidRPr="00EB1C4A">
        <w:rPr>
          <w:rFonts w:ascii="Times New Roman" w:hAnsi="Times New Roman" w:cs="Times New Roman"/>
        </w:rPr>
        <w:t>.</w:t>
      </w:r>
      <w:r w:rsidR="00CD4A36" w:rsidRPr="00EB1C4A">
        <w:rPr>
          <w:rFonts w:ascii="Times New Roman" w:hAnsi="Times New Roman" w:cs="Times New Roman"/>
        </w:rPr>
        <w:t xml:space="preserve"> S1)</w:t>
      </w:r>
      <w:r w:rsidR="002E6E57" w:rsidRPr="00EB1C4A">
        <w:rPr>
          <w:rFonts w:ascii="Times New Roman" w:hAnsi="Times New Roman" w:cs="Times New Roman"/>
        </w:rPr>
        <w:t>.</w:t>
      </w:r>
      <w:r w:rsidR="00C531A3" w:rsidRPr="00EB1C4A">
        <w:rPr>
          <w:rFonts w:ascii="Times New Roman" w:hAnsi="Times New Roman" w:cs="Times New Roman"/>
        </w:rPr>
        <w:t xml:space="preserve"> </w:t>
      </w:r>
      <w:r w:rsidR="002E6E57" w:rsidRPr="00EB1C4A">
        <w:rPr>
          <w:rFonts w:ascii="Times New Roman" w:hAnsi="Times New Roman" w:cs="Times New Roman"/>
        </w:rPr>
        <w:t>P</w:t>
      </w:r>
      <w:r w:rsidR="00E64024" w:rsidRPr="00EB1C4A">
        <w:rPr>
          <w:rFonts w:ascii="Times New Roman" w:hAnsi="Times New Roman" w:cs="Times New Roman"/>
        </w:rPr>
        <w:t>aper birch stem density was 2980 stems ha</w:t>
      </w:r>
      <w:r w:rsidR="00E64024" w:rsidRPr="00EB1C4A">
        <w:rPr>
          <w:rFonts w:ascii="Times New Roman" w:hAnsi="Times New Roman" w:cs="Times New Roman"/>
          <w:vertAlign w:val="superscript"/>
        </w:rPr>
        <w:t>-1</w:t>
      </w:r>
      <w:r w:rsidR="00E64024" w:rsidRPr="00EB1C4A">
        <w:rPr>
          <w:rFonts w:ascii="Times New Roman" w:hAnsi="Times New Roman" w:cs="Times New Roman"/>
        </w:rPr>
        <w:t xml:space="preserve"> and mean DBH was 9.6 ± 0.3 cm</w:t>
      </w:r>
      <w:r w:rsidR="00F82F41" w:rsidRPr="00EB1C4A">
        <w:rPr>
          <w:rFonts w:ascii="Times New Roman" w:hAnsi="Times New Roman" w:cs="Times New Roman"/>
        </w:rPr>
        <w:t xml:space="preserve"> (</w:t>
      </w:r>
      <w:r w:rsidR="00F928CB" w:rsidRPr="00EB1C4A">
        <w:rPr>
          <w:rFonts w:ascii="Times New Roman" w:hAnsi="Times New Roman" w:cs="Times New Roman"/>
        </w:rPr>
        <w:t>Fig</w:t>
      </w:r>
      <w:r w:rsidR="00545AB2" w:rsidRPr="00EB1C4A">
        <w:rPr>
          <w:rFonts w:ascii="Times New Roman" w:hAnsi="Times New Roman" w:cs="Times New Roman"/>
        </w:rPr>
        <w:t>.</w:t>
      </w:r>
      <w:r w:rsidR="00F928CB" w:rsidRPr="00EB1C4A">
        <w:rPr>
          <w:rFonts w:ascii="Times New Roman" w:hAnsi="Times New Roman" w:cs="Times New Roman"/>
        </w:rPr>
        <w:t xml:space="preserve"> </w:t>
      </w:r>
      <w:r w:rsidR="00A053CB">
        <w:rPr>
          <w:rFonts w:ascii="Times New Roman" w:hAnsi="Times New Roman" w:cs="Times New Roman"/>
        </w:rPr>
        <w:t>2</w:t>
      </w:r>
      <w:r w:rsidR="00A053CB" w:rsidRPr="00EB1C4A">
        <w:rPr>
          <w:rFonts w:ascii="Times New Roman" w:hAnsi="Times New Roman" w:cs="Times New Roman"/>
        </w:rPr>
        <w:t xml:space="preserve"> </w:t>
      </w:r>
      <w:r w:rsidR="00F928CB" w:rsidRPr="00EB1C4A">
        <w:rPr>
          <w:rFonts w:ascii="Times New Roman" w:hAnsi="Times New Roman" w:cs="Times New Roman"/>
        </w:rPr>
        <w:t xml:space="preserve">and </w:t>
      </w:r>
      <w:r w:rsidR="00F82F41" w:rsidRPr="00EB1C4A">
        <w:rPr>
          <w:rFonts w:ascii="Times New Roman" w:hAnsi="Times New Roman" w:cs="Times New Roman"/>
        </w:rPr>
        <w:t xml:space="preserve">Table </w:t>
      </w:r>
      <w:r w:rsidR="00742C6A" w:rsidRPr="00EB1C4A">
        <w:rPr>
          <w:rFonts w:ascii="Times New Roman" w:hAnsi="Times New Roman" w:cs="Times New Roman"/>
        </w:rPr>
        <w:t>S</w:t>
      </w:r>
      <w:r w:rsidR="00F82F41" w:rsidRPr="00EB1C4A">
        <w:rPr>
          <w:rFonts w:ascii="Times New Roman" w:hAnsi="Times New Roman" w:cs="Times New Roman"/>
        </w:rPr>
        <w:t xml:space="preserve">1 for </w:t>
      </w:r>
      <w:proofErr w:type="spellStart"/>
      <w:r w:rsidR="00742C6A" w:rsidRPr="00EB1C4A">
        <w:rPr>
          <w:rFonts w:ascii="Times New Roman" w:hAnsi="Times New Roman" w:cs="Times New Roman"/>
        </w:rPr>
        <w:t>LAI</w:t>
      </w:r>
      <w:r w:rsidR="00742C6A" w:rsidRPr="00EB1C4A">
        <w:rPr>
          <w:rFonts w:ascii="Times New Roman" w:hAnsi="Times New Roman" w:cs="Times New Roman"/>
          <w:vertAlign w:val="subscript"/>
        </w:rPr>
        <w:t>Tree</w:t>
      </w:r>
      <w:proofErr w:type="spellEnd"/>
      <w:r w:rsidR="00F82F41" w:rsidRPr="00EB1C4A">
        <w:rPr>
          <w:rFonts w:ascii="Times New Roman" w:hAnsi="Times New Roman" w:cs="Times New Roman"/>
        </w:rPr>
        <w:t>)</w:t>
      </w:r>
      <w:r w:rsidR="00E64024" w:rsidRPr="00EB1C4A">
        <w:rPr>
          <w:rFonts w:ascii="Times New Roman" w:hAnsi="Times New Roman" w:cs="Times New Roman"/>
        </w:rPr>
        <w:t>.  The</w:t>
      </w:r>
      <w:r w:rsidR="006E2B6A" w:rsidRPr="00EB1C4A">
        <w:rPr>
          <w:rFonts w:ascii="Times New Roman" w:hAnsi="Times New Roman" w:cs="Times New Roman"/>
        </w:rPr>
        <w:t>re</w:t>
      </w:r>
      <w:r w:rsidR="00E64024" w:rsidRPr="00EB1C4A">
        <w:rPr>
          <w:rFonts w:ascii="Times New Roman" w:hAnsi="Times New Roman" w:cs="Times New Roman"/>
        </w:rPr>
        <w:t xml:space="preserve"> was no moss layer in the birch understory</w:t>
      </w:r>
      <w:r w:rsidR="00BD72DF">
        <w:rPr>
          <w:rFonts w:ascii="Times New Roman" w:hAnsi="Times New Roman" w:cs="Times New Roman"/>
        </w:rPr>
        <w:t>;</w:t>
      </w:r>
      <w:r w:rsidR="00BD72DF" w:rsidRPr="00EB1C4A">
        <w:rPr>
          <w:rFonts w:ascii="Times New Roman" w:hAnsi="Times New Roman" w:cs="Times New Roman"/>
        </w:rPr>
        <w:t xml:space="preserve"> </w:t>
      </w:r>
      <w:r w:rsidR="00E64024" w:rsidRPr="00EB1C4A">
        <w:rPr>
          <w:rFonts w:ascii="Times New Roman" w:hAnsi="Times New Roman" w:cs="Times New Roman"/>
        </w:rPr>
        <w:t xml:space="preserve">instead the ground was covered with </w:t>
      </w:r>
      <w:r w:rsidR="002E6E57" w:rsidRPr="00EB1C4A">
        <w:rPr>
          <w:rFonts w:ascii="Times New Roman" w:hAnsi="Times New Roman" w:cs="Times New Roman"/>
        </w:rPr>
        <w:t xml:space="preserve">leaf </w:t>
      </w:r>
      <w:r w:rsidR="00E64024" w:rsidRPr="00EB1C4A">
        <w:rPr>
          <w:rFonts w:ascii="Times New Roman" w:hAnsi="Times New Roman" w:cs="Times New Roman"/>
        </w:rPr>
        <w:t xml:space="preserve">litter with sparse patches of </w:t>
      </w:r>
      <w:r w:rsidR="00A6225A" w:rsidRPr="00EB1C4A">
        <w:rPr>
          <w:rFonts w:ascii="Times New Roman" w:hAnsi="Times New Roman" w:cs="Times New Roman"/>
        </w:rPr>
        <w:t>fireweed (</w:t>
      </w:r>
      <w:proofErr w:type="spellStart"/>
      <w:r w:rsidR="00A6225A" w:rsidRPr="00EB1C4A">
        <w:rPr>
          <w:rFonts w:ascii="Times New Roman" w:hAnsi="Times New Roman" w:cs="Times New Roman"/>
          <w:i/>
        </w:rPr>
        <w:t>Chamerion</w:t>
      </w:r>
      <w:proofErr w:type="spellEnd"/>
      <w:r w:rsidR="00A6225A" w:rsidRPr="00EB1C4A">
        <w:rPr>
          <w:rFonts w:ascii="Times New Roman" w:hAnsi="Times New Roman" w:cs="Times New Roman"/>
          <w:i/>
        </w:rPr>
        <w:t xml:space="preserve"> </w:t>
      </w:r>
      <w:proofErr w:type="spellStart"/>
      <w:r w:rsidR="00A6225A" w:rsidRPr="00EB1C4A">
        <w:rPr>
          <w:rFonts w:ascii="Times New Roman" w:hAnsi="Times New Roman" w:cs="Times New Roman"/>
          <w:i/>
        </w:rPr>
        <w:t>angustifolium</w:t>
      </w:r>
      <w:proofErr w:type="spellEnd"/>
      <w:r w:rsidR="00A6225A" w:rsidRPr="00EB1C4A">
        <w:rPr>
          <w:rFonts w:ascii="Times New Roman" w:hAnsi="Times New Roman" w:cs="Times New Roman"/>
        </w:rPr>
        <w:t>)</w:t>
      </w:r>
      <w:r w:rsidR="00E64024" w:rsidRPr="00EB1C4A">
        <w:rPr>
          <w:rFonts w:ascii="Times New Roman" w:hAnsi="Times New Roman" w:cs="Times New Roman"/>
        </w:rPr>
        <w:t xml:space="preserve">, low stature shrubs such as </w:t>
      </w:r>
      <w:proofErr w:type="spellStart"/>
      <w:r w:rsidR="00A6225A" w:rsidRPr="00EB1C4A">
        <w:rPr>
          <w:rFonts w:ascii="Times New Roman" w:hAnsi="Times New Roman" w:cs="Times New Roman"/>
          <w:i/>
        </w:rPr>
        <w:t>Ribes</w:t>
      </w:r>
      <w:proofErr w:type="spellEnd"/>
      <w:r w:rsidR="00A6225A" w:rsidRPr="00EB1C4A">
        <w:rPr>
          <w:rFonts w:ascii="Times New Roman" w:hAnsi="Times New Roman" w:cs="Times New Roman"/>
          <w:i/>
        </w:rPr>
        <w:t xml:space="preserve"> </w:t>
      </w:r>
      <w:proofErr w:type="spellStart"/>
      <w:r w:rsidR="00A6225A" w:rsidRPr="00EB1C4A">
        <w:rPr>
          <w:rFonts w:ascii="Times New Roman" w:hAnsi="Times New Roman" w:cs="Times New Roman"/>
          <w:i/>
        </w:rPr>
        <w:t>glandulosum</w:t>
      </w:r>
      <w:proofErr w:type="spellEnd"/>
      <w:r w:rsidR="00A6225A" w:rsidRPr="00EB1C4A">
        <w:rPr>
          <w:rFonts w:ascii="Times New Roman" w:hAnsi="Times New Roman" w:cs="Times New Roman"/>
        </w:rPr>
        <w:t xml:space="preserve"> and </w:t>
      </w:r>
      <w:proofErr w:type="spellStart"/>
      <w:r w:rsidR="00A6225A" w:rsidRPr="00EB1C4A">
        <w:rPr>
          <w:rFonts w:ascii="Times New Roman" w:hAnsi="Times New Roman" w:cs="Times New Roman"/>
          <w:i/>
        </w:rPr>
        <w:t>Rubus</w:t>
      </w:r>
      <w:proofErr w:type="spellEnd"/>
      <w:r w:rsidR="00A6225A" w:rsidRPr="00EB1C4A">
        <w:rPr>
          <w:rFonts w:ascii="Times New Roman" w:hAnsi="Times New Roman" w:cs="Times New Roman"/>
          <w:i/>
        </w:rPr>
        <w:t xml:space="preserve"> </w:t>
      </w:r>
      <w:proofErr w:type="spellStart"/>
      <w:r w:rsidR="00A6225A" w:rsidRPr="00EB1C4A">
        <w:rPr>
          <w:rFonts w:ascii="Times New Roman" w:hAnsi="Times New Roman" w:cs="Times New Roman"/>
          <w:i/>
        </w:rPr>
        <w:t>chamaemorus</w:t>
      </w:r>
      <w:proofErr w:type="spellEnd"/>
      <w:r w:rsidR="00E64024" w:rsidRPr="00EB1C4A">
        <w:rPr>
          <w:rFonts w:ascii="Times New Roman" w:hAnsi="Times New Roman" w:cs="Times New Roman"/>
        </w:rPr>
        <w:t xml:space="preserve"> </w:t>
      </w:r>
      <w:r w:rsidR="00437B58" w:rsidRPr="00EB1C4A">
        <w:rPr>
          <w:rFonts w:ascii="Times New Roman" w:hAnsi="Times New Roman" w:cs="Times New Roman"/>
        </w:rPr>
        <w:t>or</w:t>
      </w:r>
      <w:r w:rsidR="00E64024" w:rsidRPr="00EB1C4A">
        <w:rPr>
          <w:rFonts w:ascii="Times New Roman" w:hAnsi="Times New Roman" w:cs="Times New Roman"/>
        </w:rPr>
        <w:t xml:space="preserve"> denser </w:t>
      </w:r>
      <w:r w:rsidR="00B57FDD" w:rsidRPr="00EB1C4A">
        <w:rPr>
          <w:rFonts w:ascii="Times New Roman" w:hAnsi="Times New Roman" w:cs="Times New Roman"/>
        </w:rPr>
        <w:t>stands</w:t>
      </w:r>
      <w:r w:rsidR="00E64024" w:rsidRPr="00EB1C4A">
        <w:rPr>
          <w:rFonts w:ascii="Times New Roman" w:hAnsi="Times New Roman" w:cs="Times New Roman"/>
        </w:rPr>
        <w:t xml:space="preserve"> of </w:t>
      </w:r>
      <w:r w:rsidR="00A6225A" w:rsidRPr="00EB1C4A">
        <w:rPr>
          <w:rFonts w:ascii="Times New Roman" w:hAnsi="Times New Roman" w:cs="Times New Roman"/>
          <w:i/>
        </w:rPr>
        <w:t xml:space="preserve">Rosa </w:t>
      </w:r>
      <w:proofErr w:type="spellStart"/>
      <w:r w:rsidR="00A6225A" w:rsidRPr="00EB1C4A">
        <w:rPr>
          <w:rFonts w:ascii="Times New Roman" w:hAnsi="Times New Roman" w:cs="Times New Roman"/>
          <w:i/>
        </w:rPr>
        <w:t>acicularis</w:t>
      </w:r>
      <w:proofErr w:type="spellEnd"/>
      <w:r w:rsidR="00A6225A" w:rsidRPr="00EB1C4A">
        <w:rPr>
          <w:rFonts w:ascii="Times New Roman" w:hAnsi="Times New Roman" w:cs="Times New Roman"/>
        </w:rPr>
        <w:t xml:space="preserve"> </w:t>
      </w:r>
      <w:r w:rsidR="00E64024" w:rsidRPr="00EB1C4A">
        <w:rPr>
          <w:rFonts w:ascii="Times New Roman" w:hAnsi="Times New Roman" w:cs="Times New Roman"/>
        </w:rPr>
        <w:t xml:space="preserve">or emergent </w:t>
      </w:r>
      <w:r w:rsidR="00B57FDD" w:rsidRPr="00EB1C4A">
        <w:rPr>
          <w:rFonts w:ascii="Times New Roman" w:hAnsi="Times New Roman" w:cs="Times New Roman"/>
          <w:i/>
        </w:rPr>
        <w:t xml:space="preserve">P. </w:t>
      </w:r>
      <w:proofErr w:type="spellStart"/>
      <w:r w:rsidR="00B57FDD" w:rsidRPr="00EB1C4A">
        <w:rPr>
          <w:rFonts w:ascii="Times New Roman" w:hAnsi="Times New Roman" w:cs="Times New Roman"/>
          <w:i/>
        </w:rPr>
        <w:t>mariana</w:t>
      </w:r>
      <w:proofErr w:type="spellEnd"/>
      <w:r w:rsidR="00B57FDD" w:rsidRPr="00EB1C4A">
        <w:rPr>
          <w:rFonts w:ascii="Times New Roman" w:hAnsi="Times New Roman" w:cs="Times New Roman"/>
        </w:rPr>
        <w:t xml:space="preserve"> </w:t>
      </w:r>
      <w:r w:rsidR="00E64024" w:rsidRPr="00EB1C4A">
        <w:rPr>
          <w:rFonts w:ascii="Times New Roman" w:hAnsi="Times New Roman" w:cs="Times New Roman"/>
        </w:rPr>
        <w:t>saplings</w:t>
      </w:r>
      <w:r w:rsidR="00F263DC" w:rsidRPr="00EB1C4A">
        <w:rPr>
          <w:rFonts w:ascii="Times New Roman" w:hAnsi="Times New Roman" w:cs="Times New Roman"/>
        </w:rPr>
        <w:t xml:space="preserve"> (Fig</w:t>
      </w:r>
      <w:r w:rsidR="00545AB2" w:rsidRPr="00EB1C4A">
        <w:rPr>
          <w:rFonts w:ascii="Times New Roman" w:hAnsi="Times New Roman" w:cs="Times New Roman"/>
        </w:rPr>
        <w:t>.</w:t>
      </w:r>
      <w:r w:rsidR="00F263DC" w:rsidRPr="00EB1C4A">
        <w:rPr>
          <w:rFonts w:ascii="Times New Roman" w:hAnsi="Times New Roman" w:cs="Times New Roman"/>
        </w:rPr>
        <w:t xml:space="preserve"> </w:t>
      </w:r>
      <w:r w:rsidR="00CD4A36" w:rsidRPr="00EB1C4A">
        <w:rPr>
          <w:rFonts w:ascii="Times New Roman" w:hAnsi="Times New Roman" w:cs="Times New Roman"/>
        </w:rPr>
        <w:t>S2</w:t>
      </w:r>
      <w:r w:rsidR="00F263DC" w:rsidRPr="00EB1C4A">
        <w:rPr>
          <w:rFonts w:ascii="Times New Roman" w:hAnsi="Times New Roman" w:cs="Times New Roman"/>
        </w:rPr>
        <w:t>)</w:t>
      </w:r>
      <w:r w:rsidR="00A6225A" w:rsidRPr="00EB1C4A">
        <w:rPr>
          <w:rFonts w:ascii="Times New Roman" w:hAnsi="Times New Roman" w:cs="Times New Roman"/>
        </w:rPr>
        <w:t xml:space="preserve">.  </w:t>
      </w:r>
      <w:r w:rsidR="0015547F" w:rsidRPr="00EB1C4A">
        <w:rPr>
          <w:rFonts w:ascii="Times New Roman" w:hAnsi="Times New Roman" w:cs="Times New Roman"/>
        </w:rPr>
        <w:t>Nearby</w:t>
      </w:r>
      <w:r w:rsidR="00DD1D98" w:rsidRPr="00EB1C4A">
        <w:rPr>
          <w:rFonts w:ascii="Times New Roman" w:hAnsi="Times New Roman" w:cs="Times New Roman"/>
        </w:rPr>
        <w:t>, t</w:t>
      </w:r>
      <w:r w:rsidR="00A6225A" w:rsidRPr="00EB1C4A">
        <w:rPr>
          <w:rFonts w:ascii="Times New Roman" w:hAnsi="Times New Roman" w:cs="Times New Roman"/>
        </w:rPr>
        <w:t xml:space="preserve">he spruce site </w:t>
      </w:r>
      <w:r w:rsidR="00686665" w:rsidRPr="00EB1C4A">
        <w:rPr>
          <w:rFonts w:ascii="Times New Roman" w:hAnsi="Times New Roman" w:cs="Times New Roman"/>
        </w:rPr>
        <w:t xml:space="preserve">(BS) </w:t>
      </w:r>
      <w:r w:rsidR="00A6225A" w:rsidRPr="00EB1C4A">
        <w:rPr>
          <w:rFonts w:ascii="Times New Roman" w:hAnsi="Times New Roman" w:cs="Times New Roman"/>
        </w:rPr>
        <w:t>had a stem density of 6620 stems ha</w:t>
      </w:r>
      <w:r w:rsidR="00A6225A" w:rsidRPr="00EB1C4A">
        <w:rPr>
          <w:rFonts w:ascii="Times New Roman" w:hAnsi="Times New Roman" w:cs="Times New Roman"/>
          <w:vertAlign w:val="superscript"/>
        </w:rPr>
        <w:t>-1</w:t>
      </w:r>
      <w:r w:rsidR="00A6225A" w:rsidRPr="00EB1C4A">
        <w:rPr>
          <w:rFonts w:ascii="Times New Roman" w:hAnsi="Times New Roman" w:cs="Times New Roman"/>
        </w:rPr>
        <w:t xml:space="preserve"> and the trees had a mean DBH of 5.7 ± 0.1 cm.  The understory was similar to that of the Mosquito Creek unburned site </w:t>
      </w:r>
      <w:r w:rsidR="00DD1D98" w:rsidRPr="00EB1C4A">
        <w:rPr>
          <w:rFonts w:ascii="Times New Roman" w:hAnsi="Times New Roman" w:cs="Times New Roman"/>
        </w:rPr>
        <w:t xml:space="preserve">though </w:t>
      </w:r>
      <w:r w:rsidR="00A6225A" w:rsidRPr="00EB1C4A">
        <w:rPr>
          <w:rFonts w:ascii="Times New Roman" w:hAnsi="Times New Roman" w:cs="Times New Roman"/>
        </w:rPr>
        <w:t xml:space="preserve">with some </w:t>
      </w:r>
      <w:r w:rsidR="00A440EA" w:rsidRPr="00EB1C4A">
        <w:rPr>
          <w:rFonts w:ascii="Times New Roman" w:hAnsi="Times New Roman" w:cs="Times New Roman"/>
        </w:rPr>
        <w:t xml:space="preserve">fruticose </w:t>
      </w:r>
      <w:r w:rsidR="00A6225A" w:rsidRPr="00EB1C4A">
        <w:rPr>
          <w:rFonts w:ascii="Times New Roman" w:hAnsi="Times New Roman" w:cs="Times New Roman"/>
        </w:rPr>
        <w:t>lichen dominated patches.</w:t>
      </w:r>
      <w:r w:rsidR="00B57FDD" w:rsidRPr="00EB1C4A">
        <w:rPr>
          <w:rFonts w:ascii="Times New Roman" w:hAnsi="Times New Roman" w:cs="Times New Roman"/>
        </w:rPr>
        <w:t xml:space="preserve"> </w:t>
      </w:r>
      <w:r w:rsidR="0038139C" w:rsidRPr="00EB1C4A">
        <w:rPr>
          <w:rFonts w:ascii="Times New Roman" w:hAnsi="Times New Roman" w:cs="Times New Roman"/>
        </w:rPr>
        <w:t xml:space="preserve">The organic soil horizon </w:t>
      </w:r>
      <w:r w:rsidR="00A55E79" w:rsidRPr="00EB1C4A">
        <w:rPr>
          <w:rFonts w:ascii="Times New Roman" w:hAnsi="Times New Roman" w:cs="Times New Roman"/>
        </w:rPr>
        <w:t>at</w:t>
      </w:r>
      <w:r w:rsidR="0038139C" w:rsidRPr="00EB1C4A">
        <w:rPr>
          <w:rFonts w:ascii="Times New Roman" w:hAnsi="Times New Roman" w:cs="Times New Roman"/>
        </w:rPr>
        <w:t xml:space="preserve"> these sites was underlain, to </w:t>
      </w:r>
      <w:r w:rsidR="006B4EB4" w:rsidRPr="00EB1C4A">
        <w:rPr>
          <w:rFonts w:ascii="Times New Roman" w:hAnsi="Times New Roman" w:cs="Times New Roman"/>
        </w:rPr>
        <w:t xml:space="preserve">at least </w:t>
      </w:r>
      <w:r w:rsidR="0038139C" w:rsidRPr="00EB1C4A">
        <w:rPr>
          <w:rFonts w:ascii="Times New Roman" w:hAnsi="Times New Roman" w:cs="Times New Roman"/>
        </w:rPr>
        <w:t xml:space="preserve">1 meter depth, by grey silty clay mineral </w:t>
      </w:r>
      <w:r w:rsidR="00C534A0" w:rsidRPr="00EB1C4A">
        <w:rPr>
          <w:rFonts w:ascii="Times New Roman" w:hAnsi="Times New Roman" w:cs="Times New Roman"/>
        </w:rPr>
        <w:t xml:space="preserve">soil </w:t>
      </w:r>
      <w:r w:rsidR="0038139C" w:rsidRPr="00EB1C4A">
        <w:rPr>
          <w:rFonts w:ascii="Times New Roman" w:hAnsi="Times New Roman" w:cs="Times New Roman"/>
        </w:rPr>
        <w:t xml:space="preserve">with ice lenses &lt; 1 cm thick and disseminated ice </w:t>
      </w:r>
      <w:r w:rsidR="00C55BE9" w:rsidRPr="00EB1C4A">
        <w:rPr>
          <w:rFonts w:ascii="Times New Roman" w:hAnsi="Times New Roman" w:cs="Times New Roman"/>
        </w:rPr>
        <w:t>crystals a</w:t>
      </w:r>
      <w:r w:rsidR="006B4EB4" w:rsidRPr="00EB1C4A">
        <w:rPr>
          <w:rFonts w:ascii="Times New Roman" w:hAnsi="Times New Roman" w:cs="Times New Roman"/>
        </w:rPr>
        <w:t xml:space="preserve"> </w:t>
      </w:r>
      <w:r w:rsidR="00AE3123" w:rsidRPr="00EB1C4A">
        <w:rPr>
          <w:rFonts w:ascii="Times New Roman" w:hAnsi="Times New Roman" w:cs="Times New Roman"/>
        </w:rPr>
        <w:t xml:space="preserve">few </w:t>
      </w:r>
      <w:r w:rsidR="000B6B11" w:rsidRPr="00EB1C4A">
        <w:rPr>
          <w:rFonts w:ascii="Times New Roman" w:hAnsi="Times New Roman" w:cs="Times New Roman"/>
        </w:rPr>
        <w:t>millimet</w:t>
      </w:r>
      <w:r w:rsidR="000B6B11">
        <w:rPr>
          <w:rFonts w:ascii="Times New Roman" w:hAnsi="Times New Roman" w:cs="Times New Roman"/>
        </w:rPr>
        <w:t>re</w:t>
      </w:r>
      <w:r w:rsidR="000B6B11" w:rsidRPr="00EB1C4A">
        <w:rPr>
          <w:rFonts w:ascii="Times New Roman" w:hAnsi="Times New Roman" w:cs="Times New Roman"/>
        </w:rPr>
        <w:t>s</w:t>
      </w:r>
      <w:r w:rsidR="006E07E1" w:rsidRPr="00EB1C4A">
        <w:rPr>
          <w:rFonts w:ascii="Times New Roman" w:hAnsi="Times New Roman" w:cs="Times New Roman"/>
        </w:rPr>
        <w:t xml:space="preserve"> </w:t>
      </w:r>
      <w:r w:rsidR="006B4EB4" w:rsidRPr="00EB1C4A">
        <w:rPr>
          <w:rFonts w:ascii="Times New Roman" w:hAnsi="Times New Roman" w:cs="Times New Roman"/>
        </w:rPr>
        <w:t>in diameter</w:t>
      </w:r>
      <w:r w:rsidR="0038139C" w:rsidRPr="00EB1C4A">
        <w:rPr>
          <w:rFonts w:ascii="Times New Roman" w:hAnsi="Times New Roman" w:cs="Times New Roman"/>
        </w:rPr>
        <w:t xml:space="preserve">. </w:t>
      </w:r>
      <w:r w:rsidR="00C534A0" w:rsidRPr="00EB1C4A">
        <w:rPr>
          <w:rFonts w:ascii="Times New Roman" w:hAnsi="Times New Roman" w:cs="Times New Roman"/>
        </w:rPr>
        <w:t>Texturally, the &lt;2 mm fraction of mineral soil</w:t>
      </w:r>
      <w:r w:rsidR="00D0449D" w:rsidRPr="00D0449D">
        <w:rPr>
          <w:rFonts w:ascii="Times New Roman" w:hAnsi="Times New Roman" w:cs="Times New Roman"/>
        </w:rPr>
        <w:t xml:space="preserve"> </w:t>
      </w:r>
      <w:r w:rsidR="00D0449D" w:rsidRPr="00EB1C4A">
        <w:rPr>
          <w:rFonts w:ascii="Times New Roman" w:hAnsi="Times New Roman" w:cs="Times New Roman"/>
        </w:rPr>
        <w:t xml:space="preserve">at BS </w:t>
      </w:r>
      <w:r w:rsidR="00C534A0" w:rsidRPr="00EB1C4A">
        <w:rPr>
          <w:rFonts w:ascii="Times New Roman" w:hAnsi="Times New Roman" w:cs="Times New Roman"/>
        </w:rPr>
        <w:t>had mean values (n=6) of 13</w:t>
      </w:r>
      <w:r w:rsidR="00A55E79" w:rsidRPr="00EB1C4A">
        <w:rPr>
          <w:rFonts w:ascii="Times New Roman" w:hAnsi="Times New Roman" w:cs="Times New Roman"/>
        </w:rPr>
        <w:t xml:space="preserve"> </w:t>
      </w:r>
      <w:r w:rsidR="00C534A0" w:rsidRPr="00EB1C4A">
        <w:rPr>
          <w:rFonts w:ascii="Times New Roman" w:hAnsi="Times New Roman" w:cs="Times New Roman"/>
        </w:rPr>
        <w:t>±</w:t>
      </w:r>
      <w:r w:rsidR="00A55E79" w:rsidRPr="00EB1C4A">
        <w:rPr>
          <w:rFonts w:ascii="Times New Roman" w:hAnsi="Times New Roman" w:cs="Times New Roman"/>
        </w:rPr>
        <w:t xml:space="preserve"> </w:t>
      </w:r>
      <w:r w:rsidR="00C534A0" w:rsidRPr="00EB1C4A">
        <w:rPr>
          <w:rFonts w:ascii="Times New Roman" w:hAnsi="Times New Roman" w:cs="Times New Roman"/>
        </w:rPr>
        <w:t>11% sand, 24</w:t>
      </w:r>
      <w:r w:rsidR="00A55E79" w:rsidRPr="00EB1C4A">
        <w:rPr>
          <w:rFonts w:ascii="Times New Roman" w:hAnsi="Times New Roman" w:cs="Times New Roman"/>
        </w:rPr>
        <w:t xml:space="preserve"> </w:t>
      </w:r>
      <w:r w:rsidR="00C534A0" w:rsidRPr="00EB1C4A">
        <w:rPr>
          <w:rFonts w:ascii="Times New Roman" w:hAnsi="Times New Roman" w:cs="Times New Roman"/>
        </w:rPr>
        <w:t>±</w:t>
      </w:r>
      <w:r w:rsidR="00A55E79" w:rsidRPr="00EB1C4A">
        <w:rPr>
          <w:rFonts w:ascii="Times New Roman" w:hAnsi="Times New Roman" w:cs="Times New Roman"/>
        </w:rPr>
        <w:t xml:space="preserve"> </w:t>
      </w:r>
      <w:r w:rsidR="00C534A0" w:rsidRPr="00EB1C4A">
        <w:rPr>
          <w:rFonts w:ascii="Times New Roman" w:hAnsi="Times New Roman" w:cs="Times New Roman"/>
        </w:rPr>
        <w:t>5% silt and 63</w:t>
      </w:r>
      <w:r w:rsidR="00A55E79" w:rsidRPr="00EB1C4A">
        <w:rPr>
          <w:rFonts w:ascii="Times New Roman" w:hAnsi="Times New Roman" w:cs="Times New Roman"/>
        </w:rPr>
        <w:t xml:space="preserve"> </w:t>
      </w:r>
      <w:r w:rsidR="00C534A0" w:rsidRPr="00EB1C4A">
        <w:rPr>
          <w:rFonts w:ascii="Times New Roman" w:hAnsi="Times New Roman" w:cs="Times New Roman"/>
        </w:rPr>
        <w:t>±</w:t>
      </w:r>
      <w:r w:rsidR="00A55E79" w:rsidRPr="00EB1C4A">
        <w:rPr>
          <w:rFonts w:ascii="Times New Roman" w:hAnsi="Times New Roman" w:cs="Times New Roman"/>
        </w:rPr>
        <w:t xml:space="preserve"> </w:t>
      </w:r>
      <w:r w:rsidR="00C534A0" w:rsidRPr="00EB1C4A">
        <w:rPr>
          <w:rFonts w:ascii="Times New Roman" w:hAnsi="Times New Roman" w:cs="Times New Roman"/>
        </w:rPr>
        <w:t xml:space="preserve">15% clay, and </w:t>
      </w:r>
      <w:r w:rsidR="00D0449D" w:rsidRPr="00EB1C4A">
        <w:rPr>
          <w:rFonts w:ascii="Times New Roman" w:hAnsi="Times New Roman" w:cs="Times New Roman"/>
        </w:rPr>
        <w:t xml:space="preserve">at BB </w:t>
      </w:r>
      <w:r w:rsidR="00C534A0" w:rsidRPr="00EB1C4A">
        <w:rPr>
          <w:rFonts w:ascii="Times New Roman" w:hAnsi="Times New Roman" w:cs="Times New Roman"/>
        </w:rPr>
        <w:t>(n=4) 26</w:t>
      </w:r>
      <w:r w:rsidR="00A55E79" w:rsidRPr="00EB1C4A">
        <w:rPr>
          <w:rFonts w:ascii="Times New Roman" w:hAnsi="Times New Roman" w:cs="Times New Roman"/>
        </w:rPr>
        <w:t xml:space="preserve"> </w:t>
      </w:r>
      <w:r w:rsidR="00C534A0" w:rsidRPr="00EB1C4A">
        <w:rPr>
          <w:rFonts w:ascii="Times New Roman" w:hAnsi="Times New Roman" w:cs="Times New Roman"/>
        </w:rPr>
        <w:t>±</w:t>
      </w:r>
      <w:r w:rsidR="00A55E79" w:rsidRPr="00EB1C4A">
        <w:rPr>
          <w:rFonts w:ascii="Times New Roman" w:hAnsi="Times New Roman" w:cs="Times New Roman"/>
        </w:rPr>
        <w:t xml:space="preserve"> </w:t>
      </w:r>
      <w:r w:rsidR="00C534A0" w:rsidRPr="00EB1C4A">
        <w:rPr>
          <w:rFonts w:ascii="Times New Roman" w:hAnsi="Times New Roman" w:cs="Times New Roman"/>
        </w:rPr>
        <w:t>10% sand, 29</w:t>
      </w:r>
      <w:r w:rsidR="00A55E79" w:rsidRPr="00EB1C4A">
        <w:rPr>
          <w:rFonts w:ascii="Times New Roman" w:hAnsi="Times New Roman" w:cs="Times New Roman"/>
        </w:rPr>
        <w:t xml:space="preserve"> </w:t>
      </w:r>
      <w:r w:rsidR="00C534A0" w:rsidRPr="00EB1C4A">
        <w:rPr>
          <w:rFonts w:ascii="Times New Roman" w:hAnsi="Times New Roman" w:cs="Times New Roman"/>
        </w:rPr>
        <w:t>±</w:t>
      </w:r>
      <w:r w:rsidR="00A55E79" w:rsidRPr="00EB1C4A">
        <w:rPr>
          <w:rFonts w:ascii="Times New Roman" w:hAnsi="Times New Roman" w:cs="Times New Roman"/>
        </w:rPr>
        <w:t xml:space="preserve"> </w:t>
      </w:r>
      <w:r w:rsidR="00C534A0" w:rsidRPr="00EB1C4A">
        <w:rPr>
          <w:rFonts w:ascii="Times New Roman" w:hAnsi="Times New Roman" w:cs="Times New Roman"/>
        </w:rPr>
        <w:t>10% silt and 45</w:t>
      </w:r>
      <w:r w:rsidR="00A55E79" w:rsidRPr="00EB1C4A">
        <w:rPr>
          <w:rFonts w:ascii="Times New Roman" w:hAnsi="Times New Roman" w:cs="Times New Roman"/>
        </w:rPr>
        <w:t xml:space="preserve"> </w:t>
      </w:r>
      <w:r w:rsidR="00C534A0" w:rsidRPr="00EB1C4A">
        <w:rPr>
          <w:rFonts w:ascii="Times New Roman" w:hAnsi="Times New Roman" w:cs="Times New Roman"/>
        </w:rPr>
        <w:t>±</w:t>
      </w:r>
      <w:r w:rsidR="00A55E79" w:rsidRPr="00EB1C4A">
        <w:rPr>
          <w:rFonts w:ascii="Times New Roman" w:hAnsi="Times New Roman" w:cs="Times New Roman"/>
        </w:rPr>
        <w:t xml:space="preserve"> </w:t>
      </w:r>
      <w:r w:rsidR="00C534A0" w:rsidRPr="00EB1C4A">
        <w:rPr>
          <w:rFonts w:ascii="Times New Roman" w:hAnsi="Times New Roman" w:cs="Times New Roman"/>
        </w:rPr>
        <w:t xml:space="preserve">20% clay. </w:t>
      </w:r>
      <w:r w:rsidR="00C55BE9" w:rsidRPr="00EB1C4A">
        <w:rPr>
          <w:rFonts w:ascii="Times New Roman" w:hAnsi="Times New Roman" w:cs="Times New Roman"/>
        </w:rPr>
        <w:t>Abundant segregated ice was commonly observed in the BS soil profiles at depths between 60 and 90 cm, which coincides with the top of the permafrost</w:t>
      </w:r>
      <w:r w:rsidR="0004493A" w:rsidRPr="00EB1C4A">
        <w:rPr>
          <w:rFonts w:ascii="Times New Roman" w:hAnsi="Times New Roman" w:cs="Times New Roman"/>
        </w:rPr>
        <w:t xml:space="preserve">.  </w:t>
      </w:r>
    </w:p>
    <w:p w:rsidR="00007451" w:rsidRPr="00EB1C4A" w:rsidRDefault="00F16BE6" w:rsidP="004A7D80">
      <w:pPr>
        <w:spacing w:line="480" w:lineRule="auto"/>
        <w:rPr>
          <w:rFonts w:ascii="Times New Roman" w:hAnsi="Times New Roman" w:cs="Times New Roman"/>
        </w:rPr>
      </w:pPr>
      <w:r w:rsidRPr="00EB1C4A">
        <w:rPr>
          <w:rFonts w:ascii="Times New Roman" w:hAnsi="Times New Roman" w:cs="Times New Roman"/>
        </w:rPr>
        <w:t>During the growing season</w:t>
      </w:r>
      <w:r w:rsidR="00787648" w:rsidRPr="00EB1C4A">
        <w:rPr>
          <w:rFonts w:ascii="Times New Roman" w:hAnsi="Times New Roman" w:cs="Times New Roman"/>
        </w:rPr>
        <w:t>,</w:t>
      </w:r>
      <w:r w:rsidRPr="00EB1C4A">
        <w:rPr>
          <w:rFonts w:ascii="Times New Roman" w:hAnsi="Times New Roman" w:cs="Times New Roman"/>
        </w:rPr>
        <w:t xml:space="preserve"> the average mean daily </w:t>
      </w:r>
      <w:r w:rsidR="00E76871" w:rsidRPr="00EB1C4A">
        <w:rPr>
          <w:rFonts w:ascii="Times New Roman" w:hAnsi="Times New Roman" w:cs="Times New Roman"/>
        </w:rPr>
        <w:t xml:space="preserve">air </w:t>
      </w:r>
      <w:r w:rsidRPr="00EB1C4A">
        <w:rPr>
          <w:rFonts w:ascii="Times New Roman" w:hAnsi="Times New Roman" w:cs="Times New Roman"/>
        </w:rPr>
        <w:t xml:space="preserve">temperature </w:t>
      </w:r>
      <w:r w:rsidR="0004493A" w:rsidRPr="00EB1C4A">
        <w:rPr>
          <w:rFonts w:ascii="Times New Roman" w:hAnsi="Times New Roman" w:cs="Times New Roman"/>
        </w:rPr>
        <w:t xml:space="preserve">at </w:t>
      </w:r>
      <w:r w:rsidRPr="00EB1C4A">
        <w:rPr>
          <w:rFonts w:ascii="Times New Roman" w:hAnsi="Times New Roman" w:cs="Times New Roman"/>
        </w:rPr>
        <w:t>both the Mosquito Creek an</w:t>
      </w:r>
      <w:r w:rsidR="00E76871" w:rsidRPr="00EB1C4A">
        <w:rPr>
          <w:rFonts w:ascii="Times New Roman" w:hAnsi="Times New Roman" w:cs="Times New Roman"/>
        </w:rPr>
        <w:t xml:space="preserve">d Boundary Creek sites, measured using screened </w:t>
      </w:r>
      <w:proofErr w:type="spellStart"/>
      <w:r w:rsidR="00E76871" w:rsidRPr="00EB1C4A">
        <w:rPr>
          <w:rFonts w:ascii="Times New Roman" w:hAnsi="Times New Roman" w:cs="Times New Roman"/>
        </w:rPr>
        <w:t>TinyTag</w:t>
      </w:r>
      <w:proofErr w:type="spellEnd"/>
      <w:r w:rsidR="00E76871" w:rsidRPr="00EB1C4A">
        <w:rPr>
          <w:rFonts w:ascii="Times New Roman" w:hAnsi="Times New Roman" w:cs="Times New Roman"/>
        </w:rPr>
        <w:t xml:space="preserve"> probes (Gemini</w:t>
      </w:r>
      <w:r w:rsidR="00E15067" w:rsidRPr="00EB1C4A">
        <w:rPr>
          <w:rFonts w:ascii="Times New Roman" w:hAnsi="Times New Roman" w:cs="Times New Roman"/>
        </w:rPr>
        <w:t>, Chichester, UK</w:t>
      </w:r>
      <w:r w:rsidR="00E76871" w:rsidRPr="00EB1C4A">
        <w:rPr>
          <w:rFonts w:ascii="Times New Roman" w:hAnsi="Times New Roman" w:cs="Times New Roman"/>
        </w:rPr>
        <w:t>), was 15.6 °C, the average daily maximum and minimum temperatures were 21.6 °C and 8.2 °C</w:t>
      </w:r>
      <w:r w:rsidR="00787648" w:rsidRPr="00EB1C4A">
        <w:rPr>
          <w:rFonts w:ascii="Times New Roman" w:hAnsi="Times New Roman" w:cs="Times New Roman"/>
        </w:rPr>
        <w:t>,</w:t>
      </w:r>
      <w:r w:rsidR="00E76871" w:rsidRPr="00EB1C4A">
        <w:rPr>
          <w:rFonts w:ascii="Times New Roman" w:hAnsi="Times New Roman" w:cs="Times New Roman"/>
        </w:rPr>
        <w:t xml:space="preserve"> respecti</w:t>
      </w:r>
      <w:r w:rsidR="00545AB2" w:rsidRPr="00EB1C4A">
        <w:rPr>
          <w:rFonts w:ascii="Times New Roman" w:hAnsi="Times New Roman" w:cs="Times New Roman"/>
        </w:rPr>
        <w:t xml:space="preserve">vely (Fig. </w:t>
      </w:r>
      <w:r w:rsidR="00E76871" w:rsidRPr="00EB1C4A">
        <w:rPr>
          <w:rFonts w:ascii="Times New Roman" w:hAnsi="Times New Roman" w:cs="Times New Roman"/>
        </w:rPr>
        <w:t>S</w:t>
      </w:r>
      <w:r w:rsidR="00E15067" w:rsidRPr="00EB1C4A">
        <w:rPr>
          <w:rFonts w:ascii="Times New Roman" w:hAnsi="Times New Roman" w:cs="Times New Roman"/>
        </w:rPr>
        <w:t>3</w:t>
      </w:r>
      <w:r w:rsidR="00E76871" w:rsidRPr="00EB1C4A">
        <w:rPr>
          <w:rFonts w:ascii="Times New Roman" w:hAnsi="Times New Roman" w:cs="Times New Roman"/>
        </w:rPr>
        <w:t xml:space="preserve">a).  </w:t>
      </w:r>
      <w:r w:rsidR="0004493A" w:rsidRPr="00EB1C4A">
        <w:rPr>
          <w:rFonts w:ascii="Times New Roman" w:hAnsi="Times New Roman" w:cs="Times New Roman"/>
        </w:rPr>
        <w:t xml:space="preserve">Total rainfall through the growing season, measured at the nearby Environment Canada Yellowknife-Henderson station (62°27'00.0"N, 114°22'48.0"W) was 77 mm </w:t>
      </w:r>
      <w:r w:rsidR="00E76871" w:rsidRPr="00EB1C4A">
        <w:rPr>
          <w:rFonts w:ascii="Times New Roman" w:hAnsi="Times New Roman" w:cs="Times New Roman"/>
        </w:rPr>
        <w:t>(Fig</w:t>
      </w:r>
      <w:r w:rsidR="00545AB2" w:rsidRPr="00EB1C4A">
        <w:rPr>
          <w:rFonts w:ascii="Times New Roman" w:hAnsi="Times New Roman" w:cs="Times New Roman"/>
        </w:rPr>
        <w:t>.</w:t>
      </w:r>
      <w:r w:rsidR="00E76871" w:rsidRPr="00EB1C4A">
        <w:rPr>
          <w:rFonts w:ascii="Times New Roman" w:hAnsi="Times New Roman" w:cs="Times New Roman"/>
        </w:rPr>
        <w:t xml:space="preserve"> S</w:t>
      </w:r>
      <w:r w:rsidR="00E15067" w:rsidRPr="00EB1C4A">
        <w:rPr>
          <w:rFonts w:ascii="Times New Roman" w:hAnsi="Times New Roman" w:cs="Times New Roman"/>
        </w:rPr>
        <w:t>3</w:t>
      </w:r>
      <w:r w:rsidR="00E76871" w:rsidRPr="00EB1C4A">
        <w:rPr>
          <w:rFonts w:ascii="Times New Roman" w:hAnsi="Times New Roman" w:cs="Times New Roman"/>
        </w:rPr>
        <w:t>b).</w:t>
      </w:r>
      <w:r w:rsidR="008907D9" w:rsidRPr="00EB1C4A">
        <w:rPr>
          <w:rFonts w:ascii="Times New Roman" w:hAnsi="Times New Roman" w:cs="Times New Roman"/>
        </w:rPr>
        <w:t xml:space="preserve">  At all sites, bottom-sealed access tubes filled with antifreeze were installed after soil coring to monitor soil temperature profiles by means of sealed thermistors connected to a digital </w:t>
      </w:r>
      <w:proofErr w:type="spellStart"/>
      <w:r w:rsidR="008907D9" w:rsidRPr="00EB1C4A">
        <w:rPr>
          <w:rFonts w:ascii="Times New Roman" w:hAnsi="Times New Roman" w:cs="Times New Roman"/>
        </w:rPr>
        <w:t>multimeter</w:t>
      </w:r>
      <w:proofErr w:type="spellEnd"/>
      <w:r w:rsidR="008907D9" w:rsidRPr="00EB1C4A">
        <w:rPr>
          <w:rFonts w:ascii="Times New Roman" w:hAnsi="Times New Roman" w:cs="Times New Roman"/>
        </w:rPr>
        <w:t>. Soil temperatures</w:t>
      </w:r>
      <w:r w:rsidR="00787648" w:rsidRPr="00EB1C4A">
        <w:rPr>
          <w:rFonts w:ascii="Times New Roman" w:hAnsi="Times New Roman" w:cs="Times New Roman"/>
        </w:rPr>
        <w:t>,</w:t>
      </w:r>
      <w:r w:rsidR="008907D9" w:rsidRPr="00EB1C4A">
        <w:rPr>
          <w:rFonts w:ascii="Times New Roman" w:hAnsi="Times New Roman" w:cs="Times New Roman"/>
        </w:rPr>
        <w:t xml:space="preserve"> at 1 m depth obtained from access tubes installed after soil coring</w:t>
      </w:r>
      <w:r w:rsidR="00787648" w:rsidRPr="00EB1C4A">
        <w:rPr>
          <w:rFonts w:ascii="Times New Roman" w:hAnsi="Times New Roman" w:cs="Times New Roman"/>
        </w:rPr>
        <w:t>,</w:t>
      </w:r>
      <w:r w:rsidR="008907D9" w:rsidRPr="00EB1C4A">
        <w:rPr>
          <w:rFonts w:ascii="Times New Roman" w:hAnsi="Times New Roman" w:cs="Times New Roman"/>
        </w:rPr>
        <w:t xml:space="preserve"> at the end of the growing season (29 August 2014) </w:t>
      </w:r>
      <w:r w:rsidR="00787648" w:rsidRPr="00EB1C4A">
        <w:rPr>
          <w:rFonts w:ascii="Times New Roman" w:hAnsi="Times New Roman" w:cs="Times New Roman"/>
        </w:rPr>
        <w:t>were</w:t>
      </w:r>
      <w:r w:rsidR="008907D9" w:rsidRPr="00EB1C4A">
        <w:rPr>
          <w:rFonts w:ascii="Times New Roman" w:hAnsi="Times New Roman" w:cs="Times New Roman"/>
        </w:rPr>
        <w:t xml:space="preserve"> -0.2 ± 0.2 °C </w:t>
      </w:r>
      <w:r w:rsidR="00086BD2" w:rsidRPr="00EB1C4A">
        <w:rPr>
          <w:rFonts w:ascii="Times New Roman" w:hAnsi="Times New Roman" w:cs="Times New Roman"/>
        </w:rPr>
        <w:t>in</w:t>
      </w:r>
      <w:r w:rsidR="008907D9" w:rsidRPr="00EB1C4A">
        <w:rPr>
          <w:rFonts w:ascii="Times New Roman" w:hAnsi="Times New Roman" w:cs="Times New Roman"/>
        </w:rPr>
        <w:t xml:space="preserve"> MSU and 1.6 ± 1.6 °C in MSB.   Soil </w:t>
      </w:r>
      <w:r w:rsidR="008907D9" w:rsidRPr="00EB1C4A">
        <w:rPr>
          <w:rFonts w:ascii="Times New Roman" w:hAnsi="Times New Roman" w:cs="Times New Roman"/>
        </w:rPr>
        <w:lastRenderedPageBreak/>
        <w:t>temperatures at 1 m depth at the end of the growing season (2nd Septemb</w:t>
      </w:r>
      <w:r w:rsidR="008A4F6A" w:rsidRPr="00EB1C4A">
        <w:rPr>
          <w:rFonts w:ascii="Times New Roman" w:hAnsi="Times New Roman" w:cs="Times New Roman"/>
        </w:rPr>
        <w:t xml:space="preserve">er 2014) were -0.5 ± 0.1 °C in </w:t>
      </w:r>
      <w:r w:rsidR="008907D9" w:rsidRPr="00EB1C4A">
        <w:rPr>
          <w:rFonts w:ascii="Times New Roman" w:hAnsi="Times New Roman" w:cs="Times New Roman"/>
        </w:rPr>
        <w:t>BS and -0.4 ± 0.1 °C in BB</w:t>
      </w:r>
      <w:r w:rsidR="00D47374" w:rsidRPr="00EB1C4A">
        <w:rPr>
          <w:rFonts w:ascii="Times New Roman" w:hAnsi="Times New Roman" w:cs="Times New Roman"/>
        </w:rPr>
        <w:t>.</w:t>
      </w:r>
    </w:p>
    <w:p w:rsidR="002C0E72" w:rsidRDefault="002C0E72" w:rsidP="004A7D80">
      <w:pPr>
        <w:spacing w:line="480" w:lineRule="auto"/>
        <w:rPr>
          <w:rFonts w:ascii="Times New Roman" w:hAnsi="Times New Roman" w:cs="Times New Roman"/>
          <w:i/>
        </w:rPr>
      </w:pPr>
    </w:p>
    <w:p w:rsidR="004A7D80" w:rsidRPr="00EB1C4A" w:rsidRDefault="00DA5406" w:rsidP="004A7D80">
      <w:pPr>
        <w:spacing w:line="480" w:lineRule="auto"/>
        <w:rPr>
          <w:rFonts w:ascii="Times New Roman" w:hAnsi="Times New Roman" w:cs="Times New Roman"/>
          <w:i/>
        </w:rPr>
      </w:pPr>
      <w:r w:rsidRPr="00EB1C4A">
        <w:rPr>
          <w:rFonts w:ascii="Times New Roman" w:hAnsi="Times New Roman" w:cs="Times New Roman"/>
          <w:i/>
        </w:rPr>
        <w:t>Plot establishment</w:t>
      </w:r>
    </w:p>
    <w:p w:rsidR="000A6989" w:rsidRPr="00EB1C4A" w:rsidRDefault="002E6E57" w:rsidP="004A7D80">
      <w:pPr>
        <w:spacing w:line="480" w:lineRule="auto"/>
        <w:rPr>
          <w:rFonts w:ascii="Times New Roman" w:hAnsi="Times New Roman" w:cs="Times New Roman"/>
        </w:rPr>
      </w:pPr>
      <w:r w:rsidRPr="00EB1C4A">
        <w:rPr>
          <w:rFonts w:ascii="Times New Roman" w:hAnsi="Times New Roman" w:cs="Times New Roman"/>
        </w:rPr>
        <w:t>In 2014, p</w:t>
      </w:r>
      <w:r w:rsidR="006764A1" w:rsidRPr="00EB1C4A">
        <w:rPr>
          <w:rFonts w:ascii="Times New Roman" w:hAnsi="Times New Roman" w:cs="Times New Roman"/>
        </w:rPr>
        <w:t xml:space="preserve">lots </w:t>
      </w:r>
      <w:r w:rsidR="003B222F" w:rsidRPr="00EB1C4A">
        <w:rPr>
          <w:rFonts w:ascii="Times New Roman" w:hAnsi="Times New Roman" w:cs="Times New Roman"/>
        </w:rPr>
        <w:t>of 1</w:t>
      </w:r>
      <w:r w:rsidR="007D32C7">
        <w:rPr>
          <w:rFonts w:ascii="Times New Roman" w:hAnsi="Times New Roman" w:cs="Times New Roman"/>
        </w:rPr>
        <w:t xml:space="preserve"> </w:t>
      </w:r>
      <w:r w:rsidR="003B222F" w:rsidRPr="00EB1C4A">
        <w:rPr>
          <w:rFonts w:ascii="Times New Roman" w:hAnsi="Times New Roman" w:cs="Times New Roman"/>
        </w:rPr>
        <w:t>m</w:t>
      </w:r>
      <w:r w:rsidR="003B222F" w:rsidRPr="00EB1C4A">
        <w:rPr>
          <w:rFonts w:ascii="Times New Roman" w:hAnsi="Times New Roman" w:cs="Times New Roman"/>
          <w:vertAlign w:val="superscript"/>
        </w:rPr>
        <w:t>2</w:t>
      </w:r>
      <w:r w:rsidR="003B222F" w:rsidRPr="00EB1C4A">
        <w:rPr>
          <w:rFonts w:ascii="Times New Roman" w:hAnsi="Times New Roman" w:cs="Times New Roman"/>
        </w:rPr>
        <w:t xml:space="preserve"> </w:t>
      </w:r>
      <w:r w:rsidR="006764A1" w:rsidRPr="00EB1C4A">
        <w:rPr>
          <w:rFonts w:ascii="Times New Roman" w:hAnsi="Times New Roman" w:cs="Times New Roman"/>
        </w:rPr>
        <w:t xml:space="preserve">were located </w:t>
      </w:r>
      <w:r w:rsidR="00451F9E" w:rsidRPr="00EB1C4A">
        <w:rPr>
          <w:rFonts w:ascii="Times New Roman" w:hAnsi="Times New Roman" w:cs="Times New Roman"/>
        </w:rPr>
        <w:t xml:space="preserve">to ensure that a full range of ground cover types, tree canopy cover and moss and organic layer thicknesses were sampled at each site.  Additionally, we only selected plots </w:t>
      </w:r>
      <w:r w:rsidR="00405278" w:rsidRPr="00EB1C4A">
        <w:rPr>
          <w:rFonts w:ascii="Times New Roman" w:hAnsi="Times New Roman" w:cs="Times New Roman"/>
        </w:rPr>
        <w:t>where the</w:t>
      </w:r>
      <w:r w:rsidR="006764A1" w:rsidRPr="00EB1C4A">
        <w:rPr>
          <w:rFonts w:ascii="Times New Roman" w:hAnsi="Times New Roman" w:cs="Times New Roman"/>
        </w:rPr>
        <w:t xml:space="preserve"> ground cover was homogen</w:t>
      </w:r>
      <w:r w:rsidR="008A28ED">
        <w:rPr>
          <w:rFonts w:ascii="Times New Roman" w:hAnsi="Times New Roman" w:cs="Times New Roman"/>
        </w:rPr>
        <w:t>e</w:t>
      </w:r>
      <w:r w:rsidR="006764A1" w:rsidRPr="00EB1C4A">
        <w:rPr>
          <w:rFonts w:ascii="Times New Roman" w:hAnsi="Times New Roman" w:cs="Times New Roman"/>
        </w:rPr>
        <w:t>ous over an area of at least 2 m x 2 m</w:t>
      </w:r>
      <w:r w:rsidR="00451F9E" w:rsidRPr="00EB1C4A">
        <w:rPr>
          <w:rFonts w:ascii="Times New Roman" w:hAnsi="Times New Roman" w:cs="Times New Roman"/>
        </w:rPr>
        <w:t xml:space="preserve"> such that the 1m</w:t>
      </w:r>
      <w:r w:rsidR="00451F9E" w:rsidRPr="00EB1C4A">
        <w:rPr>
          <w:rFonts w:ascii="Times New Roman" w:hAnsi="Times New Roman" w:cs="Times New Roman"/>
          <w:vertAlign w:val="superscript"/>
        </w:rPr>
        <w:t>2</w:t>
      </w:r>
      <w:r w:rsidR="00451F9E" w:rsidRPr="00EB1C4A">
        <w:rPr>
          <w:rFonts w:ascii="Times New Roman" w:hAnsi="Times New Roman" w:cs="Times New Roman"/>
        </w:rPr>
        <w:t xml:space="preserve"> study plot was representative of the larger area</w:t>
      </w:r>
      <w:r w:rsidR="006764A1" w:rsidRPr="00EB1C4A">
        <w:rPr>
          <w:rFonts w:ascii="Times New Roman" w:hAnsi="Times New Roman" w:cs="Times New Roman"/>
        </w:rPr>
        <w:t xml:space="preserve">.   </w:t>
      </w:r>
      <w:r w:rsidR="00461485" w:rsidRPr="00EB1C4A">
        <w:rPr>
          <w:rFonts w:ascii="Times New Roman" w:hAnsi="Times New Roman" w:cs="Times New Roman"/>
        </w:rPr>
        <w:t>Initially</w:t>
      </w:r>
      <w:r w:rsidR="00AE6333" w:rsidRPr="00EB1C4A">
        <w:rPr>
          <w:rFonts w:ascii="Times New Roman" w:hAnsi="Times New Roman" w:cs="Times New Roman"/>
        </w:rPr>
        <w:t>,</w:t>
      </w:r>
      <w:r w:rsidR="00461485" w:rsidRPr="00EB1C4A">
        <w:rPr>
          <w:rFonts w:ascii="Times New Roman" w:hAnsi="Times New Roman" w:cs="Times New Roman"/>
        </w:rPr>
        <w:t xml:space="preserve"> </w:t>
      </w:r>
      <w:r w:rsidR="0015331F" w:rsidRPr="00EB1C4A">
        <w:rPr>
          <w:rFonts w:ascii="Times New Roman" w:hAnsi="Times New Roman" w:cs="Times New Roman"/>
        </w:rPr>
        <w:t>30 plots</w:t>
      </w:r>
      <w:r w:rsidR="00461485" w:rsidRPr="00EB1C4A">
        <w:rPr>
          <w:rFonts w:ascii="Times New Roman" w:hAnsi="Times New Roman" w:cs="Times New Roman"/>
        </w:rPr>
        <w:t xml:space="preserve"> were established at each of the </w:t>
      </w:r>
      <w:r w:rsidR="007A0E7E" w:rsidRPr="00EB1C4A">
        <w:rPr>
          <w:rFonts w:ascii="Times New Roman" w:hAnsi="Times New Roman" w:cs="Times New Roman"/>
        </w:rPr>
        <w:t xml:space="preserve">four </w:t>
      </w:r>
      <w:r w:rsidR="00461485" w:rsidRPr="00EB1C4A">
        <w:rPr>
          <w:rFonts w:ascii="Times New Roman" w:hAnsi="Times New Roman" w:cs="Times New Roman"/>
        </w:rPr>
        <w:t>study sites</w:t>
      </w:r>
      <w:r w:rsidR="000B725C" w:rsidRPr="00EB1C4A">
        <w:rPr>
          <w:rFonts w:ascii="Times New Roman" w:hAnsi="Times New Roman" w:cs="Times New Roman"/>
        </w:rPr>
        <w:t>. H</w:t>
      </w:r>
      <w:r w:rsidR="00461485" w:rsidRPr="00EB1C4A">
        <w:rPr>
          <w:rFonts w:ascii="Times New Roman" w:hAnsi="Times New Roman" w:cs="Times New Roman"/>
        </w:rPr>
        <w:t>owever</w:t>
      </w:r>
      <w:r w:rsidR="00AE6333" w:rsidRPr="00EB1C4A">
        <w:rPr>
          <w:rFonts w:ascii="Times New Roman" w:hAnsi="Times New Roman" w:cs="Times New Roman"/>
        </w:rPr>
        <w:t>,</w:t>
      </w:r>
      <w:r w:rsidR="00461485" w:rsidRPr="00EB1C4A">
        <w:rPr>
          <w:rFonts w:ascii="Times New Roman" w:hAnsi="Times New Roman" w:cs="Times New Roman"/>
        </w:rPr>
        <w:t xml:space="preserve"> as the </w:t>
      </w:r>
      <w:r w:rsidR="000B725C" w:rsidRPr="00EB1C4A">
        <w:rPr>
          <w:rFonts w:ascii="Times New Roman" w:hAnsi="Times New Roman" w:cs="Times New Roman"/>
        </w:rPr>
        <w:t xml:space="preserve">summer thaw </w:t>
      </w:r>
      <w:r w:rsidR="00461485" w:rsidRPr="00EB1C4A">
        <w:rPr>
          <w:rFonts w:ascii="Times New Roman" w:hAnsi="Times New Roman" w:cs="Times New Roman"/>
        </w:rPr>
        <w:t>season progressed it became apparent that</w:t>
      </w:r>
      <w:r w:rsidR="00975B91" w:rsidRPr="00EB1C4A">
        <w:rPr>
          <w:rFonts w:ascii="Times New Roman" w:hAnsi="Times New Roman" w:cs="Times New Roman"/>
        </w:rPr>
        <w:t>,</w:t>
      </w:r>
      <w:r w:rsidR="00461485" w:rsidRPr="00EB1C4A">
        <w:rPr>
          <w:rFonts w:ascii="Times New Roman" w:hAnsi="Times New Roman" w:cs="Times New Roman"/>
        </w:rPr>
        <w:t xml:space="preserve"> </w:t>
      </w:r>
      <w:r w:rsidR="005F09D1" w:rsidRPr="00EB1C4A">
        <w:rPr>
          <w:rFonts w:ascii="Times New Roman" w:hAnsi="Times New Roman" w:cs="Times New Roman"/>
        </w:rPr>
        <w:t xml:space="preserve">for </w:t>
      </w:r>
      <w:r w:rsidR="007A0E7E" w:rsidRPr="00EB1C4A">
        <w:rPr>
          <w:rFonts w:ascii="Times New Roman" w:hAnsi="Times New Roman" w:cs="Times New Roman"/>
        </w:rPr>
        <w:t>a small</w:t>
      </w:r>
      <w:r w:rsidR="00461485" w:rsidRPr="00EB1C4A">
        <w:rPr>
          <w:rFonts w:ascii="Times New Roman" w:hAnsi="Times New Roman" w:cs="Times New Roman"/>
        </w:rPr>
        <w:t xml:space="preserve"> number of these plots</w:t>
      </w:r>
      <w:r w:rsidR="00975B91" w:rsidRPr="00EB1C4A">
        <w:rPr>
          <w:rFonts w:ascii="Times New Roman" w:hAnsi="Times New Roman" w:cs="Times New Roman"/>
        </w:rPr>
        <w:t>,</w:t>
      </w:r>
      <w:r w:rsidR="00461485" w:rsidRPr="00EB1C4A">
        <w:rPr>
          <w:rFonts w:ascii="Times New Roman" w:hAnsi="Times New Roman" w:cs="Times New Roman"/>
        </w:rPr>
        <w:t xml:space="preserve"> thaw depth could not be accurately determined</w:t>
      </w:r>
      <w:r w:rsidR="00975B91" w:rsidRPr="00EB1C4A">
        <w:rPr>
          <w:rFonts w:ascii="Times New Roman" w:hAnsi="Times New Roman" w:cs="Times New Roman"/>
        </w:rPr>
        <w:t xml:space="preserve"> due to the </w:t>
      </w:r>
      <w:r w:rsidR="00A14F3E" w:rsidRPr="00EB1C4A">
        <w:rPr>
          <w:rFonts w:ascii="Times New Roman" w:hAnsi="Times New Roman" w:cs="Times New Roman"/>
        </w:rPr>
        <w:t>resistance</w:t>
      </w:r>
      <w:r w:rsidR="00975B91" w:rsidRPr="00EB1C4A">
        <w:rPr>
          <w:rFonts w:ascii="Times New Roman" w:hAnsi="Times New Roman" w:cs="Times New Roman"/>
        </w:rPr>
        <w:t xml:space="preserve"> of unfrozen</w:t>
      </w:r>
      <w:r w:rsidR="005F09D1" w:rsidRPr="00EB1C4A">
        <w:rPr>
          <w:rFonts w:ascii="Times New Roman" w:hAnsi="Times New Roman" w:cs="Times New Roman"/>
        </w:rPr>
        <w:t>,</w:t>
      </w:r>
      <w:r w:rsidR="00975B91" w:rsidRPr="00EB1C4A">
        <w:rPr>
          <w:rFonts w:ascii="Times New Roman" w:hAnsi="Times New Roman" w:cs="Times New Roman"/>
        </w:rPr>
        <w:t xml:space="preserve"> clay-rich soils</w:t>
      </w:r>
      <w:r w:rsidR="00A14F3E" w:rsidRPr="00EB1C4A">
        <w:rPr>
          <w:rFonts w:ascii="Times New Roman" w:hAnsi="Times New Roman" w:cs="Times New Roman"/>
        </w:rPr>
        <w:t xml:space="preserve"> or rocks.</w:t>
      </w:r>
      <w:r w:rsidR="00461485" w:rsidRPr="00EB1C4A">
        <w:rPr>
          <w:rFonts w:ascii="Times New Roman" w:hAnsi="Times New Roman" w:cs="Times New Roman"/>
        </w:rPr>
        <w:t xml:space="preserve">  Hence the final dataset </w:t>
      </w:r>
      <w:r w:rsidR="00B02B5C" w:rsidRPr="00EB1C4A">
        <w:rPr>
          <w:rFonts w:ascii="Times New Roman" w:hAnsi="Times New Roman" w:cs="Times New Roman"/>
        </w:rPr>
        <w:t>had</w:t>
      </w:r>
      <w:r w:rsidR="00461485" w:rsidRPr="00EB1C4A">
        <w:rPr>
          <w:rFonts w:ascii="Times New Roman" w:hAnsi="Times New Roman" w:cs="Times New Roman"/>
        </w:rPr>
        <w:t xml:space="preserve"> </w:t>
      </w:r>
      <w:r w:rsidR="007A0E7E" w:rsidRPr="00EB1C4A">
        <w:rPr>
          <w:rFonts w:ascii="Times New Roman" w:hAnsi="Times New Roman" w:cs="Times New Roman"/>
        </w:rPr>
        <w:t xml:space="preserve">30 </w:t>
      </w:r>
      <w:r w:rsidR="00461485" w:rsidRPr="00EB1C4A">
        <w:rPr>
          <w:rFonts w:ascii="Times New Roman" w:hAnsi="Times New Roman" w:cs="Times New Roman"/>
        </w:rPr>
        <w:t>plots from the</w:t>
      </w:r>
      <w:r w:rsidR="00127052" w:rsidRPr="00EB1C4A">
        <w:rPr>
          <w:rFonts w:ascii="Times New Roman" w:hAnsi="Times New Roman" w:cs="Times New Roman"/>
        </w:rPr>
        <w:t xml:space="preserve"> </w:t>
      </w:r>
      <w:r w:rsidR="00143BC0" w:rsidRPr="00EB1C4A">
        <w:rPr>
          <w:rFonts w:ascii="Times New Roman" w:hAnsi="Times New Roman" w:cs="Times New Roman"/>
        </w:rPr>
        <w:t xml:space="preserve">MSB </w:t>
      </w:r>
      <w:r w:rsidR="00461485" w:rsidRPr="00EB1C4A">
        <w:rPr>
          <w:rFonts w:ascii="Times New Roman" w:hAnsi="Times New Roman" w:cs="Times New Roman"/>
        </w:rPr>
        <w:t xml:space="preserve">site, </w:t>
      </w:r>
      <w:r w:rsidR="007A0E7E" w:rsidRPr="00EB1C4A">
        <w:rPr>
          <w:rFonts w:ascii="Times New Roman" w:hAnsi="Times New Roman" w:cs="Times New Roman"/>
        </w:rPr>
        <w:t xml:space="preserve">30 </w:t>
      </w:r>
      <w:r w:rsidR="00461485" w:rsidRPr="00EB1C4A">
        <w:rPr>
          <w:rFonts w:ascii="Times New Roman" w:hAnsi="Times New Roman" w:cs="Times New Roman"/>
        </w:rPr>
        <w:t xml:space="preserve">from the </w:t>
      </w:r>
      <w:r w:rsidR="00143BC0" w:rsidRPr="00EB1C4A">
        <w:rPr>
          <w:rFonts w:ascii="Times New Roman" w:hAnsi="Times New Roman" w:cs="Times New Roman"/>
        </w:rPr>
        <w:t>MSU</w:t>
      </w:r>
      <w:r w:rsidR="00127052" w:rsidRPr="00EB1C4A">
        <w:rPr>
          <w:rFonts w:ascii="Times New Roman" w:hAnsi="Times New Roman" w:cs="Times New Roman"/>
        </w:rPr>
        <w:t xml:space="preserve"> </w:t>
      </w:r>
      <w:r w:rsidR="00461485" w:rsidRPr="00EB1C4A">
        <w:rPr>
          <w:rFonts w:ascii="Times New Roman" w:hAnsi="Times New Roman" w:cs="Times New Roman"/>
        </w:rPr>
        <w:t>site</w:t>
      </w:r>
      <w:r w:rsidR="00B02B5C" w:rsidRPr="00EB1C4A">
        <w:rPr>
          <w:rFonts w:ascii="Times New Roman" w:hAnsi="Times New Roman" w:cs="Times New Roman"/>
        </w:rPr>
        <w:t xml:space="preserve">, </w:t>
      </w:r>
      <w:r w:rsidR="007A0E7E" w:rsidRPr="00EB1C4A">
        <w:rPr>
          <w:rFonts w:ascii="Times New Roman" w:hAnsi="Times New Roman" w:cs="Times New Roman"/>
        </w:rPr>
        <w:t xml:space="preserve">24 </w:t>
      </w:r>
      <w:r w:rsidR="00250F99" w:rsidRPr="00EB1C4A">
        <w:rPr>
          <w:rFonts w:ascii="Times New Roman" w:hAnsi="Times New Roman" w:cs="Times New Roman"/>
        </w:rPr>
        <w:t>fr</w:t>
      </w:r>
      <w:r w:rsidR="007D32C7">
        <w:rPr>
          <w:rFonts w:ascii="Times New Roman" w:hAnsi="Times New Roman" w:cs="Times New Roman"/>
        </w:rPr>
        <w:t>om</w:t>
      </w:r>
      <w:r w:rsidR="00250F99" w:rsidRPr="00EB1C4A">
        <w:rPr>
          <w:rFonts w:ascii="Times New Roman" w:hAnsi="Times New Roman" w:cs="Times New Roman"/>
        </w:rPr>
        <w:t xml:space="preserve"> </w:t>
      </w:r>
      <w:r w:rsidR="00461485" w:rsidRPr="00EB1C4A">
        <w:rPr>
          <w:rFonts w:ascii="Times New Roman" w:hAnsi="Times New Roman" w:cs="Times New Roman"/>
        </w:rPr>
        <w:t xml:space="preserve">the </w:t>
      </w:r>
      <w:r w:rsidR="00143BC0" w:rsidRPr="00EB1C4A">
        <w:rPr>
          <w:rFonts w:ascii="Times New Roman" w:hAnsi="Times New Roman" w:cs="Times New Roman"/>
        </w:rPr>
        <w:t>BS</w:t>
      </w:r>
      <w:r w:rsidR="00461485" w:rsidRPr="00EB1C4A">
        <w:rPr>
          <w:rFonts w:ascii="Times New Roman" w:hAnsi="Times New Roman" w:cs="Times New Roman"/>
        </w:rPr>
        <w:t xml:space="preserve"> site</w:t>
      </w:r>
      <w:r w:rsidR="007A0E7E" w:rsidRPr="00EB1C4A">
        <w:rPr>
          <w:rFonts w:ascii="Times New Roman" w:hAnsi="Times New Roman" w:cs="Times New Roman"/>
        </w:rPr>
        <w:t xml:space="preserve"> and 24 </w:t>
      </w:r>
      <w:r w:rsidR="007D32C7" w:rsidRPr="00EB1C4A">
        <w:rPr>
          <w:rFonts w:ascii="Times New Roman" w:hAnsi="Times New Roman" w:cs="Times New Roman"/>
        </w:rPr>
        <w:t>f</w:t>
      </w:r>
      <w:r w:rsidR="007D32C7">
        <w:rPr>
          <w:rFonts w:ascii="Times New Roman" w:hAnsi="Times New Roman" w:cs="Times New Roman"/>
        </w:rPr>
        <w:t>rom</w:t>
      </w:r>
      <w:r w:rsidR="007D32C7" w:rsidRPr="00EB1C4A">
        <w:rPr>
          <w:rFonts w:ascii="Times New Roman" w:hAnsi="Times New Roman" w:cs="Times New Roman"/>
        </w:rPr>
        <w:t xml:space="preserve"> </w:t>
      </w:r>
      <w:r w:rsidR="007A0E7E" w:rsidRPr="00EB1C4A">
        <w:rPr>
          <w:rFonts w:ascii="Times New Roman" w:hAnsi="Times New Roman" w:cs="Times New Roman"/>
        </w:rPr>
        <w:t xml:space="preserve">the </w:t>
      </w:r>
      <w:r w:rsidR="00143BC0" w:rsidRPr="00EB1C4A">
        <w:rPr>
          <w:rFonts w:ascii="Times New Roman" w:hAnsi="Times New Roman" w:cs="Times New Roman"/>
        </w:rPr>
        <w:t xml:space="preserve">BB </w:t>
      </w:r>
      <w:r w:rsidR="007A0E7E" w:rsidRPr="00EB1C4A">
        <w:rPr>
          <w:rFonts w:ascii="Times New Roman" w:hAnsi="Times New Roman" w:cs="Times New Roman"/>
        </w:rPr>
        <w:t>site</w:t>
      </w:r>
      <w:r w:rsidR="000B725C" w:rsidRPr="00EB1C4A">
        <w:rPr>
          <w:rFonts w:ascii="Times New Roman" w:hAnsi="Times New Roman" w:cs="Times New Roman"/>
        </w:rPr>
        <w:t>,</w:t>
      </w:r>
      <w:r w:rsidR="00250F99" w:rsidRPr="00EB1C4A">
        <w:rPr>
          <w:rFonts w:ascii="Times New Roman" w:hAnsi="Times New Roman" w:cs="Times New Roman"/>
        </w:rPr>
        <w:t xml:space="preserve"> </w:t>
      </w:r>
      <w:r w:rsidR="000B725C" w:rsidRPr="00EB1C4A">
        <w:rPr>
          <w:rFonts w:ascii="Times New Roman" w:hAnsi="Times New Roman" w:cs="Times New Roman"/>
        </w:rPr>
        <w:t>giving</w:t>
      </w:r>
      <w:r w:rsidR="006764A1" w:rsidRPr="00EB1C4A">
        <w:rPr>
          <w:rFonts w:ascii="Times New Roman" w:hAnsi="Times New Roman" w:cs="Times New Roman"/>
        </w:rPr>
        <w:t xml:space="preserve"> a total of </w:t>
      </w:r>
      <w:r w:rsidR="007A0E7E" w:rsidRPr="00EB1C4A">
        <w:rPr>
          <w:rFonts w:ascii="Times New Roman" w:hAnsi="Times New Roman" w:cs="Times New Roman"/>
        </w:rPr>
        <w:t xml:space="preserve">108 </w:t>
      </w:r>
      <w:r w:rsidR="006764A1" w:rsidRPr="00EB1C4A">
        <w:rPr>
          <w:rFonts w:ascii="Times New Roman" w:hAnsi="Times New Roman" w:cs="Times New Roman"/>
        </w:rPr>
        <w:t>plots</w:t>
      </w:r>
      <w:r w:rsidR="00461485" w:rsidRPr="00EB1C4A">
        <w:rPr>
          <w:rFonts w:ascii="Times New Roman" w:hAnsi="Times New Roman" w:cs="Times New Roman"/>
        </w:rPr>
        <w:t xml:space="preserve">. </w:t>
      </w:r>
    </w:p>
    <w:p w:rsidR="002C0E72" w:rsidRDefault="002C0E72" w:rsidP="004A7D80">
      <w:pPr>
        <w:spacing w:line="480" w:lineRule="auto"/>
        <w:rPr>
          <w:rFonts w:ascii="Times New Roman" w:hAnsi="Times New Roman" w:cs="Times New Roman"/>
          <w:i/>
        </w:rPr>
      </w:pPr>
    </w:p>
    <w:p w:rsidR="00386F3F" w:rsidRPr="00EB1C4A" w:rsidRDefault="00386F3F" w:rsidP="004A7D80">
      <w:pPr>
        <w:spacing w:line="480" w:lineRule="auto"/>
        <w:rPr>
          <w:rFonts w:ascii="Times New Roman" w:hAnsi="Times New Roman" w:cs="Times New Roman"/>
          <w:i/>
        </w:rPr>
      </w:pPr>
      <w:r w:rsidRPr="00EB1C4A">
        <w:rPr>
          <w:rFonts w:ascii="Times New Roman" w:hAnsi="Times New Roman" w:cs="Times New Roman"/>
          <w:i/>
        </w:rPr>
        <w:t>Vegetation and edaphic characteristics</w:t>
      </w:r>
    </w:p>
    <w:p w:rsidR="00690F28" w:rsidRPr="00EB1C4A" w:rsidRDefault="000B725C" w:rsidP="004A7D80">
      <w:pPr>
        <w:spacing w:line="480" w:lineRule="auto"/>
        <w:rPr>
          <w:rFonts w:ascii="Times New Roman" w:hAnsi="Times New Roman" w:cs="Times New Roman"/>
        </w:rPr>
      </w:pPr>
      <w:r w:rsidRPr="00EB1C4A">
        <w:rPr>
          <w:rFonts w:ascii="Times New Roman" w:hAnsi="Times New Roman" w:cs="Times New Roman"/>
        </w:rPr>
        <w:t>V</w:t>
      </w:r>
      <w:r w:rsidR="00690F28" w:rsidRPr="00EB1C4A">
        <w:rPr>
          <w:rFonts w:ascii="Times New Roman" w:hAnsi="Times New Roman" w:cs="Times New Roman"/>
        </w:rPr>
        <w:t xml:space="preserve">egetation characteristic survey work was carried out between </w:t>
      </w:r>
      <w:r w:rsidR="008B02D5" w:rsidRPr="00EB1C4A">
        <w:rPr>
          <w:rFonts w:ascii="Times New Roman" w:hAnsi="Times New Roman" w:cs="Times New Roman"/>
        </w:rPr>
        <w:t>27th July</w:t>
      </w:r>
      <w:r w:rsidR="0015331F" w:rsidRPr="00EB1C4A">
        <w:rPr>
          <w:rFonts w:ascii="Times New Roman" w:hAnsi="Times New Roman" w:cs="Times New Roman"/>
        </w:rPr>
        <w:t xml:space="preserve"> 20</w:t>
      </w:r>
      <w:r w:rsidR="00805120" w:rsidRPr="00EB1C4A">
        <w:rPr>
          <w:rFonts w:ascii="Times New Roman" w:hAnsi="Times New Roman" w:cs="Times New Roman"/>
        </w:rPr>
        <w:t xml:space="preserve">14 </w:t>
      </w:r>
      <w:r w:rsidR="00690F28" w:rsidRPr="00EB1C4A">
        <w:rPr>
          <w:rFonts w:ascii="Times New Roman" w:hAnsi="Times New Roman" w:cs="Times New Roman"/>
        </w:rPr>
        <w:t xml:space="preserve">and </w:t>
      </w:r>
      <w:r w:rsidR="00805120" w:rsidRPr="00EB1C4A">
        <w:rPr>
          <w:rFonts w:ascii="Times New Roman" w:hAnsi="Times New Roman" w:cs="Times New Roman"/>
        </w:rPr>
        <w:t>25</w:t>
      </w:r>
      <w:r w:rsidR="00935ED1" w:rsidRPr="00EB1C4A">
        <w:rPr>
          <w:rFonts w:ascii="Times New Roman" w:hAnsi="Times New Roman" w:cs="Times New Roman"/>
        </w:rPr>
        <w:t>th</w:t>
      </w:r>
      <w:r w:rsidR="0015331F" w:rsidRPr="00EB1C4A">
        <w:rPr>
          <w:rFonts w:ascii="Times New Roman" w:hAnsi="Times New Roman" w:cs="Times New Roman"/>
        </w:rPr>
        <w:t xml:space="preserve"> August 20</w:t>
      </w:r>
      <w:r w:rsidR="002346F5" w:rsidRPr="00EB1C4A">
        <w:rPr>
          <w:rFonts w:ascii="Times New Roman" w:hAnsi="Times New Roman" w:cs="Times New Roman"/>
        </w:rPr>
        <w:t>14</w:t>
      </w:r>
      <w:r w:rsidR="0064471C" w:rsidRPr="00EB1C4A">
        <w:rPr>
          <w:rFonts w:ascii="Times New Roman" w:hAnsi="Times New Roman" w:cs="Times New Roman"/>
        </w:rPr>
        <w:t xml:space="preserve">, </w:t>
      </w:r>
      <w:r w:rsidR="00297869" w:rsidRPr="00EB1C4A">
        <w:rPr>
          <w:rFonts w:ascii="Times New Roman" w:hAnsi="Times New Roman" w:cs="Times New Roman"/>
        </w:rPr>
        <w:t xml:space="preserve">with </w:t>
      </w:r>
      <w:r w:rsidR="0064471C" w:rsidRPr="00EB1C4A">
        <w:rPr>
          <w:rFonts w:ascii="Times New Roman" w:hAnsi="Times New Roman" w:cs="Times New Roman"/>
        </w:rPr>
        <w:t>thaw depth</w:t>
      </w:r>
      <w:r w:rsidRPr="00EB1C4A">
        <w:rPr>
          <w:rFonts w:ascii="Times New Roman" w:hAnsi="Times New Roman" w:cs="Times New Roman"/>
        </w:rPr>
        <w:t>s</w:t>
      </w:r>
      <w:r w:rsidR="0064471C" w:rsidRPr="00EB1C4A">
        <w:rPr>
          <w:rFonts w:ascii="Times New Roman" w:hAnsi="Times New Roman" w:cs="Times New Roman"/>
        </w:rPr>
        <w:t xml:space="preserve"> </w:t>
      </w:r>
      <w:r w:rsidR="00F61E18" w:rsidRPr="00EB1C4A">
        <w:rPr>
          <w:rFonts w:ascii="Times New Roman" w:hAnsi="Times New Roman" w:cs="Times New Roman"/>
        </w:rPr>
        <w:t xml:space="preserve">recorded </w:t>
      </w:r>
      <w:r w:rsidR="00805120" w:rsidRPr="00EB1C4A">
        <w:rPr>
          <w:rFonts w:ascii="Times New Roman" w:hAnsi="Times New Roman" w:cs="Times New Roman"/>
        </w:rPr>
        <w:t>on 28</w:t>
      </w:r>
      <w:r w:rsidR="00935ED1" w:rsidRPr="00EB1C4A">
        <w:rPr>
          <w:rFonts w:ascii="Times New Roman" w:hAnsi="Times New Roman" w:cs="Times New Roman"/>
        </w:rPr>
        <w:t>th</w:t>
      </w:r>
      <w:r w:rsidR="0015331F" w:rsidRPr="00EB1C4A">
        <w:rPr>
          <w:rFonts w:ascii="Times New Roman" w:hAnsi="Times New Roman" w:cs="Times New Roman"/>
        </w:rPr>
        <w:t xml:space="preserve"> August </w:t>
      </w:r>
      <w:r w:rsidR="00805120" w:rsidRPr="00EB1C4A">
        <w:rPr>
          <w:rFonts w:ascii="Times New Roman" w:hAnsi="Times New Roman" w:cs="Times New Roman"/>
        </w:rPr>
        <w:t>14 – 1</w:t>
      </w:r>
      <w:r w:rsidR="00935ED1" w:rsidRPr="00EB1C4A">
        <w:rPr>
          <w:rFonts w:ascii="Times New Roman" w:hAnsi="Times New Roman" w:cs="Times New Roman"/>
        </w:rPr>
        <w:t>st</w:t>
      </w:r>
      <w:r w:rsidR="0015331F" w:rsidRPr="00EB1C4A">
        <w:rPr>
          <w:rFonts w:ascii="Times New Roman" w:hAnsi="Times New Roman" w:cs="Times New Roman"/>
        </w:rPr>
        <w:t xml:space="preserve"> September 20</w:t>
      </w:r>
      <w:r w:rsidR="00805120" w:rsidRPr="00EB1C4A">
        <w:rPr>
          <w:rFonts w:ascii="Times New Roman" w:hAnsi="Times New Roman" w:cs="Times New Roman"/>
        </w:rPr>
        <w:t>14</w:t>
      </w:r>
      <w:r w:rsidR="00F61E18" w:rsidRPr="00EB1C4A">
        <w:rPr>
          <w:rFonts w:ascii="Times New Roman" w:hAnsi="Times New Roman" w:cs="Times New Roman"/>
        </w:rPr>
        <w:t xml:space="preserve"> to </w:t>
      </w:r>
      <w:r w:rsidR="003B222F" w:rsidRPr="00EB1C4A">
        <w:rPr>
          <w:rFonts w:ascii="Times New Roman" w:hAnsi="Times New Roman" w:cs="Times New Roman"/>
        </w:rPr>
        <w:t xml:space="preserve">capture </w:t>
      </w:r>
      <w:r w:rsidR="00F61E18" w:rsidRPr="00EB1C4A">
        <w:rPr>
          <w:rFonts w:ascii="Times New Roman" w:hAnsi="Times New Roman" w:cs="Times New Roman"/>
        </w:rPr>
        <w:t xml:space="preserve">near maximum </w:t>
      </w:r>
      <w:r w:rsidR="00041812" w:rsidRPr="00EB1C4A">
        <w:rPr>
          <w:rFonts w:ascii="Times New Roman" w:hAnsi="Times New Roman" w:cs="Times New Roman"/>
        </w:rPr>
        <w:t>ALT</w:t>
      </w:r>
      <w:r w:rsidR="00F61E18" w:rsidRPr="00EB1C4A">
        <w:rPr>
          <w:rFonts w:ascii="Times New Roman" w:hAnsi="Times New Roman" w:cs="Times New Roman"/>
        </w:rPr>
        <w:t>.</w:t>
      </w:r>
    </w:p>
    <w:p w:rsidR="002C26C7" w:rsidRPr="00EB1C4A" w:rsidRDefault="00DA5406" w:rsidP="004A7D80">
      <w:pPr>
        <w:spacing w:line="480" w:lineRule="auto"/>
        <w:rPr>
          <w:rFonts w:ascii="Times New Roman" w:hAnsi="Times New Roman" w:cs="Times New Roman"/>
        </w:rPr>
      </w:pPr>
      <w:r w:rsidRPr="00EB1C4A">
        <w:rPr>
          <w:rFonts w:ascii="Times New Roman" w:hAnsi="Times New Roman" w:cs="Times New Roman"/>
        </w:rPr>
        <w:t>Tree canopy leaf area index</w:t>
      </w:r>
      <w:r w:rsidR="0064471C" w:rsidRPr="00EB1C4A">
        <w:rPr>
          <w:rFonts w:ascii="Times New Roman" w:hAnsi="Times New Roman" w:cs="Times New Roman"/>
        </w:rPr>
        <w:t xml:space="preserve"> (</w:t>
      </w:r>
      <w:proofErr w:type="spellStart"/>
      <w:r w:rsidR="00554F61" w:rsidRPr="00EB1C4A">
        <w:rPr>
          <w:rFonts w:ascii="Times New Roman" w:hAnsi="Times New Roman" w:cs="Times New Roman"/>
        </w:rPr>
        <w:t>LAI</w:t>
      </w:r>
      <w:r w:rsidR="00554F61" w:rsidRPr="00EB1C4A">
        <w:rPr>
          <w:rFonts w:ascii="Times New Roman" w:hAnsi="Times New Roman" w:cs="Times New Roman"/>
          <w:vertAlign w:val="subscript"/>
        </w:rPr>
        <w:t>Tree</w:t>
      </w:r>
      <w:proofErr w:type="spellEnd"/>
      <w:r w:rsidR="0064471C" w:rsidRPr="00EB1C4A">
        <w:rPr>
          <w:rFonts w:ascii="Times New Roman" w:hAnsi="Times New Roman" w:cs="Times New Roman"/>
        </w:rPr>
        <w:t>)</w:t>
      </w:r>
      <w:r w:rsidRPr="00EB1C4A">
        <w:rPr>
          <w:rFonts w:ascii="Times New Roman" w:hAnsi="Times New Roman" w:cs="Times New Roman"/>
        </w:rPr>
        <w:t xml:space="preserve"> was </w:t>
      </w:r>
      <w:r w:rsidR="00B149E7" w:rsidRPr="00EB1C4A">
        <w:rPr>
          <w:rFonts w:ascii="Times New Roman" w:hAnsi="Times New Roman" w:cs="Times New Roman"/>
        </w:rPr>
        <w:t>determined</w:t>
      </w:r>
      <w:r w:rsidRPr="00EB1C4A">
        <w:rPr>
          <w:rFonts w:ascii="Times New Roman" w:hAnsi="Times New Roman" w:cs="Times New Roman"/>
        </w:rPr>
        <w:t xml:space="preserve"> using a Nikon D5000 DSLR camera with a Sigma</w:t>
      </w:r>
      <w:r w:rsidR="00B149E7" w:rsidRPr="00EB1C4A">
        <w:rPr>
          <w:rFonts w:ascii="Times New Roman" w:hAnsi="Times New Roman" w:cs="Times New Roman"/>
        </w:rPr>
        <w:t xml:space="preserve"> EX 4.5 1:2.8 DC HSM hemispherical lens. Nine photographs were taken at </w:t>
      </w:r>
      <w:r w:rsidR="00DB26FA" w:rsidRPr="00EB1C4A">
        <w:rPr>
          <w:rFonts w:ascii="Times New Roman" w:hAnsi="Times New Roman" w:cs="Times New Roman"/>
        </w:rPr>
        <w:t xml:space="preserve">different locations 1 m above </w:t>
      </w:r>
      <w:r w:rsidR="00B149E7" w:rsidRPr="00EB1C4A">
        <w:rPr>
          <w:rFonts w:ascii="Times New Roman" w:hAnsi="Times New Roman" w:cs="Times New Roman"/>
        </w:rPr>
        <w:t xml:space="preserve">each plot and processed with </w:t>
      </w:r>
      <w:r w:rsidR="00461485" w:rsidRPr="00EB1C4A">
        <w:rPr>
          <w:rFonts w:ascii="Times New Roman" w:hAnsi="Times New Roman" w:cs="Times New Roman"/>
        </w:rPr>
        <w:t>CAN-EYE software</w:t>
      </w:r>
      <w:r w:rsidR="00143BC0" w:rsidRPr="00EB1C4A">
        <w:rPr>
          <w:rFonts w:ascii="Times New Roman" w:hAnsi="Times New Roman" w:cs="Times New Roman"/>
        </w:rPr>
        <w:t xml:space="preserve"> </w:t>
      </w:r>
      <w:r w:rsidR="00143BC0" w:rsidRPr="00EB1C4A">
        <w:rPr>
          <w:rFonts w:ascii="Times New Roman" w:hAnsi="Times New Roman" w:cs="Times New Roman"/>
          <w:noProof/>
        </w:rPr>
        <w:t>(Weiss &amp; Baret, 2010)</w:t>
      </w:r>
      <w:r w:rsidR="0064471C" w:rsidRPr="00EB1C4A">
        <w:rPr>
          <w:rFonts w:ascii="Times New Roman" w:hAnsi="Times New Roman" w:cs="Times New Roman"/>
        </w:rPr>
        <w:t xml:space="preserve">.  The </w:t>
      </w:r>
      <w:r w:rsidR="00D66745" w:rsidRPr="00EB1C4A">
        <w:rPr>
          <w:rFonts w:ascii="Times New Roman" w:hAnsi="Times New Roman" w:cs="Times New Roman"/>
        </w:rPr>
        <w:t>“</w:t>
      </w:r>
      <w:r w:rsidR="0064471C" w:rsidRPr="00EB1C4A">
        <w:rPr>
          <w:rFonts w:ascii="Times New Roman" w:hAnsi="Times New Roman" w:cs="Times New Roman"/>
        </w:rPr>
        <w:t xml:space="preserve">LAI2000, 5 </w:t>
      </w:r>
      <w:proofErr w:type="spellStart"/>
      <w:r w:rsidR="0064471C" w:rsidRPr="00EB1C4A">
        <w:rPr>
          <w:rFonts w:ascii="Times New Roman" w:hAnsi="Times New Roman" w:cs="Times New Roman"/>
        </w:rPr>
        <w:t>rings.Eff</w:t>
      </w:r>
      <w:proofErr w:type="spellEnd"/>
      <w:r w:rsidR="00D66745" w:rsidRPr="00EB1C4A">
        <w:rPr>
          <w:rFonts w:ascii="Times New Roman" w:hAnsi="Times New Roman" w:cs="Times New Roman"/>
        </w:rPr>
        <w:t>”</w:t>
      </w:r>
      <w:r w:rsidR="0064471C" w:rsidRPr="00EB1C4A">
        <w:rPr>
          <w:rFonts w:ascii="Times New Roman" w:hAnsi="Times New Roman" w:cs="Times New Roman"/>
        </w:rPr>
        <w:t xml:space="preserve"> output was used for maximum comparability with understory LAI</w:t>
      </w:r>
      <w:r w:rsidR="00461485" w:rsidRPr="00EB1C4A">
        <w:rPr>
          <w:rFonts w:ascii="Times New Roman" w:hAnsi="Times New Roman" w:cs="Times New Roman"/>
        </w:rPr>
        <w:t>.</w:t>
      </w:r>
      <w:r w:rsidR="00C24249" w:rsidRPr="00B15280">
        <w:rPr>
          <w:rFonts w:ascii="Times New Roman" w:hAnsi="Times New Roman" w:cs="Times New Roman"/>
        </w:rPr>
        <w:t xml:space="preserve"> </w:t>
      </w:r>
      <w:r w:rsidR="00C24249">
        <w:rPr>
          <w:rFonts w:ascii="Times New Roman" w:hAnsi="Times New Roman" w:cs="Times New Roman"/>
        </w:rPr>
        <w:t>To control for influence of sun</w:t>
      </w:r>
      <w:r w:rsidR="00231E52">
        <w:rPr>
          <w:rFonts w:ascii="Times New Roman" w:hAnsi="Times New Roman" w:cs="Times New Roman"/>
        </w:rPr>
        <w:t>light</w:t>
      </w:r>
      <w:r w:rsidR="00C24249">
        <w:rPr>
          <w:rFonts w:ascii="Times New Roman" w:hAnsi="Times New Roman" w:cs="Times New Roman"/>
        </w:rPr>
        <w:t xml:space="preserve"> conditions, i</w:t>
      </w:r>
      <w:r w:rsidR="00C24249" w:rsidRPr="00C24249">
        <w:rPr>
          <w:rFonts w:ascii="Times New Roman" w:hAnsi="Times New Roman" w:cs="Times New Roman"/>
        </w:rPr>
        <w:t xml:space="preserve">mages were </w:t>
      </w:r>
      <w:proofErr w:type="spellStart"/>
      <w:r w:rsidR="00C24249" w:rsidRPr="00C24249">
        <w:rPr>
          <w:rFonts w:ascii="Times New Roman" w:hAnsi="Times New Roman" w:cs="Times New Roman"/>
        </w:rPr>
        <w:t>thresholded</w:t>
      </w:r>
      <w:proofErr w:type="spellEnd"/>
      <w:r w:rsidR="00C24249" w:rsidRPr="00C24249">
        <w:rPr>
          <w:rFonts w:ascii="Times New Roman" w:hAnsi="Times New Roman" w:cs="Times New Roman"/>
        </w:rPr>
        <w:t xml:space="preserve"> individually by the same researcher, allowing the threshold to be set appropriately for the sky conditions.  Whenever possible all LAI measurements were taken as late as possible in the day to reduce influence of directly incident sun</w:t>
      </w:r>
      <w:r w:rsidR="00231E52">
        <w:rPr>
          <w:rFonts w:ascii="Times New Roman" w:hAnsi="Times New Roman" w:cs="Times New Roman"/>
        </w:rPr>
        <w:t>light</w:t>
      </w:r>
      <w:r w:rsidR="00C24249" w:rsidRPr="00C24249">
        <w:rPr>
          <w:rFonts w:ascii="Times New Roman" w:hAnsi="Times New Roman" w:cs="Times New Roman"/>
        </w:rPr>
        <w:t xml:space="preserve">.  </w:t>
      </w:r>
    </w:p>
    <w:p w:rsidR="00461485" w:rsidRPr="00EB1C4A" w:rsidRDefault="00461485" w:rsidP="004A7D80">
      <w:pPr>
        <w:spacing w:line="480" w:lineRule="auto"/>
        <w:rPr>
          <w:rFonts w:ascii="Times New Roman" w:hAnsi="Times New Roman" w:cs="Times New Roman"/>
        </w:rPr>
      </w:pPr>
      <w:r w:rsidRPr="00EB1C4A">
        <w:rPr>
          <w:rFonts w:ascii="Times New Roman" w:hAnsi="Times New Roman" w:cs="Times New Roman"/>
        </w:rPr>
        <w:lastRenderedPageBreak/>
        <w:t xml:space="preserve">Understory LAI </w:t>
      </w:r>
      <w:r w:rsidR="00554F61" w:rsidRPr="00EB1C4A">
        <w:rPr>
          <w:rFonts w:ascii="Times New Roman" w:hAnsi="Times New Roman" w:cs="Times New Roman"/>
        </w:rPr>
        <w:t>(LAI</w:t>
      </w:r>
      <w:r w:rsidR="00554F61" w:rsidRPr="00EB1C4A">
        <w:rPr>
          <w:rFonts w:ascii="Times New Roman" w:hAnsi="Times New Roman" w:cs="Times New Roman"/>
          <w:vertAlign w:val="subscript"/>
        </w:rPr>
        <w:t>U</w:t>
      </w:r>
      <w:r w:rsidR="00554F61" w:rsidRPr="00EB1C4A">
        <w:rPr>
          <w:rFonts w:ascii="Times New Roman" w:hAnsi="Times New Roman" w:cs="Times New Roman"/>
        </w:rPr>
        <w:t xml:space="preserve">) </w:t>
      </w:r>
      <w:r w:rsidRPr="00EB1C4A">
        <w:rPr>
          <w:rFonts w:ascii="Times New Roman" w:hAnsi="Times New Roman" w:cs="Times New Roman"/>
        </w:rPr>
        <w:t>was measured using a LI-COR</w:t>
      </w:r>
      <w:r w:rsidR="0064471C" w:rsidRPr="00EB1C4A">
        <w:rPr>
          <w:rFonts w:ascii="Times New Roman" w:hAnsi="Times New Roman" w:cs="Times New Roman"/>
        </w:rPr>
        <w:t xml:space="preserve"> LAI</w:t>
      </w:r>
      <w:r w:rsidR="00690F28" w:rsidRPr="00EB1C4A">
        <w:rPr>
          <w:rFonts w:ascii="Times New Roman" w:hAnsi="Times New Roman" w:cs="Times New Roman"/>
        </w:rPr>
        <w:t>2000 Plant Canopy Analyser</w:t>
      </w:r>
      <w:r w:rsidR="00A231B3" w:rsidRPr="00EB1C4A">
        <w:rPr>
          <w:rFonts w:ascii="Times New Roman" w:hAnsi="Times New Roman" w:cs="Times New Roman"/>
        </w:rPr>
        <w:t xml:space="preserve"> (LI-COR, Lincoln, USA)</w:t>
      </w:r>
      <w:r w:rsidR="00690F28" w:rsidRPr="00EB1C4A">
        <w:rPr>
          <w:rFonts w:ascii="Times New Roman" w:hAnsi="Times New Roman" w:cs="Times New Roman"/>
        </w:rPr>
        <w:t xml:space="preserve">.  </w:t>
      </w:r>
      <w:r w:rsidR="007D32C7">
        <w:rPr>
          <w:rFonts w:ascii="Times New Roman" w:hAnsi="Times New Roman" w:cs="Times New Roman"/>
        </w:rPr>
        <w:t>O</w:t>
      </w:r>
      <w:r w:rsidR="00D2112D" w:rsidRPr="00EB1C4A">
        <w:rPr>
          <w:rFonts w:ascii="Times New Roman" w:hAnsi="Times New Roman" w:cs="Times New Roman"/>
        </w:rPr>
        <w:t xml:space="preserve">ne measurement was taken above the understory canopy with a 90° field of view cap </w:t>
      </w:r>
      <w:r w:rsidR="008C670F" w:rsidRPr="00EB1C4A">
        <w:rPr>
          <w:rFonts w:ascii="Times New Roman" w:hAnsi="Times New Roman" w:cs="Times New Roman"/>
        </w:rPr>
        <w:t>and</w:t>
      </w:r>
      <w:r w:rsidR="00D2112D" w:rsidRPr="00EB1C4A">
        <w:rPr>
          <w:rFonts w:ascii="Times New Roman" w:hAnsi="Times New Roman" w:cs="Times New Roman"/>
        </w:rPr>
        <w:t xml:space="preserve"> 4 measurements were taken below the understory canopy at the four corners of </w:t>
      </w:r>
      <w:r w:rsidR="00F61E18" w:rsidRPr="00EB1C4A">
        <w:rPr>
          <w:rFonts w:ascii="Times New Roman" w:hAnsi="Times New Roman" w:cs="Times New Roman"/>
        </w:rPr>
        <w:t xml:space="preserve">a </w:t>
      </w:r>
      <w:r w:rsidR="00D2112D" w:rsidRPr="00EB1C4A">
        <w:rPr>
          <w:rFonts w:ascii="Times New Roman" w:hAnsi="Times New Roman" w:cs="Times New Roman"/>
        </w:rPr>
        <w:t xml:space="preserve">20 x 20 cm square at the centre of </w:t>
      </w:r>
      <w:r w:rsidR="00DB26FA" w:rsidRPr="00EB1C4A">
        <w:rPr>
          <w:rFonts w:ascii="Times New Roman" w:hAnsi="Times New Roman" w:cs="Times New Roman"/>
        </w:rPr>
        <w:t>each</w:t>
      </w:r>
      <w:r w:rsidR="00D2112D" w:rsidRPr="00EB1C4A">
        <w:rPr>
          <w:rFonts w:ascii="Times New Roman" w:hAnsi="Times New Roman" w:cs="Times New Roman"/>
        </w:rPr>
        <w:t xml:space="preserve"> plot.  </w:t>
      </w:r>
      <w:r w:rsidR="009D76AA" w:rsidRPr="00EB1C4A">
        <w:rPr>
          <w:rFonts w:ascii="Times New Roman" w:hAnsi="Times New Roman" w:cs="Times New Roman"/>
        </w:rPr>
        <w:t>T</w:t>
      </w:r>
      <w:r w:rsidR="00D2112D" w:rsidRPr="00EB1C4A">
        <w:rPr>
          <w:rFonts w:ascii="Times New Roman" w:hAnsi="Times New Roman" w:cs="Times New Roman"/>
        </w:rPr>
        <w:t xml:space="preserve">his protocol allowed </w:t>
      </w:r>
      <w:r w:rsidR="00554F61" w:rsidRPr="00EB1C4A">
        <w:rPr>
          <w:rFonts w:ascii="Times New Roman" w:hAnsi="Times New Roman" w:cs="Times New Roman"/>
        </w:rPr>
        <w:t>LAI</w:t>
      </w:r>
      <w:r w:rsidR="00554F61" w:rsidRPr="00EB1C4A">
        <w:rPr>
          <w:rFonts w:ascii="Times New Roman" w:hAnsi="Times New Roman" w:cs="Times New Roman"/>
          <w:vertAlign w:val="subscript"/>
        </w:rPr>
        <w:t>U</w:t>
      </w:r>
      <w:r w:rsidR="00D2112D" w:rsidRPr="00EB1C4A">
        <w:rPr>
          <w:rFonts w:ascii="Times New Roman" w:hAnsi="Times New Roman" w:cs="Times New Roman"/>
        </w:rPr>
        <w:t xml:space="preserve"> to be determined independently of </w:t>
      </w:r>
      <w:proofErr w:type="spellStart"/>
      <w:r w:rsidR="00554F61" w:rsidRPr="00EB1C4A">
        <w:rPr>
          <w:rFonts w:ascii="Times New Roman" w:hAnsi="Times New Roman" w:cs="Times New Roman"/>
        </w:rPr>
        <w:t>LAI</w:t>
      </w:r>
      <w:r w:rsidR="00554F61" w:rsidRPr="00EB1C4A">
        <w:rPr>
          <w:rFonts w:ascii="Times New Roman" w:hAnsi="Times New Roman" w:cs="Times New Roman"/>
          <w:vertAlign w:val="subscript"/>
        </w:rPr>
        <w:t>Tree</w:t>
      </w:r>
      <w:proofErr w:type="spellEnd"/>
      <w:r w:rsidR="00D2112D" w:rsidRPr="00EB1C4A">
        <w:rPr>
          <w:rFonts w:ascii="Times New Roman" w:hAnsi="Times New Roman" w:cs="Times New Roman"/>
        </w:rPr>
        <w:t xml:space="preserve"> </w:t>
      </w:r>
      <w:r w:rsidR="007A7A79" w:rsidRPr="00EB1C4A">
        <w:rPr>
          <w:rFonts w:ascii="Times New Roman" w:hAnsi="Times New Roman" w:cs="Times New Roman"/>
          <w:noProof/>
        </w:rPr>
        <w:t xml:space="preserve">(White </w:t>
      </w:r>
      <w:r w:rsidR="007A7A79" w:rsidRPr="00EB1C4A">
        <w:rPr>
          <w:rFonts w:ascii="Times New Roman" w:hAnsi="Times New Roman" w:cs="Times New Roman"/>
          <w:i/>
          <w:noProof/>
        </w:rPr>
        <w:t>et al.</w:t>
      </w:r>
      <w:r w:rsidR="007A7A79" w:rsidRPr="00EB1C4A">
        <w:rPr>
          <w:rFonts w:ascii="Times New Roman" w:hAnsi="Times New Roman" w:cs="Times New Roman"/>
          <w:noProof/>
        </w:rPr>
        <w:t>, 1997)</w:t>
      </w:r>
      <w:r w:rsidR="00DB26FA" w:rsidRPr="00EB1C4A">
        <w:rPr>
          <w:rFonts w:ascii="Times New Roman" w:hAnsi="Times New Roman" w:cs="Times New Roman"/>
        </w:rPr>
        <w:t>.</w:t>
      </w:r>
      <w:r w:rsidR="009A4AAA">
        <w:rPr>
          <w:rFonts w:ascii="Times New Roman" w:hAnsi="Times New Roman" w:cs="Times New Roman"/>
        </w:rPr>
        <w:t xml:space="preserve"> LAI</w:t>
      </w:r>
      <w:r w:rsidR="009A4AAA">
        <w:rPr>
          <w:rFonts w:ascii="Times New Roman" w:hAnsi="Times New Roman" w:cs="Times New Roman"/>
          <w:vertAlign w:val="subscript"/>
        </w:rPr>
        <w:t>U</w:t>
      </w:r>
      <w:r w:rsidR="009A4AAA">
        <w:rPr>
          <w:rFonts w:ascii="Times New Roman" w:hAnsi="Times New Roman" w:cs="Times New Roman"/>
        </w:rPr>
        <w:t xml:space="preserve"> therefore comprises the vascular plant component but not the moss ground layer.</w:t>
      </w:r>
      <w:r w:rsidR="00C24249">
        <w:rPr>
          <w:rFonts w:ascii="Times New Roman" w:hAnsi="Times New Roman" w:cs="Times New Roman"/>
        </w:rPr>
        <w:t xml:space="preserve">  To control for sun</w:t>
      </w:r>
      <w:r w:rsidR="00231E52">
        <w:rPr>
          <w:rFonts w:ascii="Times New Roman" w:hAnsi="Times New Roman" w:cs="Times New Roman"/>
        </w:rPr>
        <w:t>light</w:t>
      </w:r>
      <w:r w:rsidR="00C24249">
        <w:rPr>
          <w:rFonts w:ascii="Times New Roman" w:hAnsi="Times New Roman" w:cs="Times New Roman"/>
        </w:rPr>
        <w:t xml:space="preserve"> conditions, </w:t>
      </w:r>
      <w:r w:rsidR="0058455F">
        <w:rPr>
          <w:rFonts w:ascii="Times New Roman" w:hAnsi="Times New Roman" w:cs="Times New Roman"/>
        </w:rPr>
        <w:t>the LAI</w:t>
      </w:r>
      <w:r w:rsidR="00C24249" w:rsidRPr="00C24249">
        <w:rPr>
          <w:rFonts w:ascii="Times New Roman" w:hAnsi="Times New Roman" w:cs="Times New Roman"/>
        </w:rPr>
        <w:t>2000</w:t>
      </w:r>
      <w:r w:rsidR="00C24249">
        <w:rPr>
          <w:rFonts w:ascii="Times New Roman" w:hAnsi="Times New Roman" w:cs="Times New Roman"/>
        </w:rPr>
        <w:t xml:space="preserve"> has</w:t>
      </w:r>
      <w:r w:rsidR="00C24249" w:rsidRPr="00C24249">
        <w:rPr>
          <w:rFonts w:ascii="Times New Roman" w:hAnsi="Times New Roman" w:cs="Times New Roman"/>
        </w:rPr>
        <w:t xml:space="preserve"> a relatively narrow (90°) field of view cap </w:t>
      </w:r>
      <w:r w:rsidR="00C24249">
        <w:rPr>
          <w:rFonts w:ascii="Times New Roman" w:hAnsi="Times New Roman" w:cs="Times New Roman"/>
        </w:rPr>
        <w:t xml:space="preserve">that </w:t>
      </w:r>
      <w:r w:rsidR="00C24249" w:rsidRPr="00C24249">
        <w:rPr>
          <w:rFonts w:ascii="Times New Roman" w:hAnsi="Times New Roman" w:cs="Times New Roman"/>
        </w:rPr>
        <w:t>minimise</w:t>
      </w:r>
      <w:r w:rsidR="00C24249">
        <w:rPr>
          <w:rFonts w:ascii="Times New Roman" w:hAnsi="Times New Roman" w:cs="Times New Roman"/>
        </w:rPr>
        <w:t>s</w:t>
      </w:r>
      <w:r w:rsidR="00C24249" w:rsidRPr="00C24249">
        <w:rPr>
          <w:rFonts w:ascii="Times New Roman" w:hAnsi="Times New Roman" w:cs="Times New Roman"/>
        </w:rPr>
        <w:t xml:space="preserve"> the impact of uneven cloud conditions on days when the sky was clou</w:t>
      </w:r>
      <w:r w:rsidR="00C24249">
        <w:rPr>
          <w:rFonts w:ascii="Times New Roman" w:hAnsi="Times New Roman" w:cs="Times New Roman"/>
        </w:rPr>
        <w:t>dy or non-uniformly overcast (</w:t>
      </w:r>
      <w:r w:rsidR="00C24249" w:rsidRPr="00C24249">
        <w:rPr>
          <w:rFonts w:ascii="Times New Roman" w:hAnsi="Times New Roman" w:cs="Times New Roman"/>
        </w:rPr>
        <w:t>as recommended in the user manual</w:t>
      </w:r>
      <w:r w:rsidR="00C24249">
        <w:rPr>
          <w:rFonts w:ascii="Times New Roman" w:hAnsi="Times New Roman" w:cs="Times New Roman"/>
        </w:rPr>
        <w:t>)</w:t>
      </w:r>
      <w:r w:rsidR="00C24249" w:rsidRPr="00C24249">
        <w:rPr>
          <w:rFonts w:ascii="Times New Roman" w:hAnsi="Times New Roman" w:cs="Times New Roman"/>
        </w:rPr>
        <w:t>.  When the sky was clear a tarpaulin was used to cast shade on the part of the understory canopy that was being measured</w:t>
      </w:r>
      <w:r w:rsidR="00C24249">
        <w:rPr>
          <w:rFonts w:ascii="Times New Roman" w:hAnsi="Times New Roman" w:cs="Times New Roman"/>
        </w:rPr>
        <w:t xml:space="preserve"> (</w:t>
      </w:r>
      <w:r w:rsidR="00C24249" w:rsidRPr="00C24249">
        <w:rPr>
          <w:rFonts w:ascii="Times New Roman" w:hAnsi="Times New Roman" w:cs="Times New Roman"/>
        </w:rPr>
        <w:t>again following the manual</w:t>
      </w:r>
      <w:r w:rsidR="00C24249">
        <w:rPr>
          <w:rFonts w:ascii="Times New Roman" w:hAnsi="Times New Roman" w:cs="Times New Roman"/>
        </w:rPr>
        <w:t>)</w:t>
      </w:r>
      <w:r w:rsidR="00C24249" w:rsidRPr="00C24249">
        <w:rPr>
          <w:rFonts w:ascii="Times New Roman" w:hAnsi="Times New Roman" w:cs="Times New Roman"/>
        </w:rPr>
        <w:t xml:space="preserve">.  </w:t>
      </w:r>
    </w:p>
    <w:p w:rsidR="0030543A" w:rsidRPr="00EB1C4A" w:rsidRDefault="000C434F" w:rsidP="004A7D80">
      <w:pPr>
        <w:spacing w:line="480" w:lineRule="auto"/>
        <w:rPr>
          <w:rFonts w:ascii="Times New Roman" w:hAnsi="Times New Roman" w:cs="Times New Roman"/>
        </w:rPr>
      </w:pPr>
      <w:r w:rsidRPr="00C24249">
        <w:rPr>
          <w:rFonts w:ascii="Times New Roman" w:hAnsi="Times New Roman" w:cs="Times New Roman"/>
        </w:rPr>
        <w:t xml:space="preserve">The maximum understory </w:t>
      </w:r>
      <w:r w:rsidR="0030543A" w:rsidRPr="00C24249">
        <w:rPr>
          <w:rFonts w:ascii="Times New Roman" w:hAnsi="Times New Roman" w:cs="Times New Roman"/>
        </w:rPr>
        <w:t>vegetation height was measured</w:t>
      </w:r>
      <w:r w:rsidR="0030543A" w:rsidRPr="00EB1C4A">
        <w:rPr>
          <w:rFonts w:ascii="Times New Roman" w:hAnsi="Times New Roman" w:cs="Times New Roman"/>
        </w:rPr>
        <w:t xml:space="preserve"> from the moss</w:t>
      </w:r>
      <w:r w:rsidR="0065620D" w:rsidRPr="00EB1C4A">
        <w:rPr>
          <w:rFonts w:ascii="Times New Roman" w:hAnsi="Times New Roman" w:cs="Times New Roman"/>
        </w:rPr>
        <w:t xml:space="preserve"> or </w:t>
      </w:r>
      <w:r w:rsidR="0030543A" w:rsidRPr="00EB1C4A">
        <w:rPr>
          <w:rFonts w:ascii="Times New Roman" w:hAnsi="Times New Roman" w:cs="Times New Roman"/>
        </w:rPr>
        <w:t>soil surface</w:t>
      </w:r>
      <w:r w:rsidR="00141891" w:rsidRPr="00EB1C4A">
        <w:rPr>
          <w:rFonts w:ascii="Times New Roman" w:hAnsi="Times New Roman" w:cs="Times New Roman"/>
        </w:rPr>
        <w:t xml:space="preserve"> (where </w:t>
      </w:r>
      <w:r w:rsidR="00CE0A06" w:rsidRPr="00EB1C4A">
        <w:rPr>
          <w:rFonts w:ascii="Times New Roman" w:hAnsi="Times New Roman" w:cs="Times New Roman"/>
        </w:rPr>
        <w:t>moss was not present</w:t>
      </w:r>
      <w:r w:rsidR="00141891" w:rsidRPr="00EB1C4A">
        <w:rPr>
          <w:rFonts w:ascii="Times New Roman" w:hAnsi="Times New Roman" w:cs="Times New Roman"/>
        </w:rPr>
        <w:t>)</w:t>
      </w:r>
      <w:r w:rsidR="0030543A" w:rsidRPr="00EB1C4A">
        <w:rPr>
          <w:rFonts w:ascii="Times New Roman" w:hAnsi="Times New Roman" w:cs="Times New Roman"/>
        </w:rPr>
        <w:t xml:space="preserve"> at the four corners and in the centre of a 50 x 50 </w:t>
      </w:r>
      <w:r w:rsidR="00F61E18" w:rsidRPr="00EB1C4A">
        <w:rPr>
          <w:rFonts w:ascii="Times New Roman" w:hAnsi="Times New Roman" w:cs="Times New Roman"/>
        </w:rPr>
        <w:t>cm quadrat</w:t>
      </w:r>
      <w:r w:rsidR="00E85F46" w:rsidRPr="00EB1C4A">
        <w:rPr>
          <w:rFonts w:ascii="Times New Roman" w:hAnsi="Times New Roman" w:cs="Times New Roman"/>
        </w:rPr>
        <w:t xml:space="preserve"> in the centre of the 1</w:t>
      </w:r>
      <w:r w:rsidR="007D32C7">
        <w:rPr>
          <w:rFonts w:ascii="Times New Roman" w:hAnsi="Times New Roman" w:cs="Times New Roman"/>
        </w:rPr>
        <w:t xml:space="preserve"> </w:t>
      </w:r>
      <w:r w:rsidR="00E85F46" w:rsidRPr="00EB1C4A">
        <w:rPr>
          <w:rFonts w:ascii="Times New Roman" w:hAnsi="Times New Roman" w:cs="Times New Roman"/>
        </w:rPr>
        <w:t>m</w:t>
      </w:r>
      <w:r w:rsidR="00E85F46" w:rsidRPr="00EB1C4A">
        <w:rPr>
          <w:rFonts w:ascii="Times New Roman" w:hAnsi="Times New Roman" w:cs="Times New Roman"/>
          <w:vertAlign w:val="superscript"/>
        </w:rPr>
        <w:t>2</w:t>
      </w:r>
      <w:r w:rsidR="00E85F46" w:rsidRPr="00EB1C4A">
        <w:rPr>
          <w:rFonts w:ascii="Times New Roman" w:hAnsi="Times New Roman" w:cs="Times New Roman"/>
        </w:rPr>
        <w:t xml:space="preserve"> plot</w:t>
      </w:r>
      <w:r w:rsidR="0030543A" w:rsidRPr="00EB1C4A">
        <w:rPr>
          <w:rFonts w:ascii="Times New Roman" w:hAnsi="Times New Roman" w:cs="Times New Roman"/>
        </w:rPr>
        <w:t>.  The mean of these five values was used in subsequent analys</w:t>
      </w:r>
      <w:r w:rsidR="00360014" w:rsidRPr="00EB1C4A">
        <w:rPr>
          <w:rFonts w:ascii="Times New Roman" w:hAnsi="Times New Roman" w:cs="Times New Roman"/>
        </w:rPr>
        <w:t>e</w:t>
      </w:r>
      <w:r w:rsidR="0030543A" w:rsidRPr="00EB1C4A">
        <w:rPr>
          <w:rFonts w:ascii="Times New Roman" w:hAnsi="Times New Roman" w:cs="Times New Roman"/>
        </w:rPr>
        <w:t>s.</w:t>
      </w:r>
    </w:p>
    <w:p w:rsidR="00DC45D3" w:rsidRPr="00EB1C4A" w:rsidRDefault="00DC45D3" w:rsidP="004A7D80">
      <w:pPr>
        <w:spacing w:line="480" w:lineRule="auto"/>
        <w:rPr>
          <w:rFonts w:ascii="Times New Roman" w:hAnsi="Times New Roman" w:cs="Times New Roman"/>
        </w:rPr>
      </w:pPr>
      <w:r w:rsidRPr="00EB1C4A">
        <w:rPr>
          <w:rFonts w:ascii="Times New Roman" w:hAnsi="Times New Roman" w:cs="Times New Roman"/>
        </w:rPr>
        <w:t xml:space="preserve">Moss </w:t>
      </w:r>
      <w:r w:rsidR="009D76AA" w:rsidRPr="00EB1C4A">
        <w:rPr>
          <w:rFonts w:ascii="Times New Roman" w:hAnsi="Times New Roman" w:cs="Times New Roman"/>
        </w:rPr>
        <w:t xml:space="preserve">thickness </w:t>
      </w:r>
      <w:r w:rsidRPr="00EB1C4A">
        <w:rPr>
          <w:rFonts w:ascii="Times New Roman" w:hAnsi="Times New Roman" w:cs="Times New Roman"/>
        </w:rPr>
        <w:t xml:space="preserve">was determined by </w:t>
      </w:r>
      <w:r w:rsidR="0065620D" w:rsidRPr="00EB1C4A">
        <w:rPr>
          <w:rFonts w:ascii="Times New Roman" w:hAnsi="Times New Roman" w:cs="Times New Roman"/>
        </w:rPr>
        <w:t>carefully remov</w:t>
      </w:r>
      <w:r w:rsidR="00297869" w:rsidRPr="00EB1C4A">
        <w:rPr>
          <w:rFonts w:ascii="Times New Roman" w:hAnsi="Times New Roman" w:cs="Times New Roman"/>
        </w:rPr>
        <w:t>ing</w:t>
      </w:r>
      <w:r w:rsidR="0065620D" w:rsidRPr="00EB1C4A">
        <w:rPr>
          <w:rFonts w:ascii="Times New Roman" w:hAnsi="Times New Roman" w:cs="Times New Roman"/>
        </w:rPr>
        <w:t xml:space="preserve"> a</w:t>
      </w:r>
      <w:r w:rsidR="007D2B92" w:rsidRPr="00EB1C4A">
        <w:rPr>
          <w:rFonts w:ascii="Times New Roman" w:hAnsi="Times New Roman" w:cs="Times New Roman"/>
        </w:rPr>
        <w:t xml:space="preserve"> section</w:t>
      </w:r>
      <w:r w:rsidRPr="00EB1C4A">
        <w:rPr>
          <w:rFonts w:ascii="Times New Roman" w:hAnsi="Times New Roman" w:cs="Times New Roman"/>
        </w:rPr>
        <w:t xml:space="preserve"> of moss and organic material from the ground</w:t>
      </w:r>
      <w:r w:rsidR="00BB6017" w:rsidRPr="00EB1C4A">
        <w:rPr>
          <w:rFonts w:ascii="Times New Roman" w:hAnsi="Times New Roman" w:cs="Times New Roman"/>
        </w:rPr>
        <w:t xml:space="preserve"> </w:t>
      </w:r>
      <w:r w:rsidR="00297869" w:rsidRPr="00EB1C4A">
        <w:rPr>
          <w:rFonts w:ascii="Times New Roman" w:hAnsi="Times New Roman" w:cs="Times New Roman"/>
        </w:rPr>
        <w:t xml:space="preserve">with a serrated knife </w:t>
      </w:r>
      <w:r w:rsidR="00BB6017" w:rsidRPr="00EB1C4A">
        <w:rPr>
          <w:rFonts w:ascii="Times New Roman" w:hAnsi="Times New Roman" w:cs="Times New Roman"/>
        </w:rPr>
        <w:t xml:space="preserve">while avoiding </w:t>
      </w:r>
      <w:r w:rsidR="00935ED1" w:rsidRPr="00EB1C4A">
        <w:rPr>
          <w:rFonts w:ascii="Times New Roman" w:hAnsi="Times New Roman" w:cs="Times New Roman"/>
        </w:rPr>
        <w:t>compression. Moss</w:t>
      </w:r>
      <w:r w:rsidR="00BB6017" w:rsidRPr="00EB1C4A">
        <w:rPr>
          <w:rFonts w:ascii="Times New Roman" w:hAnsi="Times New Roman" w:cs="Times New Roman"/>
        </w:rPr>
        <w:t xml:space="preserve"> thickness was measured as t</w:t>
      </w:r>
      <w:r w:rsidRPr="00EB1C4A">
        <w:rPr>
          <w:rFonts w:ascii="Times New Roman" w:hAnsi="Times New Roman" w:cs="Times New Roman"/>
        </w:rPr>
        <w:t>he distance from the surface of the living moss to the point at which dead moss</w:t>
      </w:r>
      <w:r w:rsidR="00935ED1" w:rsidRPr="00EB1C4A">
        <w:rPr>
          <w:rFonts w:ascii="Times New Roman" w:hAnsi="Times New Roman" w:cs="Times New Roman"/>
        </w:rPr>
        <w:t xml:space="preserve"> (</w:t>
      </w:r>
      <w:proofErr w:type="spellStart"/>
      <w:r w:rsidR="00935ED1" w:rsidRPr="00EB1C4A">
        <w:rPr>
          <w:rFonts w:ascii="Times New Roman" w:hAnsi="Times New Roman" w:cs="Times New Roman"/>
        </w:rPr>
        <w:t>fibric</w:t>
      </w:r>
      <w:proofErr w:type="spellEnd"/>
      <w:r w:rsidR="00935ED1" w:rsidRPr="00EB1C4A">
        <w:rPr>
          <w:rFonts w:ascii="Times New Roman" w:hAnsi="Times New Roman" w:cs="Times New Roman"/>
        </w:rPr>
        <w:t xml:space="preserve"> material)</w:t>
      </w:r>
      <w:r w:rsidRPr="00EB1C4A">
        <w:rPr>
          <w:rFonts w:ascii="Times New Roman" w:hAnsi="Times New Roman" w:cs="Times New Roman"/>
        </w:rPr>
        <w:t xml:space="preserve"> became decomposed to a state that its structure was no longer </w:t>
      </w:r>
      <w:r w:rsidR="006B2E0E" w:rsidRPr="00EB1C4A">
        <w:rPr>
          <w:rFonts w:ascii="Times New Roman" w:hAnsi="Times New Roman" w:cs="Times New Roman"/>
        </w:rPr>
        <w:t>discernible</w:t>
      </w:r>
      <w:r w:rsidRPr="00EB1C4A">
        <w:rPr>
          <w:rFonts w:ascii="Times New Roman" w:hAnsi="Times New Roman" w:cs="Times New Roman"/>
        </w:rPr>
        <w:t>.</w:t>
      </w:r>
      <w:r w:rsidR="00CA6D18">
        <w:rPr>
          <w:rFonts w:ascii="Times New Roman" w:hAnsi="Times New Roman" w:cs="Times New Roman"/>
        </w:rPr>
        <w:t xml:space="preserve">  Moss thickness therefore includes living and dead moss layers.</w:t>
      </w:r>
    </w:p>
    <w:p w:rsidR="008C670F" w:rsidRPr="00EB1C4A" w:rsidRDefault="002B2417" w:rsidP="008C670F">
      <w:pPr>
        <w:spacing w:line="480" w:lineRule="auto"/>
        <w:rPr>
          <w:rFonts w:ascii="Times New Roman" w:hAnsi="Times New Roman" w:cs="Times New Roman"/>
        </w:rPr>
      </w:pPr>
      <w:r w:rsidRPr="00EB1C4A">
        <w:rPr>
          <w:rFonts w:ascii="Times New Roman" w:hAnsi="Times New Roman" w:cs="Times New Roman"/>
        </w:rPr>
        <w:t xml:space="preserve">Surface </w:t>
      </w:r>
      <w:r w:rsidR="008C670F" w:rsidRPr="00EB1C4A">
        <w:rPr>
          <w:rFonts w:ascii="Times New Roman" w:hAnsi="Times New Roman" w:cs="Times New Roman"/>
        </w:rPr>
        <w:t xml:space="preserve">moisture was measured </w:t>
      </w:r>
      <w:r w:rsidR="00E02876" w:rsidRPr="00EB1C4A">
        <w:rPr>
          <w:rFonts w:ascii="Times New Roman" w:hAnsi="Times New Roman" w:cs="Times New Roman"/>
        </w:rPr>
        <w:t xml:space="preserve">in </w:t>
      </w:r>
      <w:r w:rsidR="008C670F" w:rsidRPr="00EB1C4A">
        <w:rPr>
          <w:rFonts w:ascii="Times New Roman" w:hAnsi="Times New Roman" w:cs="Times New Roman"/>
        </w:rPr>
        <w:t>the upper 6 cm</w:t>
      </w:r>
      <w:r w:rsidRPr="00EB1C4A">
        <w:rPr>
          <w:rFonts w:ascii="Times New Roman" w:hAnsi="Times New Roman" w:cs="Times New Roman"/>
        </w:rPr>
        <w:t xml:space="preserve"> of the moss</w:t>
      </w:r>
      <w:r w:rsidR="00634F1F" w:rsidRPr="00EB1C4A">
        <w:rPr>
          <w:rFonts w:ascii="Times New Roman" w:hAnsi="Times New Roman" w:cs="Times New Roman"/>
        </w:rPr>
        <w:t>/</w:t>
      </w:r>
      <w:r w:rsidRPr="00EB1C4A">
        <w:rPr>
          <w:rFonts w:ascii="Times New Roman" w:hAnsi="Times New Roman" w:cs="Times New Roman"/>
        </w:rPr>
        <w:t>soil layer</w:t>
      </w:r>
      <w:r w:rsidR="0044065E" w:rsidRPr="00EB1C4A">
        <w:rPr>
          <w:rFonts w:ascii="Times New Roman" w:hAnsi="Times New Roman" w:cs="Times New Roman"/>
        </w:rPr>
        <w:t xml:space="preserve"> </w:t>
      </w:r>
      <w:r w:rsidR="008C670F" w:rsidRPr="00EB1C4A">
        <w:rPr>
          <w:rFonts w:ascii="Times New Roman" w:hAnsi="Times New Roman" w:cs="Times New Roman"/>
        </w:rPr>
        <w:t xml:space="preserve">using an ML3 </w:t>
      </w:r>
      <w:proofErr w:type="spellStart"/>
      <w:r w:rsidR="008C670F" w:rsidRPr="00EB1C4A">
        <w:rPr>
          <w:rFonts w:ascii="Times New Roman" w:hAnsi="Times New Roman" w:cs="Times New Roman"/>
        </w:rPr>
        <w:t>ThetaKit</w:t>
      </w:r>
      <w:proofErr w:type="spellEnd"/>
      <w:r w:rsidR="008C670F" w:rsidRPr="00EB1C4A">
        <w:rPr>
          <w:rFonts w:ascii="Times New Roman" w:hAnsi="Times New Roman" w:cs="Times New Roman"/>
        </w:rPr>
        <w:t xml:space="preserve"> (Delta-T Devices Ltd, Cambridge, UK</w:t>
      </w:r>
      <w:r w:rsidR="00127052" w:rsidRPr="00EB1C4A">
        <w:rPr>
          <w:rFonts w:ascii="Times New Roman" w:hAnsi="Times New Roman" w:cs="Times New Roman"/>
        </w:rPr>
        <w:t>) with an</w:t>
      </w:r>
      <w:r w:rsidR="008C670F" w:rsidRPr="00EB1C4A">
        <w:rPr>
          <w:rFonts w:ascii="Times New Roman" w:hAnsi="Times New Roman" w:cs="Times New Roman"/>
        </w:rPr>
        <w:t xml:space="preserve"> </w:t>
      </w:r>
      <w:r w:rsidR="00127052" w:rsidRPr="00EB1C4A">
        <w:rPr>
          <w:rFonts w:ascii="Times New Roman" w:hAnsi="Times New Roman" w:cs="Times New Roman"/>
        </w:rPr>
        <w:t>a</w:t>
      </w:r>
      <w:r w:rsidR="008C670F" w:rsidRPr="00EB1C4A">
        <w:rPr>
          <w:rFonts w:ascii="Times New Roman" w:hAnsi="Times New Roman" w:cs="Times New Roman"/>
        </w:rPr>
        <w:t xml:space="preserve">ccuracy </w:t>
      </w:r>
      <w:r w:rsidR="00127052" w:rsidRPr="00EB1C4A">
        <w:rPr>
          <w:rFonts w:ascii="Times New Roman" w:hAnsi="Times New Roman" w:cs="Times New Roman"/>
        </w:rPr>
        <w:t xml:space="preserve">of </w:t>
      </w:r>
      <w:r w:rsidR="008C670F" w:rsidRPr="00EB1C4A">
        <w:rPr>
          <w:rFonts w:ascii="Times New Roman" w:hAnsi="Times New Roman" w:cs="Times New Roman"/>
        </w:rPr>
        <w:t>1% for 0-50% range</w:t>
      </w:r>
      <w:r w:rsidRPr="00EB1C4A">
        <w:rPr>
          <w:rFonts w:ascii="Times New Roman" w:hAnsi="Times New Roman" w:cs="Times New Roman"/>
        </w:rPr>
        <w:t xml:space="preserve"> volumetric moisture content</w:t>
      </w:r>
      <w:r w:rsidR="008C670F" w:rsidRPr="00EB1C4A">
        <w:rPr>
          <w:rFonts w:ascii="Times New Roman" w:hAnsi="Times New Roman" w:cs="Times New Roman"/>
        </w:rPr>
        <w:t xml:space="preserve">, </w:t>
      </w:r>
      <w:r w:rsidR="00127052" w:rsidRPr="00EB1C4A">
        <w:rPr>
          <w:rFonts w:ascii="Times New Roman" w:hAnsi="Times New Roman" w:cs="Times New Roman"/>
        </w:rPr>
        <w:t xml:space="preserve">and </w:t>
      </w:r>
      <w:r w:rsidR="008C670F" w:rsidRPr="00EB1C4A">
        <w:rPr>
          <w:rFonts w:ascii="Times New Roman" w:hAnsi="Times New Roman" w:cs="Times New Roman"/>
        </w:rPr>
        <w:t xml:space="preserve">precision </w:t>
      </w:r>
      <w:r w:rsidR="00127052" w:rsidRPr="00EB1C4A">
        <w:rPr>
          <w:rFonts w:ascii="Times New Roman" w:hAnsi="Times New Roman" w:cs="Times New Roman"/>
        </w:rPr>
        <w:t xml:space="preserve">of </w:t>
      </w:r>
      <w:r w:rsidR="008C670F" w:rsidRPr="00EB1C4A">
        <w:rPr>
          <w:rFonts w:ascii="Times New Roman" w:hAnsi="Times New Roman" w:cs="Times New Roman"/>
        </w:rPr>
        <w:t xml:space="preserve">1mV. </w:t>
      </w:r>
      <w:r w:rsidR="00127052" w:rsidRPr="00EB1C4A">
        <w:rPr>
          <w:rFonts w:ascii="Times New Roman" w:hAnsi="Times New Roman" w:cs="Times New Roman"/>
        </w:rPr>
        <w:t>M</w:t>
      </w:r>
      <w:r w:rsidR="008C670F" w:rsidRPr="00EB1C4A">
        <w:rPr>
          <w:rFonts w:ascii="Times New Roman" w:hAnsi="Times New Roman" w:cs="Times New Roman"/>
        </w:rPr>
        <w:t>easurement</w:t>
      </w:r>
      <w:r w:rsidR="00127052" w:rsidRPr="00EB1C4A">
        <w:rPr>
          <w:rFonts w:ascii="Times New Roman" w:hAnsi="Times New Roman" w:cs="Times New Roman"/>
        </w:rPr>
        <w:t>s</w:t>
      </w:r>
      <w:r w:rsidR="008C670F" w:rsidRPr="00EB1C4A">
        <w:rPr>
          <w:rFonts w:ascii="Times New Roman" w:hAnsi="Times New Roman" w:cs="Times New Roman"/>
        </w:rPr>
        <w:t xml:space="preserve"> w</w:t>
      </w:r>
      <w:r w:rsidR="00127052" w:rsidRPr="00EB1C4A">
        <w:rPr>
          <w:rFonts w:ascii="Times New Roman" w:hAnsi="Times New Roman" w:cs="Times New Roman"/>
        </w:rPr>
        <w:t>ere</w:t>
      </w:r>
      <w:r w:rsidR="008C670F" w:rsidRPr="00EB1C4A">
        <w:rPr>
          <w:rFonts w:ascii="Times New Roman" w:hAnsi="Times New Roman" w:cs="Times New Roman"/>
        </w:rPr>
        <w:t xml:space="preserve"> taken by placing the probe gently into the surface of the moss carpet or soil surface </w:t>
      </w:r>
      <w:r w:rsidRPr="00EB1C4A">
        <w:rPr>
          <w:rFonts w:ascii="Times New Roman" w:hAnsi="Times New Roman" w:cs="Times New Roman"/>
        </w:rPr>
        <w:t>(</w:t>
      </w:r>
      <w:r w:rsidR="008C670F" w:rsidRPr="00EB1C4A">
        <w:rPr>
          <w:rFonts w:ascii="Times New Roman" w:hAnsi="Times New Roman" w:cs="Times New Roman"/>
        </w:rPr>
        <w:t>in the case of bare ground plots)</w:t>
      </w:r>
      <w:r w:rsidR="00127052" w:rsidRPr="00EB1C4A">
        <w:rPr>
          <w:rFonts w:ascii="Times New Roman" w:hAnsi="Times New Roman" w:cs="Times New Roman"/>
        </w:rPr>
        <w:t>,</w:t>
      </w:r>
      <w:r w:rsidR="008C670F" w:rsidRPr="00EB1C4A">
        <w:rPr>
          <w:rFonts w:ascii="Times New Roman" w:hAnsi="Times New Roman" w:cs="Times New Roman"/>
        </w:rPr>
        <w:t xml:space="preserve"> and in most cases </w:t>
      </w:r>
      <w:r w:rsidR="00127052" w:rsidRPr="00EB1C4A">
        <w:rPr>
          <w:rFonts w:ascii="Times New Roman" w:hAnsi="Times New Roman" w:cs="Times New Roman"/>
        </w:rPr>
        <w:t xml:space="preserve">readings </w:t>
      </w:r>
      <w:r w:rsidR="008C670F" w:rsidRPr="00EB1C4A">
        <w:rPr>
          <w:rFonts w:ascii="Times New Roman" w:hAnsi="Times New Roman" w:cs="Times New Roman"/>
        </w:rPr>
        <w:t xml:space="preserve">reflected the moisture in the moss layer.  </w:t>
      </w:r>
      <w:r w:rsidR="001C478E" w:rsidRPr="00EB1C4A">
        <w:rPr>
          <w:rFonts w:ascii="Times New Roman" w:hAnsi="Times New Roman" w:cs="Times New Roman"/>
        </w:rPr>
        <w:t>Given the similar properties of soil organic matter and moss in insulating permafrost, we deemed it more appropriate to measure the depth of the moisture measurement from the surface of the soil or moss when present, rather than always measur</w:t>
      </w:r>
      <w:r w:rsidR="004E318C" w:rsidRPr="00EB1C4A">
        <w:rPr>
          <w:rFonts w:ascii="Times New Roman" w:hAnsi="Times New Roman" w:cs="Times New Roman"/>
        </w:rPr>
        <w:t>ing</w:t>
      </w:r>
      <w:r w:rsidR="001C478E" w:rsidRPr="00EB1C4A">
        <w:rPr>
          <w:rFonts w:ascii="Times New Roman" w:hAnsi="Times New Roman" w:cs="Times New Roman"/>
        </w:rPr>
        <w:t xml:space="preserve"> from the soil surface (even when there </w:t>
      </w:r>
      <w:r w:rsidR="004E318C" w:rsidRPr="00EB1C4A">
        <w:rPr>
          <w:rFonts w:ascii="Times New Roman" w:hAnsi="Times New Roman" w:cs="Times New Roman"/>
        </w:rPr>
        <w:t>was</w:t>
      </w:r>
      <w:r w:rsidR="001C478E" w:rsidRPr="00EB1C4A">
        <w:rPr>
          <w:rFonts w:ascii="Times New Roman" w:hAnsi="Times New Roman" w:cs="Times New Roman"/>
        </w:rPr>
        <w:t xml:space="preserve"> a moss layer above this).  </w:t>
      </w:r>
      <w:r w:rsidR="0044065E" w:rsidRPr="00EB1C4A">
        <w:rPr>
          <w:rFonts w:ascii="Times New Roman" w:hAnsi="Times New Roman" w:cs="Times New Roman"/>
        </w:rPr>
        <w:t>A d</w:t>
      </w:r>
      <w:r w:rsidR="00E02876" w:rsidRPr="00EB1C4A">
        <w:rPr>
          <w:rFonts w:ascii="Times New Roman" w:hAnsi="Times New Roman" w:cs="Times New Roman"/>
        </w:rPr>
        <w:t xml:space="preserve">eeper </w:t>
      </w:r>
      <w:r w:rsidR="008C670F" w:rsidRPr="00EB1C4A">
        <w:rPr>
          <w:rFonts w:ascii="Times New Roman" w:hAnsi="Times New Roman" w:cs="Times New Roman"/>
        </w:rPr>
        <w:t>soil moisture</w:t>
      </w:r>
      <w:r w:rsidR="0044065E" w:rsidRPr="00EB1C4A">
        <w:rPr>
          <w:rFonts w:ascii="Times New Roman" w:hAnsi="Times New Roman" w:cs="Times New Roman"/>
        </w:rPr>
        <w:t xml:space="preserve"> measurement</w:t>
      </w:r>
      <w:r w:rsidR="008C670F" w:rsidRPr="00EB1C4A">
        <w:rPr>
          <w:rFonts w:ascii="Times New Roman" w:hAnsi="Times New Roman" w:cs="Times New Roman"/>
        </w:rPr>
        <w:t xml:space="preserve"> was taken by parting the moss/organic layer so that the probe was inserted to a depth of </w:t>
      </w:r>
      <w:r w:rsidR="004E318C" w:rsidRPr="00EB1C4A">
        <w:rPr>
          <w:rFonts w:ascii="Times New Roman" w:hAnsi="Times New Roman" w:cs="Times New Roman"/>
        </w:rPr>
        <w:t>about</w:t>
      </w:r>
      <w:r w:rsidR="008C670F" w:rsidRPr="00EB1C4A">
        <w:rPr>
          <w:rFonts w:ascii="Times New Roman" w:hAnsi="Times New Roman" w:cs="Times New Roman"/>
        </w:rPr>
        <w:t xml:space="preserve"> 11 cm, </w:t>
      </w:r>
      <w:r w:rsidR="008C670F" w:rsidRPr="00EB1C4A">
        <w:rPr>
          <w:rFonts w:ascii="Times New Roman" w:hAnsi="Times New Roman" w:cs="Times New Roman"/>
        </w:rPr>
        <w:lastRenderedPageBreak/>
        <w:t>hence the measurement volume was between ca. 11-16</w:t>
      </w:r>
      <w:r w:rsidR="00F64A40" w:rsidRPr="00EB1C4A">
        <w:rPr>
          <w:rFonts w:ascii="Times New Roman" w:hAnsi="Times New Roman" w:cs="Times New Roman"/>
        </w:rPr>
        <w:t xml:space="preserve"> </w:t>
      </w:r>
      <w:r w:rsidR="008C670F" w:rsidRPr="00EB1C4A">
        <w:rPr>
          <w:rFonts w:ascii="Times New Roman" w:hAnsi="Times New Roman" w:cs="Times New Roman"/>
        </w:rPr>
        <w:t xml:space="preserve">cm below the surface of the moss or soil. </w:t>
      </w:r>
      <w:r w:rsidR="00954390" w:rsidRPr="00B15280">
        <w:rPr>
          <w:rFonts w:ascii="Times New Roman" w:hAnsi="Times New Roman" w:cs="Times New Roman"/>
        </w:rPr>
        <w:t>For clarity we refer to this reading as deeper soil</w:t>
      </w:r>
      <w:r w:rsidR="00470521" w:rsidRPr="00B15280">
        <w:rPr>
          <w:rFonts w:ascii="Times New Roman" w:hAnsi="Times New Roman" w:cs="Times New Roman"/>
        </w:rPr>
        <w:t xml:space="preserve"> </w:t>
      </w:r>
      <w:r w:rsidR="00954390" w:rsidRPr="00B15280">
        <w:rPr>
          <w:rFonts w:ascii="Times New Roman" w:hAnsi="Times New Roman" w:cs="Times New Roman"/>
        </w:rPr>
        <w:t>moisture, though in the thickest moss areas, this 11-16 cm volume include</w:t>
      </w:r>
      <w:r w:rsidR="00012C8A">
        <w:rPr>
          <w:rFonts w:ascii="Times New Roman" w:hAnsi="Times New Roman" w:cs="Times New Roman"/>
        </w:rPr>
        <w:t>d</w:t>
      </w:r>
      <w:r w:rsidR="00954390" w:rsidRPr="00B15280">
        <w:rPr>
          <w:rFonts w:ascii="Times New Roman" w:hAnsi="Times New Roman" w:cs="Times New Roman"/>
        </w:rPr>
        <w:t xml:space="preserve"> some moss. </w:t>
      </w:r>
      <w:r w:rsidR="00954390">
        <w:rPr>
          <w:rFonts w:ascii="Times New Roman" w:hAnsi="Times New Roman" w:cs="Times New Roman"/>
        </w:rPr>
        <w:t xml:space="preserve"> </w:t>
      </w:r>
      <w:r w:rsidR="008C670F" w:rsidRPr="00EB1C4A">
        <w:rPr>
          <w:rFonts w:ascii="Times New Roman" w:hAnsi="Times New Roman" w:cs="Times New Roman"/>
        </w:rPr>
        <w:t>Four measurements were taken at each plot throughout the growing season and the mean of these readings was used for data analysis.</w:t>
      </w:r>
      <w:r w:rsidR="001C478E" w:rsidRPr="00EB1C4A">
        <w:rPr>
          <w:rFonts w:ascii="Times New Roman" w:hAnsi="Times New Roman" w:cs="Times New Roman"/>
        </w:rPr>
        <w:t xml:space="preserve">  </w:t>
      </w:r>
      <w:r w:rsidR="00C813C4">
        <w:rPr>
          <w:rFonts w:ascii="Times New Roman" w:hAnsi="Times New Roman" w:cs="Times New Roman"/>
        </w:rPr>
        <w:t>In previous work w</w:t>
      </w:r>
      <w:r w:rsidR="00124532">
        <w:rPr>
          <w:rFonts w:ascii="Times New Roman" w:hAnsi="Times New Roman" w:cs="Times New Roman"/>
        </w:rPr>
        <w:t xml:space="preserve">e found that millivolt readings varied over small scales even within the same plot, so building new calibration curves for the </w:t>
      </w:r>
      <w:r w:rsidR="00CD70DD">
        <w:rPr>
          <w:rFonts w:ascii="Times New Roman" w:hAnsi="Times New Roman" w:cs="Times New Roman"/>
        </w:rPr>
        <w:t>moisture</w:t>
      </w:r>
      <w:r w:rsidR="00124532">
        <w:rPr>
          <w:rFonts w:ascii="Times New Roman" w:hAnsi="Times New Roman" w:cs="Times New Roman"/>
        </w:rPr>
        <w:t xml:space="preserve"> probe was problematic</w:t>
      </w:r>
      <w:r w:rsidR="00C84003">
        <w:rPr>
          <w:rFonts w:ascii="Times New Roman" w:hAnsi="Times New Roman" w:cs="Times New Roman"/>
        </w:rPr>
        <w:t xml:space="preserve"> (and ideally would have needed a calibration curve for each plot)</w:t>
      </w:r>
      <w:r w:rsidR="00124532">
        <w:rPr>
          <w:rFonts w:ascii="Times New Roman" w:hAnsi="Times New Roman" w:cs="Times New Roman"/>
        </w:rPr>
        <w:t>.  Hence we used the standard factory calibration settings for organic soils and concentrated ef</w:t>
      </w:r>
      <w:r w:rsidR="00CD70DD">
        <w:rPr>
          <w:rFonts w:ascii="Times New Roman" w:hAnsi="Times New Roman" w:cs="Times New Roman"/>
        </w:rPr>
        <w:t>f</w:t>
      </w:r>
      <w:r w:rsidR="00124532">
        <w:rPr>
          <w:rFonts w:ascii="Times New Roman" w:hAnsi="Times New Roman" w:cs="Times New Roman"/>
        </w:rPr>
        <w:t xml:space="preserve">ort in </w:t>
      </w:r>
      <w:r w:rsidR="00307EDF">
        <w:rPr>
          <w:rFonts w:ascii="Times New Roman" w:hAnsi="Times New Roman" w:cs="Times New Roman"/>
        </w:rPr>
        <w:t xml:space="preserve">obtaining </w:t>
      </w:r>
      <w:r w:rsidR="00124532">
        <w:rPr>
          <w:rFonts w:ascii="Times New Roman" w:hAnsi="Times New Roman" w:cs="Times New Roman"/>
        </w:rPr>
        <w:t>multiple readings from each plot at the multiple sites over the growing season.</w:t>
      </w:r>
    </w:p>
    <w:p w:rsidR="00660A7F" w:rsidRPr="00EB1C4A" w:rsidRDefault="00BB6017" w:rsidP="004A7D80">
      <w:pPr>
        <w:spacing w:line="480" w:lineRule="auto"/>
        <w:rPr>
          <w:rFonts w:ascii="Times New Roman" w:hAnsi="Times New Roman" w:cs="Times New Roman"/>
        </w:rPr>
      </w:pPr>
      <w:r w:rsidRPr="00EB1C4A">
        <w:rPr>
          <w:rFonts w:ascii="Times New Roman" w:hAnsi="Times New Roman" w:cs="Times New Roman"/>
        </w:rPr>
        <w:t>Soil o</w:t>
      </w:r>
      <w:r w:rsidR="00DC45D3" w:rsidRPr="00EB1C4A">
        <w:rPr>
          <w:rFonts w:ascii="Times New Roman" w:hAnsi="Times New Roman" w:cs="Times New Roman"/>
        </w:rPr>
        <w:t>rganic matter</w:t>
      </w:r>
      <w:r w:rsidR="00554F61" w:rsidRPr="00EB1C4A">
        <w:rPr>
          <w:rFonts w:ascii="Times New Roman" w:hAnsi="Times New Roman" w:cs="Times New Roman"/>
        </w:rPr>
        <w:t xml:space="preserve"> (OM)</w:t>
      </w:r>
      <w:r w:rsidR="00DC45D3" w:rsidRPr="00EB1C4A">
        <w:rPr>
          <w:rFonts w:ascii="Times New Roman" w:hAnsi="Times New Roman" w:cs="Times New Roman"/>
        </w:rPr>
        <w:t xml:space="preserve"> </w:t>
      </w:r>
      <w:r w:rsidR="00E950E1" w:rsidRPr="00EB1C4A">
        <w:rPr>
          <w:rFonts w:ascii="Times New Roman" w:hAnsi="Times New Roman" w:cs="Times New Roman"/>
        </w:rPr>
        <w:t>thickness</w:t>
      </w:r>
      <w:r w:rsidR="00297869" w:rsidRPr="00EB1C4A">
        <w:rPr>
          <w:rFonts w:ascii="Times New Roman" w:hAnsi="Times New Roman" w:cs="Times New Roman"/>
        </w:rPr>
        <w:t>,</w:t>
      </w:r>
      <w:r w:rsidR="00E950E1" w:rsidRPr="00EB1C4A">
        <w:rPr>
          <w:rFonts w:ascii="Times New Roman" w:hAnsi="Times New Roman" w:cs="Times New Roman"/>
        </w:rPr>
        <w:t xml:space="preserve"> </w:t>
      </w:r>
      <w:r w:rsidR="00DC45D3" w:rsidRPr="00EB1C4A">
        <w:rPr>
          <w:rFonts w:ascii="Times New Roman" w:hAnsi="Times New Roman" w:cs="Times New Roman"/>
        </w:rPr>
        <w:t xml:space="preserve">determined using a soil corer </w:t>
      </w:r>
      <w:r w:rsidR="008771D8" w:rsidRPr="00EB1C4A">
        <w:rPr>
          <w:rFonts w:ascii="Times New Roman" w:hAnsi="Times New Roman" w:cs="Times New Roman"/>
        </w:rPr>
        <w:t>(</w:t>
      </w:r>
      <w:r w:rsidR="00E2686B" w:rsidRPr="00EB1C4A">
        <w:rPr>
          <w:rFonts w:ascii="Times New Roman" w:hAnsi="Times New Roman" w:cs="Times New Roman"/>
        </w:rPr>
        <w:t xml:space="preserve">1.8 cm </w:t>
      </w:r>
      <w:r w:rsidR="008E0EF4" w:rsidRPr="00EB1C4A">
        <w:rPr>
          <w:rFonts w:ascii="Times New Roman" w:hAnsi="Times New Roman" w:cs="Times New Roman"/>
        </w:rPr>
        <w:t>internal diam.</w:t>
      </w:r>
      <w:r w:rsidR="008771D8" w:rsidRPr="00EB1C4A">
        <w:rPr>
          <w:rFonts w:ascii="Times New Roman" w:hAnsi="Times New Roman" w:cs="Times New Roman"/>
        </w:rPr>
        <w:t>)</w:t>
      </w:r>
      <w:r w:rsidR="00297869" w:rsidRPr="00EB1C4A">
        <w:rPr>
          <w:rFonts w:ascii="Times New Roman" w:hAnsi="Times New Roman" w:cs="Times New Roman"/>
        </w:rPr>
        <w:t>, was</w:t>
      </w:r>
      <w:r w:rsidR="007A4F3D">
        <w:rPr>
          <w:rFonts w:ascii="Times New Roman" w:hAnsi="Times New Roman" w:cs="Times New Roman"/>
        </w:rPr>
        <w:t xml:space="preserve"> </w:t>
      </w:r>
      <w:r w:rsidR="008E0EF4" w:rsidRPr="00EB1C4A">
        <w:rPr>
          <w:rFonts w:ascii="Times New Roman" w:hAnsi="Times New Roman" w:cs="Times New Roman"/>
        </w:rPr>
        <w:t xml:space="preserve">measured to </w:t>
      </w:r>
      <w:r w:rsidR="008771D8" w:rsidRPr="00EB1C4A">
        <w:rPr>
          <w:rFonts w:ascii="Times New Roman" w:hAnsi="Times New Roman" w:cs="Times New Roman"/>
        </w:rPr>
        <w:t xml:space="preserve">the depth </w:t>
      </w:r>
      <w:r w:rsidR="008E0EF4" w:rsidRPr="00EB1C4A">
        <w:rPr>
          <w:rFonts w:ascii="Times New Roman" w:hAnsi="Times New Roman" w:cs="Times New Roman"/>
        </w:rPr>
        <w:t xml:space="preserve">of </w:t>
      </w:r>
      <w:r w:rsidR="008771D8" w:rsidRPr="00EB1C4A">
        <w:rPr>
          <w:rFonts w:ascii="Times New Roman" w:hAnsi="Times New Roman" w:cs="Times New Roman"/>
        </w:rPr>
        <w:t>the ba</w:t>
      </w:r>
      <w:r w:rsidR="00F61E18" w:rsidRPr="00EB1C4A">
        <w:rPr>
          <w:rFonts w:ascii="Times New Roman" w:hAnsi="Times New Roman" w:cs="Times New Roman"/>
        </w:rPr>
        <w:t>se of the O horizon</w:t>
      </w:r>
      <w:r w:rsidR="00D7781A" w:rsidRPr="00EB1C4A">
        <w:rPr>
          <w:rFonts w:ascii="Times New Roman" w:hAnsi="Times New Roman" w:cs="Times New Roman"/>
        </w:rPr>
        <w:t xml:space="preserve">.  The thickness of the moss layer was then </w:t>
      </w:r>
      <w:r w:rsidR="00297869" w:rsidRPr="00EB1C4A">
        <w:rPr>
          <w:rFonts w:ascii="Times New Roman" w:hAnsi="Times New Roman" w:cs="Times New Roman"/>
        </w:rPr>
        <w:t xml:space="preserve">subtracted </w:t>
      </w:r>
      <w:r w:rsidR="00D7781A" w:rsidRPr="00EB1C4A">
        <w:rPr>
          <w:rFonts w:ascii="Times New Roman" w:hAnsi="Times New Roman" w:cs="Times New Roman"/>
        </w:rPr>
        <w:t>from this measurement.</w:t>
      </w:r>
      <w:r w:rsidR="0065620D" w:rsidRPr="00EB1C4A">
        <w:rPr>
          <w:rFonts w:ascii="Times New Roman" w:hAnsi="Times New Roman" w:cs="Times New Roman"/>
        </w:rPr>
        <w:t xml:space="preserve">  </w:t>
      </w:r>
      <w:r w:rsidR="00141891" w:rsidRPr="00EB1C4A">
        <w:rPr>
          <w:rFonts w:ascii="Times New Roman" w:hAnsi="Times New Roman" w:cs="Times New Roman"/>
        </w:rPr>
        <w:t>Slope was measured</w:t>
      </w:r>
      <w:r w:rsidR="00297869" w:rsidRPr="00EB1C4A">
        <w:rPr>
          <w:rFonts w:ascii="Times New Roman" w:hAnsi="Times New Roman" w:cs="Times New Roman"/>
        </w:rPr>
        <w:t>, as</w:t>
      </w:r>
      <w:r w:rsidR="005F09D1" w:rsidRPr="00EB1C4A">
        <w:rPr>
          <w:rFonts w:ascii="Times New Roman" w:hAnsi="Times New Roman" w:cs="Times New Roman"/>
        </w:rPr>
        <w:t xml:space="preserve"> it </w:t>
      </w:r>
      <w:r w:rsidR="008E0EF4" w:rsidRPr="00EB1C4A">
        <w:rPr>
          <w:rFonts w:ascii="Times New Roman" w:hAnsi="Times New Roman" w:cs="Times New Roman"/>
        </w:rPr>
        <w:t>influence</w:t>
      </w:r>
      <w:r w:rsidR="00297869" w:rsidRPr="00EB1C4A">
        <w:rPr>
          <w:rFonts w:ascii="Times New Roman" w:hAnsi="Times New Roman" w:cs="Times New Roman"/>
        </w:rPr>
        <w:t>s</w:t>
      </w:r>
      <w:r w:rsidR="00C8174F" w:rsidRPr="00EB1C4A">
        <w:rPr>
          <w:rFonts w:ascii="Times New Roman" w:hAnsi="Times New Roman" w:cs="Times New Roman"/>
        </w:rPr>
        <w:t xml:space="preserve"> surface water runoff, snowpack depth and solar radiation interception</w:t>
      </w:r>
      <w:r w:rsidR="008E0EF4" w:rsidRPr="00EB1C4A">
        <w:rPr>
          <w:rFonts w:ascii="Times New Roman" w:hAnsi="Times New Roman" w:cs="Times New Roman"/>
        </w:rPr>
        <w:t xml:space="preserve">.  </w:t>
      </w:r>
      <w:r w:rsidR="00D7781A" w:rsidRPr="00EB1C4A">
        <w:rPr>
          <w:rFonts w:ascii="Times New Roman" w:hAnsi="Times New Roman" w:cs="Times New Roman"/>
        </w:rPr>
        <w:t>A</w:t>
      </w:r>
      <w:r w:rsidR="00141891" w:rsidRPr="00EB1C4A">
        <w:rPr>
          <w:rFonts w:ascii="Times New Roman" w:hAnsi="Times New Roman" w:cs="Times New Roman"/>
        </w:rPr>
        <w:t xml:space="preserve"> </w:t>
      </w:r>
      <w:r w:rsidR="00660A7F" w:rsidRPr="00EB1C4A">
        <w:rPr>
          <w:rFonts w:ascii="Times New Roman" w:hAnsi="Times New Roman" w:cs="Times New Roman"/>
        </w:rPr>
        <w:t xml:space="preserve">50 cm </w:t>
      </w:r>
      <w:r w:rsidR="00580F77" w:rsidRPr="00EB1C4A">
        <w:rPr>
          <w:rFonts w:ascii="Times New Roman" w:hAnsi="Times New Roman" w:cs="Times New Roman"/>
        </w:rPr>
        <w:t xml:space="preserve">wooden </w:t>
      </w:r>
      <w:r w:rsidR="00660A7F" w:rsidRPr="00EB1C4A">
        <w:rPr>
          <w:rFonts w:ascii="Times New Roman" w:hAnsi="Times New Roman" w:cs="Times New Roman"/>
        </w:rPr>
        <w:t>plank</w:t>
      </w:r>
      <w:r w:rsidR="005F09D1" w:rsidRPr="00EB1C4A">
        <w:rPr>
          <w:rFonts w:ascii="Times New Roman" w:hAnsi="Times New Roman" w:cs="Times New Roman"/>
        </w:rPr>
        <w:t xml:space="preserve"> was</w:t>
      </w:r>
      <w:r w:rsidR="004E318C" w:rsidRPr="00EB1C4A">
        <w:rPr>
          <w:rFonts w:ascii="Times New Roman" w:hAnsi="Times New Roman" w:cs="Times New Roman"/>
        </w:rPr>
        <w:t xml:space="preserve"> </w:t>
      </w:r>
      <w:r w:rsidR="00660A7F" w:rsidRPr="00EB1C4A">
        <w:rPr>
          <w:rFonts w:ascii="Times New Roman" w:hAnsi="Times New Roman" w:cs="Times New Roman"/>
        </w:rPr>
        <w:t>laid along the steepest gradient through the centre of each plot</w:t>
      </w:r>
      <w:r w:rsidR="007D32C7">
        <w:rPr>
          <w:rFonts w:ascii="Times New Roman" w:hAnsi="Times New Roman" w:cs="Times New Roman"/>
        </w:rPr>
        <w:t>,</w:t>
      </w:r>
      <w:r w:rsidR="00D7781A" w:rsidRPr="00EB1C4A">
        <w:rPr>
          <w:rFonts w:ascii="Times New Roman" w:hAnsi="Times New Roman" w:cs="Times New Roman"/>
        </w:rPr>
        <w:t xml:space="preserve"> </w:t>
      </w:r>
      <w:r w:rsidR="008E0EF4" w:rsidRPr="00EB1C4A">
        <w:rPr>
          <w:rFonts w:ascii="Times New Roman" w:hAnsi="Times New Roman" w:cs="Times New Roman"/>
        </w:rPr>
        <w:t>and</w:t>
      </w:r>
      <w:r w:rsidR="00660A7F" w:rsidRPr="00EB1C4A">
        <w:rPr>
          <w:rFonts w:ascii="Times New Roman" w:hAnsi="Times New Roman" w:cs="Times New Roman"/>
        </w:rPr>
        <w:t xml:space="preserve"> the angle below the horizon</w:t>
      </w:r>
      <w:r w:rsidR="00D7781A" w:rsidRPr="00EB1C4A">
        <w:rPr>
          <w:rFonts w:ascii="Times New Roman" w:hAnsi="Times New Roman" w:cs="Times New Roman"/>
        </w:rPr>
        <w:t xml:space="preserve"> was</w:t>
      </w:r>
      <w:r w:rsidR="00660A7F" w:rsidRPr="00EB1C4A">
        <w:rPr>
          <w:rFonts w:ascii="Times New Roman" w:hAnsi="Times New Roman" w:cs="Times New Roman"/>
        </w:rPr>
        <w:t xml:space="preserve"> measured using a digital angle meter with a bubble level.</w:t>
      </w:r>
    </w:p>
    <w:p w:rsidR="00DC45D3" w:rsidRPr="00EB1C4A" w:rsidRDefault="00653BBA" w:rsidP="004A7D80">
      <w:pPr>
        <w:spacing w:line="480" w:lineRule="auto"/>
        <w:rPr>
          <w:rFonts w:ascii="Times New Roman" w:hAnsi="Times New Roman" w:cs="Times New Roman"/>
        </w:rPr>
      </w:pPr>
      <w:r w:rsidRPr="00EB1C4A">
        <w:rPr>
          <w:rFonts w:ascii="Times New Roman" w:hAnsi="Times New Roman" w:cs="Times New Roman"/>
        </w:rPr>
        <w:t>ALT</w:t>
      </w:r>
      <w:r w:rsidR="008771D8" w:rsidRPr="00EB1C4A">
        <w:rPr>
          <w:rFonts w:ascii="Times New Roman" w:hAnsi="Times New Roman" w:cs="Times New Roman"/>
        </w:rPr>
        <w:t xml:space="preserve"> was measured using a graduated stainless steel rod (1.5 cm diameter) inserted to the point </w:t>
      </w:r>
      <w:r w:rsidR="00F61E18" w:rsidRPr="00EB1C4A">
        <w:rPr>
          <w:rFonts w:ascii="Times New Roman" w:hAnsi="Times New Roman" w:cs="Times New Roman"/>
        </w:rPr>
        <w:t>at which it was impeded by frozen soil</w:t>
      </w:r>
      <w:r w:rsidR="00D2768D" w:rsidRPr="00EB1C4A">
        <w:rPr>
          <w:rFonts w:ascii="Times New Roman" w:hAnsi="Times New Roman" w:cs="Times New Roman"/>
        </w:rPr>
        <w:t xml:space="preserve"> (Nelson and </w:t>
      </w:r>
      <w:proofErr w:type="spellStart"/>
      <w:r w:rsidR="00D2768D" w:rsidRPr="00EB1C4A">
        <w:rPr>
          <w:rFonts w:ascii="Times New Roman" w:hAnsi="Times New Roman" w:cs="Times New Roman"/>
        </w:rPr>
        <w:t>Hinkel</w:t>
      </w:r>
      <w:proofErr w:type="spellEnd"/>
      <w:r w:rsidR="00D2768D" w:rsidRPr="00EB1C4A">
        <w:rPr>
          <w:rFonts w:ascii="Times New Roman" w:hAnsi="Times New Roman" w:cs="Times New Roman"/>
        </w:rPr>
        <w:t>, 2003)</w:t>
      </w:r>
      <w:r w:rsidR="008771D8" w:rsidRPr="00EB1C4A">
        <w:rPr>
          <w:rFonts w:ascii="Times New Roman" w:hAnsi="Times New Roman" w:cs="Times New Roman"/>
        </w:rPr>
        <w:t xml:space="preserve">.  </w:t>
      </w:r>
      <w:r w:rsidRPr="00EB1C4A">
        <w:rPr>
          <w:rFonts w:ascii="Times New Roman" w:hAnsi="Times New Roman" w:cs="Times New Roman"/>
        </w:rPr>
        <w:t>At this late stage in summer, thaw depth</w:t>
      </w:r>
      <w:r w:rsidR="00F61E18" w:rsidRPr="00EB1C4A">
        <w:rPr>
          <w:rFonts w:ascii="Times New Roman" w:hAnsi="Times New Roman" w:cs="Times New Roman"/>
        </w:rPr>
        <w:t xml:space="preserve"> </w:t>
      </w:r>
      <w:r w:rsidR="001712FC" w:rsidRPr="00EB1C4A">
        <w:rPr>
          <w:rFonts w:ascii="Times New Roman" w:hAnsi="Times New Roman" w:cs="Times New Roman"/>
        </w:rPr>
        <w:t>approaches</w:t>
      </w:r>
      <w:r w:rsidRPr="00EB1C4A">
        <w:rPr>
          <w:rFonts w:ascii="Times New Roman" w:hAnsi="Times New Roman" w:cs="Times New Roman"/>
        </w:rPr>
        <w:t xml:space="preserve"> its maximum and </w:t>
      </w:r>
      <w:r w:rsidR="00297869" w:rsidRPr="00EB1C4A">
        <w:rPr>
          <w:rFonts w:ascii="Times New Roman" w:hAnsi="Times New Roman" w:cs="Times New Roman"/>
        </w:rPr>
        <w:t xml:space="preserve">is </w:t>
      </w:r>
      <w:r w:rsidRPr="00EB1C4A">
        <w:rPr>
          <w:rFonts w:ascii="Times New Roman" w:hAnsi="Times New Roman" w:cs="Times New Roman"/>
        </w:rPr>
        <w:t xml:space="preserve">therefore </w:t>
      </w:r>
      <w:r w:rsidR="00F61E18" w:rsidRPr="00EB1C4A">
        <w:rPr>
          <w:rFonts w:ascii="Times New Roman" w:hAnsi="Times New Roman" w:cs="Times New Roman"/>
        </w:rPr>
        <w:t xml:space="preserve">close to </w:t>
      </w:r>
      <w:r w:rsidRPr="00EB1C4A">
        <w:rPr>
          <w:rFonts w:ascii="Times New Roman" w:hAnsi="Times New Roman" w:cs="Times New Roman"/>
        </w:rPr>
        <w:t>that of the ALT</w:t>
      </w:r>
      <w:r w:rsidR="00DB26FA" w:rsidRPr="00EB1C4A">
        <w:rPr>
          <w:rFonts w:ascii="Times New Roman" w:hAnsi="Times New Roman" w:cs="Times New Roman"/>
        </w:rPr>
        <w:t xml:space="preserve"> </w:t>
      </w:r>
      <w:r w:rsidR="007A7A79" w:rsidRPr="00EB1C4A">
        <w:rPr>
          <w:rFonts w:ascii="Times New Roman" w:hAnsi="Times New Roman" w:cs="Times New Roman"/>
          <w:noProof/>
        </w:rPr>
        <w:t xml:space="preserve">(Walker </w:t>
      </w:r>
      <w:r w:rsidR="007A7A79" w:rsidRPr="00EB1C4A">
        <w:rPr>
          <w:rFonts w:ascii="Times New Roman" w:hAnsi="Times New Roman" w:cs="Times New Roman"/>
          <w:i/>
          <w:noProof/>
        </w:rPr>
        <w:t>et al.</w:t>
      </w:r>
      <w:r w:rsidR="007A7A79" w:rsidRPr="00EB1C4A">
        <w:rPr>
          <w:rFonts w:ascii="Times New Roman" w:hAnsi="Times New Roman" w:cs="Times New Roman"/>
          <w:noProof/>
        </w:rPr>
        <w:t>, 2003)</w:t>
      </w:r>
      <w:r w:rsidR="00781120" w:rsidRPr="00EB1C4A">
        <w:rPr>
          <w:rFonts w:ascii="Times New Roman" w:hAnsi="Times New Roman" w:cs="Times New Roman"/>
        </w:rPr>
        <w:t xml:space="preserve">.  </w:t>
      </w:r>
      <w:r w:rsidR="008771D8" w:rsidRPr="00EB1C4A">
        <w:rPr>
          <w:rFonts w:ascii="Times New Roman" w:hAnsi="Times New Roman" w:cs="Times New Roman"/>
        </w:rPr>
        <w:t xml:space="preserve">A temperature probe was used </w:t>
      </w:r>
      <w:r w:rsidR="00781120" w:rsidRPr="00EB1C4A">
        <w:rPr>
          <w:rFonts w:ascii="Times New Roman" w:hAnsi="Times New Roman" w:cs="Times New Roman"/>
        </w:rPr>
        <w:t>to confirm that the soil was frozen</w:t>
      </w:r>
      <w:r w:rsidR="001712FC" w:rsidRPr="00EB1C4A">
        <w:rPr>
          <w:rFonts w:ascii="Times New Roman" w:hAnsi="Times New Roman" w:cs="Times New Roman"/>
        </w:rPr>
        <w:t xml:space="preserve"> (0</w:t>
      </w:r>
      <w:r w:rsidR="00D7781A" w:rsidRPr="00EB1C4A">
        <w:rPr>
          <w:rFonts w:ascii="Times New Roman" w:hAnsi="Times New Roman" w:cs="Times New Roman"/>
        </w:rPr>
        <w:t xml:space="preserve"> °</w:t>
      </w:r>
      <w:r w:rsidR="001712FC" w:rsidRPr="00EB1C4A">
        <w:rPr>
          <w:rFonts w:ascii="Times New Roman" w:hAnsi="Times New Roman" w:cs="Times New Roman"/>
        </w:rPr>
        <w:t>C)</w:t>
      </w:r>
      <w:r w:rsidR="00781120" w:rsidRPr="00EB1C4A">
        <w:rPr>
          <w:rFonts w:ascii="Times New Roman" w:hAnsi="Times New Roman" w:cs="Times New Roman"/>
        </w:rPr>
        <w:t xml:space="preserve"> at the point of refusal.  </w:t>
      </w:r>
      <w:r w:rsidR="00CD3CCD" w:rsidRPr="00EB1C4A">
        <w:rPr>
          <w:rFonts w:ascii="Times New Roman" w:hAnsi="Times New Roman" w:cs="Times New Roman"/>
        </w:rPr>
        <w:t xml:space="preserve">The probe was </w:t>
      </w:r>
      <w:r w:rsidR="001712FC" w:rsidRPr="00EB1C4A">
        <w:rPr>
          <w:rFonts w:ascii="Times New Roman" w:hAnsi="Times New Roman" w:cs="Times New Roman"/>
        </w:rPr>
        <w:t>custom built</w:t>
      </w:r>
      <w:r w:rsidR="00CD3CCD" w:rsidRPr="00EB1C4A">
        <w:rPr>
          <w:rFonts w:ascii="Times New Roman" w:hAnsi="Times New Roman" w:cs="Times New Roman"/>
        </w:rPr>
        <w:t xml:space="preserve"> </w:t>
      </w:r>
      <w:r w:rsidR="001712FC" w:rsidRPr="00EB1C4A">
        <w:rPr>
          <w:rFonts w:ascii="Times New Roman" w:hAnsi="Times New Roman" w:cs="Times New Roman"/>
        </w:rPr>
        <w:t>(</w:t>
      </w:r>
      <w:r w:rsidR="00CD3CCD" w:rsidRPr="00EB1C4A">
        <w:rPr>
          <w:rFonts w:ascii="Times New Roman" w:hAnsi="Times New Roman" w:cs="Times New Roman"/>
        </w:rPr>
        <w:t xml:space="preserve">British </w:t>
      </w:r>
      <w:proofErr w:type="spellStart"/>
      <w:r w:rsidR="00CD3CCD" w:rsidRPr="00EB1C4A">
        <w:rPr>
          <w:rFonts w:ascii="Times New Roman" w:hAnsi="Times New Roman" w:cs="Times New Roman"/>
        </w:rPr>
        <w:t>Rototherm</w:t>
      </w:r>
      <w:proofErr w:type="spellEnd"/>
      <w:r w:rsidR="00CD3CCD" w:rsidRPr="00EB1C4A">
        <w:rPr>
          <w:rFonts w:ascii="Times New Roman" w:hAnsi="Times New Roman" w:cs="Times New Roman"/>
        </w:rPr>
        <w:t xml:space="preserve"> Co. Ltd.</w:t>
      </w:r>
      <w:r w:rsidR="00141891" w:rsidRPr="00EB1C4A">
        <w:t xml:space="preserve"> </w:t>
      </w:r>
      <w:r w:rsidR="00141891" w:rsidRPr="00EB1C4A">
        <w:rPr>
          <w:rFonts w:ascii="Times New Roman" w:hAnsi="Times New Roman" w:cs="Times New Roman"/>
        </w:rPr>
        <w:t>Port Talbot, UK</w:t>
      </w:r>
      <w:r w:rsidR="001712FC" w:rsidRPr="00EB1C4A">
        <w:rPr>
          <w:rFonts w:ascii="Times New Roman" w:hAnsi="Times New Roman" w:cs="Times New Roman"/>
        </w:rPr>
        <w:t>)</w:t>
      </w:r>
      <w:r w:rsidR="00CD3CCD" w:rsidRPr="00EB1C4A">
        <w:rPr>
          <w:rFonts w:ascii="Times New Roman" w:hAnsi="Times New Roman" w:cs="Times New Roman"/>
        </w:rPr>
        <w:t xml:space="preserve">, and consisted of a robust 1.3 m long tube of stainless steel (11 mm outer diameter, 7 mm inner diameter) fitted with a 300 mm wide ‘T’ handle for inserting and extracting the probe from the soil. The sensing tip was 7 mm in outer diameter, sharpened to a point and contained a platinum resistor (100 </w:t>
      </w:r>
      <w:r w:rsidR="00945820" w:rsidRPr="00EB1C4A">
        <w:rPr>
          <w:rFonts w:ascii="Times New Roman" w:hAnsi="Times New Roman" w:cs="Times New Roman"/>
        </w:rPr>
        <w:t xml:space="preserve">Ω </w:t>
      </w:r>
      <w:r w:rsidR="00CD3CCD" w:rsidRPr="00EB1C4A">
        <w:rPr>
          <w:rFonts w:ascii="Times New Roman" w:hAnsi="Times New Roman" w:cs="Times New Roman"/>
        </w:rPr>
        <w:t xml:space="preserve">at 0°C, 4 wire, Class B, made to IEC 751 Standard; manufacturer’s stated tolerance ± 0.3 °C). Temperature measurements were made by connecting the probe to a hand-held digital thermometer.  </w:t>
      </w:r>
      <w:r w:rsidR="00781120" w:rsidRPr="00EB1C4A">
        <w:rPr>
          <w:rFonts w:ascii="Times New Roman" w:hAnsi="Times New Roman" w:cs="Times New Roman"/>
        </w:rPr>
        <w:t xml:space="preserve">Where temperatures </w:t>
      </w:r>
      <w:r w:rsidR="00803237" w:rsidRPr="00EB1C4A">
        <w:rPr>
          <w:rFonts w:ascii="Times New Roman" w:hAnsi="Times New Roman" w:cs="Times New Roman"/>
        </w:rPr>
        <w:t xml:space="preserve">were </w:t>
      </w:r>
      <w:r w:rsidR="00781120" w:rsidRPr="00EB1C4A">
        <w:rPr>
          <w:rFonts w:ascii="Times New Roman" w:hAnsi="Times New Roman" w:cs="Times New Roman"/>
        </w:rPr>
        <w:t xml:space="preserve">&gt; 0 </w:t>
      </w:r>
      <w:r w:rsidR="00781120" w:rsidRPr="00EB1C4A">
        <w:rPr>
          <w:rFonts w:ascii="Arial" w:hAnsi="Arial" w:cs="Arial"/>
        </w:rPr>
        <w:t>º</w:t>
      </w:r>
      <w:r w:rsidR="00781120" w:rsidRPr="00EB1C4A">
        <w:rPr>
          <w:rFonts w:ascii="Times New Roman" w:hAnsi="Times New Roman" w:cs="Times New Roman"/>
        </w:rPr>
        <w:t xml:space="preserve">C </w:t>
      </w:r>
      <w:r w:rsidR="00DD0D02" w:rsidRPr="00EB1C4A">
        <w:rPr>
          <w:rFonts w:ascii="Times New Roman" w:hAnsi="Times New Roman" w:cs="Times New Roman"/>
        </w:rPr>
        <w:t xml:space="preserve">these </w:t>
      </w:r>
      <w:r w:rsidR="00A0087D" w:rsidRPr="00EB1C4A">
        <w:rPr>
          <w:rFonts w:ascii="Times New Roman" w:hAnsi="Times New Roman" w:cs="Times New Roman"/>
        </w:rPr>
        <w:t>plots were excluded from analysis.</w:t>
      </w:r>
    </w:p>
    <w:p w:rsidR="002C0E72" w:rsidRDefault="002C0E72" w:rsidP="004A7D80">
      <w:pPr>
        <w:spacing w:line="480" w:lineRule="auto"/>
        <w:rPr>
          <w:rFonts w:ascii="Times New Roman" w:hAnsi="Times New Roman" w:cs="Times New Roman"/>
          <w:i/>
        </w:rPr>
      </w:pPr>
    </w:p>
    <w:p w:rsidR="00386F3F" w:rsidRPr="00EB1C4A" w:rsidRDefault="00386F3F" w:rsidP="004A7D80">
      <w:pPr>
        <w:spacing w:line="480" w:lineRule="auto"/>
        <w:rPr>
          <w:rFonts w:ascii="Times New Roman" w:hAnsi="Times New Roman" w:cs="Times New Roman"/>
          <w:i/>
        </w:rPr>
      </w:pPr>
      <w:r w:rsidRPr="00EB1C4A">
        <w:rPr>
          <w:rFonts w:ascii="Times New Roman" w:hAnsi="Times New Roman" w:cs="Times New Roman"/>
          <w:i/>
        </w:rPr>
        <w:lastRenderedPageBreak/>
        <w:t xml:space="preserve">Statistical </w:t>
      </w:r>
      <w:r w:rsidR="00607B01">
        <w:rPr>
          <w:rFonts w:ascii="Times New Roman" w:hAnsi="Times New Roman" w:cs="Times New Roman"/>
          <w:i/>
        </w:rPr>
        <w:t>a</w:t>
      </w:r>
      <w:r w:rsidR="00607B01" w:rsidRPr="00EB1C4A">
        <w:rPr>
          <w:rFonts w:ascii="Times New Roman" w:hAnsi="Times New Roman" w:cs="Times New Roman"/>
          <w:i/>
        </w:rPr>
        <w:t>nalyses</w:t>
      </w:r>
    </w:p>
    <w:p w:rsidR="00A46669" w:rsidRPr="00EB1C4A" w:rsidRDefault="00A46669" w:rsidP="004A7D80">
      <w:pPr>
        <w:spacing w:line="480" w:lineRule="auto"/>
        <w:rPr>
          <w:rFonts w:ascii="Times New Roman" w:hAnsi="Times New Roman" w:cs="Times New Roman"/>
        </w:rPr>
      </w:pPr>
      <w:r w:rsidRPr="00EB1C4A">
        <w:rPr>
          <w:rFonts w:ascii="Times New Roman" w:hAnsi="Times New Roman" w:cs="Times New Roman"/>
        </w:rPr>
        <w:t xml:space="preserve">The influence of </w:t>
      </w:r>
      <w:r w:rsidR="00A0087D" w:rsidRPr="00EB1C4A">
        <w:rPr>
          <w:rFonts w:ascii="Times New Roman" w:hAnsi="Times New Roman" w:cs="Times New Roman"/>
        </w:rPr>
        <w:t xml:space="preserve">the </w:t>
      </w:r>
      <w:r w:rsidRPr="00EB1C4A">
        <w:rPr>
          <w:rFonts w:ascii="Times New Roman" w:hAnsi="Times New Roman" w:cs="Times New Roman"/>
        </w:rPr>
        <w:t xml:space="preserve">measured vegetation and edaphic factors on thaw depth was assessed using both </w:t>
      </w:r>
      <w:proofErr w:type="spellStart"/>
      <w:r w:rsidR="00D111B2" w:rsidRPr="00EB1C4A">
        <w:rPr>
          <w:rFonts w:ascii="Times New Roman" w:hAnsi="Times New Roman" w:cs="Times New Roman"/>
        </w:rPr>
        <w:t>tobit</w:t>
      </w:r>
      <w:proofErr w:type="spellEnd"/>
      <w:r w:rsidR="00D111B2" w:rsidRPr="00EB1C4A">
        <w:rPr>
          <w:rFonts w:ascii="Times New Roman" w:hAnsi="Times New Roman" w:cs="Times New Roman"/>
        </w:rPr>
        <w:t xml:space="preserve"> </w:t>
      </w:r>
      <w:r w:rsidR="00332805" w:rsidRPr="00EB1C4A">
        <w:rPr>
          <w:rFonts w:ascii="Times New Roman" w:hAnsi="Times New Roman" w:cs="Times New Roman"/>
        </w:rPr>
        <w:t>multiple regression models and structural equation model</w:t>
      </w:r>
      <w:r w:rsidR="00C8174F" w:rsidRPr="00EB1C4A">
        <w:rPr>
          <w:rFonts w:ascii="Times New Roman" w:hAnsi="Times New Roman" w:cs="Times New Roman"/>
        </w:rPr>
        <w:t>ling</w:t>
      </w:r>
      <w:r w:rsidR="00332805" w:rsidRPr="00EB1C4A">
        <w:rPr>
          <w:rFonts w:ascii="Times New Roman" w:hAnsi="Times New Roman" w:cs="Times New Roman"/>
        </w:rPr>
        <w:t xml:space="preserve"> (SEM)</w:t>
      </w:r>
      <w:r w:rsidR="00D111B2" w:rsidRPr="00EB1C4A">
        <w:rPr>
          <w:rFonts w:ascii="Times New Roman" w:hAnsi="Times New Roman" w:cs="Times New Roman"/>
        </w:rPr>
        <w:t xml:space="preserve">.  </w:t>
      </w:r>
      <w:r w:rsidRPr="00EB1C4A">
        <w:rPr>
          <w:rFonts w:ascii="Times New Roman" w:hAnsi="Times New Roman" w:cs="Times New Roman"/>
        </w:rPr>
        <w:t xml:space="preserve"> </w:t>
      </w:r>
      <w:r w:rsidR="00065FD0" w:rsidRPr="00EB1C4A">
        <w:rPr>
          <w:rFonts w:ascii="Times New Roman" w:hAnsi="Times New Roman" w:cs="Times New Roman"/>
        </w:rPr>
        <w:t xml:space="preserve">These approaches are complementary, </w:t>
      </w:r>
      <w:r w:rsidR="00DF2E5E" w:rsidRPr="00EB1C4A">
        <w:rPr>
          <w:rFonts w:ascii="Times New Roman" w:hAnsi="Times New Roman" w:cs="Times New Roman"/>
        </w:rPr>
        <w:t xml:space="preserve">with SEM giving a more mechanistic insight into the controls on ALT </w:t>
      </w:r>
      <w:r w:rsidR="00607B01" w:rsidRPr="00EB1C4A">
        <w:rPr>
          <w:rFonts w:ascii="Times New Roman" w:hAnsi="Times New Roman" w:cs="Times New Roman"/>
        </w:rPr>
        <w:t>wh</w:t>
      </w:r>
      <w:r w:rsidR="00607B01">
        <w:rPr>
          <w:rFonts w:ascii="Times New Roman" w:hAnsi="Times New Roman" w:cs="Times New Roman"/>
        </w:rPr>
        <w:t>ereas</w:t>
      </w:r>
      <w:r w:rsidR="00607B01" w:rsidRPr="00EB1C4A">
        <w:rPr>
          <w:rFonts w:ascii="Times New Roman" w:hAnsi="Times New Roman" w:cs="Times New Roman"/>
        </w:rPr>
        <w:t xml:space="preserve"> </w:t>
      </w:r>
      <w:r w:rsidR="00DF2E5E" w:rsidRPr="00EB1C4A">
        <w:rPr>
          <w:rFonts w:ascii="Times New Roman" w:hAnsi="Times New Roman" w:cs="Times New Roman"/>
        </w:rPr>
        <w:t xml:space="preserve">multiple regression modelling provides a clearer insight into the direct influence of the measured variables on ALT.  </w:t>
      </w:r>
      <w:r w:rsidRPr="00EB1C4A">
        <w:rPr>
          <w:rFonts w:ascii="Times New Roman" w:hAnsi="Times New Roman" w:cs="Times New Roman"/>
        </w:rPr>
        <w:t xml:space="preserve"> </w:t>
      </w:r>
      <w:r w:rsidR="00DF2E5E" w:rsidRPr="00EB1C4A">
        <w:rPr>
          <w:rFonts w:ascii="Times New Roman" w:hAnsi="Times New Roman" w:cs="Times New Roman"/>
        </w:rPr>
        <w:t>In addition to their complementary strengths, the combined</w:t>
      </w:r>
      <w:r w:rsidR="003B64A3" w:rsidRPr="00EB1C4A">
        <w:rPr>
          <w:rFonts w:ascii="Times New Roman" w:hAnsi="Times New Roman" w:cs="Times New Roman"/>
        </w:rPr>
        <w:t xml:space="preserve"> approach</w:t>
      </w:r>
      <w:r w:rsidR="00DF2E5E" w:rsidRPr="00EB1C4A">
        <w:rPr>
          <w:rFonts w:ascii="Times New Roman" w:hAnsi="Times New Roman" w:cs="Times New Roman"/>
        </w:rPr>
        <w:t xml:space="preserve"> </w:t>
      </w:r>
      <w:r w:rsidR="003B64A3" w:rsidRPr="00EB1C4A">
        <w:rPr>
          <w:rFonts w:ascii="Times New Roman" w:hAnsi="Times New Roman" w:cs="Times New Roman"/>
        </w:rPr>
        <w:t>reinforces</w:t>
      </w:r>
      <w:r w:rsidR="00DF2E5E" w:rsidRPr="00EB1C4A">
        <w:rPr>
          <w:rFonts w:ascii="Times New Roman" w:hAnsi="Times New Roman" w:cs="Times New Roman"/>
        </w:rPr>
        <w:t xml:space="preserve"> confidence in the conclusions drawn where there is</w:t>
      </w:r>
      <w:r w:rsidR="00065FD0" w:rsidRPr="00EB1C4A">
        <w:rPr>
          <w:rFonts w:ascii="Times New Roman" w:hAnsi="Times New Roman" w:cs="Times New Roman"/>
        </w:rPr>
        <w:t xml:space="preserve"> </w:t>
      </w:r>
      <w:r w:rsidRPr="00EB1C4A">
        <w:rPr>
          <w:rFonts w:ascii="Times New Roman" w:hAnsi="Times New Roman" w:cs="Times New Roman"/>
        </w:rPr>
        <w:t>agreement between the</w:t>
      </w:r>
      <w:r w:rsidR="00045583" w:rsidRPr="00EB1C4A">
        <w:rPr>
          <w:rFonts w:ascii="Times New Roman" w:hAnsi="Times New Roman" w:cs="Times New Roman"/>
        </w:rPr>
        <w:t>m</w:t>
      </w:r>
      <w:r w:rsidR="00DF2E5E" w:rsidRPr="00EB1C4A">
        <w:rPr>
          <w:rFonts w:ascii="Times New Roman" w:hAnsi="Times New Roman" w:cs="Times New Roman"/>
        </w:rPr>
        <w:t>.</w:t>
      </w:r>
      <w:r w:rsidR="00DF2E5E" w:rsidRPr="00EB1C4A" w:rsidDel="00DF2E5E">
        <w:rPr>
          <w:rFonts w:ascii="Times New Roman" w:hAnsi="Times New Roman" w:cs="Times New Roman"/>
        </w:rPr>
        <w:t xml:space="preserve"> </w:t>
      </w:r>
    </w:p>
    <w:p w:rsidR="00143BC0" w:rsidRPr="00EB1C4A" w:rsidRDefault="00D111B2" w:rsidP="004A7D80">
      <w:pPr>
        <w:spacing w:line="480" w:lineRule="auto"/>
        <w:rPr>
          <w:rFonts w:ascii="Times New Roman" w:hAnsi="Times New Roman" w:cs="Times New Roman"/>
        </w:rPr>
      </w:pPr>
      <w:r w:rsidRPr="00EB1C4A">
        <w:rPr>
          <w:rFonts w:ascii="Times New Roman" w:hAnsi="Times New Roman" w:cs="Times New Roman"/>
        </w:rPr>
        <w:t xml:space="preserve">Tobit regression was used in place of standard multiple regression because </w:t>
      </w:r>
      <w:r w:rsidR="00D7781A" w:rsidRPr="00EB1C4A">
        <w:rPr>
          <w:rFonts w:ascii="Times New Roman" w:hAnsi="Times New Roman" w:cs="Times New Roman"/>
        </w:rPr>
        <w:t>17</w:t>
      </w:r>
      <w:r w:rsidRPr="00EB1C4A">
        <w:rPr>
          <w:rFonts w:ascii="Times New Roman" w:hAnsi="Times New Roman" w:cs="Times New Roman"/>
        </w:rPr>
        <w:t xml:space="preserve"> of the plots in the burned sites had ALTs greater than 150 cm</w:t>
      </w:r>
      <w:r w:rsidR="003735CB">
        <w:rPr>
          <w:rFonts w:ascii="Times New Roman" w:hAnsi="Times New Roman" w:cs="Times New Roman"/>
        </w:rPr>
        <w:t>,</w:t>
      </w:r>
      <w:r w:rsidRPr="00EB1C4A">
        <w:rPr>
          <w:rFonts w:ascii="Times New Roman" w:hAnsi="Times New Roman" w:cs="Times New Roman"/>
        </w:rPr>
        <w:t xml:space="preserve"> which </w:t>
      </w:r>
      <w:r w:rsidR="00856C63" w:rsidRPr="00EB1C4A">
        <w:rPr>
          <w:rFonts w:ascii="Times New Roman" w:hAnsi="Times New Roman" w:cs="Times New Roman"/>
        </w:rPr>
        <w:t>were beyond the limit of the probe</w:t>
      </w:r>
      <w:r w:rsidRPr="00EB1C4A">
        <w:rPr>
          <w:rFonts w:ascii="Times New Roman" w:hAnsi="Times New Roman" w:cs="Times New Roman"/>
        </w:rPr>
        <w:t>, resulting in a censored response variable.  Tobit models were developed specifically to deal with this kind of censored data (</w:t>
      </w:r>
      <w:r w:rsidR="004C00E0" w:rsidRPr="00EB1C4A">
        <w:rPr>
          <w:rFonts w:ascii="Times New Roman" w:hAnsi="Times New Roman" w:cs="Times New Roman"/>
        </w:rPr>
        <w:t>Tobin</w:t>
      </w:r>
      <w:r w:rsidR="00507621" w:rsidRPr="00EB1C4A">
        <w:rPr>
          <w:rFonts w:ascii="Times New Roman" w:hAnsi="Times New Roman" w:cs="Times New Roman"/>
        </w:rPr>
        <w:t>,</w:t>
      </w:r>
      <w:r w:rsidR="004C00E0" w:rsidRPr="00EB1C4A">
        <w:rPr>
          <w:rFonts w:ascii="Times New Roman" w:hAnsi="Times New Roman" w:cs="Times New Roman"/>
        </w:rPr>
        <w:t xml:space="preserve"> 1958</w:t>
      </w:r>
      <w:r w:rsidRPr="00EB1C4A">
        <w:rPr>
          <w:rFonts w:ascii="Times New Roman" w:hAnsi="Times New Roman" w:cs="Times New Roman"/>
        </w:rPr>
        <w:t>)</w:t>
      </w:r>
      <w:r w:rsidR="004C00E0" w:rsidRPr="00EB1C4A">
        <w:rPr>
          <w:rFonts w:ascii="Times New Roman" w:hAnsi="Times New Roman" w:cs="Times New Roman"/>
        </w:rPr>
        <w:t xml:space="preserve"> and were implemented in the </w:t>
      </w:r>
      <w:r w:rsidR="004C00E0" w:rsidRPr="00EB1C4A">
        <w:rPr>
          <w:rFonts w:ascii="Times New Roman" w:hAnsi="Times New Roman" w:cs="Times New Roman"/>
          <w:i/>
        </w:rPr>
        <w:t>VGAM</w:t>
      </w:r>
      <w:r w:rsidR="004C00E0" w:rsidRPr="00EB1C4A">
        <w:rPr>
          <w:rFonts w:ascii="Times New Roman" w:hAnsi="Times New Roman" w:cs="Times New Roman"/>
        </w:rPr>
        <w:t xml:space="preserve"> R package (Yee</w:t>
      </w:r>
      <w:r w:rsidR="00507621" w:rsidRPr="00EB1C4A">
        <w:rPr>
          <w:rFonts w:ascii="Times New Roman" w:hAnsi="Times New Roman" w:cs="Times New Roman"/>
        </w:rPr>
        <w:t>,</w:t>
      </w:r>
      <w:r w:rsidR="004C00E0" w:rsidRPr="00EB1C4A">
        <w:rPr>
          <w:rFonts w:ascii="Times New Roman" w:hAnsi="Times New Roman" w:cs="Times New Roman"/>
        </w:rPr>
        <w:t xml:space="preserve"> 2014)</w:t>
      </w:r>
      <w:r w:rsidRPr="00EB1C4A">
        <w:rPr>
          <w:rFonts w:ascii="Times New Roman" w:hAnsi="Times New Roman" w:cs="Times New Roman"/>
        </w:rPr>
        <w:t>.</w:t>
      </w:r>
      <w:r w:rsidR="009F62FD" w:rsidRPr="00EB1C4A">
        <w:rPr>
          <w:rFonts w:ascii="Times New Roman" w:hAnsi="Times New Roman" w:cs="Times New Roman"/>
        </w:rPr>
        <w:t xml:space="preserve"> </w:t>
      </w:r>
      <w:r w:rsidRPr="00EB1C4A">
        <w:rPr>
          <w:rFonts w:ascii="Times New Roman" w:hAnsi="Times New Roman" w:cs="Times New Roman"/>
        </w:rPr>
        <w:t xml:space="preserve">Prior to </w:t>
      </w:r>
      <w:proofErr w:type="spellStart"/>
      <w:r w:rsidRPr="00EB1C4A">
        <w:rPr>
          <w:rFonts w:ascii="Times New Roman" w:hAnsi="Times New Roman" w:cs="Times New Roman"/>
        </w:rPr>
        <w:t>tobit</w:t>
      </w:r>
      <w:proofErr w:type="spellEnd"/>
      <w:r w:rsidRPr="00EB1C4A">
        <w:rPr>
          <w:rFonts w:ascii="Times New Roman" w:hAnsi="Times New Roman" w:cs="Times New Roman"/>
        </w:rPr>
        <w:t xml:space="preserve"> analysis </w:t>
      </w:r>
      <w:r w:rsidR="009F62FD" w:rsidRPr="00EB1C4A">
        <w:rPr>
          <w:rFonts w:ascii="Times New Roman" w:hAnsi="Times New Roman" w:cs="Times New Roman"/>
        </w:rPr>
        <w:t>predictor variables were mean centred to aid interpretation of the results.  Curvature in the relationship between explanatory and response variables was tested by fitting all explanatory variables and their squared terms</w:t>
      </w:r>
      <w:r w:rsidR="005F2F0C" w:rsidRPr="00EB1C4A">
        <w:rPr>
          <w:rFonts w:ascii="Times New Roman" w:hAnsi="Times New Roman" w:cs="Times New Roman"/>
        </w:rPr>
        <w:t xml:space="preserve"> then retaining only those terms which were significant in the full model</w:t>
      </w:r>
      <w:r w:rsidR="009F62FD" w:rsidRPr="00EB1C4A">
        <w:rPr>
          <w:rFonts w:ascii="Times New Roman" w:hAnsi="Times New Roman" w:cs="Times New Roman"/>
        </w:rPr>
        <w:t xml:space="preserve">.  A series of models each containing main effects and a subset of all possible </w:t>
      </w:r>
      <w:r w:rsidR="00607B01" w:rsidRPr="00EB1C4A">
        <w:rPr>
          <w:rFonts w:ascii="Times New Roman" w:hAnsi="Times New Roman" w:cs="Times New Roman"/>
        </w:rPr>
        <w:t>two</w:t>
      </w:r>
      <w:r w:rsidR="00607B01">
        <w:rPr>
          <w:rFonts w:ascii="Times New Roman" w:hAnsi="Times New Roman" w:cs="Times New Roman"/>
        </w:rPr>
        <w:t>-</w:t>
      </w:r>
      <w:r w:rsidR="009F62FD" w:rsidRPr="00EB1C4A">
        <w:rPr>
          <w:rFonts w:ascii="Times New Roman" w:hAnsi="Times New Roman" w:cs="Times New Roman"/>
        </w:rPr>
        <w:t xml:space="preserve">way interactions were used to identify potentially significant interactions.  A full model was then constructed using all main effect terms plus the </w:t>
      </w:r>
      <w:r w:rsidR="00CD3CCD" w:rsidRPr="00EB1C4A">
        <w:rPr>
          <w:rFonts w:ascii="Times New Roman" w:hAnsi="Times New Roman" w:cs="Times New Roman"/>
        </w:rPr>
        <w:t>identified potentially significant interactions</w:t>
      </w:r>
      <w:r w:rsidR="005F2F0C" w:rsidRPr="00EB1C4A">
        <w:rPr>
          <w:rFonts w:ascii="Times New Roman" w:hAnsi="Times New Roman" w:cs="Times New Roman"/>
        </w:rPr>
        <w:t xml:space="preserve"> and quadratic terms</w:t>
      </w:r>
      <w:r w:rsidR="009F62FD" w:rsidRPr="00EB1C4A">
        <w:rPr>
          <w:rFonts w:ascii="Times New Roman" w:hAnsi="Times New Roman" w:cs="Times New Roman"/>
        </w:rPr>
        <w:t>.  This model was simplified</w:t>
      </w:r>
      <w:r w:rsidR="00CD3CCD" w:rsidRPr="00EB1C4A">
        <w:rPr>
          <w:rFonts w:ascii="Times New Roman" w:hAnsi="Times New Roman" w:cs="Times New Roman"/>
        </w:rPr>
        <w:t xml:space="preserve"> by</w:t>
      </w:r>
      <w:r w:rsidR="009F62FD" w:rsidRPr="00EB1C4A">
        <w:rPr>
          <w:rFonts w:ascii="Times New Roman" w:hAnsi="Times New Roman" w:cs="Times New Roman"/>
        </w:rPr>
        <w:t xml:space="preserve"> sequential</w:t>
      </w:r>
      <w:r w:rsidR="002C08FD" w:rsidRPr="00EB1C4A">
        <w:rPr>
          <w:rFonts w:ascii="Times New Roman" w:hAnsi="Times New Roman" w:cs="Times New Roman"/>
        </w:rPr>
        <w:t>ly</w:t>
      </w:r>
      <w:r w:rsidR="009F62FD" w:rsidRPr="00EB1C4A">
        <w:rPr>
          <w:rFonts w:ascii="Times New Roman" w:hAnsi="Times New Roman" w:cs="Times New Roman"/>
        </w:rPr>
        <w:t xml:space="preserve"> </w:t>
      </w:r>
      <w:r w:rsidR="002C08FD" w:rsidRPr="00EB1C4A">
        <w:rPr>
          <w:rFonts w:ascii="Times New Roman" w:hAnsi="Times New Roman" w:cs="Times New Roman"/>
        </w:rPr>
        <w:t>removing</w:t>
      </w:r>
      <w:r w:rsidR="009F62FD" w:rsidRPr="00EB1C4A">
        <w:rPr>
          <w:rFonts w:ascii="Times New Roman" w:hAnsi="Times New Roman" w:cs="Times New Roman"/>
        </w:rPr>
        <w:t xml:space="preserve"> non-</w:t>
      </w:r>
      <w:r w:rsidR="00A0087D" w:rsidRPr="00EB1C4A">
        <w:rPr>
          <w:rFonts w:ascii="Times New Roman" w:hAnsi="Times New Roman" w:cs="Times New Roman"/>
        </w:rPr>
        <w:t xml:space="preserve">significant terms </w:t>
      </w:r>
      <w:r w:rsidR="009F62FD" w:rsidRPr="00EB1C4A">
        <w:rPr>
          <w:rFonts w:ascii="Times New Roman" w:hAnsi="Times New Roman" w:cs="Times New Roman"/>
        </w:rPr>
        <w:t xml:space="preserve">in order to obtain the model with minimum </w:t>
      </w:r>
      <w:proofErr w:type="spellStart"/>
      <w:r w:rsidR="00CD3CCD" w:rsidRPr="00EB1C4A">
        <w:rPr>
          <w:rFonts w:ascii="Times New Roman" w:hAnsi="Times New Roman" w:cs="Times New Roman"/>
        </w:rPr>
        <w:t>Akaike</w:t>
      </w:r>
      <w:proofErr w:type="spellEnd"/>
      <w:r w:rsidR="00CD3CCD" w:rsidRPr="00EB1C4A">
        <w:rPr>
          <w:rFonts w:ascii="Times New Roman" w:hAnsi="Times New Roman" w:cs="Times New Roman"/>
        </w:rPr>
        <w:t xml:space="preserve"> information criterion (</w:t>
      </w:r>
      <w:r w:rsidR="009F62FD" w:rsidRPr="00EB1C4A">
        <w:rPr>
          <w:rFonts w:ascii="Times New Roman" w:hAnsi="Times New Roman" w:cs="Times New Roman"/>
        </w:rPr>
        <w:t>AIC</w:t>
      </w:r>
      <w:r w:rsidR="00CD3CCD" w:rsidRPr="00EB1C4A">
        <w:rPr>
          <w:rFonts w:ascii="Times New Roman" w:hAnsi="Times New Roman" w:cs="Times New Roman"/>
        </w:rPr>
        <w:t>)</w:t>
      </w:r>
      <w:r w:rsidR="004563AF" w:rsidRPr="00EB1C4A">
        <w:rPr>
          <w:rFonts w:ascii="Times New Roman" w:hAnsi="Times New Roman" w:cs="Times New Roman"/>
        </w:rPr>
        <w:t xml:space="preserve"> </w:t>
      </w:r>
      <w:r w:rsidR="004563AF" w:rsidRPr="00EB1C4A">
        <w:rPr>
          <w:rFonts w:ascii="Times New Roman" w:hAnsi="Times New Roman" w:cs="Times New Roman"/>
          <w:noProof/>
        </w:rPr>
        <w:t>(Crawley, 2012)</w:t>
      </w:r>
      <w:r w:rsidR="009F62FD" w:rsidRPr="00EB1C4A">
        <w:rPr>
          <w:rFonts w:ascii="Times New Roman" w:hAnsi="Times New Roman" w:cs="Times New Roman"/>
        </w:rPr>
        <w:t xml:space="preserve">.  </w:t>
      </w:r>
      <w:r w:rsidR="003E6C91" w:rsidRPr="00EB1C4A">
        <w:rPr>
          <w:rFonts w:ascii="Times New Roman" w:hAnsi="Times New Roman" w:cs="Times New Roman"/>
        </w:rPr>
        <w:t xml:space="preserve">α levels for testing the significance of the terms remaining in the model were determined using the false discovery rate control method described by </w:t>
      </w:r>
      <w:proofErr w:type="spellStart"/>
      <w:r w:rsidR="003E6C91" w:rsidRPr="00EB1C4A">
        <w:rPr>
          <w:rFonts w:ascii="Times New Roman" w:hAnsi="Times New Roman" w:cs="Times New Roman"/>
        </w:rPr>
        <w:t>Benjamini</w:t>
      </w:r>
      <w:proofErr w:type="spellEnd"/>
      <w:r w:rsidR="003E6C91" w:rsidRPr="00EB1C4A">
        <w:rPr>
          <w:rFonts w:ascii="Times New Roman" w:hAnsi="Times New Roman" w:cs="Times New Roman"/>
        </w:rPr>
        <w:t xml:space="preserve"> and Hochberg (1995).  </w:t>
      </w:r>
      <w:r w:rsidR="009F62FD" w:rsidRPr="00EB1C4A">
        <w:rPr>
          <w:rFonts w:ascii="Times New Roman" w:hAnsi="Times New Roman" w:cs="Times New Roman"/>
        </w:rPr>
        <w:t xml:space="preserve">Interactions were interpreted using the methods of Aiken </w:t>
      </w:r>
      <w:r w:rsidR="00507621" w:rsidRPr="00EB1C4A">
        <w:rPr>
          <w:rFonts w:ascii="Times New Roman" w:hAnsi="Times New Roman" w:cs="Times New Roman"/>
        </w:rPr>
        <w:t>and</w:t>
      </w:r>
      <w:r w:rsidR="009F62FD" w:rsidRPr="00EB1C4A">
        <w:rPr>
          <w:rFonts w:ascii="Times New Roman" w:hAnsi="Times New Roman" w:cs="Times New Roman"/>
        </w:rPr>
        <w:t xml:space="preserve"> West (1991).  Model fits were checked visually to ensure that they conformed to model assumptions.  </w:t>
      </w:r>
    </w:p>
    <w:p w:rsidR="002C08FD" w:rsidRPr="00EB1C4A" w:rsidRDefault="00150844" w:rsidP="004A7D80">
      <w:pPr>
        <w:spacing w:line="480" w:lineRule="auto"/>
        <w:rPr>
          <w:rFonts w:ascii="Times New Roman" w:hAnsi="Times New Roman" w:cs="Times New Roman"/>
        </w:rPr>
      </w:pPr>
      <w:r w:rsidRPr="00EB1C4A">
        <w:rPr>
          <w:rFonts w:ascii="Times New Roman" w:hAnsi="Times New Roman" w:cs="Times New Roman"/>
        </w:rPr>
        <w:t xml:space="preserve">This process was repeated </w:t>
      </w:r>
      <w:r w:rsidR="009943D1" w:rsidRPr="00EB1C4A">
        <w:rPr>
          <w:rFonts w:ascii="Times New Roman" w:hAnsi="Times New Roman" w:cs="Times New Roman"/>
        </w:rPr>
        <w:t xml:space="preserve">at the individual site level </w:t>
      </w:r>
      <w:r w:rsidRPr="00EB1C4A">
        <w:rPr>
          <w:rFonts w:ascii="Times New Roman" w:hAnsi="Times New Roman" w:cs="Times New Roman"/>
        </w:rPr>
        <w:t xml:space="preserve">to determine whether the same factors </w:t>
      </w:r>
      <w:r w:rsidR="00607B01">
        <w:rPr>
          <w:rFonts w:ascii="Times New Roman" w:hAnsi="Times New Roman" w:cs="Times New Roman"/>
        </w:rPr>
        <w:t>that</w:t>
      </w:r>
      <w:r w:rsidR="00607B01" w:rsidRPr="00EB1C4A">
        <w:rPr>
          <w:rFonts w:ascii="Times New Roman" w:hAnsi="Times New Roman" w:cs="Times New Roman"/>
        </w:rPr>
        <w:t xml:space="preserve"> </w:t>
      </w:r>
      <w:r w:rsidRPr="00EB1C4A">
        <w:rPr>
          <w:rFonts w:ascii="Times New Roman" w:hAnsi="Times New Roman" w:cs="Times New Roman"/>
        </w:rPr>
        <w:t>emerged as important</w:t>
      </w:r>
      <w:r w:rsidR="00F82F41" w:rsidRPr="00EB1C4A">
        <w:rPr>
          <w:rFonts w:ascii="Times New Roman" w:hAnsi="Times New Roman" w:cs="Times New Roman"/>
        </w:rPr>
        <w:t xml:space="preserve"> drivers of ALT</w:t>
      </w:r>
      <w:r w:rsidRPr="00EB1C4A">
        <w:rPr>
          <w:rFonts w:ascii="Times New Roman" w:hAnsi="Times New Roman" w:cs="Times New Roman"/>
        </w:rPr>
        <w:t xml:space="preserve"> across all sites were also </w:t>
      </w:r>
      <w:r w:rsidR="00F82F41" w:rsidRPr="00EB1C4A">
        <w:rPr>
          <w:rFonts w:ascii="Times New Roman" w:hAnsi="Times New Roman" w:cs="Times New Roman"/>
        </w:rPr>
        <w:t>significant</w:t>
      </w:r>
      <w:r w:rsidRPr="00EB1C4A">
        <w:rPr>
          <w:rFonts w:ascii="Times New Roman" w:hAnsi="Times New Roman" w:cs="Times New Roman"/>
        </w:rPr>
        <w:t xml:space="preserve"> within each land cover type (</w:t>
      </w:r>
      <w:r w:rsidR="00EB500E" w:rsidRPr="00EB1C4A">
        <w:rPr>
          <w:rFonts w:ascii="Times New Roman" w:hAnsi="Times New Roman" w:cs="Times New Roman"/>
        </w:rPr>
        <w:t>p</w:t>
      </w:r>
      <w:r w:rsidRPr="00EB1C4A">
        <w:rPr>
          <w:rFonts w:ascii="Times New Roman" w:hAnsi="Times New Roman" w:cs="Times New Roman"/>
        </w:rPr>
        <w:t>aper birch, black spruce and burned black spruce)</w:t>
      </w:r>
      <w:r w:rsidR="00967DAF" w:rsidRPr="00EB1C4A">
        <w:rPr>
          <w:rFonts w:ascii="Times New Roman" w:hAnsi="Times New Roman" w:cs="Times New Roman"/>
        </w:rPr>
        <w:t>.  However</w:t>
      </w:r>
      <w:r w:rsidR="0068359E" w:rsidRPr="00EB1C4A">
        <w:rPr>
          <w:rFonts w:ascii="Times New Roman" w:hAnsi="Times New Roman" w:cs="Times New Roman"/>
        </w:rPr>
        <w:t>,</w:t>
      </w:r>
      <w:r w:rsidR="00967DAF" w:rsidRPr="00EB1C4A">
        <w:rPr>
          <w:rFonts w:ascii="Times New Roman" w:hAnsi="Times New Roman" w:cs="Times New Roman"/>
        </w:rPr>
        <w:t xml:space="preserve"> interaction terms </w:t>
      </w:r>
      <w:r w:rsidR="0068359E" w:rsidRPr="00EB1C4A">
        <w:rPr>
          <w:rFonts w:ascii="Times New Roman" w:hAnsi="Times New Roman" w:cs="Times New Roman"/>
        </w:rPr>
        <w:t xml:space="preserve">were not fitted </w:t>
      </w:r>
      <w:r w:rsidR="00967DAF" w:rsidRPr="00EB1C4A">
        <w:rPr>
          <w:rFonts w:ascii="Times New Roman" w:hAnsi="Times New Roman" w:cs="Times New Roman"/>
        </w:rPr>
        <w:t>as the sample size within each land cover type was too small</w:t>
      </w:r>
      <w:r w:rsidR="00803237" w:rsidRPr="00EB1C4A">
        <w:rPr>
          <w:rFonts w:ascii="Times New Roman" w:hAnsi="Times New Roman" w:cs="Times New Roman"/>
        </w:rPr>
        <w:t>,</w:t>
      </w:r>
      <w:r w:rsidR="00967DAF" w:rsidRPr="00EB1C4A">
        <w:rPr>
          <w:rFonts w:ascii="Times New Roman" w:hAnsi="Times New Roman" w:cs="Times New Roman"/>
        </w:rPr>
        <w:t xml:space="preserve"> and further data collection within </w:t>
      </w:r>
      <w:r w:rsidR="00EB500E" w:rsidRPr="00EB1C4A">
        <w:rPr>
          <w:rFonts w:ascii="Times New Roman" w:hAnsi="Times New Roman" w:cs="Times New Roman"/>
        </w:rPr>
        <w:t xml:space="preserve">each </w:t>
      </w:r>
      <w:r w:rsidR="00EB500E" w:rsidRPr="00EB1C4A">
        <w:rPr>
          <w:rFonts w:ascii="Times New Roman" w:hAnsi="Times New Roman" w:cs="Times New Roman"/>
        </w:rPr>
        <w:lastRenderedPageBreak/>
        <w:t>individual</w:t>
      </w:r>
      <w:r w:rsidR="00967DAF" w:rsidRPr="00EB1C4A">
        <w:rPr>
          <w:rFonts w:ascii="Times New Roman" w:hAnsi="Times New Roman" w:cs="Times New Roman"/>
        </w:rPr>
        <w:t xml:space="preserve"> site</w:t>
      </w:r>
      <w:r w:rsidR="00EB500E" w:rsidRPr="00EB1C4A">
        <w:rPr>
          <w:rFonts w:ascii="Times New Roman" w:hAnsi="Times New Roman" w:cs="Times New Roman"/>
        </w:rPr>
        <w:t xml:space="preserve"> to the level needed to elucidate interactions</w:t>
      </w:r>
      <w:r w:rsidR="00967DAF" w:rsidRPr="00EB1C4A">
        <w:rPr>
          <w:rFonts w:ascii="Times New Roman" w:hAnsi="Times New Roman" w:cs="Times New Roman"/>
        </w:rPr>
        <w:t xml:space="preserve"> would have been </w:t>
      </w:r>
      <w:r w:rsidR="00EB500E" w:rsidRPr="00EB1C4A">
        <w:rPr>
          <w:rFonts w:ascii="Times New Roman" w:hAnsi="Times New Roman" w:cs="Times New Roman"/>
        </w:rPr>
        <w:t>impossible in the time available</w:t>
      </w:r>
      <w:r w:rsidR="00967DAF" w:rsidRPr="00EB1C4A">
        <w:rPr>
          <w:rFonts w:ascii="Times New Roman" w:hAnsi="Times New Roman" w:cs="Times New Roman"/>
        </w:rPr>
        <w:t>.</w:t>
      </w:r>
      <w:r w:rsidR="00C779DB" w:rsidRPr="00EB1C4A">
        <w:rPr>
          <w:rFonts w:ascii="Times New Roman" w:hAnsi="Times New Roman" w:cs="Times New Roman"/>
        </w:rPr>
        <w:t xml:space="preserve"> </w:t>
      </w:r>
      <w:r w:rsidR="00463E9E">
        <w:rPr>
          <w:rFonts w:ascii="Times New Roman" w:hAnsi="Times New Roman" w:cs="Times New Roman"/>
        </w:rPr>
        <w:t xml:space="preserve"> Data </w:t>
      </w:r>
      <w:r w:rsidR="003735CB">
        <w:rPr>
          <w:rFonts w:ascii="Times New Roman" w:hAnsi="Times New Roman" w:cs="Times New Roman"/>
        </w:rPr>
        <w:t>are</w:t>
      </w:r>
      <w:r w:rsidR="00463E9E">
        <w:rPr>
          <w:rFonts w:ascii="Times New Roman" w:hAnsi="Times New Roman" w:cs="Times New Roman"/>
        </w:rPr>
        <w:t xml:space="preserve"> </w:t>
      </w:r>
      <w:r w:rsidR="00463E9E" w:rsidRPr="00D65F44">
        <w:rPr>
          <w:rFonts w:ascii="Times New Roman" w:hAnsi="Times New Roman" w:cs="Times New Roman"/>
        </w:rPr>
        <w:t xml:space="preserve">back transformed </w:t>
      </w:r>
      <w:r w:rsidR="00463E9E">
        <w:rPr>
          <w:rFonts w:ascii="Times New Roman" w:hAnsi="Times New Roman" w:cs="Times New Roman"/>
        </w:rPr>
        <w:t xml:space="preserve">for presentation in figures to ease visualisation of relationships, but </w:t>
      </w:r>
      <w:r w:rsidR="00463E9E" w:rsidRPr="00B15280">
        <w:rPr>
          <w:rFonts w:ascii="Times New Roman" w:hAnsi="Times New Roman" w:cs="Times New Roman"/>
        </w:rPr>
        <w:t>our interpretations are based on the non-back transformed data</w:t>
      </w:r>
      <w:r w:rsidR="00463E9E">
        <w:rPr>
          <w:rFonts w:ascii="Times New Roman" w:hAnsi="Times New Roman" w:cs="Times New Roman"/>
        </w:rPr>
        <w:t xml:space="preserve"> in the statistical analysis. </w:t>
      </w:r>
      <w:r w:rsidR="00C779DB" w:rsidRPr="00EB1C4A">
        <w:rPr>
          <w:rFonts w:ascii="Times New Roman" w:hAnsi="Times New Roman" w:cs="Times New Roman"/>
        </w:rPr>
        <w:t xml:space="preserve">These analyses were carried out using R </w:t>
      </w:r>
      <w:r w:rsidR="000E7341" w:rsidRPr="00EB1C4A">
        <w:rPr>
          <w:rFonts w:ascii="Times New Roman" w:hAnsi="Times New Roman" w:cs="Times New Roman"/>
        </w:rPr>
        <w:t>3.1.2 (</w:t>
      </w:r>
      <w:r w:rsidR="00C779DB" w:rsidRPr="00EB1C4A">
        <w:rPr>
          <w:rFonts w:ascii="Times New Roman" w:hAnsi="Times New Roman" w:cs="Times New Roman"/>
        </w:rPr>
        <w:t>R Core Team, 2014).</w:t>
      </w:r>
    </w:p>
    <w:p w:rsidR="008C3D48" w:rsidRPr="00EB1C4A" w:rsidRDefault="00E03EE1" w:rsidP="004A7D80">
      <w:pPr>
        <w:spacing w:line="480" w:lineRule="auto"/>
        <w:rPr>
          <w:rFonts w:ascii="Times New Roman" w:hAnsi="Times New Roman"/>
        </w:rPr>
      </w:pPr>
      <w:r w:rsidRPr="00EB1C4A">
        <w:rPr>
          <w:rFonts w:ascii="Times New Roman" w:hAnsi="Times New Roman" w:cs="Times New Roman"/>
        </w:rPr>
        <w:t>The data were also interrogated with</w:t>
      </w:r>
      <w:r w:rsidR="00803237" w:rsidRPr="00EB1C4A">
        <w:rPr>
          <w:rFonts w:ascii="Times New Roman" w:hAnsi="Times New Roman" w:cs="Times New Roman"/>
        </w:rPr>
        <w:t xml:space="preserve"> </w:t>
      </w:r>
      <w:r w:rsidR="00DA5109" w:rsidRPr="00EB1C4A">
        <w:rPr>
          <w:rFonts w:ascii="Times New Roman" w:hAnsi="Times New Roman" w:cs="Times New Roman"/>
        </w:rPr>
        <w:t>SEM</w:t>
      </w:r>
      <w:r w:rsidR="00803237" w:rsidRPr="00EB1C4A">
        <w:rPr>
          <w:rFonts w:ascii="Times New Roman" w:hAnsi="Times New Roman" w:cs="Times New Roman"/>
        </w:rPr>
        <w:t xml:space="preserve">, which </w:t>
      </w:r>
      <w:r w:rsidR="00DA5109" w:rsidRPr="00EB1C4A">
        <w:rPr>
          <w:rFonts w:ascii="Times New Roman" w:hAnsi="Times New Roman" w:cs="Times New Roman"/>
        </w:rPr>
        <w:t xml:space="preserve">allows links between measured variables to be analysed with direct paths implying </w:t>
      </w:r>
      <w:r w:rsidR="00607B01">
        <w:rPr>
          <w:rFonts w:ascii="Times New Roman" w:hAnsi="Times New Roman" w:cs="Times New Roman"/>
        </w:rPr>
        <w:t>causality</w:t>
      </w:r>
      <w:r w:rsidR="008845F8" w:rsidRPr="00EB1C4A">
        <w:rPr>
          <w:rFonts w:ascii="Times New Roman" w:hAnsi="Times New Roman" w:cs="Times New Roman"/>
        </w:rPr>
        <w:t xml:space="preserve"> and indirect paths occurring where the impact of one factor is modified by another.</w:t>
      </w:r>
      <w:r w:rsidR="00DA5109" w:rsidRPr="00EB1C4A">
        <w:rPr>
          <w:rFonts w:ascii="Times New Roman" w:hAnsi="Times New Roman" w:cs="Times New Roman"/>
        </w:rPr>
        <w:t xml:space="preserve"> </w:t>
      </w:r>
      <w:r w:rsidR="008845F8" w:rsidRPr="00EB1C4A">
        <w:rPr>
          <w:rFonts w:ascii="Times New Roman" w:hAnsi="Times New Roman" w:cs="Times New Roman"/>
        </w:rPr>
        <w:t xml:space="preserve"> </w:t>
      </w:r>
      <w:r w:rsidR="00DA5109" w:rsidRPr="00EB1C4A">
        <w:rPr>
          <w:rFonts w:ascii="Times New Roman" w:hAnsi="Times New Roman" w:cs="Times New Roman"/>
        </w:rPr>
        <w:t>Using SEM</w:t>
      </w:r>
      <w:r w:rsidRPr="00EB1C4A">
        <w:rPr>
          <w:rFonts w:ascii="Times New Roman" w:hAnsi="Times New Roman" w:cs="Times New Roman"/>
        </w:rPr>
        <w:t>,</w:t>
      </w:r>
      <w:r w:rsidR="00DA5109" w:rsidRPr="00EB1C4A">
        <w:rPr>
          <w:rFonts w:ascii="Times New Roman" w:hAnsi="Times New Roman" w:cs="Times New Roman"/>
        </w:rPr>
        <w:t xml:space="preserve"> direct and indirect impacts of exogenous and endogenous variables can be estimated and compared</w:t>
      </w:r>
      <w:r w:rsidR="008845F8" w:rsidRPr="00EB1C4A">
        <w:rPr>
          <w:rFonts w:ascii="Times New Roman" w:hAnsi="Times New Roman" w:cs="Times New Roman"/>
        </w:rPr>
        <w:t>.</w:t>
      </w:r>
      <w:r w:rsidR="00C779DB" w:rsidRPr="00EB1C4A">
        <w:rPr>
          <w:rFonts w:ascii="Times New Roman" w:hAnsi="Times New Roman" w:cs="Times New Roman"/>
        </w:rPr>
        <w:t xml:space="preserve">  </w:t>
      </w:r>
      <w:r w:rsidR="00444A78">
        <w:rPr>
          <w:rFonts w:ascii="Times New Roman" w:hAnsi="Times New Roman" w:cs="Times New Roman"/>
        </w:rPr>
        <w:t xml:space="preserve">Additionally </w:t>
      </w:r>
      <w:r w:rsidR="00444A78" w:rsidRPr="00444A78">
        <w:rPr>
          <w:rFonts w:ascii="Times New Roman" w:hAnsi="Times New Roman" w:cs="Times New Roman"/>
        </w:rPr>
        <w:t xml:space="preserve">SEM </w:t>
      </w:r>
      <w:r w:rsidR="00444A78">
        <w:rPr>
          <w:rFonts w:ascii="Times New Roman" w:hAnsi="Times New Roman" w:cs="Times New Roman"/>
        </w:rPr>
        <w:t>is well suited to data where</w:t>
      </w:r>
      <w:r w:rsidR="00444A78" w:rsidRPr="00444A78">
        <w:rPr>
          <w:rFonts w:ascii="Times New Roman" w:hAnsi="Times New Roman" w:cs="Times New Roman"/>
        </w:rPr>
        <w:t xml:space="preserve"> there may be </w:t>
      </w:r>
      <w:proofErr w:type="spellStart"/>
      <w:r w:rsidR="00444A78" w:rsidRPr="00444A78">
        <w:rPr>
          <w:rFonts w:ascii="Times New Roman" w:hAnsi="Times New Roman" w:cs="Times New Roman"/>
        </w:rPr>
        <w:t>colinearity</w:t>
      </w:r>
      <w:proofErr w:type="spellEnd"/>
      <w:r w:rsidR="00444A78">
        <w:rPr>
          <w:rFonts w:ascii="Times New Roman" w:hAnsi="Times New Roman" w:cs="Times New Roman"/>
        </w:rPr>
        <w:t xml:space="preserve"> among predictor variables,</w:t>
      </w:r>
      <w:r w:rsidR="00444A78" w:rsidRPr="00444A78">
        <w:rPr>
          <w:rFonts w:ascii="Times New Roman" w:hAnsi="Times New Roman" w:cs="Times New Roman"/>
        </w:rPr>
        <w:t xml:space="preserve"> since SEM can be used to build meaningful models of ecological systems where this is present (Graham 2003</w:t>
      </w:r>
      <w:r w:rsidR="00444A78">
        <w:rPr>
          <w:rFonts w:ascii="Times New Roman" w:hAnsi="Times New Roman" w:cs="Times New Roman"/>
        </w:rPr>
        <w:t xml:space="preserve">).  </w:t>
      </w:r>
      <w:r w:rsidR="00D111B2" w:rsidRPr="00EB1C4A">
        <w:rPr>
          <w:rFonts w:ascii="Times New Roman" w:hAnsi="Times New Roman" w:cs="Times New Roman"/>
        </w:rPr>
        <w:t xml:space="preserve">Bayesian SEM was used as </w:t>
      </w:r>
      <w:r w:rsidR="004C00E0" w:rsidRPr="00EB1C4A">
        <w:rPr>
          <w:rFonts w:ascii="Times New Roman" w:hAnsi="Times New Roman" w:cs="Times New Roman"/>
        </w:rPr>
        <w:t xml:space="preserve">it allowed the incorporation of the censored ALT </w:t>
      </w:r>
      <w:r w:rsidR="00C779DB" w:rsidRPr="00EB1C4A">
        <w:rPr>
          <w:rFonts w:ascii="Times New Roman" w:hAnsi="Times New Roman" w:cs="Times New Roman"/>
        </w:rPr>
        <w:t xml:space="preserve">measurement </w:t>
      </w:r>
      <w:r w:rsidR="004C00E0" w:rsidRPr="00EB1C4A">
        <w:rPr>
          <w:rFonts w:ascii="Times New Roman" w:hAnsi="Times New Roman" w:cs="Times New Roman"/>
        </w:rPr>
        <w:t>(</w:t>
      </w:r>
      <w:r w:rsidRPr="00EB1C4A">
        <w:rPr>
          <w:rFonts w:ascii="Times New Roman" w:hAnsi="Times New Roman" w:cs="Times New Roman"/>
        </w:rPr>
        <w:t>burned site plots with ALT &gt;150</w:t>
      </w:r>
      <w:r w:rsidR="00D7781A" w:rsidRPr="00EB1C4A">
        <w:rPr>
          <w:rFonts w:ascii="Times New Roman" w:hAnsi="Times New Roman" w:cs="Times New Roman"/>
        </w:rPr>
        <w:t xml:space="preserve"> </w:t>
      </w:r>
      <w:r w:rsidRPr="00EB1C4A">
        <w:rPr>
          <w:rFonts w:ascii="Times New Roman" w:hAnsi="Times New Roman" w:cs="Times New Roman"/>
        </w:rPr>
        <w:t>cm</w:t>
      </w:r>
      <w:r w:rsidR="004C00E0" w:rsidRPr="00EB1C4A">
        <w:rPr>
          <w:rFonts w:ascii="Times New Roman" w:hAnsi="Times New Roman" w:cs="Times New Roman"/>
        </w:rPr>
        <w:t>)</w:t>
      </w:r>
      <w:r w:rsidR="00023FBF" w:rsidRPr="00EB1C4A">
        <w:rPr>
          <w:rFonts w:ascii="Times New Roman" w:hAnsi="Times New Roman" w:cs="Times New Roman"/>
        </w:rPr>
        <w:t xml:space="preserve"> </w:t>
      </w:r>
      <w:r w:rsidR="00D45EA8" w:rsidRPr="00EB1C4A">
        <w:rPr>
          <w:rFonts w:ascii="Times New Roman" w:hAnsi="Times New Roman" w:cs="Times New Roman"/>
        </w:rPr>
        <w:t>by restricting the posterior distribution of those ALT estimates</w:t>
      </w:r>
      <w:r w:rsidR="00C779DB" w:rsidRPr="00EB1C4A">
        <w:rPr>
          <w:rFonts w:ascii="Times New Roman" w:hAnsi="Times New Roman" w:cs="Times New Roman"/>
        </w:rPr>
        <w:t xml:space="preserve"> which could not be measured directly</w:t>
      </w:r>
      <w:r w:rsidR="00D45EA8" w:rsidRPr="00EB1C4A">
        <w:rPr>
          <w:rFonts w:ascii="Times New Roman" w:hAnsi="Times New Roman" w:cs="Times New Roman"/>
        </w:rPr>
        <w:t xml:space="preserve">.  Diffuse priors were set for all parameter estimates except where an admissibility test determined that the lower bound of the prior needed to be set to zero in order to generate a proper </w:t>
      </w:r>
      <w:r w:rsidR="00D06ECE" w:rsidRPr="00EB1C4A">
        <w:rPr>
          <w:rFonts w:ascii="Times New Roman" w:hAnsi="Times New Roman" w:cs="Times New Roman"/>
        </w:rPr>
        <w:t xml:space="preserve">solution.  The rationale behind the structure of the model is outlined in </w:t>
      </w:r>
      <w:r w:rsidR="00F85C4B">
        <w:rPr>
          <w:rFonts w:ascii="Times New Roman" w:hAnsi="Times New Roman" w:cs="Times New Roman"/>
        </w:rPr>
        <w:t>Supporting Information</w:t>
      </w:r>
      <w:r w:rsidR="00D06ECE" w:rsidRPr="00EB1C4A">
        <w:rPr>
          <w:rFonts w:ascii="Times New Roman" w:hAnsi="Times New Roman" w:cs="Times New Roman"/>
        </w:rPr>
        <w:t>.</w:t>
      </w:r>
      <w:r w:rsidR="00C779DB" w:rsidRPr="00EB1C4A">
        <w:rPr>
          <w:rFonts w:ascii="Times New Roman" w:hAnsi="Times New Roman" w:cs="Times New Roman"/>
        </w:rPr>
        <w:t xml:space="preserve">  95% highest density intervals (HDIs) were used to assess whether parameter values and differences between parameter values were credibly different </w:t>
      </w:r>
      <w:r w:rsidR="00405E51">
        <w:rPr>
          <w:rFonts w:ascii="Times New Roman" w:hAnsi="Times New Roman" w:cs="Times New Roman"/>
        </w:rPr>
        <w:t>from</w:t>
      </w:r>
      <w:r w:rsidR="00C779DB" w:rsidRPr="00EB1C4A">
        <w:rPr>
          <w:rFonts w:ascii="Times New Roman" w:hAnsi="Times New Roman" w:cs="Times New Roman"/>
        </w:rPr>
        <w:t xml:space="preserve"> zero</w:t>
      </w:r>
      <w:r w:rsidR="004226FD">
        <w:rPr>
          <w:rFonts w:ascii="Times New Roman" w:hAnsi="Times New Roman" w:cs="Times New Roman"/>
        </w:rPr>
        <w:t xml:space="preserve"> (i.e. zero did not l</w:t>
      </w:r>
      <w:r w:rsidR="00EA0FFC">
        <w:rPr>
          <w:rFonts w:ascii="Times New Roman" w:hAnsi="Times New Roman" w:cs="Times New Roman"/>
        </w:rPr>
        <w:t>ie</w:t>
      </w:r>
      <w:r w:rsidR="004226FD">
        <w:rPr>
          <w:rFonts w:ascii="Times New Roman" w:hAnsi="Times New Roman" w:cs="Times New Roman"/>
        </w:rPr>
        <w:t xml:space="preserve"> within the 95% HDI)</w:t>
      </w:r>
      <w:r w:rsidR="00C779DB" w:rsidRPr="00EB1C4A">
        <w:rPr>
          <w:rFonts w:ascii="Times New Roman" w:hAnsi="Times New Roman" w:cs="Times New Roman"/>
        </w:rPr>
        <w:t>.  SEM was carried out using IBM SPSS Amos 22 (Arbuckle</w:t>
      </w:r>
      <w:r w:rsidR="00803237" w:rsidRPr="00EB1C4A">
        <w:rPr>
          <w:rFonts w:ascii="Times New Roman" w:hAnsi="Times New Roman" w:cs="Times New Roman"/>
        </w:rPr>
        <w:t>,</w:t>
      </w:r>
      <w:r w:rsidR="00C779DB" w:rsidRPr="00EB1C4A">
        <w:rPr>
          <w:rFonts w:ascii="Times New Roman" w:hAnsi="Times New Roman" w:cs="Times New Roman"/>
        </w:rPr>
        <w:t xml:space="preserve"> 2013).</w:t>
      </w:r>
    </w:p>
    <w:p w:rsidR="005E5A86" w:rsidRPr="00EB1C4A" w:rsidRDefault="005E5A86" w:rsidP="004A7D80">
      <w:pPr>
        <w:spacing w:line="480" w:lineRule="auto"/>
        <w:rPr>
          <w:rFonts w:ascii="Times New Roman" w:hAnsi="Times New Roman" w:cs="Times New Roman"/>
        </w:rPr>
      </w:pPr>
    </w:p>
    <w:p w:rsidR="005E5A86" w:rsidRPr="00EB1C4A" w:rsidRDefault="005E5A86" w:rsidP="004A7D80">
      <w:pPr>
        <w:spacing w:line="480" w:lineRule="auto"/>
        <w:rPr>
          <w:rFonts w:ascii="Times New Roman" w:hAnsi="Times New Roman" w:cs="Times New Roman"/>
        </w:rPr>
      </w:pPr>
    </w:p>
    <w:p w:rsidR="00D21365" w:rsidRPr="00EB1C4A" w:rsidRDefault="00917A01" w:rsidP="004A7D80">
      <w:pPr>
        <w:spacing w:line="480" w:lineRule="auto"/>
        <w:rPr>
          <w:rFonts w:ascii="Times New Roman" w:hAnsi="Times New Roman" w:cs="Times New Roman"/>
          <w:b/>
        </w:rPr>
      </w:pPr>
      <w:r w:rsidRPr="00EB1C4A">
        <w:rPr>
          <w:rFonts w:ascii="Times New Roman" w:hAnsi="Times New Roman" w:cs="Times New Roman"/>
          <w:b/>
        </w:rPr>
        <w:t>Results</w:t>
      </w:r>
    </w:p>
    <w:p w:rsidR="002C0E72" w:rsidRDefault="002C0E72" w:rsidP="004A7D80">
      <w:pPr>
        <w:spacing w:line="480" w:lineRule="auto"/>
        <w:rPr>
          <w:rFonts w:ascii="Times New Roman" w:hAnsi="Times New Roman" w:cs="Times New Roman"/>
          <w:i/>
        </w:rPr>
      </w:pPr>
    </w:p>
    <w:p w:rsidR="00DE1AB0" w:rsidRPr="00EB1C4A" w:rsidRDefault="00064DE5" w:rsidP="004A7D80">
      <w:pPr>
        <w:spacing w:line="480" w:lineRule="auto"/>
        <w:rPr>
          <w:rFonts w:ascii="Times New Roman" w:hAnsi="Times New Roman" w:cs="Times New Roman"/>
          <w:i/>
        </w:rPr>
      </w:pPr>
      <w:r w:rsidRPr="00EB1C4A">
        <w:rPr>
          <w:rFonts w:ascii="Times New Roman" w:hAnsi="Times New Roman" w:cs="Times New Roman"/>
          <w:i/>
        </w:rPr>
        <w:t xml:space="preserve">Site </w:t>
      </w:r>
      <w:r w:rsidR="007356E3">
        <w:rPr>
          <w:rFonts w:ascii="Times New Roman" w:hAnsi="Times New Roman" w:cs="Times New Roman"/>
          <w:i/>
        </w:rPr>
        <w:t>c</w:t>
      </w:r>
      <w:r w:rsidR="007356E3" w:rsidRPr="00EB1C4A">
        <w:rPr>
          <w:rFonts w:ascii="Times New Roman" w:hAnsi="Times New Roman" w:cs="Times New Roman"/>
          <w:i/>
        </w:rPr>
        <w:t>haracteristics</w:t>
      </w:r>
    </w:p>
    <w:p w:rsidR="002933DC" w:rsidRDefault="000E7341" w:rsidP="002933DC">
      <w:pPr>
        <w:spacing w:line="480" w:lineRule="auto"/>
        <w:rPr>
          <w:noProof/>
          <w:lang w:eastAsia="en-GB"/>
        </w:rPr>
      </w:pPr>
      <w:r w:rsidRPr="00EB1C4A">
        <w:rPr>
          <w:rFonts w:ascii="Times New Roman" w:hAnsi="Times New Roman" w:cs="Times New Roman"/>
        </w:rPr>
        <w:t xml:space="preserve">Site characteristics contrasted </w:t>
      </w:r>
      <w:r w:rsidR="00F34811" w:rsidRPr="00EB1C4A">
        <w:rPr>
          <w:rFonts w:ascii="Times New Roman" w:hAnsi="Times New Roman" w:cs="Times New Roman"/>
        </w:rPr>
        <w:t xml:space="preserve">as </w:t>
      </w:r>
      <w:r w:rsidR="004C2EDE" w:rsidRPr="00EB1C4A">
        <w:rPr>
          <w:rFonts w:ascii="Times New Roman" w:hAnsi="Times New Roman" w:cs="Times New Roman"/>
        </w:rPr>
        <w:t>expected</w:t>
      </w:r>
      <w:r w:rsidRPr="00EB1C4A">
        <w:rPr>
          <w:rFonts w:ascii="Times New Roman" w:hAnsi="Times New Roman" w:cs="Times New Roman"/>
        </w:rPr>
        <w:t xml:space="preserve"> </w:t>
      </w:r>
      <w:r w:rsidR="00F34811" w:rsidRPr="00EB1C4A">
        <w:rPr>
          <w:rFonts w:ascii="Times New Roman" w:hAnsi="Times New Roman" w:cs="Times New Roman"/>
        </w:rPr>
        <w:t>f</w:t>
      </w:r>
      <w:r w:rsidRPr="00EB1C4A">
        <w:rPr>
          <w:rFonts w:ascii="Times New Roman" w:hAnsi="Times New Roman" w:cs="Times New Roman"/>
        </w:rPr>
        <w:t>or these land cover units.  Briefly, MSU had relatively low average surface and deep soil moisture content</w:t>
      </w:r>
      <w:r w:rsidR="00803237" w:rsidRPr="00EB1C4A">
        <w:rPr>
          <w:rFonts w:ascii="Times New Roman" w:hAnsi="Times New Roman" w:cs="Times New Roman"/>
        </w:rPr>
        <w:t>s,</w:t>
      </w:r>
      <w:r w:rsidRPr="00EB1C4A">
        <w:rPr>
          <w:rFonts w:ascii="Times New Roman" w:hAnsi="Times New Roman" w:cs="Times New Roman"/>
        </w:rPr>
        <w:t xml:space="preserve"> an intermediate tree canopy LAI</w:t>
      </w:r>
      <w:r w:rsidR="004C2EDE" w:rsidRPr="00EB1C4A">
        <w:rPr>
          <w:rFonts w:ascii="Times New Roman" w:hAnsi="Times New Roman" w:cs="Times New Roman"/>
        </w:rPr>
        <w:t>,</w:t>
      </w:r>
      <w:r w:rsidRPr="00EB1C4A">
        <w:rPr>
          <w:rFonts w:ascii="Times New Roman" w:hAnsi="Times New Roman" w:cs="Times New Roman"/>
        </w:rPr>
        <w:t xml:space="preserve"> and thick moss </w:t>
      </w:r>
      <w:r w:rsidR="002B2CEC">
        <w:rPr>
          <w:rFonts w:ascii="Times New Roman" w:hAnsi="Times New Roman" w:cs="Times New Roman"/>
        </w:rPr>
        <w:lastRenderedPageBreak/>
        <w:t xml:space="preserve">(dead + live moss) </w:t>
      </w:r>
      <w:r w:rsidRPr="00EB1C4A">
        <w:rPr>
          <w:rFonts w:ascii="Times New Roman" w:hAnsi="Times New Roman" w:cs="Times New Roman"/>
        </w:rPr>
        <w:t>and organic layer</w:t>
      </w:r>
      <w:r w:rsidR="00F64A40" w:rsidRPr="00EB1C4A">
        <w:rPr>
          <w:rFonts w:ascii="Times New Roman" w:hAnsi="Times New Roman" w:cs="Times New Roman"/>
        </w:rPr>
        <w:t>s</w:t>
      </w:r>
      <w:r w:rsidR="000255CD" w:rsidRPr="00EB1C4A">
        <w:rPr>
          <w:rFonts w:ascii="Times New Roman" w:hAnsi="Times New Roman" w:cs="Times New Roman"/>
        </w:rPr>
        <w:t xml:space="preserve"> (Fig. </w:t>
      </w:r>
      <w:r w:rsidR="00A053CB">
        <w:rPr>
          <w:rFonts w:ascii="Times New Roman" w:hAnsi="Times New Roman" w:cs="Times New Roman"/>
        </w:rPr>
        <w:t>2</w:t>
      </w:r>
      <w:r w:rsidR="000255CD" w:rsidRPr="00EB1C4A">
        <w:rPr>
          <w:rFonts w:ascii="Times New Roman" w:hAnsi="Times New Roman" w:cs="Times New Roman"/>
        </w:rPr>
        <w:t xml:space="preserve">, </w:t>
      </w:r>
      <w:r w:rsidR="00971AD2">
        <w:rPr>
          <w:rFonts w:ascii="Times New Roman" w:hAnsi="Times New Roman" w:cs="Times New Roman"/>
        </w:rPr>
        <w:t>T</w:t>
      </w:r>
      <w:r w:rsidR="00971AD2" w:rsidRPr="00EB1C4A">
        <w:rPr>
          <w:rFonts w:ascii="Times New Roman" w:hAnsi="Times New Roman" w:cs="Times New Roman"/>
        </w:rPr>
        <w:t xml:space="preserve">able </w:t>
      </w:r>
      <w:r w:rsidR="000255CD" w:rsidRPr="00EB1C4A">
        <w:rPr>
          <w:rFonts w:ascii="Times New Roman" w:hAnsi="Times New Roman" w:cs="Times New Roman"/>
        </w:rPr>
        <w:t>S1)</w:t>
      </w:r>
      <w:r w:rsidRPr="00EB1C4A">
        <w:rPr>
          <w:rFonts w:ascii="Times New Roman" w:hAnsi="Times New Roman" w:cs="Times New Roman"/>
        </w:rPr>
        <w:t>.  BS was similar</w:t>
      </w:r>
      <w:r w:rsidR="00803237" w:rsidRPr="00EB1C4A">
        <w:rPr>
          <w:rFonts w:ascii="Times New Roman" w:hAnsi="Times New Roman" w:cs="Times New Roman"/>
        </w:rPr>
        <w:t>,</w:t>
      </w:r>
      <w:r w:rsidRPr="00EB1C4A">
        <w:rPr>
          <w:rFonts w:ascii="Times New Roman" w:hAnsi="Times New Roman" w:cs="Times New Roman"/>
        </w:rPr>
        <w:t xml:space="preserve"> but had a more closed tree canopy, slightly </w:t>
      </w:r>
      <w:r w:rsidR="00ED1F14">
        <w:rPr>
          <w:rFonts w:ascii="Times New Roman" w:hAnsi="Times New Roman" w:cs="Times New Roman"/>
        </w:rPr>
        <w:t>greater</w:t>
      </w:r>
      <w:r w:rsidR="00ED1F14" w:rsidRPr="00EB1C4A">
        <w:rPr>
          <w:rFonts w:ascii="Times New Roman" w:hAnsi="Times New Roman" w:cs="Times New Roman"/>
        </w:rPr>
        <w:t xml:space="preserve"> </w:t>
      </w:r>
      <w:r w:rsidRPr="00EB1C4A">
        <w:rPr>
          <w:rFonts w:ascii="Times New Roman" w:hAnsi="Times New Roman" w:cs="Times New Roman"/>
        </w:rPr>
        <w:t>deep soil moisture</w:t>
      </w:r>
      <w:r w:rsidR="00803237" w:rsidRPr="00EB1C4A">
        <w:rPr>
          <w:rFonts w:ascii="Times New Roman" w:hAnsi="Times New Roman" w:cs="Times New Roman"/>
        </w:rPr>
        <w:t>,</w:t>
      </w:r>
      <w:r w:rsidRPr="00EB1C4A">
        <w:rPr>
          <w:rFonts w:ascii="Times New Roman" w:hAnsi="Times New Roman" w:cs="Times New Roman"/>
        </w:rPr>
        <w:t xml:space="preserve"> and slightly lower moss and </w:t>
      </w:r>
      <w:r w:rsidR="00ED1F14">
        <w:rPr>
          <w:rFonts w:ascii="Times New Roman" w:hAnsi="Times New Roman" w:cs="Times New Roman"/>
        </w:rPr>
        <w:t>OM</w:t>
      </w:r>
      <w:r w:rsidRPr="00EB1C4A">
        <w:rPr>
          <w:rFonts w:ascii="Times New Roman" w:hAnsi="Times New Roman" w:cs="Times New Roman"/>
        </w:rPr>
        <w:t xml:space="preserve"> thicknesses</w:t>
      </w:r>
      <w:r w:rsidR="000255CD" w:rsidRPr="00EB1C4A">
        <w:rPr>
          <w:rFonts w:ascii="Times New Roman" w:hAnsi="Times New Roman" w:cs="Times New Roman"/>
        </w:rPr>
        <w:t xml:space="preserve"> (Fig. </w:t>
      </w:r>
      <w:r w:rsidR="00A053CB">
        <w:rPr>
          <w:rFonts w:ascii="Times New Roman" w:hAnsi="Times New Roman" w:cs="Times New Roman"/>
        </w:rPr>
        <w:t>2</w:t>
      </w:r>
      <w:r w:rsidR="000255CD" w:rsidRPr="00EB1C4A">
        <w:rPr>
          <w:rFonts w:ascii="Times New Roman" w:hAnsi="Times New Roman" w:cs="Times New Roman"/>
        </w:rPr>
        <w:t xml:space="preserve">, </w:t>
      </w:r>
      <w:r w:rsidR="00971AD2">
        <w:rPr>
          <w:rFonts w:ascii="Times New Roman" w:hAnsi="Times New Roman" w:cs="Times New Roman"/>
        </w:rPr>
        <w:t>T</w:t>
      </w:r>
      <w:r w:rsidR="00971AD2" w:rsidRPr="00EB1C4A">
        <w:rPr>
          <w:rFonts w:ascii="Times New Roman" w:hAnsi="Times New Roman" w:cs="Times New Roman"/>
        </w:rPr>
        <w:t xml:space="preserve">able </w:t>
      </w:r>
      <w:r w:rsidR="000255CD" w:rsidRPr="00EB1C4A">
        <w:rPr>
          <w:rFonts w:ascii="Times New Roman" w:hAnsi="Times New Roman" w:cs="Times New Roman"/>
        </w:rPr>
        <w:t>S1)</w:t>
      </w:r>
      <w:r w:rsidRPr="00EB1C4A">
        <w:rPr>
          <w:rFonts w:ascii="Times New Roman" w:hAnsi="Times New Roman" w:cs="Times New Roman"/>
        </w:rPr>
        <w:t xml:space="preserve">. MSB had the greatest surface and deep soil moisture content, lowest tree canopy LAI, </w:t>
      </w:r>
      <w:r w:rsidR="00ED1F14">
        <w:rPr>
          <w:rFonts w:ascii="Times New Roman" w:hAnsi="Times New Roman" w:cs="Times New Roman"/>
        </w:rPr>
        <w:t>OM</w:t>
      </w:r>
      <w:r w:rsidRPr="00EB1C4A">
        <w:rPr>
          <w:rFonts w:ascii="Times New Roman" w:hAnsi="Times New Roman" w:cs="Times New Roman"/>
        </w:rPr>
        <w:t xml:space="preserve"> thickness</w:t>
      </w:r>
      <w:r w:rsidR="00803237" w:rsidRPr="00EB1C4A">
        <w:rPr>
          <w:rFonts w:ascii="Times New Roman" w:hAnsi="Times New Roman" w:cs="Times New Roman"/>
        </w:rPr>
        <w:t>,</w:t>
      </w:r>
      <w:r w:rsidRPr="00EB1C4A">
        <w:rPr>
          <w:rFonts w:ascii="Times New Roman" w:hAnsi="Times New Roman" w:cs="Times New Roman"/>
        </w:rPr>
        <w:t xml:space="preserve"> and a very thin moss layer</w:t>
      </w:r>
      <w:r w:rsidR="000255CD" w:rsidRPr="00EB1C4A">
        <w:rPr>
          <w:rFonts w:ascii="Times New Roman" w:hAnsi="Times New Roman" w:cs="Times New Roman"/>
        </w:rPr>
        <w:t xml:space="preserve"> (Fig. </w:t>
      </w:r>
      <w:r w:rsidR="00A053CB">
        <w:rPr>
          <w:rFonts w:ascii="Times New Roman" w:hAnsi="Times New Roman" w:cs="Times New Roman"/>
        </w:rPr>
        <w:t>2</w:t>
      </w:r>
      <w:r w:rsidR="000255CD" w:rsidRPr="00EB1C4A">
        <w:rPr>
          <w:rFonts w:ascii="Times New Roman" w:hAnsi="Times New Roman" w:cs="Times New Roman"/>
        </w:rPr>
        <w:t xml:space="preserve">; </w:t>
      </w:r>
      <w:r w:rsidR="00971AD2">
        <w:rPr>
          <w:rFonts w:ascii="Times New Roman" w:hAnsi="Times New Roman" w:cs="Times New Roman"/>
        </w:rPr>
        <w:t>T</w:t>
      </w:r>
      <w:r w:rsidR="000255CD" w:rsidRPr="00EB1C4A">
        <w:rPr>
          <w:rFonts w:ascii="Times New Roman" w:hAnsi="Times New Roman" w:cs="Times New Roman"/>
        </w:rPr>
        <w:t>able S1)</w:t>
      </w:r>
      <w:r w:rsidRPr="00EB1C4A">
        <w:rPr>
          <w:rFonts w:ascii="Times New Roman" w:hAnsi="Times New Roman" w:cs="Times New Roman"/>
        </w:rPr>
        <w:t xml:space="preserve">.  The BB site almost completely lacked moss, instead having a layer of leaf litter, but the </w:t>
      </w:r>
      <w:r w:rsidR="00803237" w:rsidRPr="00EB1C4A">
        <w:rPr>
          <w:rFonts w:ascii="Times New Roman" w:hAnsi="Times New Roman" w:cs="Times New Roman"/>
        </w:rPr>
        <w:t xml:space="preserve">total </w:t>
      </w:r>
      <w:r w:rsidRPr="00EB1C4A">
        <w:rPr>
          <w:rFonts w:ascii="Times New Roman" w:hAnsi="Times New Roman" w:cs="Times New Roman"/>
        </w:rPr>
        <w:t>organic layer thickness was similar to that of the BS site</w:t>
      </w:r>
      <w:r w:rsidR="000255CD" w:rsidRPr="00EB1C4A">
        <w:rPr>
          <w:rFonts w:ascii="Times New Roman" w:hAnsi="Times New Roman" w:cs="Times New Roman"/>
        </w:rPr>
        <w:t xml:space="preserve"> (Fig. </w:t>
      </w:r>
      <w:r w:rsidR="00A053CB">
        <w:rPr>
          <w:rFonts w:ascii="Times New Roman" w:hAnsi="Times New Roman" w:cs="Times New Roman"/>
        </w:rPr>
        <w:t>2</w:t>
      </w:r>
      <w:r w:rsidR="00A053CB" w:rsidRPr="00EB1C4A">
        <w:rPr>
          <w:rFonts w:ascii="Times New Roman" w:hAnsi="Times New Roman" w:cs="Times New Roman"/>
        </w:rPr>
        <w:t>b</w:t>
      </w:r>
      <w:r w:rsidR="000255CD" w:rsidRPr="00EB1C4A">
        <w:rPr>
          <w:rFonts w:ascii="Times New Roman" w:hAnsi="Times New Roman" w:cs="Times New Roman"/>
        </w:rPr>
        <w:t xml:space="preserve">,c; </w:t>
      </w:r>
      <w:r w:rsidR="00971AD2">
        <w:rPr>
          <w:rFonts w:ascii="Times New Roman" w:hAnsi="Times New Roman" w:cs="Times New Roman"/>
        </w:rPr>
        <w:t>T</w:t>
      </w:r>
      <w:r w:rsidR="00971AD2" w:rsidRPr="00EB1C4A">
        <w:rPr>
          <w:rFonts w:ascii="Times New Roman" w:hAnsi="Times New Roman" w:cs="Times New Roman"/>
        </w:rPr>
        <w:t xml:space="preserve">able </w:t>
      </w:r>
      <w:r w:rsidR="000255CD" w:rsidRPr="00EB1C4A">
        <w:rPr>
          <w:rFonts w:ascii="Times New Roman" w:hAnsi="Times New Roman" w:cs="Times New Roman"/>
        </w:rPr>
        <w:t>S1)</w:t>
      </w:r>
      <w:r w:rsidRPr="00EB1C4A">
        <w:rPr>
          <w:rFonts w:ascii="Times New Roman" w:hAnsi="Times New Roman" w:cs="Times New Roman"/>
        </w:rPr>
        <w:t xml:space="preserve">.  Surface moisture was intermediate </w:t>
      </w:r>
      <w:r w:rsidR="00803237" w:rsidRPr="00EB1C4A">
        <w:rPr>
          <w:rFonts w:ascii="Times New Roman" w:hAnsi="Times New Roman" w:cs="Times New Roman"/>
        </w:rPr>
        <w:t>at</w:t>
      </w:r>
      <w:r w:rsidRPr="00EB1C4A">
        <w:rPr>
          <w:rFonts w:ascii="Times New Roman" w:hAnsi="Times New Roman" w:cs="Times New Roman"/>
        </w:rPr>
        <w:t xml:space="preserve"> this site, but deep soil moisture content was greater than in the neighbouring BS site</w:t>
      </w:r>
      <w:r w:rsidR="000255CD" w:rsidRPr="00EB1C4A">
        <w:rPr>
          <w:rFonts w:ascii="Times New Roman" w:hAnsi="Times New Roman" w:cs="Times New Roman"/>
        </w:rPr>
        <w:t xml:space="preserve"> (Fig. </w:t>
      </w:r>
      <w:r w:rsidR="00A053CB">
        <w:rPr>
          <w:rFonts w:ascii="Times New Roman" w:hAnsi="Times New Roman" w:cs="Times New Roman"/>
        </w:rPr>
        <w:t>2</w:t>
      </w:r>
      <w:r w:rsidR="00A053CB" w:rsidRPr="00EB1C4A">
        <w:rPr>
          <w:rFonts w:ascii="Times New Roman" w:hAnsi="Times New Roman" w:cs="Times New Roman"/>
        </w:rPr>
        <w:t>d</w:t>
      </w:r>
      <w:r w:rsidR="000255CD" w:rsidRPr="00EB1C4A">
        <w:rPr>
          <w:rFonts w:ascii="Times New Roman" w:hAnsi="Times New Roman" w:cs="Times New Roman"/>
        </w:rPr>
        <w:t xml:space="preserve">,h; </w:t>
      </w:r>
      <w:r w:rsidR="00971AD2">
        <w:rPr>
          <w:rFonts w:ascii="Times New Roman" w:hAnsi="Times New Roman" w:cs="Times New Roman"/>
        </w:rPr>
        <w:t>T</w:t>
      </w:r>
      <w:r w:rsidR="00971AD2" w:rsidRPr="00EB1C4A">
        <w:rPr>
          <w:rFonts w:ascii="Times New Roman" w:hAnsi="Times New Roman" w:cs="Times New Roman"/>
        </w:rPr>
        <w:t xml:space="preserve">able </w:t>
      </w:r>
      <w:r w:rsidR="000255CD" w:rsidRPr="00EB1C4A">
        <w:rPr>
          <w:rFonts w:ascii="Times New Roman" w:hAnsi="Times New Roman" w:cs="Times New Roman"/>
        </w:rPr>
        <w:t>S1)</w:t>
      </w:r>
      <w:r w:rsidRPr="00EB1C4A">
        <w:rPr>
          <w:rFonts w:ascii="Times New Roman" w:hAnsi="Times New Roman" w:cs="Times New Roman"/>
        </w:rPr>
        <w:t xml:space="preserve">.  Tree canopy LAI was very similar across both of the Boundary Creek sites.  ALTs were greatest </w:t>
      </w:r>
      <w:r w:rsidR="00706996" w:rsidRPr="00EB1C4A">
        <w:rPr>
          <w:rFonts w:ascii="Times New Roman" w:hAnsi="Times New Roman" w:cs="Times New Roman"/>
        </w:rPr>
        <w:t>at</w:t>
      </w:r>
      <w:r w:rsidRPr="00EB1C4A">
        <w:rPr>
          <w:rFonts w:ascii="Times New Roman" w:hAnsi="Times New Roman" w:cs="Times New Roman"/>
        </w:rPr>
        <w:t xml:space="preserve"> the MSB site, intermediate </w:t>
      </w:r>
      <w:r w:rsidR="00706996" w:rsidRPr="00EB1C4A">
        <w:rPr>
          <w:rFonts w:ascii="Times New Roman" w:hAnsi="Times New Roman" w:cs="Times New Roman"/>
        </w:rPr>
        <w:t>at</w:t>
      </w:r>
      <w:r w:rsidRPr="00EB1C4A">
        <w:rPr>
          <w:rFonts w:ascii="Times New Roman" w:hAnsi="Times New Roman" w:cs="Times New Roman"/>
        </w:rPr>
        <w:t xml:space="preserve"> BB and smallest </w:t>
      </w:r>
      <w:r w:rsidR="00706996" w:rsidRPr="00EB1C4A">
        <w:rPr>
          <w:rFonts w:ascii="Times New Roman" w:hAnsi="Times New Roman" w:cs="Times New Roman"/>
        </w:rPr>
        <w:t>at</w:t>
      </w:r>
      <w:r w:rsidRPr="00EB1C4A">
        <w:rPr>
          <w:rFonts w:ascii="Times New Roman" w:hAnsi="Times New Roman" w:cs="Times New Roman"/>
        </w:rPr>
        <w:t xml:space="preserve"> </w:t>
      </w:r>
      <w:r w:rsidR="00706996" w:rsidRPr="00EB1C4A">
        <w:rPr>
          <w:rFonts w:ascii="Times New Roman" w:hAnsi="Times New Roman" w:cs="Times New Roman"/>
        </w:rPr>
        <w:t xml:space="preserve">both </w:t>
      </w:r>
      <w:r w:rsidR="00DF5B9F" w:rsidRPr="00EB1C4A">
        <w:rPr>
          <w:rFonts w:ascii="Times New Roman" w:hAnsi="Times New Roman" w:cs="Times New Roman"/>
        </w:rPr>
        <w:t>MSU</w:t>
      </w:r>
      <w:r w:rsidR="00706996" w:rsidRPr="00EB1C4A">
        <w:rPr>
          <w:rFonts w:ascii="Times New Roman" w:hAnsi="Times New Roman" w:cs="Times New Roman"/>
        </w:rPr>
        <w:t xml:space="preserve"> and BS</w:t>
      </w:r>
      <w:r w:rsidR="000255CD" w:rsidRPr="00EB1C4A">
        <w:rPr>
          <w:rFonts w:ascii="Times New Roman" w:hAnsi="Times New Roman" w:cs="Times New Roman"/>
        </w:rPr>
        <w:t xml:space="preserve"> (Fig. </w:t>
      </w:r>
      <w:r w:rsidR="00A053CB">
        <w:rPr>
          <w:rFonts w:ascii="Times New Roman" w:hAnsi="Times New Roman" w:cs="Times New Roman"/>
        </w:rPr>
        <w:t>2</w:t>
      </w:r>
      <w:r w:rsidR="00A053CB" w:rsidRPr="00EB1C4A">
        <w:rPr>
          <w:rFonts w:ascii="Times New Roman" w:hAnsi="Times New Roman" w:cs="Times New Roman"/>
        </w:rPr>
        <w:t>a</w:t>
      </w:r>
      <w:r w:rsidR="000255CD" w:rsidRPr="00EB1C4A">
        <w:rPr>
          <w:rFonts w:ascii="Times New Roman" w:hAnsi="Times New Roman" w:cs="Times New Roman"/>
        </w:rPr>
        <w:t xml:space="preserve">, </w:t>
      </w:r>
      <w:r w:rsidR="00971AD2">
        <w:rPr>
          <w:rFonts w:ascii="Times New Roman" w:hAnsi="Times New Roman" w:cs="Times New Roman"/>
        </w:rPr>
        <w:t>T</w:t>
      </w:r>
      <w:r w:rsidR="000255CD" w:rsidRPr="00EB1C4A">
        <w:rPr>
          <w:rFonts w:ascii="Times New Roman" w:hAnsi="Times New Roman" w:cs="Times New Roman"/>
        </w:rPr>
        <w:t>able S1).</w:t>
      </w:r>
    </w:p>
    <w:p w:rsidR="00C531A3" w:rsidRDefault="00C531A3" w:rsidP="00DC7070">
      <w:pPr>
        <w:spacing w:after="0" w:line="480" w:lineRule="auto"/>
        <w:jc w:val="center"/>
        <w:rPr>
          <w:rFonts w:ascii="Times New Roman" w:hAnsi="Times New Roman" w:cs="Times New Roman"/>
          <w:i/>
        </w:rPr>
      </w:pPr>
    </w:p>
    <w:p w:rsidR="009E6588" w:rsidRPr="00EB1C4A" w:rsidRDefault="00363DC2" w:rsidP="004A7D80">
      <w:pPr>
        <w:spacing w:line="480" w:lineRule="auto"/>
        <w:rPr>
          <w:rFonts w:ascii="Times New Roman" w:hAnsi="Times New Roman" w:cs="Times New Roman"/>
          <w:i/>
        </w:rPr>
      </w:pPr>
      <w:r w:rsidRPr="00EB1C4A">
        <w:rPr>
          <w:rFonts w:ascii="Times New Roman" w:hAnsi="Times New Roman" w:cs="Times New Roman"/>
          <w:i/>
        </w:rPr>
        <w:t xml:space="preserve">Cross-site </w:t>
      </w:r>
      <w:proofErr w:type="spellStart"/>
      <w:r w:rsidR="005E2371" w:rsidRPr="00EB1C4A">
        <w:rPr>
          <w:rFonts w:ascii="Times New Roman" w:hAnsi="Times New Roman" w:cs="Times New Roman"/>
          <w:i/>
        </w:rPr>
        <w:t>tobit</w:t>
      </w:r>
      <w:proofErr w:type="spellEnd"/>
      <w:r w:rsidR="005E2371" w:rsidRPr="00EB1C4A">
        <w:rPr>
          <w:rFonts w:ascii="Times New Roman" w:hAnsi="Times New Roman" w:cs="Times New Roman"/>
          <w:i/>
        </w:rPr>
        <w:t xml:space="preserve"> multiple</w:t>
      </w:r>
      <w:r w:rsidRPr="00EB1C4A">
        <w:rPr>
          <w:rFonts w:ascii="Times New Roman" w:hAnsi="Times New Roman" w:cs="Times New Roman"/>
          <w:i/>
        </w:rPr>
        <w:t xml:space="preserve"> </w:t>
      </w:r>
      <w:r w:rsidR="003D1C58" w:rsidRPr="00EB1C4A">
        <w:rPr>
          <w:rFonts w:ascii="Times New Roman" w:hAnsi="Times New Roman" w:cs="Times New Roman"/>
          <w:i/>
        </w:rPr>
        <w:t>regression analysis</w:t>
      </w:r>
    </w:p>
    <w:p w:rsidR="00B4788C" w:rsidRDefault="00020762" w:rsidP="004A7D80">
      <w:pPr>
        <w:spacing w:line="480" w:lineRule="auto"/>
        <w:rPr>
          <w:rFonts w:ascii="Times New Roman" w:hAnsi="Times New Roman" w:cs="Times New Roman"/>
        </w:rPr>
      </w:pPr>
      <w:r w:rsidRPr="00EB1C4A">
        <w:rPr>
          <w:rFonts w:ascii="Times New Roman" w:hAnsi="Times New Roman" w:cs="Times New Roman"/>
        </w:rPr>
        <w:t xml:space="preserve">The </w:t>
      </w:r>
      <w:proofErr w:type="spellStart"/>
      <w:r w:rsidRPr="00EB1C4A">
        <w:rPr>
          <w:rFonts w:ascii="Times New Roman" w:hAnsi="Times New Roman" w:cs="Times New Roman"/>
        </w:rPr>
        <w:t>tobit</w:t>
      </w:r>
      <w:proofErr w:type="spellEnd"/>
      <w:r w:rsidRPr="00EB1C4A">
        <w:rPr>
          <w:rFonts w:ascii="Times New Roman" w:hAnsi="Times New Roman" w:cs="Times New Roman"/>
        </w:rPr>
        <w:t xml:space="preserve"> </w:t>
      </w:r>
      <w:r w:rsidR="005E2371" w:rsidRPr="00EB1C4A">
        <w:rPr>
          <w:rFonts w:ascii="Times New Roman" w:hAnsi="Times New Roman" w:cs="Times New Roman"/>
        </w:rPr>
        <w:t xml:space="preserve">multiple </w:t>
      </w:r>
      <w:r w:rsidRPr="00EB1C4A">
        <w:rPr>
          <w:rFonts w:ascii="Times New Roman" w:hAnsi="Times New Roman" w:cs="Times New Roman"/>
        </w:rPr>
        <w:t xml:space="preserve">regression </w:t>
      </w:r>
      <w:r w:rsidR="00C531A3" w:rsidRPr="00EB1C4A">
        <w:rPr>
          <w:rFonts w:ascii="Times New Roman" w:hAnsi="Times New Roman" w:cs="Times New Roman"/>
        </w:rPr>
        <w:t xml:space="preserve">of all site data combined </w:t>
      </w:r>
      <w:r w:rsidRPr="00EB1C4A">
        <w:rPr>
          <w:rFonts w:ascii="Times New Roman" w:hAnsi="Times New Roman" w:cs="Times New Roman"/>
        </w:rPr>
        <w:t xml:space="preserve">revealed significant </w:t>
      </w:r>
      <w:r w:rsidR="006B2E0E" w:rsidRPr="00EB1C4A">
        <w:rPr>
          <w:rFonts w:ascii="Times New Roman" w:hAnsi="Times New Roman" w:cs="Times New Roman"/>
        </w:rPr>
        <w:t xml:space="preserve">effects of </w:t>
      </w:r>
      <w:r w:rsidR="009E6FAE" w:rsidRPr="00EB1C4A">
        <w:rPr>
          <w:rFonts w:ascii="Times New Roman" w:hAnsi="Times New Roman" w:cs="Times New Roman"/>
        </w:rPr>
        <w:t>OM</w:t>
      </w:r>
      <w:r w:rsidR="006B2E0E" w:rsidRPr="00EB1C4A">
        <w:rPr>
          <w:rFonts w:ascii="Times New Roman" w:hAnsi="Times New Roman" w:cs="Times New Roman"/>
        </w:rPr>
        <w:t xml:space="preserve"> thickness, moss layer thickness</w:t>
      </w:r>
      <w:r w:rsidR="00512642" w:rsidRPr="00EB1C4A">
        <w:rPr>
          <w:rFonts w:ascii="Times New Roman" w:hAnsi="Times New Roman" w:cs="Times New Roman"/>
        </w:rPr>
        <w:t>, surface moisture</w:t>
      </w:r>
      <w:r w:rsidR="006B2E0E" w:rsidRPr="00EB1C4A">
        <w:rPr>
          <w:rFonts w:ascii="Times New Roman" w:hAnsi="Times New Roman" w:cs="Times New Roman"/>
        </w:rPr>
        <w:t xml:space="preserve"> and </w:t>
      </w:r>
      <w:proofErr w:type="spellStart"/>
      <w:r w:rsidR="006B2E0E" w:rsidRPr="00EB1C4A">
        <w:rPr>
          <w:rFonts w:ascii="Times New Roman" w:hAnsi="Times New Roman" w:cs="Times New Roman"/>
        </w:rPr>
        <w:t>LAI</w:t>
      </w:r>
      <w:r w:rsidR="009E6FAE" w:rsidRPr="00EB1C4A">
        <w:rPr>
          <w:rFonts w:ascii="Times New Roman" w:hAnsi="Times New Roman" w:cs="Times New Roman"/>
          <w:vertAlign w:val="subscript"/>
        </w:rPr>
        <w:t>Tree</w:t>
      </w:r>
      <w:proofErr w:type="spellEnd"/>
      <w:r w:rsidR="006B2E0E" w:rsidRPr="00EB1C4A">
        <w:rPr>
          <w:rFonts w:ascii="Times New Roman" w:hAnsi="Times New Roman" w:cs="Times New Roman"/>
        </w:rPr>
        <w:t xml:space="preserve"> on ALT  (</w:t>
      </w:r>
      <w:r w:rsidR="00DE460D" w:rsidRPr="00EB1C4A">
        <w:rPr>
          <w:rFonts w:ascii="Times New Roman" w:hAnsi="Times New Roman" w:cs="Times New Roman"/>
        </w:rPr>
        <w:t xml:space="preserve">detailed below, </w:t>
      </w:r>
      <w:r w:rsidR="006B2E0E" w:rsidRPr="00EB1C4A">
        <w:rPr>
          <w:rFonts w:ascii="Times New Roman" w:hAnsi="Times New Roman" w:cs="Times New Roman"/>
        </w:rPr>
        <w:t xml:space="preserve">Table </w:t>
      </w:r>
      <w:r w:rsidR="00742C6A" w:rsidRPr="00EB1C4A">
        <w:rPr>
          <w:rFonts w:ascii="Times New Roman" w:hAnsi="Times New Roman" w:cs="Times New Roman"/>
        </w:rPr>
        <w:t>1</w:t>
      </w:r>
      <w:r w:rsidR="006B2E0E" w:rsidRPr="00EB1C4A">
        <w:rPr>
          <w:rFonts w:ascii="Times New Roman" w:hAnsi="Times New Roman" w:cs="Times New Roman"/>
        </w:rPr>
        <w:t xml:space="preserve">, Fig. </w:t>
      </w:r>
      <w:r w:rsidR="00A053CB">
        <w:rPr>
          <w:rFonts w:ascii="Times New Roman" w:hAnsi="Times New Roman" w:cs="Times New Roman"/>
        </w:rPr>
        <w:t>3</w:t>
      </w:r>
      <w:r w:rsidR="006B2E0E" w:rsidRPr="00EB1C4A">
        <w:rPr>
          <w:rFonts w:ascii="Times New Roman" w:hAnsi="Times New Roman" w:cs="Times New Roman"/>
        </w:rPr>
        <w:t xml:space="preserve">).  ALT was also influenced by significant interactions between </w:t>
      </w:r>
      <w:proofErr w:type="spellStart"/>
      <w:r w:rsidR="006B2E0E" w:rsidRPr="00EB1C4A">
        <w:rPr>
          <w:rFonts w:ascii="Times New Roman" w:hAnsi="Times New Roman" w:cs="Times New Roman"/>
        </w:rPr>
        <w:t>LAI</w:t>
      </w:r>
      <w:r w:rsidR="009E6FAE" w:rsidRPr="00EB1C4A">
        <w:rPr>
          <w:rFonts w:ascii="Times New Roman" w:hAnsi="Times New Roman" w:cs="Times New Roman"/>
          <w:vertAlign w:val="subscript"/>
        </w:rPr>
        <w:t>Tree</w:t>
      </w:r>
      <w:proofErr w:type="spellEnd"/>
      <w:r w:rsidR="006B2E0E" w:rsidRPr="00EB1C4A">
        <w:rPr>
          <w:rFonts w:ascii="Times New Roman" w:hAnsi="Times New Roman" w:cs="Times New Roman"/>
        </w:rPr>
        <w:t xml:space="preserve"> and </w:t>
      </w:r>
      <w:r w:rsidR="00F64A40" w:rsidRPr="00EB1C4A">
        <w:rPr>
          <w:rFonts w:ascii="Times New Roman" w:hAnsi="Times New Roman" w:cs="Times New Roman"/>
        </w:rPr>
        <w:t>deeper</w:t>
      </w:r>
      <w:r w:rsidR="00EC04DE" w:rsidRPr="00EB1C4A">
        <w:rPr>
          <w:rFonts w:ascii="Times New Roman" w:hAnsi="Times New Roman" w:cs="Times New Roman"/>
        </w:rPr>
        <w:t xml:space="preserve"> </w:t>
      </w:r>
      <w:r w:rsidR="006B2E0E" w:rsidRPr="00EB1C4A">
        <w:rPr>
          <w:rFonts w:ascii="Times New Roman" w:hAnsi="Times New Roman" w:cs="Times New Roman"/>
        </w:rPr>
        <w:t xml:space="preserve">soil moisture, between </w:t>
      </w:r>
      <w:r w:rsidR="009E6FAE" w:rsidRPr="00EB1C4A">
        <w:rPr>
          <w:rFonts w:ascii="Times New Roman" w:hAnsi="Times New Roman" w:cs="Times New Roman"/>
        </w:rPr>
        <w:t>LAI</w:t>
      </w:r>
      <w:r w:rsidR="009E6FAE" w:rsidRPr="00EB1C4A">
        <w:rPr>
          <w:rFonts w:ascii="Times New Roman" w:hAnsi="Times New Roman" w:cs="Times New Roman"/>
          <w:vertAlign w:val="subscript"/>
        </w:rPr>
        <w:t>U</w:t>
      </w:r>
      <w:r w:rsidR="006B2E0E" w:rsidRPr="00EB1C4A">
        <w:rPr>
          <w:rFonts w:ascii="Times New Roman" w:hAnsi="Times New Roman" w:cs="Times New Roman"/>
        </w:rPr>
        <w:t xml:space="preserve"> and </w:t>
      </w:r>
      <w:r w:rsidR="00F64A40" w:rsidRPr="00EB1C4A">
        <w:rPr>
          <w:rFonts w:ascii="Times New Roman" w:hAnsi="Times New Roman" w:cs="Times New Roman"/>
        </w:rPr>
        <w:t>deeper</w:t>
      </w:r>
      <w:r w:rsidR="00EC04DE" w:rsidRPr="00EB1C4A">
        <w:rPr>
          <w:rFonts w:ascii="Times New Roman" w:hAnsi="Times New Roman" w:cs="Times New Roman"/>
        </w:rPr>
        <w:t xml:space="preserve"> </w:t>
      </w:r>
      <w:r w:rsidR="006B2E0E" w:rsidRPr="00EB1C4A">
        <w:rPr>
          <w:rFonts w:ascii="Times New Roman" w:hAnsi="Times New Roman" w:cs="Times New Roman"/>
        </w:rPr>
        <w:t xml:space="preserve">soil moisture and between </w:t>
      </w:r>
      <w:r w:rsidR="009E6FAE" w:rsidRPr="00EB1C4A">
        <w:rPr>
          <w:rFonts w:ascii="Times New Roman" w:hAnsi="Times New Roman" w:cs="Times New Roman"/>
        </w:rPr>
        <w:t>OM</w:t>
      </w:r>
      <w:r w:rsidR="006B2E0E" w:rsidRPr="00EB1C4A">
        <w:rPr>
          <w:rFonts w:ascii="Times New Roman" w:hAnsi="Times New Roman" w:cs="Times New Roman"/>
        </w:rPr>
        <w:t xml:space="preserve"> thickness and ground slope angle</w:t>
      </w:r>
      <w:r w:rsidR="00F263DC" w:rsidRPr="00EB1C4A">
        <w:rPr>
          <w:rFonts w:ascii="Times New Roman" w:hAnsi="Times New Roman" w:cs="Times New Roman"/>
        </w:rPr>
        <w:t xml:space="preserve"> (Table </w:t>
      </w:r>
      <w:r w:rsidR="00742C6A" w:rsidRPr="00EB1C4A">
        <w:rPr>
          <w:rFonts w:ascii="Times New Roman" w:hAnsi="Times New Roman" w:cs="Times New Roman"/>
        </w:rPr>
        <w:t>1</w:t>
      </w:r>
      <w:r w:rsidR="00F263DC" w:rsidRPr="00EB1C4A">
        <w:rPr>
          <w:rFonts w:ascii="Times New Roman" w:hAnsi="Times New Roman" w:cs="Times New Roman"/>
        </w:rPr>
        <w:t xml:space="preserve">, Fig. </w:t>
      </w:r>
      <w:r w:rsidR="00A053CB">
        <w:rPr>
          <w:rFonts w:ascii="Times New Roman" w:hAnsi="Times New Roman" w:cs="Times New Roman"/>
        </w:rPr>
        <w:t>4</w:t>
      </w:r>
      <w:r w:rsidR="00F263DC" w:rsidRPr="00EB1C4A">
        <w:rPr>
          <w:rFonts w:ascii="Times New Roman" w:hAnsi="Times New Roman" w:cs="Times New Roman"/>
        </w:rPr>
        <w:t>).</w:t>
      </w:r>
      <w:r w:rsidR="00220705" w:rsidRPr="00EB1C4A">
        <w:rPr>
          <w:rFonts w:ascii="Times New Roman" w:hAnsi="Times New Roman" w:cs="Times New Roman"/>
        </w:rPr>
        <w:t xml:space="preserve">  The combination of factors retained in the final model</w:t>
      </w:r>
      <w:r w:rsidR="00FD6921" w:rsidRPr="00EB1C4A">
        <w:rPr>
          <w:rFonts w:ascii="Times New Roman" w:hAnsi="Times New Roman" w:cs="Times New Roman"/>
        </w:rPr>
        <w:t xml:space="preserve"> (</w:t>
      </w:r>
      <w:r w:rsidR="00D707EE" w:rsidRPr="00EB1C4A">
        <w:rPr>
          <w:rFonts w:ascii="Times New Roman" w:hAnsi="Times New Roman" w:cs="Times New Roman"/>
        </w:rPr>
        <w:t>OM</w:t>
      </w:r>
      <w:r w:rsidR="00494625" w:rsidRPr="00EB1C4A">
        <w:rPr>
          <w:rFonts w:ascii="Times New Roman" w:hAnsi="Times New Roman" w:cs="Times New Roman"/>
        </w:rPr>
        <w:t xml:space="preserve"> thickness, moss layer thickness, </w:t>
      </w:r>
      <w:r w:rsidR="00D707EE" w:rsidRPr="00EB1C4A">
        <w:rPr>
          <w:rFonts w:ascii="Times New Roman" w:hAnsi="Times New Roman" w:cs="Times New Roman"/>
        </w:rPr>
        <w:t>LAI</w:t>
      </w:r>
      <w:r w:rsidR="00D707EE" w:rsidRPr="00EB1C4A">
        <w:rPr>
          <w:rFonts w:ascii="Times New Roman" w:hAnsi="Times New Roman" w:cs="Times New Roman"/>
          <w:vertAlign w:val="subscript"/>
        </w:rPr>
        <w:t>U</w:t>
      </w:r>
      <w:r w:rsidR="00D707EE" w:rsidRPr="00EB1C4A">
        <w:rPr>
          <w:rFonts w:ascii="Times New Roman" w:hAnsi="Times New Roman" w:cs="Times New Roman"/>
        </w:rPr>
        <w:t xml:space="preserve">, </w:t>
      </w:r>
      <w:proofErr w:type="spellStart"/>
      <w:r w:rsidR="00494625" w:rsidRPr="00EB1C4A">
        <w:rPr>
          <w:rFonts w:ascii="Times New Roman" w:hAnsi="Times New Roman" w:cs="Times New Roman"/>
        </w:rPr>
        <w:t>LAI</w:t>
      </w:r>
      <w:r w:rsidR="00D707EE" w:rsidRPr="00EB1C4A">
        <w:rPr>
          <w:rFonts w:ascii="Times New Roman" w:hAnsi="Times New Roman" w:cs="Times New Roman"/>
          <w:vertAlign w:val="subscript"/>
        </w:rPr>
        <w:t>Tree</w:t>
      </w:r>
      <w:proofErr w:type="spellEnd"/>
      <w:r w:rsidR="00494625" w:rsidRPr="00EB1C4A">
        <w:rPr>
          <w:rFonts w:ascii="Times New Roman" w:hAnsi="Times New Roman" w:cs="Times New Roman"/>
        </w:rPr>
        <w:t xml:space="preserve">, slope, </w:t>
      </w:r>
      <w:r w:rsidR="00F64A40" w:rsidRPr="00EB1C4A">
        <w:rPr>
          <w:rFonts w:ascii="Times New Roman" w:hAnsi="Times New Roman" w:cs="Times New Roman"/>
        </w:rPr>
        <w:t>deeper</w:t>
      </w:r>
      <w:r w:rsidR="00EC04DE" w:rsidRPr="00EB1C4A">
        <w:rPr>
          <w:rFonts w:ascii="Times New Roman" w:hAnsi="Times New Roman" w:cs="Times New Roman"/>
        </w:rPr>
        <w:t xml:space="preserve"> </w:t>
      </w:r>
      <w:r w:rsidR="00E4150A" w:rsidRPr="00EB1C4A">
        <w:rPr>
          <w:rFonts w:ascii="Times New Roman" w:hAnsi="Times New Roman" w:cs="Times New Roman"/>
        </w:rPr>
        <w:t xml:space="preserve">soil </w:t>
      </w:r>
      <w:r w:rsidR="00494625" w:rsidRPr="00EB1C4A">
        <w:rPr>
          <w:rFonts w:ascii="Times New Roman" w:hAnsi="Times New Roman" w:cs="Times New Roman"/>
        </w:rPr>
        <w:t xml:space="preserve">moisture, surface moisture and the interactions detailed in Table </w:t>
      </w:r>
      <w:r w:rsidR="00742C6A" w:rsidRPr="00EB1C4A">
        <w:rPr>
          <w:rFonts w:ascii="Times New Roman" w:hAnsi="Times New Roman" w:cs="Times New Roman"/>
        </w:rPr>
        <w:t>1</w:t>
      </w:r>
      <w:r w:rsidR="00FD6921" w:rsidRPr="00EB1C4A">
        <w:rPr>
          <w:rFonts w:ascii="Times New Roman" w:hAnsi="Times New Roman" w:cs="Times New Roman"/>
        </w:rPr>
        <w:t>)</w:t>
      </w:r>
      <w:r w:rsidR="00220705" w:rsidRPr="00EB1C4A">
        <w:rPr>
          <w:rFonts w:ascii="Times New Roman" w:hAnsi="Times New Roman" w:cs="Times New Roman"/>
        </w:rPr>
        <w:t xml:space="preserve"> explained </w:t>
      </w:r>
      <w:r w:rsidR="00F82F41" w:rsidRPr="00EB1C4A">
        <w:rPr>
          <w:rFonts w:ascii="Times New Roman" w:hAnsi="Times New Roman" w:cs="Times New Roman"/>
        </w:rPr>
        <w:t>7</w:t>
      </w:r>
      <w:r w:rsidR="000255CD" w:rsidRPr="00EB1C4A">
        <w:rPr>
          <w:rFonts w:ascii="Times New Roman" w:hAnsi="Times New Roman" w:cs="Times New Roman"/>
        </w:rPr>
        <w:t>3</w:t>
      </w:r>
      <w:r w:rsidR="00220705" w:rsidRPr="00EB1C4A">
        <w:rPr>
          <w:rFonts w:ascii="Times New Roman" w:hAnsi="Times New Roman" w:cs="Times New Roman"/>
        </w:rPr>
        <w:t>% of the variation in ALT</w:t>
      </w:r>
      <w:r w:rsidR="006E2B6A" w:rsidRPr="00EB1C4A">
        <w:rPr>
          <w:rFonts w:ascii="Times New Roman" w:hAnsi="Times New Roman" w:cs="Times New Roman"/>
        </w:rPr>
        <w:t xml:space="preserve"> across our four sites</w:t>
      </w:r>
      <w:r w:rsidR="00220705" w:rsidRPr="00EB1C4A">
        <w:rPr>
          <w:rFonts w:ascii="Times New Roman" w:hAnsi="Times New Roman" w:cs="Times New Roman"/>
        </w:rPr>
        <w:t xml:space="preserve"> (</w:t>
      </w:r>
      <w:r w:rsidR="00A24368" w:rsidRPr="00EB1C4A">
        <w:rPr>
          <w:rFonts w:ascii="Times New Roman" w:hAnsi="Times New Roman" w:cs="Times New Roman"/>
        </w:rPr>
        <w:t xml:space="preserve">Adjusted McFadden’s </w:t>
      </w:r>
      <w:r w:rsidR="00D707EE" w:rsidRPr="00EB1C4A">
        <w:rPr>
          <w:rFonts w:ascii="Times New Roman" w:hAnsi="Times New Roman" w:cs="Times New Roman"/>
        </w:rPr>
        <w:t>p</w:t>
      </w:r>
      <w:r w:rsidR="00A24368" w:rsidRPr="00EB1C4A">
        <w:rPr>
          <w:rFonts w:ascii="Times New Roman" w:hAnsi="Times New Roman" w:cs="Times New Roman"/>
        </w:rPr>
        <w:t>seudo R</w:t>
      </w:r>
      <w:r w:rsidR="00A24368" w:rsidRPr="00EB1C4A">
        <w:rPr>
          <w:rFonts w:ascii="Times New Roman" w:hAnsi="Times New Roman" w:cs="Times New Roman"/>
          <w:vertAlign w:val="superscript"/>
        </w:rPr>
        <w:t>2</w:t>
      </w:r>
      <w:r w:rsidR="00A24368" w:rsidRPr="00EB1C4A">
        <w:rPr>
          <w:rFonts w:ascii="Times New Roman" w:hAnsi="Times New Roman" w:cs="Times New Roman"/>
        </w:rPr>
        <w:t xml:space="preserve"> = 0.</w:t>
      </w:r>
      <w:r w:rsidR="00186D5E" w:rsidRPr="00EB1C4A">
        <w:rPr>
          <w:rFonts w:ascii="Times New Roman" w:hAnsi="Times New Roman" w:cs="Times New Roman"/>
        </w:rPr>
        <w:t>7</w:t>
      </w:r>
      <w:r w:rsidR="000255CD" w:rsidRPr="00EB1C4A">
        <w:rPr>
          <w:rFonts w:ascii="Times New Roman" w:hAnsi="Times New Roman" w:cs="Times New Roman"/>
        </w:rPr>
        <w:t>34</w:t>
      </w:r>
      <w:r w:rsidR="00220705" w:rsidRPr="00EB1C4A">
        <w:rPr>
          <w:rFonts w:ascii="Times New Roman" w:hAnsi="Times New Roman" w:cs="Times New Roman"/>
        </w:rPr>
        <w:t>).</w:t>
      </w:r>
      <w:r w:rsidR="00BE76FF" w:rsidRPr="00EB1C4A" w:rsidDel="00BE76FF">
        <w:rPr>
          <w:rFonts w:ascii="Times New Roman" w:hAnsi="Times New Roman" w:cs="Times New Roman"/>
        </w:rPr>
        <w:t xml:space="preserve"> </w:t>
      </w:r>
    </w:p>
    <w:p w:rsidR="00B46FFF" w:rsidRPr="00EB1C4A" w:rsidRDefault="00DE5D65" w:rsidP="004A7D80">
      <w:pPr>
        <w:spacing w:line="480" w:lineRule="auto"/>
        <w:rPr>
          <w:rFonts w:ascii="Times New Roman" w:hAnsi="Times New Roman" w:cs="Times New Roman"/>
        </w:rPr>
      </w:pPr>
      <w:r w:rsidRPr="00EB1C4A">
        <w:rPr>
          <w:rFonts w:ascii="Times New Roman" w:hAnsi="Times New Roman" w:cs="Times New Roman"/>
        </w:rPr>
        <w:t>As moss layer thickness increased ALT decreased</w:t>
      </w:r>
      <w:r w:rsidR="00BE76FF" w:rsidRPr="00EB1C4A">
        <w:rPr>
          <w:rFonts w:ascii="Times New Roman" w:hAnsi="Times New Roman" w:cs="Times New Roman"/>
        </w:rPr>
        <w:t>. T</w:t>
      </w:r>
      <w:r w:rsidRPr="00EB1C4A">
        <w:rPr>
          <w:rFonts w:ascii="Times New Roman" w:hAnsi="Times New Roman" w:cs="Times New Roman"/>
        </w:rPr>
        <w:t>his relationship took the form of an exponential decay</w:t>
      </w:r>
      <w:r w:rsidR="00EA0FFC">
        <w:rPr>
          <w:rFonts w:ascii="Times New Roman" w:hAnsi="Times New Roman" w:cs="Times New Roman"/>
        </w:rPr>
        <w:t>,</w:t>
      </w:r>
      <w:r w:rsidRPr="00EB1C4A">
        <w:rPr>
          <w:rFonts w:ascii="Times New Roman" w:hAnsi="Times New Roman" w:cs="Times New Roman"/>
        </w:rPr>
        <w:t xml:space="preserve"> </w:t>
      </w:r>
      <w:r w:rsidR="00A72E4D" w:rsidRPr="00EB1C4A">
        <w:rPr>
          <w:rFonts w:ascii="Times New Roman" w:hAnsi="Times New Roman" w:cs="Times New Roman"/>
        </w:rPr>
        <w:t xml:space="preserve">suggesting that </w:t>
      </w:r>
      <w:r w:rsidRPr="00EB1C4A">
        <w:rPr>
          <w:rFonts w:ascii="Times New Roman" w:hAnsi="Times New Roman" w:cs="Times New Roman"/>
        </w:rPr>
        <w:t xml:space="preserve">increases in </w:t>
      </w:r>
      <w:r w:rsidR="00A72E4D" w:rsidRPr="00EB1C4A">
        <w:rPr>
          <w:rFonts w:ascii="Times New Roman" w:hAnsi="Times New Roman" w:cs="Times New Roman"/>
        </w:rPr>
        <w:t>shallow</w:t>
      </w:r>
      <w:r w:rsidRPr="00EB1C4A">
        <w:rPr>
          <w:rFonts w:ascii="Times New Roman" w:hAnsi="Times New Roman" w:cs="Times New Roman"/>
        </w:rPr>
        <w:t xml:space="preserve"> moss layer</w:t>
      </w:r>
      <w:r w:rsidR="00A0210D">
        <w:rPr>
          <w:rFonts w:ascii="Times New Roman" w:hAnsi="Times New Roman" w:cs="Times New Roman"/>
        </w:rPr>
        <w:t>s</w:t>
      </w:r>
      <w:r w:rsidRPr="00EB1C4A">
        <w:rPr>
          <w:rFonts w:ascii="Times New Roman" w:hAnsi="Times New Roman" w:cs="Times New Roman"/>
        </w:rPr>
        <w:t xml:space="preserve"> had a greater impact</w:t>
      </w:r>
      <w:r w:rsidR="00DE460D" w:rsidRPr="00EB1C4A">
        <w:rPr>
          <w:rFonts w:ascii="Times New Roman" w:hAnsi="Times New Roman" w:cs="Times New Roman"/>
        </w:rPr>
        <w:t xml:space="preserve"> on</w:t>
      </w:r>
      <w:r w:rsidRPr="00EB1C4A">
        <w:rPr>
          <w:rFonts w:ascii="Times New Roman" w:hAnsi="Times New Roman" w:cs="Times New Roman"/>
        </w:rPr>
        <w:t xml:space="preserve"> ALT than </w:t>
      </w:r>
      <w:r w:rsidR="00BE76FF" w:rsidRPr="00EB1C4A">
        <w:rPr>
          <w:rFonts w:ascii="Times New Roman" w:hAnsi="Times New Roman" w:cs="Times New Roman"/>
        </w:rPr>
        <w:t>in deeper moss layers</w:t>
      </w:r>
      <w:r w:rsidRPr="00EB1C4A">
        <w:rPr>
          <w:rFonts w:ascii="Times New Roman" w:hAnsi="Times New Roman" w:cs="Times New Roman"/>
        </w:rPr>
        <w:t xml:space="preserve"> (Fig</w:t>
      </w:r>
      <w:r w:rsidR="000255CD" w:rsidRPr="00EB1C4A">
        <w:rPr>
          <w:rFonts w:ascii="Times New Roman" w:hAnsi="Times New Roman" w:cs="Times New Roman"/>
        </w:rPr>
        <w:t>.</w:t>
      </w:r>
      <w:r w:rsidRPr="00EB1C4A">
        <w:rPr>
          <w:rFonts w:ascii="Times New Roman" w:hAnsi="Times New Roman" w:cs="Times New Roman"/>
        </w:rPr>
        <w:t xml:space="preserve"> </w:t>
      </w:r>
      <w:r w:rsidR="00A053CB">
        <w:rPr>
          <w:rFonts w:ascii="Times New Roman" w:hAnsi="Times New Roman" w:cs="Times New Roman"/>
        </w:rPr>
        <w:t>3</w:t>
      </w:r>
      <w:r w:rsidR="00A053CB" w:rsidRPr="00EB1C4A">
        <w:rPr>
          <w:rFonts w:ascii="Times New Roman" w:hAnsi="Times New Roman" w:cs="Times New Roman"/>
        </w:rPr>
        <w:t>a</w:t>
      </w:r>
      <w:r w:rsidRPr="00EB1C4A">
        <w:rPr>
          <w:rFonts w:ascii="Times New Roman" w:hAnsi="Times New Roman" w:cs="Times New Roman"/>
        </w:rPr>
        <w:t xml:space="preserve">, Table </w:t>
      </w:r>
      <w:r w:rsidR="00742C6A" w:rsidRPr="00EB1C4A">
        <w:rPr>
          <w:rFonts w:ascii="Times New Roman" w:hAnsi="Times New Roman" w:cs="Times New Roman"/>
        </w:rPr>
        <w:t>1</w:t>
      </w:r>
      <w:r w:rsidRPr="00EB1C4A">
        <w:rPr>
          <w:rFonts w:ascii="Times New Roman" w:hAnsi="Times New Roman" w:cs="Times New Roman"/>
        </w:rPr>
        <w:t>).</w:t>
      </w:r>
    </w:p>
    <w:p w:rsidR="00363DC2" w:rsidRDefault="004F352D" w:rsidP="004A7D80">
      <w:pPr>
        <w:spacing w:line="480" w:lineRule="auto"/>
        <w:rPr>
          <w:rFonts w:ascii="Times New Roman" w:hAnsi="Times New Roman" w:cs="Times New Roman"/>
        </w:rPr>
      </w:pPr>
      <w:r w:rsidRPr="00EB1C4A">
        <w:rPr>
          <w:rFonts w:ascii="Times New Roman" w:hAnsi="Times New Roman" w:cs="Times New Roman"/>
        </w:rPr>
        <w:t>Similarly,</w:t>
      </w:r>
      <w:r w:rsidR="00B46FFF" w:rsidRPr="00EB1C4A">
        <w:rPr>
          <w:rFonts w:ascii="Times New Roman" w:hAnsi="Times New Roman" w:cs="Times New Roman"/>
        </w:rPr>
        <w:t xml:space="preserve"> </w:t>
      </w:r>
      <w:r w:rsidR="00154C2D" w:rsidRPr="00EB1C4A">
        <w:rPr>
          <w:rFonts w:ascii="Times New Roman" w:hAnsi="Times New Roman" w:cs="Times New Roman"/>
        </w:rPr>
        <w:t xml:space="preserve">increasing </w:t>
      </w:r>
      <w:r w:rsidR="00D707EE" w:rsidRPr="00EB1C4A">
        <w:rPr>
          <w:rFonts w:ascii="Times New Roman" w:hAnsi="Times New Roman" w:cs="Times New Roman"/>
        </w:rPr>
        <w:t>OM</w:t>
      </w:r>
      <w:r w:rsidR="00B46FFF" w:rsidRPr="00EB1C4A">
        <w:rPr>
          <w:rFonts w:ascii="Times New Roman" w:hAnsi="Times New Roman" w:cs="Times New Roman"/>
        </w:rPr>
        <w:t xml:space="preserve"> thickness </w:t>
      </w:r>
      <w:r w:rsidR="00154C2D" w:rsidRPr="00EB1C4A">
        <w:rPr>
          <w:rFonts w:ascii="Times New Roman" w:hAnsi="Times New Roman" w:cs="Times New Roman"/>
        </w:rPr>
        <w:t>decrease</w:t>
      </w:r>
      <w:r w:rsidRPr="00EB1C4A">
        <w:rPr>
          <w:rFonts w:ascii="Times New Roman" w:hAnsi="Times New Roman" w:cs="Times New Roman"/>
        </w:rPr>
        <w:t>d</w:t>
      </w:r>
      <w:r w:rsidR="00154C2D" w:rsidRPr="00EB1C4A">
        <w:rPr>
          <w:rFonts w:ascii="Times New Roman" w:hAnsi="Times New Roman" w:cs="Times New Roman"/>
        </w:rPr>
        <w:t xml:space="preserve"> ALT</w:t>
      </w:r>
      <w:r w:rsidRPr="00EB1C4A">
        <w:rPr>
          <w:rFonts w:ascii="Times New Roman" w:hAnsi="Times New Roman" w:cs="Times New Roman"/>
        </w:rPr>
        <w:t xml:space="preserve"> overall</w:t>
      </w:r>
      <w:r w:rsidR="000255CD" w:rsidRPr="00EB1C4A">
        <w:rPr>
          <w:rFonts w:ascii="Times New Roman" w:hAnsi="Times New Roman" w:cs="Times New Roman"/>
        </w:rPr>
        <w:t xml:space="preserve"> (Fig. </w:t>
      </w:r>
      <w:r w:rsidR="00A053CB">
        <w:rPr>
          <w:rFonts w:ascii="Times New Roman" w:hAnsi="Times New Roman" w:cs="Times New Roman"/>
        </w:rPr>
        <w:t>3</w:t>
      </w:r>
      <w:r w:rsidR="00A053CB" w:rsidRPr="00EB1C4A">
        <w:rPr>
          <w:rFonts w:ascii="Times New Roman" w:hAnsi="Times New Roman" w:cs="Times New Roman"/>
        </w:rPr>
        <w:t>b</w:t>
      </w:r>
      <w:r w:rsidR="000255CD" w:rsidRPr="00EB1C4A">
        <w:rPr>
          <w:rFonts w:ascii="Times New Roman" w:hAnsi="Times New Roman" w:cs="Times New Roman"/>
        </w:rPr>
        <w:t>)</w:t>
      </w:r>
      <w:r w:rsidR="006E486E" w:rsidRPr="00EB1C4A">
        <w:rPr>
          <w:rFonts w:ascii="Times New Roman" w:hAnsi="Times New Roman" w:cs="Times New Roman"/>
        </w:rPr>
        <w:t xml:space="preserve">.  </w:t>
      </w:r>
      <w:r w:rsidR="000255CD" w:rsidRPr="00EB1C4A">
        <w:rPr>
          <w:rFonts w:ascii="Times New Roman" w:hAnsi="Times New Roman" w:cs="Times New Roman"/>
        </w:rPr>
        <w:t xml:space="preserve">However, there was also </w:t>
      </w:r>
      <w:r w:rsidRPr="00EB1C4A">
        <w:rPr>
          <w:rFonts w:ascii="Times New Roman" w:hAnsi="Times New Roman" w:cs="Times New Roman"/>
        </w:rPr>
        <w:t>an interaction between</w:t>
      </w:r>
      <w:r w:rsidR="00154C2D" w:rsidRPr="00EB1C4A">
        <w:rPr>
          <w:rFonts w:ascii="Times New Roman" w:hAnsi="Times New Roman" w:cs="Times New Roman"/>
        </w:rPr>
        <w:t xml:space="preserve"> </w:t>
      </w:r>
      <w:r w:rsidR="00D707EE" w:rsidRPr="00EB1C4A">
        <w:rPr>
          <w:rFonts w:ascii="Times New Roman" w:hAnsi="Times New Roman" w:cs="Times New Roman"/>
        </w:rPr>
        <w:t>OM</w:t>
      </w:r>
      <w:r w:rsidR="00154C2D" w:rsidRPr="00EB1C4A">
        <w:rPr>
          <w:rFonts w:ascii="Times New Roman" w:hAnsi="Times New Roman" w:cs="Times New Roman"/>
        </w:rPr>
        <w:t xml:space="preserve"> thickness </w:t>
      </w:r>
      <w:r w:rsidRPr="00EB1C4A">
        <w:rPr>
          <w:rFonts w:ascii="Times New Roman" w:hAnsi="Times New Roman" w:cs="Times New Roman"/>
        </w:rPr>
        <w:t>and</w:t>
      </w:r>
      <w:r w:rsidR="00154C2D" w:rsidRPr="00EB1C4A">
        <w:rPr>
          <w:rFonts w:ascii="Times New Roman" w:hAnsi="Times New Roman" w:cs="Times New Roman"/>
        </w:rPr>
        <w:t xml:space="preserve"> slope (Table </w:t>
      </w:r>
      <w:r w:rsidR="00742C6A" w:rsidRPr="00EB1C4A">
        <w:rPr>
          <w:rFonts w:ascii="Times New Roman" w:hAnsi="Times New Roman" w:cs="Times New Roman"/>
        </w:rPr>
        <w:t>1</w:t>
      </w:r>
      <w:r w:rsidR="00154C2D" w:rsidRPr="00EB1C4A">
        <w:rPr>
          <w:rFonts w:ascii="Times New Roman" w:hAnsi="Times New Roman" w:cs="Times New Roman"/>
        </w:rPr>
        <w:t>, Fig</w:t>
      </w:r>
      <w:r w:rsidR="00A053CB">
        <w:rPr>
          <w:rFonts w:ascii="Times New Roman" w:hAnsi="Times New Roman" w:cs="Times New Roman"/>
        </w:rPr>
        <w:t>.</w:t>
      </w:r>
      <w:r w:rsidR="00154C2D" w:rsidRPr="00EB1C4A">
        <w:rPr>
          <w:rFonts w:ascii="Times New Roman" w:hAnsi="Times New Roman" w:cs="Times New Roman"/>
        </w:rPr>
        <w:t xml:space="preserve"> </w:t>
      </w:r>
      <w:r w:rsidR="00A053CB">
        <w:rPr>
          <w:rFonts w:ascii="Times New Roman" w:hAnsi="Times New Roman" w:cs="Times New Roman"/>
        </w:rPr>
        <w:t>4</w:t>
      </w:r>
      <w:r w:rsidR="00A053CB" w:rsidRPr="00EB1C4A">
        <w:rPr>
          <w:rFonts w:ascii="Times New Roman" w:hAnsi="Times New Roman" w:cs="Times New Roman"/>
        </w:rPr>
        <w:t>a</w:t>
      </w:r>
      <w:r w:rsidR="00154C2D" w:rsidRPr="00EB1C4A">
        <w:rPr>
          <w:rFonts w:ascii="Times New Roman" w:hAnsi="Times New Roman" w:cs="Times New Roman"/>
        </w:rPr>
        <w:t xml:space="preserve">).  </w:t>
      </w:r>
      <w:r w:rsidR="00B425D5" w:rsidRPr="00EB1C4A">
        <w:rPr>
          <w:rFonts w:ascii="Times New Roman" w:hAnsi="Times New Roman" w:cs="Times New Roman"/>
        </w:rPr>
        <w:t xml:space="preserve">  </w:t>
      </w:r>
      <w:r w:rsidR="00DB3052" w:rsidRPr="00EB1C4A">
        <w:rPr>
          <w:rFonts w:ascii="Times New Roman" w:hAnsi="Times New Roman" w:cs="Times New Roman"/>
        </w:rPr>
        <w:t>Th</w:t>
      </w:r>
      <w:r w:rsidR="00DB3052">
        <w:rPr>
          <w:rFonts w:ascii="Times New Roman" w:hAnsi="Times New Roman" w:cs="Times New Roman"/>
        </w:rPr>
        <w:t>is</w:t>
      </w:r>
      <w:r w:rsidR="00DB3052" w:rsidRPr="00EB1C4A">
        <w:rPr>
          <w:rFonts w:ascii="Times New Roman" w:hAnsi="Times New Roman" w:cs="Times New Roman"/>
        </w:rPr>
        <w:t xml:space="preserve"> </w:t>
      </w:r>
      <w:r w:rsidR="00B425D5" w:rsidRPr="00EB1C4A">
        <w:rPr>
          <w:rFonts w:ascii="Times New Roman" w:hAnsi="Times New Roman" w:cs="Times New Roman"/>
        </w:rPr>
        <w:t xml:space="preserve">interaction </w:t>
      </w:r>
      <w:r w:rsidR="00FA2322" w:rsidRPr="00EB1C4A">
        <w:rPr>
          <w:rFonts w:ascii="Times New Roman" w:hAnsi="Times New Roman" w:cs="Times New Roman"/>
        </w:rPr>
        <w:t xml:space="preserve">arose </w:t>
      </w:r>
      <w:r w:rsidRPr="00EB1C4A">
        <w:rPr>
          <w:rFonts w:ascii="Times New Roman" w:hAnsi="Times New Roman" w:cs="Times New Roman"/>
        </w:rPr>
        <w:t xml:space="preserve">from </w:t>
      </w:r>
      <w:r w:rsidR="00B425D5" w:rsidRPr="00EB1C4A">
        <w:rPr>
          <w:rFonts w:ascii="Times New Roman" w:hAnsi="Times New Roman" w:cs="Times New Roman"/>
        </w:rPr>
        <w:t>a decreasing influence of increasing organic layer thickness</w:t>
      </w:r>
      <w:r w:rsidRPr="00EB1C4A">
        <w:rPr>
          <w:rFonts w:ascii="Times New Roman" w:hAnsi="Times New Roman" w:cs="Times New Roman"/>
        </w:rPr>
        <w:t xml:space="preserve"> on </w:t>
      </w:r>
      <w:r w:rsidR="00A72E4D" w:rsidRPr="00EB1C4A">
        <w:rPr>
          <w:rFonts w:ascii="Times New Roman" w:hAnsi="Times New Roman" w:cs="Times New Roman"/>
        </w:rPr>
        <w:t xml:space="preserve">ALT </w:t>
      </w:r>
      <w:r w:rsidRPr="00EB1C4A">
        <w:rPr>
          <w:rFonts w:ascii="Times New Roman" w:hAnsi="Times New Roman" w:cs="Times New Roman"/>
        </w:rPr>
        <w:t>with steeper slopes</w:t>
      </w:r>
      <w:r w:rsidR="00D707EE" w:rsidRPr="00EB1C4A">
        <w:rPr>
          <w:rFonts w:ascii="Times New Roman" w:hAnsi="Times New Roman" w:cs="Times New Roman"/>
        </w:rPr>
        <w:t xml:space="preserve">. </w:t>
      </w:r>
      <w:r w:rsidR="00B425D5" w:rsidRPr="00EB1C4A">
        <w:rPr>
          <w:rFonts w:ascii="Times New Roman" w:hAnsi="Times New Roman" w:cs="Times New Roman"/>
        </w:rPr>
        <w:t xml:space="preserve">For plots </w:t>
      </w:r>
      <w:r w:rsidR="00DC43A1" w:rsidRPr="00EB1C4A">
        <w:rPr>
          <w:rFonts w:ascii="Times New Roman" w:hAnsi="Times New Roman" w:cs="Times New Roman"/>
        </w:rPr>
        <w:t xml:space="preserve">on the steepest slopes, increasing </w:t>
      </w:r>
      <w:r w:rsidR="00D707EE" w:rsidRPr="00EB1C4A">
        <w:rPr>
          <w:rFonts w:ascii="Times New Roman" w:hAnsi="Times New Roman" w:cs="Times New Roman"/>
        </w:rPr>
        <w:t>OM</w:t>
      </w:r>
      <w:r w:rsidR="00DC43A1" w:rsidRPr="00EB1C4A">
        <w:rPr>
          <w:rFonts w:ascii="Times New Roman" w:hAnsi="Times New Roman" w:cs="Times New Roman"/>
        </w:rPr>
        <w:t xml:space="preserve"> thickness </w:t>
      </w:r>
      <w:r w:rsidR="006E486E" w:rsidRPr="00EB1C4A">
        <w:rPr>
          <w:rFonts w:ascii="Times New Roman" w:hAnsi="Times New Roman" w:cs="Times New Roman"/>
        </w:rPr>
        <w:t xml:space="preserve">only </w:t>
      </w:r>
      <w:r w:rsidR="00DC43A1" w:rsidRPr="00EB1C4A">
        <w:rPr>
          <w:rFonts w:ascii="Times New Roman" w:hAnsi="Times New Roman" w:cs="Times New Roman"/>
        </w:rPr>
        <w:t xml:space="preserve">weakly </w:t>
      </w:r>
      <w:r w:rsidR="00FA2322" w:rsidRPr="00EB1C4A">
        <w:rPr>
          <w:rFonts w:ascii="Times New Roman" w:hAnsi="Times New Roman" w:cs="Times New Roman"/>
        </w:rPr>
        <w:t xml:space="preserve">reduced </w:t>
      </w:r>
      <w:r w:rsidR="00DC43A1" w:rsidRPr="00EB1C4A">
        <w:rPr>
          <w:rFonts w:ascii="Times New Roman" w:hAnsi="Times New Roman" w:cs="Times New Roman"/>
        </w:rPr>
        <w:t>ALT</w:t>
      </w:r>
      <w:r w:rsidR="00822C63" w:rsidRPr="00EB1C4A">
        <w:rPr>
          <w:rFonts w:ascii="Times New Roman" w:hAnsi="Times New Roman" w:cs="Times New Roman"/>
        </w:rPr>
        <w:t xml:space="preserve"> (Fig</w:t>
      </w:r>
      <w:r w:rsidR="00A053CB">
        <w:rPr>
          <w:rFonts w:ascii="Times New Roman" w:hAnsi="Times New Roman" w:cs="Times New Roman"/>
        </w:rPr>
        <w:t>.</w:t>
      </w:r>
      <w:r w:rsidR="00822C63" w:rsidRPr="00EB1C4A">
        <w:rPr>
          <w:rFonts w:ascii="Times New Roman" w:hAnsi="Times New Roman" w:cs="Times New Roman"/>
        </w:rPr>
        <w:t xml:space="preserve"> </w:t>
      </w:r>
      <w:r w:rsidR="00A053CB">
        <w:rPr>
          <w:rFonts w:ascii="Times New Roman" w:hAnsi="Times New Roman" w:cs="Times New Roman"/>
        </w:rPr>
        <w:t>4</w:t>
      </w:r>
      <w:r w:rsidR="00A053CB" w:rsidRPr="00EB1C4A">
        <w:rPr>
          <w:rFonts w:ascii="Times New Roman" w:hAnsi="Times New Roman" w:cs="Times New Roman"/>
        </w:rPr>
        <w:t>a</w:t>
      </w:r>
      <w:r w:rsidR="00822C63" w:rsidRPr="00EB1C4A">
        <w:rPr>
          <w:rFonts w:ascii="Times New Roman" w:hAnsi="Times New Roman" w:cs="Times New Roman"/>
        </w:rPr>
        <w:t>).</w:t>
      </w:r>
    </w:p>
    <w:p w:rsidR="00363DC2" w:rsidRDefault="00363DC2" w:rsidP="004A7D80">
      <w:pPr>
        <w:spacing w:line="480" w:lineRule="auto"/>
        <w:rPr>
          <w:rFonts w:ascii="Times New Roman" w:hAnsi="Times New Roman" w:cs="Times New Roman"/>
        </w:rPr>
      </w:pPr>
      <w:r w:rsidRPr="00EB1C4A">
        <w:rPr>
          <w:rFonts w:ascii="Times New Roman" w:hAnsi="Times New Roman" w:cs="Times New Roman"/>
        </w:rPr>
        <w:lastRenderedPageBreak/>
        <w:t>The r</w:t>
      </w:r>
      <w:r w:rsidR="00F64A40" w:rsidRPr="00EB1C4A">
        <w:rPr>
          <w:rFonts w:ascii="Times New Roman" w:hAnsi="Times New Roman" w:cs="Times New Roman"/>
        </w:rPr>
        <w:t xml:space="preserve">elationship between surface </w:t>
      </w:r>
      <w:r w:rsidRPr="00EB1C4A">
        <w:rPr>
          <w:rFonts w:ascii="Times New Roman" w:hAnsi="Times New Roman" w:cs="Times New Roman"/>
        </w:rPr>
        <w:t xml:space="preserve">moisture and ALT was straightforward, with </w:t>
      </w:r>
      <w:r w:rsidR="00FA2322" w:rsidRPr="00EB1C4A">
        <w:rPr>
          <w:rFonts w:ascii="Times New Roman" w:hAnsi="Times New Roman" w:cs="Times New Roman"/>
        </w:rPr>
        <w:t xml:space="preserve">greater </w:t>
      </w:r>
      <w:r w:rsidRPr="00EB1C4A">
        <w:rPr>
          <w:rFonts w:ascii="Times New Roman" w:hAnsi="Times New Roman" w:cs="Times New Roman"/>
        </w:rPr>
        <w:t>surface</w:t>
      </w:r>
      <w:r w:rsidR="00FA2322" w:rsidRPr="00EB1C4A">
        <w:rPr>
          <w:rFonts w:ascii="Times New Roman" w:hAnsi="Times New Roman" w:cs="Times New Roman"/>
        </w:rPr>
        <w:t xml:space="preserve"> moisture</w:t>
      </w:r>
      <w:r w:rsidRPr="00EB1C4A">
        <w:rPr>
          <w:rFonts w:ascii="Times New Roman" w:hAnsi="Times New Roman" w:cs="Times New Roman"/>
        </w:rPr>
        <w:t xml:space="preserve"> resulting in </w:t>
      </w:r>
      <w:r w:rsidR="006E486E" w:rsidRPr="00EB1C4A">
        <w:rPr>
          <w:rFonts w:ascii="Times New Roman" w:hAnsi="Times New Roman" w:cs="Times New Roman"/>
        </w:rPr>
        <w:t>greater</w:t>
      </w:r>
      <w:r w:rsidRPr="00EB1C4A">
        <w:rPr>
          <w:rFonts w:ascii="Times New Roman" w:hAnsi="Times New Roman" w:cs="Times New Roman"/>
        </w:rPr>
        <w:t xml:space="preserve"> ALTs (Table </w:t>
      </w:r>
      <w:r w:rsidR="00742C6A" w:rsidRPr="00EB1C4A">
        <w:rPr>
          <w:rFonts w:ascii="Times New Roman" w:hAnsi="Times New Roman" w:cs="Times New Roman"/>
        </w:rPr>
        <w:t>1</w:t>
      </w:r>
      <w:r w:rsidRPr="00EB1C4A">
        <w:rPr>
          <w:rFonts w:ascii="Times New Roman" w:hAnsi="Times New Roman" w:cs="Times New Roman"/>
        </w:rPr>
        <w:t xml:space="preserve">, Fig. </w:t>
      </w:r>
      <w:r w:rsidR="00A053CB">
        <w:rPr>
          <w:rFonts w:ascii="Times New Roman" w:hAnsi="Times New Roman" w:cs="Times New Roman"/>
        </w:rPr>
        <w:t>3</w:t>
      </w:r>
      <w:r w:rsidR="00A053CB" w:rsidRPr="00EB1C4A">
        <w:rPr>
          <w:rFonts w:ascii="Times New Roman" w:hAnsi="Times New Roman" w:cs="Times New Roman"/>
        </w:rPr>
        <w:t>d</w:t>
      </w:r>
      <w:r w:rsidRPr="00EB1C4A">
        <w:rPr>
          <w:rFonts w:ascii="Times New Roman" w:hAnsi="Times New Roman" w:cs="Times New Roman"/>
        </w:rPr>
        <w:t>)</w:t>
      </w:r>
      <w:r w:rsidR="00A053CB" w:rsidRPr="00EB1C4A">
        <w:rPr>
          <w:rFonts w:ascii="Times New Roman" w:hAnsi="Times New Roman" w:cs="Times New Roman"/>
        </w:rPr>
        <w:t>. In</w:t>
      </w:r>
      <w:r w:rsidRPr="00EB1C4A">
        <w:rPr>
          <w:rFonts w:ascii="Times New Roman" w:hAnsi="Times New Roman" w:cs="Times New Roman"/>
        </w:rPr>
        <w:t xml:space="preserve"> contrast, </w:t>
      </w:r>
      <w:r w:rsidR="00F64A40" w:rsidRPr="00EB1C4A">
        <w:rPr>
          <w:rFonts w:ascii="Times New Roman" w:hAnsi="Times New Roman" w:cs="Times New Roman"/>
        </w:rPr>
        <w:t>deeper</w:t>
      </w:r>
      <w:r w:rsidR="00EC04DE" w:rsidRPr="00EB1C4A">
        <w:rPr>
          <w:rFonts w:ascii="Times New Roman" w:hAnsi="Times New Roman" w:cs="Times New Roman"/>
        </w:rPr>
        <w:t xml:space="preserve"> </w:t>
      </w:r>
      <w:r w:rsidRPr="00EB1C4A">
        <w:rPr>
          <w:rFonts w:ascii="Times New Roman" w:hAnsi="Times New Roman" w:cs="Times New Roman"/>
        </w:rPr>
        <w:t>soil moisture influenced ALT by modifying the influence of other factors</w:t>
      </w:r>
      <w:r w:rsidR="00402265" w:rsidRPr="00EB1C4A">
        <w:rPr>
          <w:rFonts w:ascii="Times New Roman" w:hAnsi="Times New Roman" w:cs="Times New Roman"/>
        </w:rPr>
        <w:t xml:space="preserve"> (interactions described below)</w:t>
      </w:r>
      <w:r w:rsidRPr="00EB1C4A">
        <w:rPr>
          <w:rFonts w:ascii="Times New Roman" w:hAnsi="Times New Roman" w:cs="Times New Roman"/>
        </w:rPr>
        <w:t>.</w:t>
      </w:r>
      <w:r w:rsidR="00D707EE" w:rsidRPr="00EB1C4A">
        <w:rPr>
          <w:rFonts w:ascii="Times New Roman" w:hAnsi="Times New Roman" w:cs="Times New Roman"/>
        </w:rPr>
        <w:t xml:space="preserve"> </w:t>
      </w:r>
    </w:p>
    <w:p w:rsidR="00822C63" w:rsidRPr="00EB1C4A" w:rsidRDefault="00D707EE" w:rsidP="004A7D80">
      <w:pPr>
        <w:spacing w:line="480" w:lineRule="auto"/>
        <w:rPr>
          <w:rFonts w:ascii="Times New Roman" w:hAnsi="Times New Roman" w:cs="Times New Roman"/>
        </w:rPr>
      </w:pPr>
      <w:r w:rsidRPr="00EB1C4A">
        <w:rPr>
          <w:rFonts w:ascii="Times New Roman" w:hAnsi="Times New Roman" w:cs="Times New Roman"/>
        </w:rPr>
        <w:t>Overall</w:t>
      </w:r>
      <w:r w:rsidR="00DC43A1" w:rsidRPr="00EB1C4A">
        <w:rPr>
          <w:rFonts w:ascii="Times New Roman" w:hAnsi="Times New Roman" w:cs="Times New Roman"/>
        </w:rPr>
        <w:t xml:space="preserve">, </w:t>
      </w:r>
      <w:r w:rsidR="008E2767" w:rsidRPr="00EB1C4A">
        <w:rPr>
          <w:rFonts w:ascii="Times New Roman" w:hAnsi="Times New Roman" w:cs="Times New Roman"/>
        </w:rPr>
        <w:t xml:space="preserve">increasing </w:t>
      </w:r>
      <w:proofErr w:type="spellStart"/>
      <w:r w:rsidRPr="00EB1C4A">
        <w:rPr>
          <w:rFonts w:ascii="Times New Roman" w:hAnsi="Times New Roman" w:cs="Times New Roman"/>
        </w:rPr>
        <w:t>LAI</w:t>
      </w:r>
      <w:r w:rsidRPr="00EB1C4A">
        <w:rPr>
          <w:rFonts w:ascii="Times New Roman" w:hAnsi="Times New Roman" w:cs="Times New Roman"/>
          <w:vertAlign w:val="subscript"/>
        </w:rPr>
        <w:t>Tree</w:t>
      </w:r>
      <w:proofErr w:type="spellEnd"/>
      <w:r w:rsidR="00822C63" w:rsidRPr="00EB1C4A">
        <w:rPr>
          <w:rFonts w:ascii="Times New Roman" w:hAnsi="Times New Roman" w:cs="Times New Roman"/>
        </w:rPr>
        <w:t xml:space="preserve"> cause</w:t>
      </w:r>
      <w:r w:rsidR="00DC43A1" w:rsidRPr="00EB1C4A">
        <w:rPr>
          <w:rFonts w:ascii="Times New Roman" w:hAnsi="Times New Roman" w:cs="Times New Roman"/>
        </w:rPr>
        <w:t>d</w:t>
      </w:r>
      <w:r w:rsidR="00822C63" w:rsidRPr="00EB1C4A">
        <w:rPr>
          <w:rFonts w:ascii="Times New Roman" w:hAnsi="Times New Roman" w:cs="Times New Roman"/>
        </w:rPr>
        <w:t xml:space="preserve"> a decrease in ALT</w:t>
      </w:r>
      <w:r w:rsidR="001B2CF6" w:rsidRPr="00EB1C4A">
        <w:rPr>
          <w:rFonts w:ascii="Times New Roman" w:hAnsi="Times New Roman" w:cs="Times New Roman"/>
        </w:rPr>
        <w:t xml:space="preserve"> (Table </w:t>
      </w:r>
      <w:r w:rsidR="00D54A52" w:rsidRPr="00EB1C4A">
        <w:rPr>
          <w:rFonts w:ascii="Times New Roman" w:hAnsi="Times New Roman" w:cs="Times New Roman"/>
        </w:rPr>
        <w:t>1</w:t>
      </w:r>
      <w:r w:rsidR="001B2CF6" w:rsidRPr="00EB1C4A">
        <w:rPr>
          <w:rFonts w:ascii="Times New Roman" w:hAnsi="Times New Roman" w:cs="Times New Roman"/>
        </w:rPr>
        <w:t>, Fig</w:t>
      </w:r>
      <w:r w:rsidR="008479CB" w:rsidRPr="00EB1C4A">
        <w:rPr>
          <w:rFonts w:ascii="Times New Roman" w:hAnsi="Times New Roman" w:cs="Times New Roman"/>
        </w:rPr>
        <w:t>.</w:t>
      </w:r>
      <w:r w:rsidR="001B2CF6" w:rsidRPr="00EB1C4A">
        <w:rPr>
          <w:rFonts w:ascii="Times New Roman" w:hAnsi="Times New Roman" w:cs="Times New Roman"/>
        </w:rPr>
        <w:t xml:space="preserve"> </w:t>
      </w:r>
      <w:r w:rsidR="00A053CB">
        <w:rPr>
          <w:rFonts w:ascii="Times New Roman" w:hAnsi="Times New Roman" w:cs="Times New Roman"/>
        </w:rPr>
        <w:t>3</w:t>
      </w:r>
      <w:r w:rsidR="00A053CB" w:rsidRPr="00EB1C4A">
        <w:rPr>
          <w:rFonts w:ascii="Times New Roman" w:hAnsi="Times New Roman" w:cs="Times New Roman"/>
        </w:rPr>
        <w:t>c</w:t>
      </w:r>
      <w:r w:rsidR="001B2CF6" w:rsidRPr="00EB1C4A">
        <w:rPr>
          <w:rFonts w:ascii="Times New Roman" w:hAnsi="Times New Roman" w:cs="Times New Roman"/>
        </w:rPr>
        <w:t>)</w:t>
      </w:r>
      <w:r w:rsidR="00822C63" w:rsidRPr="00EB1C4A">
        <w:rPr>
          <w:rFonts w:ascii="Times New Roman" w:hAnsi="Times New Roman" w:cs="Times New Roman"/>
        </w:rPr>
        <w:t xml:space="preserve">.  </w:t>
      </w:r>
      <w:r w:rsidR="00DC43A1" w:rsidRPr="00EB1C4A">
        <w:rPr>
          <w:rFonts w:ascii="Times New Roman" w:hAnsi="Times New Roman" w:cs="Times New Roman"/>
        </w:rPr>
        <w:t xml:space="preserve">This effect, however, was </w:t>
      </w:r>
      <w:r w:rsidR="00822C63" w:rsidRPr="00EB1C4A">
        <w:rPr>
          <w:rFonts w:ascii="Times New Roman" w:hAnsi="Times New Roman" w:cs="Times New Roman"/>
        </w:rPr>
        <w:t xml:space="preserve">moderated by a significant interaction with </w:t>
      </w:r>
      <w:r w:rsidR="00F64A40" w:rsidRPr="00EB1C4A">
        <w:rPr>
          <w:rFonts w:ascii="Times New Roman" w:hAnsi="Times New Roman" w:cs="Times New Roman"/>
        </w:rPr>
        <w:t>deeper</w:t>
      </w:r>
      <w:r w:rsidR="00EC04DE" w:rsidRPr="00EB1C4A">
        <w:rPr>
          <w:rFonts w:ascii="Times New Roman" w:hAnsi="Times New Roman" w:cs="Times New Roman"/>
        </w:rPr>
        <w:t xml:space="preserve"> </w:t>
      </w:r>
      <w:r w:rsidR="00822C63" w:rsidRPr="00EB1C4A">
        <w:rPr>
          <w:rFonts w:ascii="Times New Roman" w:hAnsi="Times New Roman" w:cs="Times New Roman"/>
        </w:rPr>
        <w:t xml:space="preserve">soil moisture </w:t>
      </w:r>
      <w:r w:rsidR="001B2CF6" w:rsidRPr="00EB1C4A">
        <w:rPr>
          <w:rFonts w:ascii="Times New Roman" w:hAnsi="Times New Roman" w:cs="Times New Roman"/>
        </w:rPr>
        <w:t xml:space="preserve">(Table </w:t>
      </w:r>
      <w:r w:rsidR="00AE3123" w:rsidRPr="00EB1C4A">
        <w:rPr>
          <w:rFonts w:ascii="Times New Roman" w:hAnsi="Times New Roman" w:cs="Times New Roman"/>
        </w:rPr>
        <w:t>1</w:t>
      </w:r>
      <w:r w:rsidR="001B2CF6" w:rsidRPr="00EB1C4A">
        <w:rPr>
          <w:rFonts w:ascii="Times New Roman" w:hAnsi="Times New Roman" w:cs="Times New Roman"/>
        </w:rPr>
        <w:t>, Fig</w:t>
      </w:r>
      <w:r w:rsidR="008479CB" w:rsidRPr="00EB1C4A">
        <w:rPr>
          <w:rFonts w:ascii="Times New Roman" w:hAnsi="Times New Roman" w:cs="Times New Roman"/>
        </w:rPr>
        <w:t>.</w:t>
      </w:r>
      <w:r w:rsidR="001B2CF6" w:rsidRPr="00EB1C4A">
        <w:rPr>
          <w:rFonts w:ascii="Times New Roman" w:hAnsi="Times New Roman" w:cs="Times New Roman"/>
        </w:rPr>
        <w:t xml:space="preserve"> </w:t>
      </w:r>
      <w:r w:rsidR="00A053CB">
        <w:rPr>
          <w:rFonts w:ascii="Times New Roman" w:hAnsi="Times New Roman" w:cs="Times New Roman"/>
        </w:rPr>
        <w:t>4</w:t>
      </w:r>
      <w:r w:rsidR="00A053CB" w:rsidRPr="00EB1C4A">
        <w:rPr>
          <w:rFonts w:ascii="Times New Roman" w:hAnsi="Times New Roman" w:cs="Times New Roman"/>
        </w:rPr>
        <w:t>b</w:t>
      </w:r>
      <w:r w:rsidR="001B2CF6" w:rsidRPr="00EB1C4A">
        <w:rPr>
          <w:rFonts w:ascii="Times New Roman" w:hAnsi="Times New Roman" w:cs="Times New Roman"/>
        </w:rPr>
        <w:t>)</w:t>
      </w:r>
      <w:r w:rsidR="00822C63" w:rsidRPr="00EB1C4A">
        <w:rPr>
          <w:rFonts w:ascii="Times New Roman" w:hAnsi="Times New Roman" w:cs="Times New Roman"/>
        </w:rPr>
        <w:t xml:space="preserve">.  </w:t>
      </w:r>
      <w:r w:rsidR="001B2CF6" w:rsidRPr="00EB1C4A">
        <w:rPr>
          <w:rFonts w:ascii="Times New Roman" w:hAnsi="Times New Roman" w:cs="Times New Roman"/>
        </w:rPr>
        <w:t xml:space="preserve">As </w:t>
      </w:r>
      <w:r w:rsidR="00F64A40" w:rsidRPr="00EB1C4A">
        <w:rPr>
          <w:rFonts w:ascii="Times New Roman" w:hAnsi="Times New Roman" w:cs="Times New Roman"/>
        </w:rPr>
        <w:t>deeper</w:t>
      </w:r>
      <w:r w:rsidR="00EC04DE" w:rsidRPr="00EB1C4A">
        <w:rPr>
          <w:rFonts w:ascii="Times New Roman" w:hAnsi="Times New Roman" w:cs="Times New Roman"/>
        </w:rPr>
        <w:t xml:space="preserve"> </w:t>
      </w:r>
      <w:r w:rsidR="001B2CF6" w:rsidRPr="00EB1C4A">
        <w:rPr>
          <w:rFonts w:ascii="Times New Roman" w:hAnsi="Times New Roman" w:cs="Times New Roman"/>
        </w:rPr>
        <w:t xml:space="preserve">soil moisture </w:t>
      </w:r>
      <w:r w:rsidR="00DB3052" w:rsidRPr="00EB1C4A">
        <w:rPr>
          <w:rFonts w:ascii="Times New Roman" w:hAnsi="Times New Roman" w:cs="Times New Roman"/>
        </w:rPr>
        <w:t>decline</w:t>
      </w:r>
      <w:r w:rsidR="00DB3052">
        <w:rPr>
          <w:rFonts w:ascii="Times New Roman" w:hAnsi="Times New Roman" w:cs="Times New Roman"/>
        </w:rPr>
        <w:t>d</w:t>
      </w:r>
      <w:r w:rsidR="001B2CF6" w:rsidRPr="00EB1C4A">
        <w:rPr>
          <w:rFonts w:ascii="Times New Roman" w:hAnsi="Times New Roman" w:cs="Times New Roman"/>
        </w:rPr>
        <w:t xml:space="preserve">, the influence of </w:t>
      </w:r>
      <w:proofErr w:type="spellStart"/>
      <w:r w:rsidRPr="00EB1C4A">
        <w:rPr>
          <w:rFonts w:ascii="Times New Roman" w:hAnsi="Times New Roman" w:cs="Times New Roman"/>
        </w:rPr>
        <w:t>LAI</w:t>
      </w:r>
      <w:r w:rsidRPr="00EB1C4A">
        <w:rPr>
          <w:rFonts w:ascii="Times New Roman" w:hAnsi="Times New Roman" w:cs="Times New Roman"/>
          <w:vertAlign w:val="subscript"/>
        </w:rPr>
        <w:t>Tree</w:t>
      </w:r>
      <w:proofErr w:type="spellEnd"/>
      <w:r w:rsidR="001B2CF6" w:rsidRPr="00EB1C4A">
        <w:rPr>
          <w:rFonts w:ascii="Times New Roman" w:hAnsi="Times New Roman" w:cs="Times New Roman"/>
        </w:rPr>
        <w:t xml:space="preserve"> </w:t>
      </w:r>
      <w:r w:rsidR="00DC43A1" w:rsidRPr="00EB1C4A">
        <w:rPr>
          <w:rFonts w:ascii="Times New Roman" w:hAnsi="Times New Roman" w:cs="Times New Roman"/>
        </w:rPr>
        <w:t>on AL</w:t>
      </w:r>
      <w:r w:rsidR="00214A27" w:rsidRPr="00EB1C4A">
        <w:rPr>
          <w:rFonts w:ascii="Times New Roman" w:hAnsi="Times New Roman" w:cs="Times New Roman"/>
        </w:rPr>
        <w:t>T</w:t>
      </w:r>
      <w:r w:rsidR="00DC43A1" w:rsidRPr="00EB1C4A">
        <w:rPr>
          <w:rFonts w:ascii="Times New Roman" w:hAnsi="Times New Roman" w:cs="Times New Roman"/>
        </w:rPr>
        <w:t xml:space="preserve"> </w:t>
      </w:r>
      <w:r w:rsidR="00DB3052">
        <w:rPr>
          <w:rFonts w:ascii="Times New Roman" w:hAnsi="Times New Roman" w:cs="Times New Roman"/>
        </w:rPr>
        <w:t>wa</w:t>
      </w:r>
      <w:r w:rsidR="00DB3052" w:rsidRPr="00EB1C4A">
        <w:rPr>
          <w:rFonts w:ascii="Times New Roman" w:hAnsi="Times New Roman" w:cs="Times New Roman"/>
        </w:rPr>
        <w:t xml:space="preserve">s </w:t>
      </w:r>
      <w:r w:rsidR="001B2CF6" w:rsidRPr="00EB1C4A">
        <w:rPr>
          <w:rFonts w:ascii="Times New Roman" w:hAnsi="Times New Roman" w:cs="Times New Roman"/>
        </w:rPr>
        <w:t xml:space="preserve">also </w:t>
      </w:r>
      <w:r w:rsidR="00F64A40" w:rsidRPr="00EB1C4A">
        <w:rPr>
          <w:rFonts w:ascii="Times New Roman" w:hAnsi="Times New Roman" w:cs="Times New Roman"/>
        </w:rPr>
        <w:t>decreased</w:t>
      </w:r>
      <w:r w:rsidR="001B2CF6" w:rsidRPr="00EB1C4A">
        <w:rPr>
          <w:rFonts w:ascii="Times New Roman" w:hAnsi="Times New Roman" w:cs="Times New Roman"/>
        </w:rPr>
        <w:t xml:space="preserve">.  </w:t>
      </w:r>
      <w:r w:rsidR="00A72E4D" w:rsidRPr="00EB1C4A">
        <w:rPr>
          <w:rFonts w:ascii="Times New Roman" w:hAnsi="Times New Roman" w:cs="Times New Roman"/>
        </w:rPr>
        <w:t>Specifically</w:t>
      </w:r>
      <w:r w:rsidR="00DC43A1" w:rsidRPr="00EB1C4A">
        <w:rPr>
          <w:rFonts w:ascii="Times New Roman" w:hAnsi="Times New Roman" w:cs="Times New Roman"/>
        </w:rPr>
        <w:t xml:space="preserve">, when </w:t>
      </w:r>
      <w:r w:rsidR="001B2CF6" w:rsidRPr="00EB1C4A">
        <w:rPr>
          <w:rFonts w:ascii="Times New Roman" w:hAnsi="Times New Roman" w:cs="Times New Roman"/>
        </w:rPr>
        <w:t xml:space="preserve">soil moisture </w:t>
      </w:r>
      <w:r w:rsidR="00A41EEE" w:rsidRPr="00EB1C4A">
        <w:rPr>
          <w:rFonts w:ascii="Times New Roman" w:hAnsi="Times New Roman" w:cs="Times New Roman"/>
        </w:rPr>
        <w:t xml:space="preserve">was </w:t>
      </w:r>
      <w:r w:rsidR="00287230" w:rsidRPr="00EB1C4A">
        <w:rPr>
          <w:rFonts w:ascii="Times New Roman" w:hAnsi="Times New Roman" w:cs="Times New Roman"/>
        </w:rPr>
        <w:t>high</w:t>
      </w:r>
      <w:r w:rsidR="001B2CF6" w:rsidRPr="00EB1C4A">
        <w:rPr>
          <w:rFonts w:ascii="Times New Roman" w:hAnsi="Times New Roman" w:cs="Times New Roman"/>
        </w:rPr>
        <w:t xml:space="preserve"> </w:t>
      </w:r>
      <w:r w:rsidR="00287230" w:rsidRPr="00EB1C4A">
        <w:rPr>
          <w:rFonts w:ascii="Times New Roman" w:hAnsi="Times New Roman" w:cs="Times New Roman"/>
        </w:rPr>
        <w:t>(</w:t>
      </w:r>
      <w:r w:rsidR="001B2CF6" w:rsidRPr="00EB1C4A">
        <w:rPr>
          <w:rFonts w:ascii="Times New Roman" w:hAnsi="Times New Roman" w:cs="Times New Roman"/>
        </w:rPr>
        <w:t>one standard deviation above the mean</w:t>
      </w:r>
      <w:r w:rsidR="00287230" w:rsidRPr="00EB1C4A">
        <w:rPr>
          <w:rFonts w:ascii="Times New Roman" w:hAnsi="Times New Roman" w:cs="Times New Roman"/>
        </w:rPr>
        <w:t>,</w:t>
      </w:r>
      <w:r w:rsidR="002B1E2C" w:rsidRPr="00EB1C4A">
        <w:rPr>
          <w:rFonts w:ascii="Times New Roman" w:hAnsi="Times New Roman" w:cs="Times New Roman"/>
        </w:rPr>
        <w:t xml:space="preserve"> </w:t>
      </w:r>
      <w:r w:rsidR="001B2CF6" w:rsidRPr="00EB1C4A">
        <w:rPr>
          <w:rFonts w:ascii="Times New Roman" w:hAnsi="Times New Roman" w:cs="Times New Roman"/>
        </w:rPr>
        <w:t>0.55 m</w:t>
      </w:r>
      <w:r w:rsidR="001B2CF6" w:rsidRPr="00EB1C4A">
        <w:rPr>
          <w:rFonts w:ascii="Times New Roman" w:hAnsi="Times New Roman" w:cs="Times New Roman"/>
          <w:vertAlign w:val="superscript"/>
        </w:rPr>
        <w:t>3</w:t>
      </w:r>
      <w:r w:rsidR="001B2CF6" w:rsidRPr="00EB1C4A">
        <w:rPr>
          <w:rFonts w:ascii="Times New Roman" w:hAnsi="Times New Roman" w:cs="Times New Roman"/>
        </w:rPr>
        <w:t xml:space="preserve"> m</w:t>
      </w:r>
      <w:r w:rsidR="001B2CF6" w:rsidRPr="00EB1C4A">
        <w:rPr>
          <w:rFonts w:ascii="Times New Roman" w:hAnsi="Times New Roman" w:cs="Times New Roman"/>
          <w:vertAlign w:val="superscript"/>
        </w:rPr>
        <w:t>-3</w:t>
      </w:r>
      <w:r w:rsidR="001B2CF6" w:rsidRPr="00EB1C4A">
        <w:rPr>
          <w:rFonts w:ascii="Times New Roman" w:hAnsi="Times New Roman" w:cs="Times New Roman"/>
        </w:rPr>
        <w:t xml:space="preserve">) the relationship between </w:t>
      </w:r>
      <w:proofErr w:type="spellStart"/>
      <w:r w:rsidR="00F928CB" w:rsidRPr="00EB1C4A">
        <w:rPr>
          <w:rFonts w:ascii="Times New Roman" w:hAnsi="Times New Roman" w:cs="Times New Roman"/>
        </w:rPr>
        <w:t>LAI</w:t>
      </w:r>
      <w:r w:rsidR="00F928CB" w:rsidRPr="00EB1C4A">
        <w:rPr>
          <w:rFonts w:ascii="Times New Roman" w:hAnsi="Times New Roman" w:cs="Times New Roman"/>
          <w:vertAlign w:val="subscript"/>
        </w:rPr>
        <w:t>Tree</w:t>
      </w:r>
      <w:proofErr w:type="spellEnd"/>
      <w:r w:rsidR="00DC43A1" w:rsidRPr="00EB1C4A">
        <w:rPr>
          <w:rFonts w:ascii="Times New Roman" w:hAnsi="Times New Roman" w:cs="Times New Roman"/>
        </w:rPr>
        <w:t xml:space="preserve"> </w:t>
      </w:r>
      <w:r w:rsidR="001B2CF6" w:rsidRPr="00EB1C4A">
        <w:rPr>
          <w:rFonts w:ascii="Times New Roman" w:hAnsi="Times New Roman" w:cs="Times New Roman"/>
        </w:rPr>
        <w:t xml:space="preserve">and ALT </w:t>
      </w:r>
      <w:r w:rsidR="00A41EEE" w:rsidRPr="00EB1C4A">
        <w:rPr>
          <w:rFonts w:ascii="Times New Roman" w:hAnsi="Times New Roman" w:cs="Times New Roman"/>
        </w:rPr>
        <w:t xml:space="preserve">was </w:t>
      </w:r>
      <w:r w:rsidR="001B2CF6" w:rsidRPr="00EB1C4A">
        <w:rPr>
          <w:rFonts w:ascii="Times New Roman" w:hAnsi="Times New Roman" w:cs="Times New Roman"/>
        </w:rPr>
        <w:t>strongly negative (Fig</w:t>
      </w:r>
      <w:r w:rsidR="008479CB" w:rsidRPr="00EB1C4A">
        <w:rPr>
          <w:rFonts w:ascii="Times New Roman" w:hAnsi="Times New Roman" w:cs="Times New Roman"/>
        </w:rPr>
        <w:t>.</w:t>
      </w:r>
      <w:r w:rsidR="001B2CF6" w:rsidRPr="00EB1C4A">
        <w:rPr>
          <w:rFonts w:ascii="Times New Roman" w:hAnsi="Times New Roman" w:cs="Times New Roman"/>
        </w:rPr>
        <w:t xml:space="preserve"> </w:t>
      </w:r>
      <w:r w:rsidR="00A053CB">
        <w:rPr>
          <w:rFonts w:ascii="Times New Roman" w:hAnsi="Times New Roman" w:cs="Times New Roman"/>
        </w:rPr>
        <w:t>4</w:t>
      </w:r>
      <w:r w:rsidR="00A053CB" w:rsidRPr="00EB1C4A">
        <w:rPr>
          <w:rFonts w:ascii="Times New Roman" w:hAnsi="Times New Roman" w:cs="Times New Roman"/>
        </w:rPr>
        <w:t>b</w:t>
      </w:r>
      <w:r w:rsidR="00DC43A1" w:rsidRPr="00EB1C4A">
        <w:rPr>
          <w:rFonts w:ascii="Times New Roman" w:hAnsi="Times New Roman" w:cs="Times New Roman"/>
        </w:rPr>
        <w:t>)</w:t>
      </w:r>
      <w:r w:rsidR="008479CB" w:rsidRPr="00EB1C4A">
        <w:rPr>
          <w:rFonts w:ascii="Times New Roman" w:hAnsi="Times New Roman" w:cs="Times New Roman"/>
        </w:rPr>
        <w:t>,</w:t>
      </w:r>
      <w:r w:rsidR="00DC43A1" w:rsidRPr="00EB1C4A">
        <w:rPr>
          <w:rFonts w:ascii="Times New Roman" w:hAnsi="Times New Roman" w:cs="Times New Roman"/>
        </w:rPr>
        <w:t xml:space="preserve"> but </w:t>
      </w:r>
      <w:r w:rsidR="00A41EEE" w:rsidRPr="00EB1C4A">
        <w:rPr>
          <w:rFonts w:ascii="Times New Roman" w:hAnsi="Times New Roman" w:cs="Times New Roman"/>
        </w:rPr>
        <w:t xml:space="preserve">became </w:t>
      </w:r>
      <w:r w:rsidR="00DC43A1" w:rsidRPr="00EB1C4A">
        <w:rPr>
          <w:rFonts w:ascii="Times New Roman" w:hAnsi="Times New Roman" w:cs="Times New Roman"/>
        </w:rPr>
        <w:t xml:space="preserve">less negative when soil moisture </w:t>
      </w:r>
      <w:r w:rsidR="00A41EEE" w:rsidRPr="00EB1C4A">
        <w:rPr>
          <w:rFonts w:ascii="Times New Roman" w:hAnsi="Times New Roman" w:cs="Times New Roman"/>
        </w:rPr>
        <w:t xml:space="preserve">was </w:t>
      </w:r>
      <w:r w:rsidR="00DC43A1" w:rsidRPr="00EB1C4A">
        <w:rPr>
          <w:rFonts w:ascii="Times New Roman" w:hAnsi="Times New Roman" w:cs="Times New Roman"/>
        </w:rPr>
        <w:t>at its mean (0.33 m</w:t>
      </w:r>
      <w:r w:rsidR="00DC43A1" w:rsidRPr="00EB1C4A">
        <w:rPr>
          <w:rFonts w:ascii="Times New Roman" w:hAnsi="Times New Roman" w:cs="Times New Roman"/>
          <w:vertAlign w:val="superscript"/>
        </w:rPr>
        <w:t>3</w:t>
      </w:r>
      <w:r w:rsidR="00DC43A1" w:rsidRPr="00EB1C4A">
        <w:rPr>
          <w:rFonts w:ascii="Times New Roman" w:hAnsi="Times New Roman" w:cs="Times New Roman"/>
        </w:rPr>
        <w:t xml:space="preserve"> m</w:t>
      </w:r>
      <w:r w:rsidR="00DC43A1" w:rsidRPr="00EB1C4A">
        <w:rPr>
          <w:rFonts w:ascii="Times New Roman" w:hAnsi="Times New Roman" w:cs="Times New Roman"/>
          <w:vertAlign w:val="superscript"/>
        </w:rPr>
        <w:t>-3</w:t>
      </w:r>
      <w:r w:rsidR="00DC43A1" w:rsidRPr="00EB1C4A">
        <w:rPr>
          <w:rFonts w:ascii="Times New Roman" w:hAnsi="Times New Roman" w:cs="Times New Roman"/>
        </w:rPr>
        <w:t>)</w:t>
      </w:r>
      <w:r w:rsidR="008479CB" w:rsidRPr="00EB1C4A">
        <w:rPr>
          <w:rFonts w:ascii="Times New Roman" w:hAnsi="Times New Roman" w:cs="Times New Roman"/>
        </w:rPr>
        <w:t>.</w:t>
      </w:r>
      <w:r w:rsidR="00DC43A1" w:rsidRPr="00EB1C4A">
        <w:rPr>
          <w:rFonts w:ascii="Times New Roman" w:hAnsi="Times New Roman" w:cs="Times New Roman"/>
        </w:rPr>
        <w:t xml:space="preserve"> </w:t>
      </w:r>
      <w:r w:rsidR="008479CB" w:rsidRPr="00EB1C4A">
        <w:rPr>
          <w:rFonts w:ascii="Times New Roman" w:hAnsi="Times New Roman" w:cs="Times New Roman"/>
        </w:rPr>
        <w:t>The</w:t>
      </w:r>
      <w:r w:rsidR="00DC43A1" w:rsidRPr="00EB1C4A">
        <w:rPr>
          <w:rFonts w:ascii="Times New Roman" w:hAnsi="Times New Roman" w:cs="Times New Roman"/>
        </w:rPr>
        <w:t xml:space="preserve"> relationship between </w:t>
      </w:r>
      <w:proofErr w:type="spellStart"/>
      <w:r w:rsidR="00B47A96" w:rsidRPr="00EB1C4A">
        <w:rPr>
          <w:rFonts w:ascii="Times New Roman" w:hAnsi="Times New Roman" w:cs="Times New Roman"/>
        </w:rPr>
        <w:t>LAI</w:t>
      </w:r>
      <w:r w:rsidR="00B47A96" w:rsidRPr="00EB1C4A">
        <w:rPr>
          <w:rFonts w:ascii="Times New Roman" w:hAnsi="Times New Roman" w:cs="Times New Roman"/>
          <w:vertAlign w:val="subscript"/>
        </w:rPr>
        <w:t>Tree</w:t>
      </w:r>
      <w:proofErr w:type="spellEnd"/>
      <w:r w:rsidR="00DC43A1" w:rsidRPr="00EB1C4A">
        <w:rPr>
          <w:rFonts w:ascii="Times New Roman" w:hAnsi="Times New Roman" w:cs="Times New Roman"/>
        </w:rPr>
        <w:t xml:space="preserve"> and AL</w:t>
      </w:r>
      <w:r w:rsidRPr="00EB1C4A">
        <w:rPr>
          <w:rFonts w:ascii="Times New Roman" w:hAnsi="Times New Roman" w:cs="Times New Roman"/>
        </w:rPr>
        <w:t>T</w:t>
      </w:r>
      <w:r w:rsidR="00DC43A1" w:rsidRPr="00EB1C4A">
        <w:rPr>
          <w:rFonts w:ascii="Times New Roman" w:hAnsi="Times New Roman" w:cs="Times New Roman"/>
        </w:rPr>
        <w:t xml:space="preserve"> </w:t>
      </w:r>
      <w:r w:rsidR="008479CB" w:rsidRPr="00EB1C4A">
        <w:rPr>
          <w:rFonts w:ascii="Times New Roman" w:hAnsi="Times New Roman" w:cs="Times New Roman"/>
        </w:rPr>
        <w:t xml:space="preserve">was not significant </w:t>
      </w:r>
      <w:r w:rsidR="00DC43A1" w:rsidRPr="00EB1C4A">
        <w:rPr>
          <w:rFonts w:ascii="Times New Roman" w:hAnsi="Times New Roman" w:cs="Times New Roman"/>
        </w:rPr>
        <w:t xml:space="preserve">when </w:t>
      </w:r>
      <w:r w:rsidR="001B2CF6" w:rsidRPr="00EB1C4A">
        <w:rPr>
          <w:rFonts w:ascii="Times New Roman" w:hAnsi="Times New Roman" w:cs="Times New Roman"/>
        </w:rPr>
        <w:t xml:space="preserve">soil moisture </w:t>
      </w:r>
      <w:r w:rsidR="00A41EEE" w:rsidRPr="00EB1C4A">
        <w:rPr>
          <w:rFonts w:ascii="Times New Roman" w:hAnsi="Times New Roman" w:cs="Times New Roman"/>
        </w:rPr>
        <w:t xml:space="preserve">was </w:t>
      </w:r>
      <w:r w:rsidR="00287230" w:rsidRPr="00EB1C4A">
        <w:rPr>
          <w:rFonts w:ascii="Times New Roman" w:hAnsi="Times New Roman" w:cs="Times New Roman"/>
        </w:rPr>
        <w:t>low (</w:t>
      </w:r>
      <w:r w:rsidR="001B2CF6" w:rsidRPr="00EB1C4A">
        <w:rPr>
          <w:rFonts w:ascii="Times New Roman" w:hAnsi="Times New Roman" w:cs="Times New Roman"/>
        </w:rPr>
        <w:t>one standard deviation below the mean</w:t>
      </w:r>
      <w:r w:rsidR="00287230" w:rsidRPr="00EB1C4A">
        <w:rPr>
          <w:rFonts w:ascii="Times New Roman" w:hAnsi="Times New Roman" w:cs="Times New Roman"/>
        </w:rPr>
        <w:t xml:space="preserve">, </w:t>
      </w:r>
      <w:r w:rsidR="001B2CF6" w:rsidRPr="00EB1C4A">
        <w:rPr>
          <w:rFonts w:ascii="Times New Roman" w:hAnsi="Times New Roman" w:cs="Times New Roman"/>
        </w:rPr>
        <w:t>0.11 m</w:t>
      </w:r>
      <w:r w:rsidR="001B2CF6" w:rsidRPr="00EB1C4A">
        <w:rPr>
          <w:rFonts w:ascii="Times New Roman" w:hAnsi="Times New Roman" w:cs="Times New Roman"/>
          <w:vertAlign w:val="superscript"/>
        </w:rPr>
        <w:t>3</w:t>
      </w:r>
      <w:r w:rsidR="001B2CF6" w:rsidRPr="00EB1C4A">
        <w:rPr>
          <w:rFonts w:ascii="Times New Roman" w:hAnsi="Times New Roman" w:cs="Times New Roman"/>
        </w:rPr>
        <w:t xml:space="preserve"> m</w:t>
      </w:r>
      <w:r w:rsidR="001B2CF6" w:rsidRPr="00EB1C4A">
        <w:rPr>
          <w:rFonts w:ascii="Times New Roman" w:hAnsi="Times New Roman" w:cs="Times New Roman"/>
          <w:vertAlign w:val="superscript"/>
        </w:rPr>
        <w:t>-3</w:t>
      </w:r>
      <w:r w:rsidR="00B47A96" w:rsidRPr="00EB1C4A">
        <w:rPr>
          <w:rFonts w:ascii="Times New Roman" w:hAnsi="Times New Roman" w:cs="Times New Roman"/>
        </w:rPr>
        <w:t xml:space="preserve">; </w:t>
      </w:r>
      <w:r w:rsidR="001B2CF6" w:rsidRPr="00EB1C4A">
        <w:rPr>
          <w:rFonts w:ascii="Times New Roman" w:hAnsi="Times New Roman" w:cs="Times New Roman"/>
        </w:rPr>
        <w:t>Fig</w:t>
      </w:r>
      <w:r w:rsidR="008479CB" w:rsidRPr="00EB1C4A">
        <w:rPr>
          <w:rFonts w:ascii="Times New Roman" w:hAnsi="Times New Roman" w:cs="Times New Roman"/>
        </w:rPr>
        <w:t>.</w:t>
      </w:r>
      <w:r w:rsidR="001B2CF6" w:rsidRPr="00EB1C4A">
        <w:rPr>
          <w:rFonts w:ascii="Times New Roman" w:hAnsi="Times New Roman" w:cs="Times New Roman"/>
        </w:rPr>
        <w:t xml:space="preserve"> </w:t>
      </w:r>
      <w:r w:rsidR="00A053CB">
        <w:rPr>
          <w:rFonts w:ascii="Times New Roman" w:hAnsi="Times New Roman" w:cs="Times New Roman"/>
        </w:rPr>
        <w:t>4</w:t>
      </w:r>
      <w:r w:rsidR="00A053CB" w:rsidRPr="00EB1C4A">
        <w:rPr>
          <w:rFonts w:ascii="Times New Roman" w:hAnsi="Times New Roman" w:cs="Times New Roman"/>
        </w:rPr>
        <w:t>b</w:t>
      </w:r>
      <w:r w:rsidR="001B2CF6" w:rsidRPr="00EB1C4A">
        <w:rPr>
          <w:rFonts w:ascii="Times New Roman" w:hAnsi="Times New Roman" w:cs="Times New Roman"/>
        </w:rPr>
        <w:t>).</w:t>
      </w:r>
    </w:p>
    <w:p w:rsidR="00A4175E" w:rsidRPr="00EB1C4A" w:rsidRDefault="0048599D" w:rsidP="004A7D80">
      <w:pPr>
        <w:spacing w:line="480" w:lineRule="auto"/>
        <w:rPr>
          <w:rFonts w:ascii="Times New Roman" w:hAnsi="Times New Roman" w:cs="Times New Roman"/>
        </w:rPr>
      </w:pPr>
      <w:r w:rsidRPr="00EB1C4A">
        <w:rPr>
          <w:rFonts w:ascii="Times New Roman" w:hAnsi="Times New Roman" w:cs="Times New Roman"/>
        </w:rPr>
        <w:t xml:space="preserve">ALT was also influenced by a </w:t>
      </w:r>
      <w:r w:rsidR="000F3770" w:rsidRPr="00EB1C4A">
        <w:rPr>
          <w:rFonts w:ascii="Times New Roman" w:hAnsi="Times New Roman" w:cs="Times New Roman"/>
        </w:rPr>
        <w:t xml:space="preserve">similar </w:t>
      </w:r>
      <w:r w:rsidRPr="00EB1C4A">
        <w:rPr>
          <w:rFonts w:ascii="Times New Roman" w:hAnsi="Times New Roman" w:cs="Times New Roman"/>
        </w:rPr>
        <w:t xml:space="preserve">interaction between </w:t>
      </w:r>
      <w:r w:rsidR="00B47A96" w:rsidRPr="00EB1C4A">
        <w:rPr>
          <w:rFonts w:ascii="Times New Roman" w:hAnsi="Times New Roman" w:cs="Times New Roman"/>
        </w:rPr>
        <w:t>LAI</w:t>
      </w:r>
      <w:r w:rsidR="00B47A96" w:rsidRPr="00EB1C4A">
        <w:rPr>
          <w:rFonts w:ascii="Times New Roman" w:hAnsi="Times New Roman" w:cs="Times New Roman"/>
          <w:vertAlign w:val="subscript"/>
        </w:rPr>
        <w:t>U</w:t>
      </w:r>
      <w:r w:rsidRPr="00EB1C4A">
        <w:rPr>
          <w:rFonts w:ascii="Times New Roman" w:hAnsi="Times New Roman" w:cs="Times New Roman"/>
        </w:rPr>
        <w:t xml:space="preserve"> and </w:t>
      </w:r>
      <w:r w:rsidR="00F64A40" w:rsidRPr="00EB1C4A">
        <w:rPr>
          <w:rFonts w:ascii="Times New Roman" w:hAnsi="Times New Roman" w:cs="Times New Roman"/>
        </w:rPr>
        <w:t>deeper</w:t>
      </w:r>
      <w:r w:rsidR="002B526B" w:rsidRPr="00EB1C4A">
        <w:rPr>
          <w:rFonts w:ascii="Times New Roman" w:hAnsi="Times New Roman" w:cs="Times New Roman"/>
        </w:rPr>
        <w:t xml:space="preserve"> </w:t>
      </w:r>
      <w:r w:rsidR="00E4150A" w:rsidRPr="00EB1C4A">
        <w:rPr>
          <w:rFonts w:ascii="Times New Roman" w:hAnsi="Times New Roman" w:cs="Times New Roman"/>
        </w:rPr>
        <w:t xml:space="preserve">soil </w:t>
      </w:r>
      <w:r w:rsidRPr="00EB1C4A">
        <w:rPr>
          <w:rFonts w:ascii="Times New Roman" w:hAnsi="Times New Roman" w:cs="Times New Roman"/>
        </w:rPr>
        <w:t xml:space="preserve">moisture (Table </w:t>
      </w:r>
      <w:r w:rsidR="00AE3123" w:rsidRPr="00EB1C4A">
        <w:rPr>
          <w:rFonts w:ascii="Times New Roman" w:hAnsi="Times New Roman" w:cs="Times New Roman"/>
        </w:rPr>
        <w:t>1</w:t>
      </w:r>
      <w:r w:rsidRPr="00EB1C4A">
        <w:rPr>
          <w:rFonts w:ascii="Times New Roman" w:hAnsi="Times New Roman" w:cs="Times New Roman"/>
        </w:rPr>
        <w:t xml:space="preserve">).  At the mean value </w:t>
      </w:r>
      <w:r w:rsidR="009603B4" w:rsidRPr="00EB1C4A">
        <w:rPr>
          <w:rFonts w:ascii="Times New Roman" w:hAnsi="Times New Roman" w:cs="Times New Roman"/>
        </w:rPr>
        <w:t xml:space="preserve">of </w:t>
      </w:r>
      <w:r w:rsidR="00F64A40" w:rsidRPr="00EB1C4A">
        <w:rPr>
          <w:rFonts w:ascii="Times New Roman" w:hAnsi="Times New Roman" w:cs="Times New Roman"/>
        </w:rPr>
        <w:t>deeper</w:t>
      </w:r>
      <w:r w:rsidR="002B526B" w:rsidRPr="00EB1C4A">
        <w:rPr>
          <w:rFonts w:ascii="Times New Roman" w:hAnsi="Times New Roman" w:cs="Times New Roman"/>
        </w:rPr>
        <w:t xml:space="preserve"> </w:t>
      </w:r>
      <w:r w:rsidR="009603B4" w:rsidRPr="00EB1C4A">
        <w:rPr>
          <w:rFonts w:ascii="Times New Roman" w:hAnsi="Times New Roman" w:cs="Times New Roman"/>
        </w:rPr>
        <w:t xml:space="preserve">soil moisture </w:t>
      </w:r>
      <w:r w:rsidRPr="00EB1C4A">
        <w:rPr>
          <w:rFonts w:ascii="Times New Roman" w:hAnsi="Times New Roman" w:cs="Times New Roman"/>
        </w:rPr>
        <w:t>(0.33 m</w:t>
      </w:r>
      <w:r w:rsidRPr="00EB1C4A">
        <w:rPr>
          <w:rFonts w:ascii="Times New Roman" w:hAnsi="Times New Roman" w:cs="Times New Roman"/>
          <w:vertAlign w:val="superscript"/>
        </w:rPr>
        <w:t>3</w:t>
      </w:r>
      <w:r w:rsidRPr="00EB1C4A">
        <w:rPr>
          <w:rFonts w:ascii="Times New Roman" w:hAnsi="Times New Roman" w:cs="Times New Roman"/>
        </w:rPr>
        <w:t xml:space="preserve"> m</w:t>
      </w:r>
      <w:r w:rsidRPr="00EB1C4A">
        <w:rPr>
          <w:rFonts w:ascii="Times New Roman" w:hAnsi="Times New Roman" w:cs="Times New Roman"/>
          <w:vertAlign w:val="superscript"/>
        </w:rPr>
        <w:t>-3</w:t>
      </w:r>
      <w:r w:rsidRPr="00EB1C4A">
        <w:rPr>
          <w:rFonts w:ascii="Times New Roman" w:hAnsi="Times New Roman" w:cs="Times New Roman"/>
        </w:rPr>
        <w:t>)</w:t>
      </w:r>
      <w:r w:rsidR="008479CB" w:rsidRPr="00EB1C4A">
        <w:rPr>
          <w:rFonts w:ascii="Times New Roman" w:hAnsi="Times New Roman" w:cs="Times New Roman"/>
        </w:rPr>
        <w:t>,</w:t>
      </w:r>
      <w:r w:rsidRPr="00EB1C4A">
        <w:rPr>
          <w:rFonts w:ascii="Times New Roman" w:hAnsi="Times New Roman" w:cs="Times New Roman"/>
        </w:rPr>
        <w:t xml:space="preserve"> increasing </w:t>
      </w:r>
      <w:r w:rsidR="00B47A96" w:rsidRPr="00EB1C4A">
        <w:rPr>
          <w:rFonts w:ascii="Times New Roman" w:hAnsi="Times New Roman" w:cs="Times New Roman"/>
        </w:rPr>
        <w:t>LAI</w:t>
      </w:r>
      <w:r w:rsidR="00B47A96" w:rsidRPr="00EB1C4A">
        <w:rPr>
          <w:rFonts w:ascii="Times New Roman" w:hAnsi="Times New Roman" w:cs="Times New Roman"/>
          <w:vertAlign w:val="subscript"/>
        </w:rPr>
        <w:t>U</w:t>
      </w:r>
      <w:r w:rsidRPr="00EB1C4A">
        <w:rPr>
          <w:rFonts w:ascii="Times New Roman" w:hAnsi="Times New Roman" w:cs="Times New Roman"/>
        </w:rPr>
        <w:t xml:space="preserve"> did not have a significant impact on ALT (Fig</w:t>
      </w:r>
      <w:r w:rsidR="008479CB" w:rsidRPr="00EB1C4A">
        <w:rPr>
          <w:rFonts w:ascii="Times New Roman" w:hAnsi="Times New Roman" w:cs="Times New Roman"/>
        </w:rPr>
        <w:t>.</w:t>
      </w:r>
      <w:r w:rsidRPr="00EB1C4A">
        <w:rPr>
          <w:rFonts w:ascii="Times New Roman" w:hAnsi="Times New Roman" w:cs="Times New Roman"/>
        </w:rPr>
        <w:t xml:space="preserve"> </w:t>
      </w:r>
      <w:r w:rsidR="00A053CB">
        <w:rPr>
          <w:rFonts w:ascii="Times New Roman" w:hAnsi="Times New Roman" w:cs="Times New Roman"/>
        </w:rPr>
        <w:t>4</w:t>
      </w:r>
      <w:r w:rsidR="00A053CB" w:rsidRPr="00EB1C4A">
        <w:rPr>
          <w:rFonts w:ascii="Times New Roman" w:hAnsi="Times New Roman" w:cs="Times New Roman"/>
        </w:rPr>
        <w:t>c</w:t>
      </w:r>
      <w:r w:rsidRPr="00EB1C4A">
        <w:rPr>
          <w:rFonts w:ascii="Times New Roman" w:hAnsi="Times New Roman" w:cs="Times New Roman"/>
        </w:rPr>
        <w:t>).  However, at one standard deviation above the mean soil moisture (0.55 m</w:t>
      </w:r>
      <w:r w:rsidRPr="00EB1C4A">
        <w:rPr>
          <w:rFonts w:ascii="Times New Roman" w:hAnsi="Times New Roman" w:cs="Times New Roman"/>
          <w:vertAlign w:val="superscript"/>
        </w:rPr>
        <w:t>3</w:t>
      </w:r>
      <w:r w:rsidRPr="00EB1C4A">
        <w:rPr>
          <w:rFonts w:ascii="Times New Roman" w:hAnsi="Times New Roman" w:cs="Times New Roman"/>
        </w:rPr>
        <w:t xml:space="preserve"> m</w:t>
      </w:r>
      <w:r w:rsidRPr="00EB1C4A">
        <w:rPr>
          <w:rFonts w:ascii="Times New Roman" w:hAnsi="Times New Roman" w:cs="Times New Roman"/>
          <w:vertAlign w:val="superscript"/>
        </w:rPr>
        <w:t>-3</w:t>
      </w:r>
      <w:r w:rsidRPr="00EB1C4A">
        <w:rPr>
          <w:rFonts w:ascii="Times New Roman" w:hAnsi="Times New Roman" w:cs="Times New Roman"/>
        </w:rPr>
        <w:t>), increasing LAI</w:t>
      </w:r>
      <w:r w:rsidR="00B47A96" w:rsidRPr="00EB1C4A">
        <w:rPr>
          <w:rFonts w:ascii="Times New Roman" w:hAnsi="Times New Roman" w:cs="Times New Roman"/>
          <w:vertAlign w:val="subscript"/>
        </w:rPr>
        <w:t>U</w:t>
      </w:r>
      <w:r w:rsidRPr="00EB1C4A">
        <w:rPr>
          <w:rFonts w:ascii="Times New Roman" w:hAnsi="Times New Roman" w:cs="Times New Roman"/>
        </w:rPr>
        <w:t xml:space="preserve"> decrease</w:t>
      </w:r>
      <w:r w:rsidR="00DB3052">
        <w:rPr>
          <w:rFonts w:ascii="Times New Roman" w:hAnsi="Times New Roman" w:cs="Times New Roman"/>
        </w:rPr>
        <w:t>d</w:t>
      </w:r>
      <w:r w:rsidRPr="00EB1C4A">
        <w:rPr>
          <w:rFonts w:ascii="Times New Roman" w:hAnsi="Times New Roman" w:cs="Times New Roman"/>
        </w:rPr>
        <w:t xml:space="preserve"> ALT</w:t>
      </w:r>
      <w:r w:rsidR="001E64C5" w:rsidRPr="00EB1C4A">
        <w:rPr>
          <w:rFonts w:ascii="Times New Roman" w:hAnsi="Times New Roman" w:cs="Times New Roman"/>
        </w:rPr>
        <w:t>, while at one standard deviation below (0.11 m</w:t>
      </w:r>
      <w:r w:rsidR="001E64C5" w:rsidRPr="00EB1C4A">
        <w:rPr>
          <w:rFonts w:ascii="Times New Roman" w:hAnsi="Times New Roman" w:cs="Times New Roman"/>
          <w:vertAlign w:val="superscript"/>
        </w:rPr>
        <w:t>3</w:t>
      </w:r>
      <w:r w:rsidR="001E64C5" w:rsidRPr="00EB1C4A">
        <w:rPr>
          <w:rFonts w:ascii="Times New Roman" w:hAnsi="Times New Roman" w:cs="Times New Roman"/>
        </w:rPr>
        <w:t xml:space="preserve"> m</w:t>
      </w:r>
      <w:r w:rsidR="001E64C5" w:rsidRPr="00EB1C4A">
        <w:rPr>
          <w:rFonts w:ascii="Times New Roman" w:hAnsi="Times New Roman" w:cs="Times New Roman"/>
          <w:vertAlign w:val="superscript"/>
        </w:rPr>
        <w:t>-3</w:t>
      </w:r>
      <w:r w:rsidR="001E64C5" w:rsidRPr="00EB1C4A">
        <w:rPr>
          <w:rFonts w:ascii="Times New Roman" w:hAnsi="Times New Roman" w:cs="Times New Roman"/>
        </w:rPr>
        <w:t>) increasing LAI</w:t>
      </w:r>
      <w:r w:rsidR="001E64C5" w:rsidRPr="00EB1C4A">
        <w:rPr>
          <w:rFonts w:ascii="Times New Roman" w:hAnsi="Times New Roman" w:cs="Times New Roman"/>
          <w:vertAlign w:val="subscript"/>
        </w:rPr>
        <w:t>U</w:t>
      </w:r>
      <w:r w:rsidR="001E64C5" w:rsidRPr="00EB1C4A">
        <w:rPr>
          <w:rFonts w:ascii="Times New Roman" w:hAnsi="Times New Roman" w:cs="Times New Roman"/>
        </w:rPr>
        <w:t xml:space="preserve"> increase</w:t>
      </w:r>
      <w:r w:rsidR="00DB3052">
        <w:rPr>
          <w:rFonts w:ascii="Times New Roman" w:hAnsi="Times New Roman" w:cs="Times New Roman"/>
        </w:rPr>
        <w:t>d</w:t>
      </w:r>
      <w:r w:rsidR="001E64C5" w:rsidRPr="00EB1C4A">
        <w:rPr>
          <w:rFonts w:ascii="Times New Roman" w:hAnsi="Times New Roman" w:cs="Times New Roman"/>
        </w:rPr>
        <w:t xml:space="preserve"> ALT</w:t>
      </w:r>
      <w:r w:rsidRPr="00EB1C4A">
        <w:rPr>
          <w:rFonts w:ascii="Times New Roman" w:hAnsi="Times New Roman" w:cs="Times New Roman"/>
        </w:rPr>
        <w:t xml:space="preserve"> (Fig </w:t>
      </w:r>
      <w:r w:rsidR="00A053CB">
        <w:rPr>
          <w:rFonts w:ascii="Times New Roman" w:hAnsi="Times New Roman" w:cs="Times New Roman"/>
        </w:rPr>
        <w:t>4</w:t>
      </w:r>
      <w:r w:rsidR="00A053CB" w:rsidRPr="00EB1C4A">
        <w:rPr>
          <w:rFonts w:ascii="Times New Roman" w:hAnsi="Times New Roman" w:cs="Times New Roman"/>
        </w:rPr>
        <w:t>c</w:t>
      </w:r>
      <w:r w:rsidR="001E64C5" w:rsidRPr="00EB1C4A">
        <w:rPr>
          <w:rFonts w:ascii="Times New Roman" w:hAnsi="Times New Roman" w:cs="Times New Roman"/>
        </w:rPr>
        <w:t>).</w:t>
      </w:r>
    </w:p>
    <w:p w:rsidR="00FF6519" w:rsidRPr="00EB1C4A" w:rsidRDefault="00FF6519" w:rsidP="004A7D80">
      <w:pPr>
        <w:spacing w:line="480" w:lineRule="auto"/>
        <w:rPr>
          <w:rFonts w:ascii="Times New Roman" w:hAnsi="Times New Roman" w:cs="Times New Roman"/>
        </w:rPr>
      </w:pPr>
    </w:p>
    <w:p w:rsidR="00487521" w:rsidRPr="00EB1C4A" w:rsidRDefault="00363DC2" w:rsidP="00060DFB">
      <w:pPr>
        <w:spacing w:line="480" w:lineRule="auto"/>
        <w:rPr>
          <w:rFonts w:ascii="Times New Roman" w:hAnsi="Times New Roman" w:cs="Times New Roman"/>
        </w:rPr>
      </w:pPr>
      <w:r w:rsidRPr="00EB1C4A">
        <w:rPr>
          <w:rFonts w:ascii="Times New Roman" w:hAnsi="Times New Roman" w:cs="Times New Roman"/>
          <w:i/>
        </w:rPr>
        <w:t xml:space="preserve">Individual land </w:t>
      </w:r>
      <w:r w:rsidR="00402265" w:rsidRPr="00EB1C4A">
        <w:rPr>
          <w:rFonts w:ascii="Times New Roman" w:hAnsi="Times New Roman" w:cs="Times New Roman"/>
          <w:i/>
        </w:rPr>
        <w:t>cover</w:t>
      </w:r>
      <w:r w:rsidRPr="00EB1C4A">
        <w:rPr>
          <w:rFonts w:ascii="Times New Roman" w:hAnsi="Times New Roman" w:cs="Times New Roman"/>
          <w:i/>
        </w:rPr>
        <w:t xml:space="preserve"> type </w:t>
      </w:r>
      <w:proofErr w:type="spellStart"/>
      <w:r w:rsidR="005E2371" w:rsidRPr="00EB1C4A">
        <w:rPr>
          <w:rFonts w:ascii="Times New Roman" w:hAnsi="Times New Roman" w:cs="Times New Roman"/>
          <w:i/>
        </w:rPr>
        <w:t>tobit</w:t>
      </w:r>
      <w:proofErr w:type="spellEnd"/>
      <w:r w:rsidRPr="00EB1C4A">
        <w:rPr>
          <w:rFonts w:ascii="Times New Roman" w:hAnsi="Times New Roman" w:cs="Times New Roman"/>
          <w:i/>
        </w:rPr>
        <w:t xml:space="preserve"> regression analysis</w:t>
      </w:r>
    </w:p>
    <w:p w:rsidR="005F46BA" w:rsidRPr="00EB1C4A" w:rsidRDefault="00487521" w:rsidP="00487521">
      <w:pPr>
        <w:spacing w:line="480" w:lineRule="auto"/>
        <w:rPr>
          <w:rFonts w:ascii="Times New Roman" w:hAnsi="Times New Roman" w:cs="Times New Roman"/>
        </w:rPr>
      </w:pPr>
      <w:r w:rsidRPr="00EB1C4A">
        <w:rPr>
          <w:rFonts w:ascii="Times New Roman" w:hAnsi="Times New Roman" w:cs="Times New Roman"/>
        </w:rPr>
        <w:t>Different combinations of vegetation and edaphic factors were revealed to be the most important determinants of ALT within each land cover type (</w:t>
      </w:r>
      <w:r w:rsidR="006A61CC" w:rsidRPr="00EB1C4A">
        <w:rPr>
          <w:rFonts w:ascii="Times New Roman" w:hAnsi="Times New Roman" w:cs="Times New Roman"/>
        </w:rPr>
        <w:t xml:space="preserve">for brevity, </w:t>
      </w:r>
      <w:r w:rsidR="009A7267" w:rsidRPr="00EB1C4A">
        <w:rPr>
          <w:rFonts w:ascii="Times New Roman" w:hAnsi="Times New Roman" w:cs="Times New Roman"/>
        </w:rPr>
        <w:t>greater detail</w:t>
      </w:r>
      <w:r w:rsidR="0033297A" w:rsidRPr="00EB1C4A">
        <w:rPr>
          <w:rFonts w:ascii="Times New Roman" w:hAnsi="Times New Roman" w:cs="Times New Roman"/>
        </w:rPr>
        <w:t xml:space="preserve"> for</w:t>
      </w:r>
      <w:r w:rsidR="009A7267" w:rsidRPr="00EB1C4A">
        <w:rPr>
          <w:rFonts w:ascii="Times New Roman" w:hAnsi="Times New Roman" w:cs="Times New Roman"/>
        </w:rPr>
        <w:t xml:space="preserve"> </w:t>
      </w:r>
      <w:r w:rsidR="00720E22" w:rsidRPr="00EB1C4A">
        <w:rPr>
          <w:rFonts w:ascii="Times New Roman" w:hAnsi="Times New Roman" w:cs="Times New Roman"/>
        </w:rPr>
        <w:t>the site specific analyses</w:t>
      </w:r>
      <w:r w:rsidR="00BA3F3B" w:rsidRPr="00EB1C4A">
        <w:rPr>
          <w:rFonts w:ascii="Times New Roman" w:hAnsi="Times New Roman" w:cs="Times New Roman"/>
        </w:rPr>
        <w:t>, and discussion,</w:t>
      </w:r>
      <w:r w:rsidR="006A61CC" w:rsidRPr="00EB1C4A">
        <w:rPr>
          <w:rFonts w:ascii="Times New Roman" w:hAnsi="Times New Roman" w:cs="Times New Roman"/>
        </w:rPr>
        <w:t xml:space="preserve"> are </w:t>
      </w:r>
      <w:r w:rsidR="009A7267" w:rsidRPr="00EB1C4A">
        <w:rPr>
          <w:rFonts w:ascii="Times New Roman" w:hAnsi="Times New Roman" w:cs="Times New Roman"/>
        </w:rPr>
        <w:t xml:space="preserve">provided in supporting information, </w:t>
      </w:r>
      <w:r w:rsidRPr="00EB1C4A">
        <w:rPr>
          <w:rFonts w:ascii="Times New Roman" w:hAnsi="Times New Roman" w:cs="Times New Roman"/>
        </w:rPr>
        <w:t xml:space="preserve">Table </w:t>
      </w:r>
      <w:r w:rsidR="00D54A52" w:rsidRPr="00EB1C4A">
        <w:rPr>
          <w:rFonts w:ascii="Times New Roman" w:hAnsi="Times New Roman" w:cs="Times New Roman"/>
        </w:rPr>
        <w:t>S2</w:t>
      </w:r>
      <w:r w:rsidRPr="00EB1C4A">
        <w:rPr>
          <w:rFonts w:ascii="Times New Roman" w:hAnsi="Times New Roman" w:cs="Times New Roman"/>
        </w:rPr>
        <w:t>).</w:t>
      </w:r>
      <w:r w:rsidR="00A84DAE" w:rsidRPr="00EB1C4A">
        <w:rPr>
          <w:rFonts w:ascii="Times New Roman" w:hAnsi="Times New Roman" w:cs="Times New Roman"/>
        </w:rPr>
        <w:t xml:space="preserve">  Across the </w:t>
      </w:r>
      <w:r w:rsidR="005F46BA" w:rsidRPr="00EB1C4A">
        <w:rPr>
          <w:rFonts w:ascii="Times New Roman" w:hAnsi="Times New Roman" w:cs="Times New Roman"/>
        </w:rPr>
        <w:t xml:space="preserve">two </w:t>
      </w:r>
      <w:r w:rsidR="00A84DAE" w:rsidRPr="00EB1C4A">
        <w:rPr>
          <w:rFonts w:ascii="Times New Roman" w:hAnsi="Times New Roman" w:cs="Times New Roman"/>
        </w:rPr>
        <w:t>black spruce sites</w:t>
      </w:r>
      <w:r w:rsidR="005F46BA" w:rsidRPr="00EB1C4A">
        <w:rPr>
          <w:rFonts w:ascii="Times New Roman" w:hAnsi="Times New Roman" w:cs="Times New Roman"/>
        </w:rPr>
        <w:t xml:space="preserve"> (MSU and BS)</w:t>
      </w:r>
      <w:r w:rsidR="00A84DAE" w:rsidRPr="00EB1C4A">
        <w:rPr>
          <w:rFonts w:ascii="Times New Roman" w:hAnsi="Times New Roman" w:cs="Times New Roman"/>
        </w:rPr>
        <w:t xml:space="preserve">, increasing </w:t>
      </w:r>
      <w:r w:rsidR="00B47A96" w:rsidRPr="00EB1C4A">
        <w:rPr>
          <w:rFonts w:ascii="Times New Roman" w:hAnsi="Times New Roman" w:cs="Times New Roman"/>
        </w:rPr>
        <w:t>OM</w:t>
      </w:r>
      <w:r w:rsidR="00A84DAE" w:rsidRPr="00EB1C4A">
        <w:rPr>
          <w:rFonts w:ascii="Times New Roman" w:hAnsi="Times New Roman" w:cs="Times New Roman"/>
        </w:rPr>
        <w:t xml:space="preserve"> thickness and increasing </w:t>
      </w:r>
      <w:proofErr w:type="spellStart"/>
      <w:r w:rsidR="00B47A96" w:rsidRPr="00EB1C4A">
        <w:rPr>
          <w:rFonts w:ascii="Times New Roman" w:hAnsi="Times New Roman" w:cs="Times New Roman"/>
        </w:rPr>
        <w:t>LAI</w:t>
      </w:r>
      <w:r w:rsidR="00B47A96" w:rsidRPr="00EB1C4A">
        <w:rPr>
          <w:rFonts w:ascii="Times New Roman" w:hAnsi="Times New Roman" w:cs="Times New Roman"/>
          <w:vertAlign w:val="subscript"/>
        </w:rPr>
        <w:t>Tree</w:t>
      </w:r>
      <w:proofErr w:type="spellEnd"/>
      <w:r w:rsidR="00B47A96" w:rsidRPr="00EB1C4A">
        <w:rPr>
          <w:rFonts w:ascii="Times New Roman" w:hAnsi="Times New Roman" w:cs="Times New Roman"/>
        </w:rPr>
        <w:t xml:space="preserve"> </w:t>
      </w:r>
      <w:r w:rsidR="00A84DAE" w:rsidRPr="00EB1C4A">
        <w:rPr>
          <w:rFonts w:ascii="Times New Roman" w:hAnsi="Times New Roman" w:cs="Times New Roman"/>
        </w:rPr>
        <w:t xml:space="preserve">both resulted in </w:t>
      </w:r>
      <w:r w:rsidR="008479CB" w:rsidRPr="00EB1C4A">
        <w:rPr>
          <w:rFonts w:ascii="Times New Roman" w:hAnsi="Times New Roman" w:cs="Times New Roman"/>
        </w:rPr>
        <w:t xml:space="preserve">decreasing </w:t>
      </w:r>
      <w:r w:rsidR="00A84DAE" w:rsidRPr="00EB1C4A">
        <w:rPr>
          <w:rFonts w:ascii="Times New Roman" w:hAnsi="Times New Roman" w:cs="Times New Roman"/>
        </w:rPr>
        <w:t>ALT</w:t>
      </w:r>
      <w:r w:rsidRPr="00EB1C4A">
        <w:rPr>
          <w:rFonts w:ascii="Times New Roman" w:hAnsi="Times New Roman" w:cs="Times New Roman"/>
        </w:rPr>
        <w:t>s</w:t>
      </w:r>
      <w:r w:rsidR="00A84DAE" w:rsidRPr="00EB1C4A">
        <w:rPr>
          <w:rFonts w:ascii="Times New Roman" w:hAnsi="Times New Roman" w:cs="Times New Roman"/>
        </w:rPr>
        <w:t>.  Conversely, increas</w:t>
      </w:r>
      <w:r w:rsidR="008107F9">
        <w:rPr>
          <w:rFonts w:ascii="Times New Roman" w:hAnsi="Times New Roman" w:cs="Times New Roman"/>
        </w:rPr>
        <w:t>ing</w:t>
      </w:r>
      <w:r w:rsidR="00A84DAE" w:rsidRPr="00EB1C4A">
        <w:rPr>
          <w:rFonts w:ascii="Times New Roman" w:hAnsi="Times New Roman" w:cs="Times New Roman"/>
        </w:rPr>
        <w:t xml:space="preserve"> surface moisture content promoted greater ALTs</w:t>
      </w:r>
      <w:r w:rsidRPr="00EB1C4A">
        <w:rPr>
          <w:rFonts w:ascii="Times New Roman" w:hAnsi="Times New Roman" w:cs="Times New Roman"/>
        </w:rPr>
        <w:t xml:space="preserve"> (Table </w:t>
      </w:r>
      <w:r w:rsidR="00D54A52" w:rsidRPr="00EB1C4A">
        <w:rPr>
          <w:rFonts w:ascii="Times New Roman" w:hAnsi="Times New Roman" w:cs="Times New Roman"/>
        </w:rPr>
        <w:t>S2</w:t>
      </w:r>
      <w:r w:rsidRPr="00EB1C4A">
        <w:rPr>
          <w:rFonts w:ascii="Times New Roman" w:hAnsi="Times New Roman" w:cs="Times New Roman"/>
        </w:rPr>
        <w:t>)</w:t>
      </w:r>
      <w:r w:rsidR="00A84DAE" w:rsidRPr="00EB1C4A">
        <w:rPr>
          <w:rFonts w:ascii="Times New Roman" w:hAnsi="Times New Roman" w:cs="Times New Roman"/>
        </w:rPr>
        <w:t xml:space="preserve">.  </w:t>
      </w:r>
    </w:p>
    <w:p w:rsidR="005F46BA" w:rsidRPr="00EB1C4A" w:rsidRDefault="008107F9" w:rsidP="00487521">
      <w:pPr>
        <w:spacing w:line="480" w:lineRule="auto"/>
        <w:rPr>
          <w:rFonts w:ascii="Times New Roman" w:hAnsi="Times New Roman" w:cs="Times New Roman"/>
        </w:rPr>
      </w:pPr>
      <w:r>
        <w:rPr>
          <w:rFonts w:ascii="Times New Roman" w:hAnsi="Times New Roman" w:cs="Times New Roman"/>
        </w:rPr>
        <w:t>At</w:t>
      </w:r>
      <w:r w:rsidRPr="00EB1C4A">
        <w:rPr>
          <w:rFonts w:ascii="Times New Roman" w:hAnsi="Times New Roman" w:cs="Times New Roman"/>
        </w:rPr>
        <w:t xml:space="preserve"> </w:t>
      </w:r>
      <w:r w:rsidR="00A84DAE" w:rsidRPr="00EB1C4A">
        <w:rPr>
          <w:rFonts w:ascii="Times New Roman" w:hAnsi="Times New Roman" w:cs="Times New Roman"/>
        </w:rPr>
        <w:t>the paper birch site</w:t>
      </w:r>
      <w:r w:rsidR="005F46BA" w:rsidRPr="00EB1C4A">
        <w:rPr>
          <w:rFonts w:ascii="Times New Roman" w:hAnsi="Times New Roman" w:cs="Times New Roman"/>
        </w:rPr>
        <w:t xml:space="preserve"> (BB)</w:t>
      </w:r>
      <w:r w:rsidR="00A84DAE" w:rsidRPr="00EB1C4A">
        <w:rPr>
          <w:rFonts w:ascii="Times New Roman" w:hAnsi="Times New Roman" w:cs="Times New Roman"/>
        </w:rPr>
        <w:t xml:space="preserve">, only </w:t>
      </w:r>
      <w:proofErr w:type="spellStart"/>
      <w:r w:rsidR="00A84DAE" w:rsidRPr="00EB1C4A">
        <w:rPr>
          <w:rFonts w:ascii="Times New Roman" w:hAnsi="Times New Roman" w:cs="Times New Roman"/>
        </w:rPr>
        <w:t>LAI</w:t>
      </w:r>
      <w:r w:rsidR="00B47A96" w:rsidRPr="00EB1C4A">
        <w:rPr>
          <w:rFonts w:ascii="Times New Roman" w:hAnsi="Times New Roman" w:cs="Times New Roman"/>
          <w:vertAlign w:val="subscript"/>
        </w:rPr>
        <w:t>Tree</w:t>
      </w:r>
      <w:proofErr w:type="spellEnd"/>
      <w:r w:rsidR="00A84DAE" w:rsidRPr="00EB1C4A">
        <w:rPr>
          <w:rFonts w:ascii="Times New Roman" w:hAnsi="Times New Roman" w:cs="Times New Roman"/>
        </w:rPr>
        <w:t xml:space="preserve"> had a significant effect on ALT, with more closed </w:t>
      </w:r>
      <w:r w:rsidR="00487521" w:rsidRPr="00EB1C4A">
        <w:rPr>
          <w:rFonts w:ascii="Times New Roman" w:hAnsi="Times New Roman" w:cs="Times New Roman"/>
        </w:rPr>
        <w:t xml:space="preserve">tree </w:t>
      </w:r>
      <w:r w:rsidR="00A84DAE" w:rsidRPr="00EB1C4A">
        <w:rPr>
          <w:rFonts w:ascii="Times New Roman" w:hAnsi="Times New Roman" w:cs="Times New Roman"/>
        </w:rPr>
        <w:t>canopies associated with smaller ALTs</w:t>
      </w:r>
      <w:r w:rsidR="00487521" w:rsidRPr="00EB1C4A">
        <w:rPr>
          <w:rFonts w:ascii="Times New Roman" w:hAnsi="Times New Roman" w:cs="Times New Roman"/>
        </w:rPr>
        <w:t xml:space="preserve"> (Table </w:t>
      </w:r>
      <w:r w:rsidR="00D54A52" w:rsidRPr="00EB1C4A">
        <w:rPr>
          <w:rFonts w:ascii="Times New Roman" w:hAnsi="Times New Roman" w:cs="Times New Roman"/>
        </w:rPr>
        <w:t>S2</w:t>
      </w:r>
      <w:r w:rsidR="00487521" w:rsidRPr="00EB1C4A">
        <w:rPr>
          <w:rFonts w:ascii="Times New Roman" w:hAnsi="Times New Roman" w:cs="Times New Roman"/>
        </w:rPr>
        <w:t>)</w:t>
      </w:r>
      <w:r w:rsidR="00A84DAE" w:rsidRPr="00EB1C4A">
        <w:rPr>
          <w:rFonts w:ascii="Times New Roman" w:hAnsi="Times New Roman" w:cs="Times New Roman"/>
        </w:rPr>
        <w:t>.</w:t>
      </w:r>
      <w:r w:rsidR="00487521" w:rsidRPr="00EB1C4A">
        <w:rPr>
          <w:rFonts w:ascii="Times New Roman" w:hAnsi="Times New Roman" w:cs="Times New Roman"/>
        </w:rPr>
        <w:t xml:space="preserve">  In the burned black spruce </w:t>
      </w:r>
      <w:r w:rsidR="005F46BA" w:rsidRPr="00EB1C4A">
        <w:rPr>
          <w:rFonts w:ascii="Times New Roman" w:hAnsi="Times New Roman" w:cs="Times New Roman"/>
        </w:rPr>
        <w:t xml:space="preserve">site (MSB) </w:t>
      </w:r>
      <w:r w:rsidR="001E64C5" w:rsidRPr="00EB1C4A">
        <w:rPr>
          <w:rFonts w:ascii="Times New Roman" w:hAnsi="Times New Roman" w:cs="Times New Roman"/>
        </w:rPr>
        <w:t>LAI</w:t>
      </w:r>
      <w:r w:rsidR="001E64C5" w:rsidRPr="00EB1C4A">
        <w:rPr>
          <w:rFonts w:ascii="Times New Roman" w:hAnsi="Times New Roman" w:cs="Times New Roman"/>
          <w:vertAlign w:val="subscript"/>
        </w:rPr>
        <w:t>U</w:t>
      </w:r>
      <w:r w:rsidR="00487521" w:rsidRPr="00EB1C4A">
        <w:rPr>
          <w:rFonts w:ascii="Times New Roman" w:hAnsi="Times New Roman" w:cs="Times New Roman"/>
        </w:rPr>
        <w:t xml:space="preserve"> was the only significant factor, with </w:t>
      </w:r>
      <w:r w:rsidR="00F64A40" w:rsidRPr="00EB1C4A">
        <w:rPr>
          <w:rFonts w:ascii="Times New Roman" w:hAnsi="Times New Roman" w:cs="Times New Roman"/>
        </w:rPr>
        <w:t>greater</w:t>
      </w:r>
      <w:r w:rsidR="001E64C5" w:rsidRPr="00EB1C4A">
        <w:rPr>
          <w:rFonts w:ascii="Times New Roman" w:hAnsi="Times New Roman" w:cs="Times New Roman"/>
        </w:rPr>
        <w:t xml:space="preserve"> LAI</w:t>
      </w:r>
      <w:r w:rsidR="001E64C5" w:rsidRPr="00EB1C4A">
        <w:rPr>
          <w:rFonts w:ascii="Times New Roman" w:hAnsi="Times New Roman" w:cs="Times New Roman"/>
          <w:vertAlign w:val="subscript"/>
        </w:rPr>
        <w:t>U</w:t>
      </w:r>
      <w:r w:rsidR="00487521" w:rsidRPr="00EB1C4A">
        <w:rPr>
          <w:rFonts w:ascii="Times New Roman" w:hAnsi="Times New Roman" w:cs="Times New Roman"/>
        </w:rPr>
        <w:t xml:space="preserve"> resulting in </w:t>
      </w:r>
      <w:r w:rsidR="001E64C5" w:rsidRPr="00EB1C4A">
        <w:rPr>
          <w:rFonts w:ascii="Times New Roman" w:hAnsi="Times New Roman" w:cs="Times New Roman"/>
        </w:rPr>
        <w:t>smaller</w:t>
      </w:r>
      <w:r w:rsidR="00487521" w:rsidRPr="00EB1C4A">
        <w:rPr>
          <w:rFonts w:ascii="Times New Roman" w:hAnsi="Times New Roman" w:cs="Times New Roman"/>
        </w:rPr>
        <w:t xml:space="preserve"> ALT</w:t>
      </w:r>
      <w:r w:rsidR="001E64C5" w:rsidRPr="00EB1C4A">
        <w:rPr>
          <w:rFonts w:ascii="Times New Roman" w:hAnsi="Times New Roman" w:cs="Times New Roman"/>
        </w:rPr>
        <w:t xml:space="preserve">s </w:t>
      </w:r>
      <w:r w:rsidR="00487521" w:rsidRPr="00EB1C4A">
        <w:rPr>
          <w:rFonts w:ascii="Times New Roman" w:hAnsi="Times New Roman" w:cs="Times New Roman"/>
        </w:rPr>
        <w:t xml:space="preserve">(Table </w:t>
      </w:r>
      <w:r w:rsidR="00D54A52" w:rsidRPr="00EB1C4A">
        <w:rPr>
          <w:rFonts w:ascii="Times New Roman" w:hAnsi="Times New Roman" w:cs="Times New Roman"/>
        </w:rPr>
        <w:t>S2</w:t>
      </w:r>
      <w:r w:rsidR="00487521" w:rsidRPr="00EB1C4A">
        <w:rPr>
          <w:rFonts w:ascii="Times New Roman" w:hAnsi="Times New Roman" w:cs="Times New Roman"/>
        </w:rPr>
        <w:t>).</w:t>
      </w:r>
    </w:p>
    <w:p w:rsidR="00A84DAE" w:rsidRPr="00EB1C4A" w:rsidRDefault="00A84DAE" w:rsidP="00487521">
      <w:pPr>
        <w:spacing w:line="480" w:lineRule="auto"/>
        <w:rPr>
          <w:rFonts w:ascii="Times New Roman" w:hAnsi="Times New Roman" w:cs="Times New Roman"/>
          <w:i/>
        </w:rPr>
      </w:pPr>
      <w:r w:rsidRPr="00EB1C4A">
        <w:rPr>
          <w:rFonts w:ascii="Times New Roman" w:hAnsi="Times New Roman" w:cs="Times New Roman"/>
          <w:i/>
        </w:rPr>
        <w:lastRenderedPageBreak/>
        <w:t xml:space="preserve"> </w:t>
      </w:r>
    </w:p>
    <w:p w:rsidR="0019157D" w:rsidRPr="00EB1C4A" w:rsidRDefault="000F05E0" w:rsidP="004A7D80">
      <w:pPr>
        <w:spacing w:line="480" w:lineRule="auto"/>
        <w:rPr>
          <w:rFonts w:ascii="Times New Roman" w:hAnsi="Times New Roman" w:cs="Times New Roman"/>
          <w:i/>
        </w:rPr>
      </w:pPr>
      <w:r w:rsidRPr="00EB1C4A">
        <w:rPr>
          <w:rFonts w:ascii="Times New Roman" w:hAnsi="Times New Roman" w:cs="Times New Roman"/>
          <w:i/>
        </w:rPr>
        <w:t xml:space="preserve">Structural </w:t>
      </w:r>
      <w:r w:rsidR="008107F9">
        <w:rPr>
          <w:rFonts w:ascii="Times New Roman" w:hAnsi="Times New Roman" w:cs="Times New Roman"/>
          <w:i/>
        </w:rPr>
        <w:t>e</w:t>
      </w:r>
      <w:r w:rsidR="008107F9" w:rsidRPr="00EB1C4A">
        <w:rPr>
          <w:rFonts w:ascii="Times New Roman" w:hAnsi="Times New Roman" w:cs="Times New Roman"/>
          <w:i/>
        </w:rPr>
        <w:t xml:space="preserve">quation </w:t>
      </w:r>
      <w:r w:rsidR="008107F9">
        <w:rPr>
          <w:rFonts w:ascii="Times New Roman" w:hAnsi="Times New Roman" w:cs="Times New Roman"/>
          <w:i/>
        </w:rPr>
        <w:t>m</w:t>
      </w:r>
      <w:r w:rsidR="008107F9" w:rsidRPr="00EB1C4A">
        <w:rPr>
          <w:rFonts w:ascii="Times New Roman" w:hAnsi="Times New Roman" w:cs="Times New Roman"/>
          <w:i/>
        </w:rPr>
        <w:t>odel</w:t>
      </w:r>
    </w:p>
    <w:p w:rsidR="00D60B67" w:rsidRDefault="000F05E0" w:rsidP="004A7D80">
      <w:pPr>
        <w:spacing w:line="480" w:lineRule="auto"/>
        <w:rPr>
          <w:rFonts w:ascii="Times New Roman" w:hAnsi="Times New Roman" w:cs="Times New Roman"/>
        </w:rPr>
      </w:pPr>
      <w:r w:rsidRPr="00EB1C4A">
        <w:rPr>
          <w:rFonts w:ascii="Times New Roman" w:hAnsi="Times New Roman" w:cs="Times New Roman"/>
        </w:rPr>
        <w:t>The structural equation model supported o</w:t>
      </w:r>
      <w:r w:rsidR="003D0633" w:rsidRPr="00EB1C4A">
        <w:rPr>
          <w:rFonts w:ascii="Times New Roman" w:hAnsi="Times New Roman" w:cs="Times New Roman"/>
        </w:rPr>
        <w:t>ur</w:t>
      </w:r>
      <w:r w:rsidRPr="00EB1C4A">
        <w:rPr>
          <w:rFonts w:ascii="Times New Roman" w:hAnsi="Times New Roman" w:cs="Times New Roman"/>
        </w:rPr>
        <w:t xml:space="preserve"> </w:t>
      </w:r>
      <w:r w:rsidRPr="00EB1C4A">
        <w:rPr>
          <w:rFonts w:ascii="Times New Roman" w:hAnsi="Times New Roman" w:cs="Times New Roman"/>
          <w:i/>
        </w:rPr>
        <w:t>a priori</w:t>
      </w:r>
      <w:r w:rsidRPr="00EB1C4A">
        <w:rPr>
          <w:rFonts w:ascii="Times New Roman" w:hAnsi="Times New Roman" w:cs="Times New Roman"/>
        </w:rPr>
        <w:t xml:space="preserve"> interpretation of the importance of moisture mediation </w:t>
      </w:r>
      <w:r w:rsidR="0095102F" w:rsidRPr="00EB1C4A">
        <w:rPr>
          <w:rFonts w:ascii="Times New Roman" w:hAnsi="Times New Roman" w:cs="Times New Roman"/>
        </w:rPr>
        <w:t>on</w:t>
      </w:r>
      <w:r w:rsidRPr="00EB1C4A">
        <w:rPr>
          <w:rFonts w:ascii="Times New Roman" w:hAnsi="Times New Roman" w:cs="Times New Roman"/>
        </w:rPr>
        <w:t xml:space="preserve"> the impact of the vegetation and edaphic factors measured</w:t>
      </w:r>
      <w:r w:rsidR="00C366E1">
        <w:rPr>
          <w:rFonts w:ascii="Times New Roman" w:hAnsi="Times New Roman" w:cs="Times New Roman"/>
        </w:rPr>
        <w:t>,</w:t>
      </w:r>
      <w:r w:rsidR="00B02E1E" w:rsidRPr="00EB1C4A">
        <w:rPr>
          <w:rFonts w:ascii="Times New Roman" w:hAnsi="Times New Roman" w:cs="Times New Roman"/>
        </w:rPr>
        <w:t xml:space="preserve"> </w:t>
      </w:r>
      <w:r w:rsidR="00F52140" w:rsidRPr="00EB1C4A">
        <w:rPr>
          <w:rFonts w:ascii="Times New Roman" w:hAnsi="Times New Roman" w:cs="Times New Roman"/>
        </w:rPr>
        <w:t xml:space="preserve">and explained 70.5% of the variance in ALT (Fig. </w:t>
      </w:r>
      <w:r w:rsidR="00A053CB">
        <w:rPr>
          <w:rFonts w:ascii="Times New Roman" w:hAnsi="Times New Roman" w:cs="Times New Roman"/>
        </w:rPr>
        <w:t>5</w:t>
      </w:r>
      <w:r w:rsidR="00F52140" w:rsidRPr="00EB1C4A">
        <w:rPr>
          <w:rFonts w:ascii="Times New Roman" w:hAnsi="Times New Roman" w:cs="Times New Roman"/>
        </w:rPr>
        <w:t>, Table S3</w:t>
      </w:r>
      <w:r w:rsidR="001E64C5" w:rsidRPr="00EB1C4A">
        <w:rPr>
          <w:rFonts w:ascii="Times New Roman" w:hAnsi="Times New Roman" w:cs="Times New Roman"/>
        </w:rPr>
        <w:t xml:space="preserve">, </w:t>
      </w:r>
      <w:r w:rsidR="006133C0">
        <w:rPr>
          <w:rFonts w:ascii="Times New Roman" w:hAnsi="Times New Roman" w:cs="Times New Roman"/>
        </w:rPr>
        <w:t xml:space="preserve">and </w:t>
      </w:r>
      <w:r w:rsidR="001E64C5" w:rsidRPr="00EB1C4A">
        <w:rPr>
          <w:rFonts w:ascii="Times New Roman" w:hAnsi="Times New Roman" w:cs="Times New Roman"/>
        </w:rPr>
        <w:t>supporting information for SEM rationale</w:t>
      </w:r>
      <w:r w:rsidR="00F52140" w:rsidRPr="00EB1C4A">
        <w:rPr>
          <w:rFonts w:ascii="Times New Roman" w:hAnsi="Times New Roman" w:cs="Times New Roman"/>
        </w:rPr>
        <w:t xml:space="preserve">).  </w:t>
      </w:r>
    </w:p>
    <w:p w:rsidR="000F05E0" w:rsidRPr="00EB1C4A" w:rsidRDefault="00D60B67" w:rsidP="004A7D80">
      <w:pPr>
        <w:spacing w:line="480" w:lineRule="auto"/>
        <w:rPr>
          <w:rFonts w:ascii="Times New Roman" w:hAnsi="Times New Roman" w:cs="Times New Roman"/>
        </w:rPr>
      </w:pPr>
      <w:r>
        <w:rPr>
          <w:rFonts w:ascii="Times New Roman" w:hAnsi="Times New Roman" w:cs="Times New Roman"/>
        </w:rPr>
        <w:t xml:space="preserve">The effects observed are </w:t>
      </w:r>
      <w:r w:rsidRPr="00933205">
        <w:rPr>
          <w:rFonts w:ascii="Times New Roman" w:hAnsi="Times New Roman" w:cs="Times New Roman"/>
        </w:rPr>
        <w:t xml:space="preserve">causal relationships in the context of </w:t>
      </w:r>
      <w:r>
        <w:rPr>
          <w:rFonts w:ascii="Times New Roman" w:hAnsi="Times New Roman" w:cs="Times New Roman"/>
        </w:rPr>
        <w:t xml:space="preserve">the </w:t>
      </w:r>
      <w:r w:rsidRPr="00933205">
        <w:rPr>
          <w:rFonts w:ascii="Times New Roman" w:hAnsi="Times New Roman" w:cs="Times New Roman"/>
        </w:rPr>
        <w:t>SEM</w:t>
      </w:r>
      <w:r>
        <w:rPr>
          <w:rFonts w:ascii="Times New Roman" w:hAnsi="Times New Roman" w:cs="Times New Roman"/>
        </w:rPr>
        <w:t xml:space="preserve"> approach</w:t>
      </w:r>
      <w:r w:rsidRPr="00933205">
        <w:rPr>
          <w:rFonts w:ascii="Times New Roman" w:hAnsi="Times New Roman" w:cs="Times New Roman"/>
        </w:rPr>
        <w:t xml:space="preserve"> </w:t>
      </w:r>
      <w:r>
        <w:rPr>
          <w:rFonts w:ascii="Times New Roman" w:hAnsi="Times New Roman" w:cs="Times New Roman"/>
        </w:rPr>
        <w:t xml:space="preserve">where </w:t>
      </w:r>
      <w:r w:rsidRPr="00933205">
        <w:rPr>
          <w:rFonts w:ascii="Times New Roman" w:hAnsi="Times New Roman" w:cs="Times New Roman"/>
        </w:rPr>
        <w:t>the choice of model -and so the direction of causality- is determined from the modeller</w:t>
      </w:r>
      <w:r w:rsidR="003C7FCE">
        <w:rPr>
          <w:rFonts w:ascii="Times New Roman" w:hAnsi="Times New Roman" w:cs="Times New Roman"/>
        </w:rPr>
        <w:t>’</w:t>
      </w:r>
      <w:r w:rsidRPr="00933205">
        <w:rPr>
          <w:rFonts w:ascii="Times New Roman" w:hAnsi="Times New Roman" w:cs="Times New Roman"/>
        </w:rPr>
        <w:t>s existing understanding of the system</w:t>
      </w:r>
      <w:r>
        <w:rPr>
          <w:rFonts w:ascii="Times New Roman" w:hAnsi="Times New Roman" w:cs="Times New Roman"/>
        </w:rPr>
        <w:t xml:space="preserve">.  </w:t>
      </w:r>
      <w:r w:rsidR="00F64A40" w:rsidRPr="00EB1C4A">
        <w:rPr>
          <w:rFonts w:ascii="Times New Roman" w:hAnsi="Times New Roman" w:cs="Times New Roman"/>
        </w:rPr>
        <w:t>Deeper</w:t>
      </w:r>
      <w:r w:rsidR="00934848" w:rsidRPr="00EB1C4A">
        <w:rPr>
          <w:rFonts w:ascii="Times New Roman" w:hAnsi="Times New Roman" w:cs="Times New Roman"/>
        </w:rPr>
        <w:t xml:space="preserve"> soil moisture, </w:t>
      </w:r>
      <w:proofErr w:type="spellStart"/>
      <w:r w:rsidR="00934848" w:rsidRPr="00EB1C4A">
        <w:rPr>
          <w:rFonts w:ascii="Times New Roman" w:hAnsi="Times New Roman" w:cs="Times New Roman"/>
        </w:rPr>
        <w:t>LAI</w:t>
      </w:r>
      <w:r w:rsidR="00934848" w:rsidRPr="00EB1C4A">
        <w:rPr>
          <w:rFonts w:ascii="Times New Roman" w:hAnsi="Times New Roman" w:cs="Times New Roman"/>
          <w:vertAlign w:val="subscript"/>
        </w:rPr>
        <w:t>Tree</w:t>
      </w:r>
      <w:proofErr w:type="spellEnd"/>
      <w:r w:rsidR="00934848" w:rsidRPr="00EB1C4A">
        <w:rPr>
          <w:rFonts w:ascii="Times New Roman" w:hAnsi="Times New Roman" w:cs="Times New Roman"/>
          <w:vertAlign w:val="subscript"/>
        </w:rPr>
        <w:t>,</w:t>
      </w:r>
      <w:r w:rsidR="005B0385" w:rsidRPr="00EB1C4A">
        <w:rPr>
          <w:rFonts w:ascii="Times New Roman" w:hAnsi="Times New Roman" w:cs="Times New Roman"/>
        </w:rPr>
        <w:t xml:space="preserve">, </w:t>
      </w:r>
      <w:r w:rsidR="00934848" w:rsidRPr="00EB1C4A">
        <w:rPr>
          <w:rFonts w:ascii="Times New Roman" w:hAnsi="Times New Roman" w:cs="Times New Roman"/>
        </w:rPr>
        <w:t xml:space="preserve">moss layer thickness, surface moisture and OM </w:t>
      </w:r>
      <w:r w:rsidR="007C4696" w:rsidRPr="00EB1C4A">
        <w:rPr>
          <w:rFonts w:ascii="Times New Roman" w:hAnsi="Times New Roman" w:cs="Times New Roman"/>
        </w:rPr>
        <w:t>thickness</w:t>
      </w:r>
      <w:r w:rsidR="00147F9A" w:rsidRPr="00EB1C4A">
        <w:rPr>
          <w:rFonts w:ascii="Times New Roman" w:hAnsi="Times New Roman" w:cs="Times New Roman"/>
        </w:rPr>
        <w:t xml:space="preserve"> </w:t>
      </w:r>
      <w:r w:rsidR="00934848" w:rsidRPr="00EB1C4A">
        <w:rPr>
          <w:rFonts w:ascii="Times New Roman" w:hAnsi="Times New Roman" w:cs="Times New Roman"/>
        </w:rPr>
        <w:t xml:space="preserve">all had </w:t>
      </w:r>
      <w:r w:rsidR="008E3C4D" w:rsidRPr="00EB1C4A">
        <w:rPr>
          <w:rFonts w:ascii="Times New Roman" w:hAnsi="Times New Roman" w:cs="Times New Roman"/>
        </w:rPr>
        <w:t xml:space="preserve">direct </w:t>
      </w:r>
      <w:r w:rsidR="00934848" w:rsidRPr="00EB1C4A">
        <w:rPr>
          <w:rFonts w:ascii="Times New Roman" w:hAnsi="Times New Roman" w:cs="Times New Roman"/>
        </w:rPr>
        <w:t>effects</w:t>
      </w:r>
      <w:r w:rsidR="00147F9A" w:rsidRPr="00EB1C4A">
        <w:rPr>
          <w:rFonts w:ascii="Times New Roman" w:hAnsi="Times New Roman" w:cs="Times New Roman"/>
        </w:rPr>
        <w:t xml:space="preserve"> </w:t>
      </w:r>
      <w:r w:rsidR="00934848" w:rsidRPr="00EB1C4A">
        <w:rPr>
          <w:rFonts w:ascii="Times New Roman" w:hAnsi="Times New Roman" w:cs="Times New Roman"/>
        </w:rPr>
        <w:t>on ALT</w:t>
      </w:r>
      <w:r w:rsidR="0095102F" w:rsidRPr="00EB1C4A">
        <w:rPr>
          <w:rFonts w:ascii="Times New Roman" w:hAnsi="Times New Roman" w:cs="Times New Roman"/>
        </w:rPr>
        <w:t xml:space="preserve"> (95% highest density interval</w:t>
      </w:r>
      <w:r w:rsidR="00332805" w:rsidRPr="00EB1C4A">
        <w:rPr>
          <w:rFonts w:ascii="Times New Roman" w:hAnsi="Times New Roman" w:cs="Times New Roman"/>
        </w:rPr>
        <w:t>, HDI</w:t>
      </w:r>
      <w:r w:rsidR="0095102F" w:rsidRPr="00EB1C4A">
        <w:rPr>
          <w:rFonts w:ascii="Times New Roman" w:hAnsi="Times New Roman" w:cs="Times New Roman"/>
        </w:rPr>
        <w:t>)</w:t>
      </w:r>
      <w:r w:rsidR="00934848" w:rsidRPr="00EB1C4A">
        <w:rPr>
          <w:rFonts w:ascii="Times New Roman" w:hAnsi="Times New Roman" w:cs="Times New Roman"/>
        </w:rPr>
        <w:t xml:space="preserve">, and the standardised path coefficients </w:t>
      </w:r>
      <w:r w:rsidR="008107F9">
        <w:rPr>
          <w:rFonts w:ascii="Times New Roman" w:hAnsi="Times New Roman" w:cs="Times New Roman"/>
        </w:rPr>
        <w:t xml:space="preserve">indicated </w:t>
      </w:r>
      <w:r w:rsidR="00934848" w:rsidRPr="00EB1C4A">
        <w:rPr>
          <w:rFonts w:ascii="Times New Roman" w:hAnsi="Times New Roman" w:cs="Times New Roman"/>
        </w:rPr>
        <w:t>that the importance of these</w:t>
      </w:r>
      <w:r w:rsidR="003D0633" w:rsidRPr="00EB1C4A">
        <w:rPr>
          <w:rFonts w:ascii="Times New Roman" w:hAnsi="Times New Roman" w:cs="Times New Roman"/>
        </w:rPr>
        <w:t xml:space="preserve"> direct</w:t>
      </w:r>
      <w:r w:rsidR="00934848" w:rsidRPr="00EB1C4A">
        <w:rPr>
          <w:rFonts w:ascii="Times New Roman" w:hAnsi="Times New Roman" w:cs="Times New Roman"/>
        </w:rPr>
        <w:t xml:space="preserve"> effects was in this order</w:t>
      </w:r>
      <w:r w:rsidR="00B02E1E" w:rsidRPr="00EB1C4A">
        <w:rPr>
          <w:rFonts w:ascii="Times New Roman" w:hAnsi="Times New Roman" w:cs="Times New Roman"/>
        </w:rPr>
        <w:t xml:space="preserve"> (Fig.</w:t>
      </w:r>
      <w:r w:rsidR="00A053CB">
        <w:rPr>
          <w:rFonts w:ascii="Times New Roman" w:hAnsi="Times New Roman" w:cs="Times New Roman"/>
        </w:rPr>
        <w:t xml:space="preserve"> 5</w:t>
      </w:r>
      <w:r w:rsidR="00B02E1E" w:rsidRPr="00EB1C4A">
        <w:rPr>
          <w:rFonts w:ascii="Times New Roman" w:hAnsi="Times New Roman" w:cs="Times New Roman"/>
        </w:rPr>
        <w:t>)</w:t>
      </w:r>
      <w:r w:rsidR="00934848" w:rsidRPr="00EB1C4A">
        <w:rPr>
          <w:rFonts w:ascii="Times New Roman" w:hAnsi="Times New Roman" w:cs="Times New Roman"/>
        </w:rPr>
        <w:t xml:space="preserve">.  </w:t>
      </w:r>
      <w:r w:rsidR="007C4696" w:rsidRPr="00EB1C4A">
        <w:rPr>
          <w:rFonts w:ascii="Times New Roman" w:hAnsi="Times New Roman" w:cs="Times New Roman"/>
        </w:rPr>
        <w:t xml:space="preserve">Increasing </w:t>
      </w:r>
      <w:proofErr w:type="spellStart"/>
      <w:r w:rsidR="00934848" w:rsidRPr="00EB1C4A">
        <w:rPr>
          <w:rFonts w:ascii="Times New Roman" w:hAnsi="Times New Roman" w:cs="Times New Roman"/>
        </w:rPr>
        <w:t>LAI</w:t>
      </w:r>
      <w:r w:rsidR="00934848" w:rsidRPr="00EB1C4A">
        <w:rPr>
          <w:rFonts w:ascii="Times New Roman" w:hAnsi="Times New Roman" w:cs="Times New Roman"/>
          <w:vertAlign w:val="subscript"/>
        </w:rPr>
        <w:t>Tree</w:t>
      </w:r>
      <w:proofErr w:type="spellEnd"/>
      <w:r w:rsidR="00934848" w:rsidRPr="00EB1C4A">
        <w:rPr>
          <w:rFonts w:ascii="Times New Roman" w:hAnsi="Times New Roman" w:cs="Times New Roman"/>
        </w:rPr>
        <w:t xml:space="preserve">, </w:t>
      </w:r>
      <w:r w:rsidR="007C4696" w:rsidRPr="00EB1C4A">
        <w:rPr>
          <w:rFonts w:ascii="Times New Roman" w:hAnsi="Times New Roman" w:cs="Times New Roman"/>
        </w:rPr>
        <w:t>moss layer thickness and OM thickness all had negative direct effects on ALT, wh</w:t>
      </w:r>
      <w:r w:rsidR="00062E5D" w:rsidRPr="00EB1C4A">
        <w:rPr>
          <w:rFonts w:ascii="Times New Roman" w:hAnsi="Times New Roman" w:cs="Times New Roman"/>
        </w:rPr>
        <w:t>ereas</w:t>
      </w:r>
      <w:r w:rsidR="007C4696" w:rsidRPr="00EB1C4A">
        <w:rPr>
          <w:rFonts w:ascii="Times New Roman" w:hAnsi="Times New Roman" w:cs="Times New Roman"/>
        </w:rPr>
        <w:t xml:space="preserve"> increasing </w:t>
      </w:r>
      <w:r w:rsidR="00F64A40" w:rsidRPr="00EB1C4A">
        <w:rPr>
          <w:rFonts w:ascii="Times New Roman" w:hAnsi="Times New Roman" w:cs="Times New Roman"/>
        </w:rPr>
        <w:t>deeper</w:t>
      </w:r>
      <w:r w:rsidR="007C4696" w:rsidRPr="00EB1C4A">
        <w:rPr>
          <w:rFonts w:ascii="Times New Roman" w:hAnsi="Times New Roman" w:cs="Times New Roman"/>
        </w:rPr>
        <w:t xml:space="preserve"> </w:t>
      </w:r>
      <w:r w:rsidR="008107F9">
        <w:rPr>
          <w:rFonts w:ascii="Times New Roman" w:hAnsi="Times New Roman" w:cs="Times New Roman"/>
        </w:rPr>
        <w:t xml:space="preserve">soil </w:t>
      </w:r>
      <w:r w:rsidR="007C4696" w:rsidRPr="00EB1C4A">
        <w:rPr>
          <w:rFonts w:ascii="Times New Roman" w:hAnsi="Times New Roman" w:cs="Times New Roman"/>
        </w:rPr>
        <w:t>moisture and surface moisture both acted to increase ALT</w:t>
      </w:r>
      <w:r w:rsidR="003D0633" w:rsidRPr="00EB1C4A">
        <w:rPr>
          <w:rFonts w:ascii="Times New Roman" w:hAnsi="Times New Roman" w:cs="Times New Roman"/>
        </w:rPr>
        <w:t xml:space="preserve"> (</w:t>
      </w:r>
      <w:r w:rsidR="00332805" w:rsidRPr="00EB1C4A">
        <w:rPr>
          <w:rFonts w:ascii="Times New Roman" w:hAnsi="Times New Roman" w:cs="Times New Roman"/>
        </w:rPr>
        <w:t xml:space="preserve">95% HDI, </w:t>
      </w:r>
      <w:r w:rsidR="003D0633" w:rsidRPr="00EB1C4A">
        <w:rPr>
          <w:rFonts w:ascii="Times New Roman" w:hAnsi="Times New Roman" w:cs="Times New Roman"/>
        </w:rPr>
        <w:t>Fig</w:t>
      </w:r>
      <w:r w:rsidR="00A053CB">
        <w:rPr>
          <w:rFonts w:ascii="Times New Roman" w:hAnsi="Times New Roman" w:cs="Times New Roman"/>
        </w:rPr>
        <w:t>.</w:t>
      </w:r>
      <w:r w:rsidR="00AE6487" w:rsidRPr="00EB1C4A">
        <w:rPr>
          <w:rFonts w:ascii="Times New Roman" w:hAnsi="Times New Roman" w:cs="Times New Roman"/>
        </w:rPr>
        <w:t xml:space="preserve"> </w:t>
      </w:r>
      <w:r w:rsidR="00A053CB">
        <w:rPr>
          <w:rFonts w:ascii="Times New Roman" w:hAnsi="Times New Roman" w:cs="Times New Roman"/>
        </w:rPr>
        <w:t>5</w:t>
      </w:r>
      <w:r w:rsidR="00B02E1E" w:rsidRPr="00EB1C4A">
        <w:rPr>
          <w:rFonts w:ascii="Times New Roman" w:hAnsi="Times New Roman" w:cs="Times New Roman"/>
        </w:rPr>
        <w:t>)</w:t>
      </w:r>
      <w:r w:rsidR="007C4696" w:rsidRPr="00EB1C4A">
        <w:rPr>
          <w:rFonts w:ascii="Times New Roman" w:hAnsi="Times New Roman" w:cs="Times New Roman"/>
        </w:rPr>
        <w:t>.</w:t>
      </w:r>
      <w:r w:rsidR="0006071B" w:rsidRPr="00EB1C4A">
        <w:rPr>
          <w:rFonts w:ascii="Times New Roman" w:hAnsi="Times New Roman" w:cs="Times New Roman"/>
        </w:rPr>
        <w:t xml:space="preserve">  </w:t>
      </w:r>
    </w:p>
    <w:p w:rsidR="0006071B" w:rsidRDefault="0006071B" w:rsidP="004A7D80">
      <w:pPr>
        <w:spacing w:line="480" w:lineRule="auto"/>
        <w:rPr>
          <w:rFonts w:ascii="Times New Roman" w:hAnsi="Times New Roman" w:cs="Times New Roman"/>
        </w:rPr>
      </w:pPr>
      <w:proofErr w:type="spellStart"/>
      <w:r w:rsidRPr="00EB1C4A">
        <w:rPr>
          <w:rFonts w:ascii="Times New Roman" w:hAnsi="Times New Roman" w:cs="Times New Roman"/>
        </w:rPr>
        <w:t>LAI</w:t>
      </w:r>
      <w:r w:rsidRPr="00EB1C4A">
        <w:rPr>
          <w:rFonts w:ascii="Times New Roman" w:hAnsi="Times New Roman" w:cs="Times New Roman"/>
          <w:vertAlign w:val="subscript"/>
        </w:rPr>
        <w:t>Tree</w:t>
      </w:r>
      <w:proofErr w:type="spellEnd"/>
      <w:r w:rsidRPr="00EB1C4A">
        <w:rPr>
          <w:rFonts w:ascii="Times New Roman" w:hAnsi="Times New Roman" w:cs="Times New Roman"/>
        </w:rPr>
        <w:t xml:space="preserve">, moss layer thickness, OM </w:t>
      </w:r>
      <w:r w:rsidR="00ED1F14">
        <w:rPr>
          <w:rFonts w:ascii="Times New Roman" w:hAnsi="Times New Roman" w:cs="Times New Roman"/>
        </w:rPr>
        <w:t>thickness</w:t>
      </w:r>
      <w:r w:rsidR="00ED1F14" w:rsidRPr="00EB1C4A">
        <w:rPr>
          <w:rFonts w:ascii="Times New Roman" w:hAnsi="Times New Roman" w:cs="Times New Roman"/>
        </w:rPr>
        <w:t xml:space="preserve"> </w:t>
      </w:r>
      <w:r w:rsidRPr="00EB1C4A">
        <w:rPr>
          <w:rFonts w:ascii="Times New Roman" w:hAnsi="Times New Roman" w:cs="Times New Roman"/>
        </w:rPr>
        <w:t>and LAI</w:t>
      </w:r>
      <w:r w:rsidRPr="00EB1C4A">
        <w:rPr>
          <w:rFonts w:ascii="Times New Roman" w:hAnsi="Times New Roman" w:cs="Times New Roman"/>
          <w:vertAlign w:val="subscript"/>
        </w:rPr>
        <w:t>U</w:t>
      </w:r>
      <w:r w:rsidRPr="00EB1C4A">
        <w:rPr>
          <w:rFonts w:ascii="Times New Roman" w:hAnsi="Times New Roman" w:cs="Times New Roman"/>
        </w:rPr>
        <w:t xml:space="preserve"> had indirect effects on ALT</w:t>
      </w:r>
      <w:r w:rsidR="00062E5D" w:rsidRPr="00EB1C4A">
        <w:rPr>
          <w:rFonts w:ascii="Times New Roman" w:hAnsi="Times New Roman" w:cs="Times New Roman"/>
        </w:rPr>
        <w:t>,</w:t>
      </w:r>
      <w:r w:rsidRPr="00EB1C4A">
        <w:rPr>
          <w:rFonts w:ascii="Times New Roman" w:hAnsi="Times New Roman" w:cs="Times New Roman"/>
        </w:rPr>
        <w:t xml:space="preserve"> which were mediated via either </w:t>
      </w:r>
      <w:r w:rsidR="004970E1" w:rsidRPr="00EB1C4A">
        <w:rPr>
          <w:rFonts w:ascii="Times New Roman" w:hAnsi="Times New Roman" w:cs="Times New Roman"/>
        </w:rPr>
        <w:t xml:space="preserve">surface or </w:t>
      </w:r>
      <w:r w:rsidR="00F64A40" w:rsidRPr="00EB1C4A">
        <w:rPr>
          <w:rFonts w:ascii="Times New Roman" w:hAnsi="Times New Roman" w:cs="Times New Roman"/>
        </w:rPr>
        <w:t>deeper</w:t>
      </w:r>
      <w:r w:rsidRPr="00EB1C4A">
        <w:rPr>
          <w:rFonts w:ascii="Times New Roman" w:hAnsi="Times New Roman" w:cs="Times New Roman"/>
        </w:rPr>
        <w:t xml:space="preserve"> </w:t>
      </w:r>
      <w:r w:rsidR="004970E1">
        <w:rPr>
          <w:rFonts w:ascii="Times New Roman" w:hAnsi="Times New Roman" w:cs="Times New Roman"/>
        </w:rPr>
        <w:t xml:space="preserve">soil </w:t>
      </w:r>
      <w:r w:rsidRPr="00EB1C4A">
        <w:rPr>
          <w:rFonts w:ascii="Times New Roman" w:hAnsi="Times New Roman" w:cs="Times New Roman"/>
        </w:rPr>
        <w:t>moisture</w:t>
      </w:r>
      <w:r w:rsidR="00332805" w:rsidRPr="00EB1C4A">
        <w:rPr>
          <w:rFonts w:ascii="Times New Roman" w:hAnsi="Times New Roman" w:cs="Times New Roman"/>
        </w:rPr>
        <w:t xml:space="preserve"> (zero not within 95% HDI for indirect effects)</w:t>
      </w:r>
      <w:r w:rsidRPr="00EB1C4A">
        <w:rPr>
          <w:rFonts w:ascii="Times New Roman" w:hAnsi="Times New Roman" w:cs="Times New Roman"/>
        </w:rPr>
        <w:t xml:space="preserve">.  </w:t>
      </w:r>
      <w:r w:rsidR="002F27C4" w:rsidRPr="00EB1C4A">
        <w:rPr>
          <w:rFonts w:ascii="Times New Roman" w:hAnsi="Times New Roman" w:cs="Times New Roman"/>
        </w:rPr>
        <w:t xml:space="preserve">In the case of moss layer thickness, OM thickness and </w:t>
      </w:r>
      <w:proofErr w:type="spellStart"/>
      <w:r w:rsidR="002F27C4" w:rsidRPr="00EB1C4A">
        <w:rPr>
          <w:rFonts w:ascii="Times New Roman" w:hAnsi="Times New Roman" w:cs="Times New Roman"/>
        </w:rPr>
        <w:t>LAI</w:t>
      </w:r>
      <w:r w:rsidR="002F27C4" w:rsidRPr="00EB1C4A">
        <w:rPr>
          <w:rFonts w:ascii="Times New Roman" w:hAnsi="Times New Roman" w:cs="Times New Roman"/>
          <w:vertAlign w:val="subscript"/>
        </w:rPr>
        <w:t>Tree</w:t>
      </w:r>
      <w:proofErr w:type="spellEnd"/>
      <w:r w:rsidR="00062E5D" w:rsidRPr="00EB1C4A">
        <w:rPr>
          <w:rFonts w:ascii="Times New Roman" w:hAnsi="Times New Roman" w:cs="Times New Roman"/>
        </w:rPr>
        <w:t>, t</w:t>
      </w:r>
      <w:r w:rsidR="002F27C4" w:rsidRPr="00EB1C4A">
        <w:rPr>
          <w:rFonts w:ascii="Times New Roman" w:hAnsi="Times New Roman" w:cs="Times New Roman"/>
        </w:rPr>
        <w:t>he indirect effects via moisture acted to reinforce the direct effects.  The indirect effects of LAI</w:t>
      </w:r>
      <w:r w:rsidR="002F27C4" w:rsidRPr="00EB1C4A">
        <w:rPr>
          <w:rFonts w:ascii="Times New Roman" w:hAnsi="Times New Roman" w:cs="Times New Roman"/>
          <w:vertAlign w:val="subscript"/>
        </w:rPr>
        <w:t>U</w:t>
      </w:r>
      <w:r w:rsidR="002F27C4" w:rsidRPr="00EB1C4A">
        <w:rPr>
          <w:rFonts w:ascii="Times New Roman" w:hAnsi="Times New Roman" w:cs="Times New Roman"/>
        </w:rPr>
        <w:t xml:space="preserve"> as mediated by moisture were more complicated as LAI</w:t>
      </w:r>
      <w:r w:rsidR="002F27C4" w:rsidRPr="00EB1C4A">
        <w:rPr>
          <w:rFonts w:ascii="Times New Roman" w:hAnsi="Times New Roman" w:cs="Times New Roman"/>
          <w:vertAlign w:val="subscript"/>
        </w:rPr>
        <w:t>U</w:t>
      </w:r>
      <w:r w:rsidR="002F27C4" w:rsidRPr="00EB1C4A">
        <w:rPr>
          <w:rFonts w:ascii="Times New Roman" w:hAnsi="Times New Roman" w:cs="Times New Roman"/>
        </w:rPr>
        <w:t xml:space="preserve"> simultaneously increased surface moisture and decreased </w:t>
      </w:r>
      <w:r w:rsidR="0029563D">
        <w:rPr>
          <w:rFonts w:ascii="Times New Roman" w:hAnsi="Times New Roman" w:cs="Times New Roman"/>
        </w:rPr>
        <w:t>deeper soil</w:t>
      </w:r>
      <w:r w:rsidR="002F27C4" w:rsidRPr="00EB1C4A">
        <w:rPr>
          <w:rFonts w:ascii="Times New Roman" w:hAnsi="Times New Roman" w:cs="Times New Roman"/>
        </w:rPr>
        <w:t xml:space="preserve"> moisture.  </w:t>
      </w:r>
      <w:r w:rsidRPr="00EB1C4A">
        <w:rPr>
          <w:rFonts w:ascii="Times New Roman" w:hAnsi="Times New Roman" w:cs="Times New Roman"/>
        </w:rPr>
        <w:t>Moss layer thickness had a</w:t>
      </w:r>
      <w:r w:rsidR="00115E75" w:rsidRPr="00EB1C4A">
        <w:rPr>
          <w:rFonts w:ascii="Times New Roman" w:hAnsi="Times New Roman" w:cs="Times New Roman"/>
        </w:rPr>
        <w:t xml:space="preserve"> negative</w:t>
      </w:r>
      <w:r w:rsidRPr="00EB1C4A">
        <w:rPr>
          <w:rFonts w:ascii="Times New Roman" w:hAnsi="Times New Roman" w:cs="Times New Roman"/>
        </w:rPr>
        <w:t xml:space="preserve"> effect on both surface moisture and </w:t>
      </w:r>
      <w:r w:rsidR="00F64A40" w:rsidRPr="00EB1C4A">
        <w:rPr>
          <w:rFonts w:ascii="Times New Roman" w:hAnsi="Times New Roman" w:cs="Times New Roman"/>
        </w:rPr>
        <w:t>deeper</w:t>
      </w:r>
      <w:r w:rsidRPr="00EB1C4A">
        <w:rPr>
          <w:rFonts w:ascii="Times New Roman" w:hAnsi="Times New Roman" w:cs="Times New Roman"/>
        </w:rPr>
        <w:t xml:space="preserve"> </w:t>
      </w:r>
      <w:r w:rsidR="004970E1">
        <w:rPr>
          <w:rFonts w:ascii="Times New Roman" w:hAnsi="Times New Roman" w:cs="Times New Roman"/>
        </w:rPr>
        <w:t xml:space="preserve">soil </w:t>
      </w:r>
      <w:r w:rsidR="00115E75" w:rsidRPr="00EB1C4A">
        <w:rPr>
          <w:rFonts w:ascii="Times New Roman" w:hAnsi="Times New Roman" w:cs="Times New Roman"/>
        </w:rPr>
        <w:t>moisture</w:t>
      </w:r>
      <w:r w:rsidR="00332805" w:rsidRPr="00EB1C4A">
        <w:rPr>
          <w:rFonts w:ascii="Times New Roman" w:hAnsi="Times New Roman" w:cs="Times New Roman"/>
        </w:rPr>
        <w:t xml:space="preserve"> (95% HDI)</w:t>
      </w:r>
      <w:r w:rsidR="00115E75" w:rsidRPr="00EB1C4A">
        <w:rPr>
          <w:rFonts w:ascii="Times New Roman" w:hAnsi="Times New Roman" w:cs="Times New Roman"/>
        </w:rPr>
        <w:t xml:space="preserve">.  </w:t>
      </w:r>
      <w:proofErr w:type="spellStart"/>
      <w:r w:rsidR="008E3C4D" w:rsidRPr="004A2ED1">
        <w:rPr>
          <w:rFonts w:ascii="Times New Roman" w:hAnsi="Times New Roman" w:cs="Times New Roman"/>
        </w:rPr>
        <w:t>LAI</w:t>
      </w:r>
      <w:r w:rsidR="008E3C4D" w:rsidRPr="004A2ED1">
        <w:rPr>
          <w:rFonts w:ascii="Times New Roman" w:hAnsi="Times New Roman" w:cs="Times New Roman"/>
          <w:vertAlign w:val="subscript"/>
        </w:rPr>
        <w:t>Tree</w:t>
      </w:r>
      <w:proofErr w:type="spellEnd"/>
      <w:r w:rsidR="008E3C4D" w:rsidRPr="004A2ED1">
        <w:rPr>
          <w:rFonts w:ascii="Times New Roman" w:hAnsi="Times New Roman" w:cs="Times New Roman"/>
        </w:rPr>
        <w:t xml:space="preserve"> and </w:t>
      </w:r>
      <w:r w:rsidR="00115E75" w:rsidRPr="004A2ED1">
        <w:rPr>
          <w:rFonts w:ascii="Times New Roman" w:hAnsi="Times New Roman" w:cs="Times New Roman"/>
        </w:rPr>
        <w:t xml:space="preserve">OM thickness </w:t>
      </w:r>
      <w:r w:rsidR="00062E5D" w:rsidRPr="004A2ED1">
        <w:rPr>
          <w:rFonts w:ascii="Times New Roman" w:hAnsi="Times New Roman" w:cs="Times New Roman"/>
        </w:rPr>
        <w:t>each</w:t>
      </w:r>
      <w:r w:rsidR="008E3C4D" w:rsidRPr="004A2ED1">
        <w:rPr>
          <w:rFonts w:ascii="Times New Roman" w:hAnsi="Times New Roman" w:cs="Times New Roman"/>
        </w:rPr>
        <w:t xml:space="preserve"> </w:t>
      </w:r>
      <w:r w:rsidR="00115E75" w:rsidRPr="004A2ED1">
        <w:rPr>
          <w:rFonts w:ascii="Times New Roman" w:hAnsi="Times New Roman" w:cs="Times New Roman"/>
        </w:rPr>
        <w:t xml:space="preserve">had a negative effect </w:t>
      </w:r>
      <w:r w:rsidR="008E3C4D" w:rsidRPr="004A2ED1">
        <w:rPr>
          <w:rFonts w:ascii="Times New Roman" w:hAnsi="Times New Roman" w:cs="Times New Roman"/>
        </w:rPr>
        <w:t xml:space="preserve">on </w:t>
      </w:r>
      <w:r w:rsidR="00F64A40" w:rsidRPr="004A2ED1">
        <w:rPr>
          <w:rFonts w:ascii="Times New Roman" w:hAnsi="Times New Roman" w:cs="Times New Roman"/>
        </w:rPr>
        <w:t>deeper</w:t>
      </w:r>
      <w:r w:rsidR="008E3C4D" w:rsidRPr="004A2ED1">
        <w:rPr>
          <w:rFonts w:ascii="Times New Roman" w:hAnsi="Times New Roman" w:cs="Times New Roman"/>
        </w:rPr>
        <w:t xml:space="preserve"> </w:t>
      </w:r>
      <w:r w:rsidR="004970E1">
        <w:rPr>
          <w:rFonts w:ascii="Times New Roman" w:hAnsi="Times New Roman" w:cs="Times New Roman"/>
        </w:rPr>
        <w:t xml:space="preserve">soil </w:t>
      </w:r>
      <w:r w:rsidR="008E3C4D" w:rsidRPr="004A2ED1">
        <w:rPr>
          <w:rFonts w:ascii="Times New Roman" w:hAnsi="Times New Roman" w:cs="Times New Roman"/>
        </w:rPr>
        <w:t>moisture, but not on surface moisture</w:t>
      </w:r>
      <w:r w:rsidR="00501E99">
        <w:rPr>
          <w:rFonts w:ascii="Times New Roman" w:hAnsi="Times New Roman" w:cs="Times New Roman"/>
        </w:rPr>
        <w:t>,</w:t>
      </w:r>
      <w:r w:rsidR="008E3C4D" w:rsidRPr="004A2ED1">
        <w:rPr>
          <w:rFonts w:ascii="Times New Roman" w:hAnsi="Times New Roman" w:cs="Times New Roman"/>
        </w:rPr>
        <w:t xml:space="preserve"> and LAI</w:t>
      </w:r>
      <w:r w:rsidR="008E3C4D" w:rsidRPr="004A2ED1">
        <w:rPr>
          <w:rFonts w:ascii="Times New Roman" w:hAnsi="Times New Roman" w:cs="Times New Roman"/>
          <w:vertAlign w:val="subscript"/>
        </w:rPr>
        <w:t>U</w:t>
      </w:r>
      <w:r w:rsidR="008E3C4D" w:rsidRPr="004A2ED1">
        <w:rPr>
          <w:rFonts w:ascii="Times New Roman" w:hAnsi="Times New Roman" w:cs="Times New Roman"/>
        </w:rPr>
        <w:t xml:space="preserve"> had a positive effect on surface moisture but not </w:t>
      </w:r>
      <w:r w:rsidR="00F64A40" w:rsidRPr="004A2ED1">
        <w:rPr>
          <w:rFonts w:ascii="Times New Roman" w:hAnsi="Times New Roman" w:cs="Times New Roman"/>
        </w:rPr>
        <w:t>deeper</w:t>
      </w:r>
      <w:r w:rsidR="008E3C4D" w:rsidRPr="004A2ED1">
        <w:rPr>
          <w:rFonts w:ascii="Times New Roman" w:hAnsi="Times New Roman" w:cs="Times New Roman"/>
        </w:rPr>
        <w:t xml:space="preserve"> </w:t>
      </w:r>
      <w:r w:rsidR="004970E1">
        <w:rPr>
          <w:rFonts w:ascii="Times New Roman" w:hAnsi="Times New Roman" w:cs="Times New Roman"/>
        </w:rPr>
        <w:t xml:space="preserve">soil </w:t>
      </w:r>
      <w:r w:rsidR="008E3C4D" w:rsidRPr="004A2ED1">
        <w:rPr>
          <w:rFonts w:ascii="Times New Roman" w:hAnsi="Times New Roman" w:cs="Times New Roman"/>
        </w:rPr>
        <w:t>moisture</w:t>
      </w:r>
      <w:r w:rsidR="00870B50" w:rsidRPr="004A2ED1">
        <w:rPr>
          <w:rFonts w:ascii="Times New Roman" w:hAnsi="Times New Roman" w:cs="Times New Roman"/>
        </w:rPr>
        <w:t xml:space="preserve"> (zero not within 95% HDI)</w:t>
      </w:r>
      <w:r w:rsidR="008E3C4D" w:rsidRPr="004A2ED1">
        <w:rPr>
          <w:rFonts w:ascii="Times New Roman" w:hAnsi="Times New Roman" w:cs="Times New Roman"/>
        </w:rPr>
        <w:t>.</w:t>
      </w:r>
      <w:r w:rsidR="008E3C4D" w:rsidRPr="00EB1C4A">
        <w:rPr>
          <w:rFonts w:ascii="Times New Roman" w:hAnsi="Times New Roman" w:cs="Times New Roman"/>
        </w:rPr>
        <w:t xml:space="preserve">  There was also a positive effect of </w:t>
      </w:r>
      <w:r w:rsidR="00F64A40" w:rsidRPr="00EB1C4A">
        <w:rPr>
          <w:rFonts w:ascii="Times New Roman" w:hAnsi="Times New Roman" w:cs="Times New Roman"/>
        </w:rPr>
        <w:t>deeper</w:t>
      </w:r>
      <w:r w:rsidR="008E3C4D" w:rsidRPr="00EB1C4A">
        <w:rPr>
          <w:rFonts w:ascii="Times New Roman" w:hAnsi="Times New Roman" w:cs="Times New Roman"/>
        </w:rPr>
        <w:t xml:space="preserve"> moisture on surface moisture.  In the case of </w:t>
      </w:r>
      <w:proofErr w:type="spellStart"/>
      <w:r w:rsidR="008E3C4D" w:rsidRPr="00EB1C4A">
        <w:rPr>
          <w:rFonts w:ascii="Times New Roman" w:hAnsi="Times New Roman" w:cs="Times New Roman"/>
        </w:rPr>
        <w:t>LAI</w:t>
      </w:r>
      <w:r w:rsidR="008E3C4D" w:rsidRPr="00EB1C4A">
        <w:rPr>
          <w:rFonts w:ascii="Times New Roman" w:hAnsi="Times New Roman" w:cs="Times New Roman"/>
          <w:vertAlign w:val="subscript"/>
        </w:rPr>
        <w:t>Tree</w:t>
      </w:r>
      <w:proofErr w:type="spellEnd"/>
      <w:r w:rsidR="008E3C4D" w:rsidRPr="00EB1C4A">
        <w:rPr>
          <w:rFonts w:ascii="Times New Roman" w:hAnsi="Times New Roman" w:cs="Times New Roman"/>
        </w:rPr>
        <w:t xml:space="preserve">, moss layer thickness and OM thickness, the </w:t>
      </w:r>
      <w:r w:rsidR="00842C2D" w:rsidRPr="00EB1C4A">
        <w:rPr>
          <w:rFonts w:ascii="Times New Roman" w:hAnsi="Times New Roman" w:cs="Times New Roman"/>
        </w:rPr>
        <w:t>standardised direct effect of these variables was not credibly different to their standardised indirect (moisture mediated) effects</w:t>
      </w:r>
      <w:r w:rsidR="00332805" w:rsidRPr="00EB1C4A">
        <w:rPr>
          <w:rFonts w:ascii="Times New Roman" w:hAnsi="Times New Roman" w:cs="Times New Roman"/>
        </w:rPr>
        <w:t xml:space="preserve"> (95% HDI of difference contains zero)</w:t>
      </w:r>
      <w:r w:rsidR="00842C2D" w:rsidRPr="00EB1C4A">
        <w:rPr>
          <w:rFonts w:ascii="Times New Roman" w:hAnsi="Times New Roman" w:cs="Times New Roman"/>
        </w:rPr>
        <w:t xml:space="preserve">, </w:t>
      </w:r>
      <w:r w:rsidR="00B02E1E" w:rsidRPr="00EB1C4A">
        <w:rPr>
          <w:rFonts w:ascii="Times New Roman" w:hAnsi="Times New Roman" w:cs="Times New Roman"/>
        </w:rPr>
        <w:t>implying</w:t>
      </w:r>
      <w:r w:rsidR="00842C2D" w:rsidRPr="00EB1C4A">
        <w:rPr>
          <w:rFonts w:ascii="Times New Roman" w:hAnsi="Times New Roman" w:cs="Times New Roman"/>
        </w:rPr>
        <w:t xml:space="preserve"> that the indirect effect of these factors on ALT via soil moisture was of similar </w:t>
      </w:r>
      <w:r w:rsidR="00332805" w:rsidRPr="00EB1C4A">
        <w:rPr>
          <w:rFonts w:ascii="Times New Roman" w:hAnsi="Times New Roman" w:cs="Times New Roman"/>
        </w:rPr>
        <w:t>importance</w:t>
      </w:r>
      <w:r w:rsidR="00842C2D" w:rsidRPr="00EB1C4A">
        <w:rPr>
          <w:rFonts w:ascii="Times New Roman" w:hAnsi="Times New Roman" w:cs="Times New Roman"/>
        </w:rPr>
        <w:t xml:space="preserve"> to </w:t>
      </w:r>
      <w:r w:rsidR="003D0633" w:rsidRPr="00EB1C4A">
        <w:rPr>
          <w:rFonts w:ascii="Times New Roman" w:hAnsi="Times New Roman" w:cs="Times New Roman"/>
        </w:rPr>
        <w:t xml:space="preserve">their direct effects.  However, the direct effect of </w:t>
      </w:r>
      <w:r w:rsidR="00F64A40" w:rsidRPr="00EB1C4A">
        <w:rPr>
          <w:rFonts w:ascii="Times New Roman" w:hAnsi="Times New Roman" w:cs="Times New Roman"/>
        </w:rPr>
        <w:t>deeper</w:t>
      </w:r>
      <w:r w:rsidR="003D0633" w:rsidRPr="00EB1C4A">
        <w:rPr>
          <w:rFonts w:ascii="Times New Roman" w:hAnsi="Times New Roman" w:cs="Times New Roman"/>
        </w:rPr>
        <w:t xml:space="preserve"> soil moisture on ALT was greater than the indirect effect via surface moisture.</w:t>
      </w:r>
    </w:p>
    <w:p w:rsidR="00101B82" w:rsidRDefault="00101B82" w:rsidP="004A7D80">
      <w:pPr>
        <w:spacing w:line="480" w:lineRule="auto"/>
        <w:rPr>
          <w:rFonts w:ascii="Times New Roman" w:hAnsi="Times New Roman" w:cs="Times New Roman"/>
          <w:b/>
        </w:rPr>
      </w:pPr>
    </w:p>
    <w:p w:rsidR="00101B82" w:rsidRDefault="00101B82" w:rsidP="004A7D80">
      <w:pPr>
        <w:spacing w:line="480" w:lineRule="auto"/>
        <w:rPr>
          <w:rFonts w:ascii="Times New Roman" w:hAnsi="Times New Roman" w:cs="Times New Roman"/>
          <w:b/>
        </w:rPr>
      </w:pPr>
    </w:p>
    <w:p w:rsidR="00917A01" w:rsidRPr="00EB1C4A" w:rsidRDefault="00917A01" w:rsidP="004A7D80">
      <w:pPr>
        <w:spacing w:line="480" w:lineRule="auto"/>
        <w:rPr>
          <w:rFonts w:ascii="Times New Roman" w:hAnsi="Times New Roman" w:cs="Times New Roman"/>
          <w:b/>
        </w:rPr>
      </w:pPr>
      <w:r w:rsidRPr="00EB1C4A">
        <w:rPr>
          <w:rFonts w:ascii="Times New Roman" w:hAnsi="Times New Roman" w:cs="Times New Roman"/>
          <w:b/>
        </w:rPr>
        <w:t>Discussion</w:t>
      </w:r>
    </w:p>
    <w:p w:rsidR="00671F96" w:rsidRPr="00EB1C4A" w:rsidRDefault="00671F96" w:rsidP="004A7D80">
      <w:pPr>
        <w:spacing w:line="480" w:lineRule="auto"/>
        <w:rPr>
          <w:rFonts w:ascii="Times New Roman" w:hAnsi="Times New Roman" w:cs="Times New Roman"/>
        </w:rPr>
      </w:pPr>
      <w:r w:rsidRPr="00EB1C4A">
        <w:rPr>
          <w:rFonts w:ascii="Times New Roman" w:hAnsi="Times New Roman" w:cs="Times New Roman"/>
        </w:rPr>
        <w:t xml:space="preserve">This study </w:t>
      </w:r>
      <w:r w:rsidR="007D669D" w:rsidRPr="00EB1C4A">
        <w:rPr>
          <w:rFonts w:ascii="Times New Roman" w:hAnsi="Times New Roman" w:cs="Times New Roman"/>
        </w:rPr>
        <w:t xml:space="preserve">provides </w:t>
      </w:r>
      <w:r w:rsidR="004D3FB0">
        <w:rPr>
          <w:rFonts w:ascii="Times New Roman" w:hAnsi="Times New Roman" w:cs="Times New Roman"/>
        </w:rPr>
        <w:t xml:space="preserve">the </w:t>
      </w:r>
      <w:r w:rsidR="004D3FB0" w:rsidRPr="004D3FB0">
        <w:rPr>
          <w:rFonts w:ascii="Times New Roman" w:hAnsi="Times New Roman" w:cs="Times New Roman"/>
        </w:rPr>
        <w:t>most comprehensive assessment</w:t>
      </w:r>
      <w:r w:rsidR="007D669D" w:rsidRPr="00EB1C4A">
        <w:rPr>
          <w:rFonts w:ascii="Times New Roman" w:hAnsi="Times New Roman" w:cs="Times New Roman"/>
        </w:rPr>
        <w:t xml:space="preserve"> of how </w:t>
      </w:r>
      <w:r w:rsidR="004C3140" w:rsidRPr="00EB1C4A">
        <w:rPr>
          <w:rFonts w:ascii="Times New Roman" w:hAnsi="Times New Roman" w:cs="Times New Roman"/>
        </w:rPr>
        <w:t xml:space="preserve">ALT </w:t>
      </w:r>
      <w:r w:rsidR="007D669D" w:rsidRPr="00EB1C4A">
        <w:rPr>
          <w:rFonts w:ascii="Times New Roman" w:hAnsi="Times New Roman" w:cs="Times New Roman"/>
        </w:rPr>
        <w:t>varies with vegetation and soil characteristics in boreal forest</w:t>
      </w:r>
      <w:r w:rsidR="00235225">
        <w:rPr>
          <w:rFonts w:ascii="Times New Roman" w:hAnsi="Times New Roman" w:cs="Times New Roman"/>
        </w:rPr>
        <w:t xml:space="preserve">, </w:t>
      </w:r>
      <w:r w:rsidR="004D3FB0">
        <w:rPr>
          <w:rFonts w:ascii="Times New Roman" w:hAnsi="Times New Roman" w:cs="Times New Roman"/>
        </w:rPr>
        <w:t xml:space="preserve">and is the </w:t>
      </w:r>
      <w:r w:rsidR="004D3FB0" w:rsidRPr="00B15280">
        <w:rPr>
          <w:rFonts w:ascii="Times New Roman" w:hAnsi="Times New Roman" w:cs="Times New Roman"/>
        </w:rPr>
        <w:t>f</w:t>
      </w:r>
      <w:r w:rsidR="00235225">
        <w:rPr>
          <w:rFonts w:ascii="Times New Roman" w:hAnsi="Times New Roman" w:cs="Times New Roman"/>
        </w:rPr>
        <w:t xml:space="preserve">irst to separate data on moss, </w:t>
      </w:r>
      <w:r w:rsidR="004D3FB0" w:rsidRPr="00B15280">
        <w:rPr>
          <w:rFonts w:ascii="Times New Roman" w:hAnsi="Times New Roman" w:cs="Times New Roman"/>
        </w:rPr>
        <w:t>vascular veg</w:t>
      </w:r>
      <w:r w:rsidR="004D3FB0">
        <w:rPr>
          <w:rFonts w:ascii="Times New Roman" w:hAnsi="Times New Roman" w:cs="Times New Roman"/>
        </w:rPr>
        <w:t>etation</w:t>
      </w:r>
      <w:r w:rsidR="004D3FB0" w:rsidRPr="00B15280">
        <w:rPr>
          <w:rFonts w:ascii="Times New Roman" w:hAnsi="Times New Roman" w:cs="Times New Roman"/>
        </w:rPr>
        <w:t xml:space="preserve"> and </w:t>
      </w:r>
      <w:r w:rsidR="004D3FB0">
        <w:rPr>
          <w:rFonts w:ascii="Times New Roman" w:hAnsi="Times New Roman" w:cs="Times New Roman"/>
        </w:rPr>
        <w:t xml:space="preserve">soil </w:t>
      </w:r>
      <w:r w:rsidR="004D3FB0" w:rsidRPr="00B15280">
        <w:rPr>
          <w:rFonts w:ascii="Times New Roman" w:hAnsi="Times New Roman" w:cs="Times New Roman"/>
        </w:rPr>
        <w:t>organic layer properties</w:t>
      </w:r>
      <w:r w:rsidR="007D669D" w:rsidRPr="00EB1C4A">
        <w:rPr>
          <w:rFonts w:ascii="Times New Roman" w:hAnsi="Times New Roman" w:cs="Times New Roman"/>
        </w:rPr>
        <w:t xml:space="preserve">.  </w:t>
      </w:r>
      <w:r w:rsidR="00C130A8" w:rsidRPr="00EB1C4A">
        <w:rPr>
          <w:rFonts w:ascii="Times New Roman" w:hAnsi="Times New Roman" w:cs="Times New Roman"/>
        </w:rPr>
        <w:t xml:space="preserve">Our main approach of seeking emergent drivers that operate irrespective of land cover type </w:t>
      </w:r>
      <w:r w:rsidRPr="00EB1C4A">
        <w:rPr>
          <w:rFonts w:ascii="Times New Roman" w:hAnsi="Times New Roman" w:cs="Times New Roman"/>
        </w:rPr>
        <w:t>show</w:t>
      </w:r>
      <w:r w:rsidR="00C130A8" w:rsidRPr="00EB1C4A">
        <w:rPr>
          <w:rFonts w:ascii="Times New Roman" w:hAnsi="Times New Roman" w:cs="Times New Roman"/>
        </w:rPr>
        <w:t>s</w:t>
      </w:r>
      <w:r w:rsidRPr="00EB1C4A">
        <w:rPr>
          <w:rFonts w:ascii="Times New Roman" w:hAnsi="Times New Roman" w:cs="Times New Roman"/>
        </w:rPr>
        <w:t xml:space="preserve"> that moss</w:t>
      </w:r>
      <w:r w:rsidR="00CD5816" w:rsidRPr="00EB1C4A">
        <w:rPr>
          <w:rFonts w:ascii="Times New Roman" w:hAnsi="Times New Roman" w:cs="Times New Roman"/>
        </w:rPr>
        <w:t xml:space="preserve"> layer</w:t>
      </w:r>
      <w:r w:rsidRPr="00EB1C4A">
        <w:rPr>
          <w:rFonts w:ascii="Times New Roman" w:hAnsi="Times New Roman" w:cs="Times New Roman"/>
        </w:rPr>
        <w:t xml:space="preserve"> thickness and </w:t>
      </w:r>
      <w:proofErr w:type="spellStart"/>
      <w:r w:rsidRPr="00EB1C4A">
        <w:rPr>
          <w:rFonts w:ascii="Times New Roman" w:hAnsi="Times New Roman" w:cs="Times New Roman"/>
        </w:rPr>
        <w:t>LAI</w:t>
      </w:r>
      <w:r w:rsidR="00B10985" w:rsidRPr="00EB1C4A">
        <w:rPr>
          <w:rFonts w:ascii="Times New Roman" w:hAnsi="Times New Roman" w:cs="Times New Roman"/>
          <w:vertAlign w:val="subscript"/>
        </w:rPr>
        <w:t>Tree</w:t>
      </w:r>
      <w:proofErr w:type="spellEnd"/>
      <w:r w:rsidRPr="00EB1C4A">
        <w:rPr>
          <w:rFonts w:ascii="Times New Roman" w:hAnsi="Times New Roman" w:cs="Times New Roman"/>
        </w:rPr>
        <w:t xml:space="preserve">, </w:t>
      </w:r>
      <w:r w:rsidR="00CD5816" w:rsidRPr="00EB1C4A">
        <w:rPr>
          <w:rFonts w:ascii="Times New Roman" w:hAnsi="Times New Roman" w:cs="Times New Roman"/>
        </w:rPr>
        <w:t xml:space="preserve">in combination with soil </w:t>
      </w:r>
      <w:r w:rsidR="00B10985" w:rsidRPr="00EB1C4A">
        <w:rPr>
          <w:rFonts w:ascii="Times New Roman" w:hAnsi="Times New Roman" w:cs="Times New Roman"/>
        </w:rPr>
        <w:t>OM</w:t>
      </w:r>
      <w:r w:rsidR="00CD5816" w:rsidRPr="00EB1C4A">
        <w:rPr>
          <w:rFonts w:ascii="Times New Roman" w:hAnsi="Times New Roman" w:cs="Times New Roman"/>
        </w:rPr>
        <w:t xml:space="preserve"> thickness, </w:t>
      </w:r>
      <w:r w:rsidR="00E128EF" w:rsidRPr="00EB1C4A">
        <w:rPr>
          <w:rFonts w:ascii="Times New Roman" w:hAnsi="Times New Roman" w:cs="Times New Roman"/>
        </w:rPr>
        <w:t xml:space="preserve">are the most important and broadly applicable factors influencing </w:t>
      </w:r>
      <w:r w:rsidRPr="00EB1C4A">
        <w:rPr>
          <w:rFonts w:ascii="Times New Roman" w:hAnsi="Times New Roman" w:cs="Times New Roman"/>
        </w:rPr>
        <w:t xml:space="preserve">ALT.  </w:t>
      </w:r>
      <w:r w:rsidR="00CD5816" w:rsidRPr="00EB1C4A">
        <w:rPr>
          <w:rFonts w:ascii="Times New Roman" w:hAnsi="Times New Roman" w:cs="Times New Roman"/>
        </w:rPr>
        <w:t>However</w:t>
      </w:r>
      <w:r w:rsidR="00B02E1E" w:rsidRPr="00EB1C4A">
        <w:rPr>
          <w:rFonts w:ascii="Times New Roman" w:hAnsi="Times New Roman" w:cs="Times New Roman"/>
        </w:rPr>
        <w:t>,</w:t>
      </w:r>
      <w:r w:rsidR="00CD5816" w:rsidRPr="00EB1C4A">
        <w:rPr>
          <w:rFonts w:ascii="Times New Roman" w:hAnsi="Times New Roman" w:cs="Times New Roman"/>
        </w:rPr>
        <w:t xml:space="preserve"> the influence of both </w:t>
      </w:r>
      <w:proofErr w:type="spellStart"/>
      <w:r w:rsidR="00B10985" w:rsidRPr="00EB1C4A">
        <w:rPr>
          <w:rFonts w:ascii="Times New Roman" w:hAnsi="Times New Roman" w:cs="Times New Roman"/>
        </w:rPr>
        <w:t>LAI</w:t>
      </w:r>
      <w:r w:rsidR="00B10985" w:rsidRPr="00EB1C4A">
        <w:rPr>
          <w:rFonts w:ascii="Times New Roman" w:hAnsi="Times New Roman" w:cs="Times New Roman"/>
          <w:vertAlign w:val="subscript"/>
        </w:rPr>
        <w:t>T</w:t>
      </w:r>
      <w:r w:rsidR="00CD5816" w:rsidRPr="00EB1C4A">
        <w:rPr>
          <w:rFonts w:ascii="Times New Roman" w:hAnsi="Times New Roman" w:cs="Times New Roman"/>
          <w:vertAlign w:val="subscript"/>
        </w:rPr>
        <w:t>ree</w:t>
      </w:r>
      <w:proofErr w:type="spellEnd"/>
      <w:r w:rsidR="00CD5816" w:rsidRPr="00EB1C4A">
        <w:rPr>
          <w:rFonts w:ascii="Times New Roman" w:hAnsi="Times New Roman" w:cs="Times New Roman"/>
        </w:rPr>
        <w:t xml:space="preserve"> </w:t>
      </w:r>
      <w:r w:rsidR="00B10985" w:rsidRPr="00EB1C4A">
        <w:rPr>
          <w:rFonts w:ascii="Times New Roman" w:hAnsi="Times New Roman" w:cs="Times New Roman"/>
        </w:rPr>
        <w:t xml:space="preserve">and </w:t>
      </w:r>
      <w:r w:rsidR="00CD5816" w:rsidRPr="00EB1C4A">
        <w:rPr>
          <w:rFonts w:ascii="Times New Roman" w:hAnsi="Times New Roman" w:cs="Times New Roman"/>
        </w:rPr>
        <w:t>LAI</w:t>
      </w:r>
      <w:r w:rsidR="00B10985" w:rsidRPr="00EB1C4A">
        <w:rPr>
          <w:rFonts w:ascii="Times New Roman" w:hAnsi="Times New Roman" w:cs="Times New Roman"/>
          <w:vertAlign w:val="subscript"/>
        </w:rPr>
        <w:t>U</w:t>
      </w:r>
      <w:r w:rsidR="00CD5816" w:rsidRPr="00EB1C4A">
        <w:rPr>
          <w:rFonts w:ascii="Times New Roman" w:hAnsi="Times New Roman" w:cs="Times New Roman"/>
        </w:rPr>
        <w:t xml:space="preserve"> on ALT is highly dependent on soil moisture,</w:t>
      </w:r>
      <w:r w:rsidR="007B2033" w:rsidRPr="00EB1C4A">
        <w:rPr>
          <w:rFonts w:ascii="Times New Roman" w:hAnsi="Times New Roman" w:cs="Times New Roman"/>
        </w:rPr>
        <w:t xml:space="preserve"> which also has its own direct effect </w:t>
      </w:r>
      <w:r w:rsidR="00630E87" w:rsidRPr="00EB1C4A">
        <w:rPr>
          <w:rFonts w:ascii="Times New Roman" w:hAnsi="Times New Roman" w:cs="Times New Roman"/>
        </w:rPr>
        <w:t xml:space="preserve">of </w:t>
      </w:r>
      <w:r w:rsidR="00430205" w:rsidRPr="00EB1C4A">
        <w:rPr>
          <w:rFonts w:ascii="Times New Roman" w:hAnsi="Times New Roman" w:cs="Times New Roman"/>
        </w:rPr>
        <w:t>increasing</w:t>
      </w:r>
      <w:r w:rsidR="007B2033" w:rsidRPr="00EB1C4A">
        <w:rPr>
          <w:rFonts w:ascii="Times New Roman" w:hAnsi="Times New Roman" w:cs="Times New Roman"/>
        </w:rPr>
        <w:t xml:space="preserve"> ALTs.</w:t>
      </w:r>
      <w:r w:rsidR="002E1C49" w:rsidRPr="00EB1C4A">
        <w:rPr>
          <w:rFonts w:ascii="Times New Roman" w:hAnsi="Times New Roman" w:cs="Times New Roman"/>
        </w:rPr>
        <w:t xml:space="preserve"> </w:t>
      </w:r>
      <w:r w:rsidR="00CD084B" w:rsidRPr="00EB1C4A">
        <w:rPr>
          <w:rFonts w:ascii="Times New Roman" w:hAnsi="Times New Roman" w:cs="Times New Roman"/>
        </w:rPr>
        <w:t xml:space="preserve">Therefore, the important </w:t>
      </w:r>
      <w:r w:rsidR="002E1C49" w:rsidRPr="00EB1C4A">
        <w:rPr>
          <w:rFonts w:ascii="Times New Roman" w:hAnsi="Times New Roman" w:cs="Times New Roman"/>
        </w:rPr>
        <w:t xml:space="preserve">central role that moisture plays in influencing ALT should not be underestimated given future changes in precipitation regimes and </w:t>
      </w:r>
      <w:r w:rsidR="00B07B62" w:rsidRPr="00EB1C4A">
        <w:rPr>
          <w:rFonts w:ascii="Times New Roman" w:hAnsi="Times New Roman" w:cs="Times New Roman"/>
        </w:rPr>
        <w:t>evapo</w:t>
      </w:r>
      <w:r w:rsidR="002E1C49" w:rsidRPr="00EB1C4A">
        <w:rPr>
          <w:rFonts w:ascii="Times New Roman" w:hAnsi="Times New Roman" w:cs="Times New Roman"/>
        </w:rPr>
        <w:t>transpiration that may significantly alter soil moisture.</w:t>
      </w:r>
      <w:r w:rsidR="007B2033" w:rsidRPr="00EB1C4A">
        <w:rPr>
          <w:rFonts w:ascii="Times New Roman" w:hAnsi="Times New Roman" w:cs="Times New Roman"/>
        </w:rPr>
        <w:t xml:space="preserve">  </w:t>
      </w:r>
      <w:r w:rsidR="004A2E15" w:rsidRPr="00EB1C4A">
        <w:rPr>
          <w:rFonts w:ascii="Times New Roman" w:hAnsi="Times New Roman" w:cs="Times New Roman"/>
        </w:rPr>
        <w:t>Indeed, a</w:t>
      </w:r>
      <w:r w:rsidR="00B02E1E" w:rsidRPr="00EB1C4A">
        <w:rPr>
          <w:rFonts w:ascii="Times New Roman" w:hAnsi="Times New Roman" w:cs="Times New Roman"/>
        </w:rPr>
        <w:t>ll measured variables that had a direct impact on ALT also had indirect effect</w:t>
      </w:r>
      <w:r w:rsidR="00224218" w:rsidRPr="00EB1C4A">
        <w:rPr>
          <w:rFonts w:ascii="Times New Roman" w:hAnsi="Times New Roman" w:cs="Times New Roman"/>
        </w:rPr>
        <w:t>s</w:t>
      </w:r>
      <w:r w:rsidR="00B02E1E" w:rsidRPr="00EB1C4A">
        <w:rPr>
          <w:rFonts w:ascii="Times New Roman" w:hAnsi="Times New Roman" w:cs="Times New Roman"/>
        </w:rPr>
        <w:t xml:space="preserve"> that were mediated by soil moisture. </w:t>
      </w:r>
      <w:r w:rsidR="002F27C4" w:rsidRPr="00EB1C4A">
        <w:rPr>
          <w:rFonts w:ascii="Times New Roman" w:hAnsi="Times New Roman" w:cs="Times New Roman"/>
        </w:rPr>
        <w:t xml:space="preserve"> </w:t>
      </w:r>
      <w:r w:rsidR="00CD5816" w:rsidRPr="00EB1C4A">
        <w:rPr>
          <w:rFonts w:ascii="Times New Roman" w:hAnsi="Times New Roman" w:cs="Times New Roman"/>
        </w:rPr>
        <w:t xml:space="preserve">Understanding the </w:t>
      </w:r>
      <w:r w:rsidR="007B2033" w:rsidRPr="00EB1C4A">
        <w:rPr>
          <w:rFonts w:ascii="Times New Roman" w:hAnsi="Times New Roman" w:cs="Times New Roman"/>
        </w:rPr>
        <w:t xml:space="preserve">direct effects and </w:t>
      </w:r>
      <w:r w:rsidR="00CD5816" w:rsidRPr="00EB1C4A">
        <w:rPr>
          <w:rFonts w:ascii="Times New Roman" w:hAnsi="Times New Roman" w:cs="Times New Roman"/>
        </w:rPr>
        <w:t>interactions</w:t>
      </w:r>
      <w:r w:rsidR="007B2033" w:rsidRPr="00EB1C4A">
        <w:rPr>
          <w:rFonts w:ascii="Times New Roman" w:hAnsi="Times New Roman" w:cs="Times New Roman"/>
        </w:rPr>
        <w:t xml:space="preserve"> of these key vegetation and soil </w:t>
      </w:r>
      <w:r w:rsidR="00AE1C0D" w:rsidRPr="00EB1C4A">
        <w:rPr>
          <w:rFonts w:ascii="Times New Roman" w:hAnsi="Times New Roman" w:cs="Times New Roman"/>
        </w:rPr>
        <w:t>c</w:t>
      </w:r>
      <w:r w:rsidR="007B2033" w:rsidRPr="00EB1C4A">
        <w:rPr>
          <w:rFonts w:ascii="Times New Roman" w:hAnsi="Times New Roman" w:cs="Times New Roman"/>
        </w:rPr>
        <w:t>haracteristics</w:t>
      </w:r>
      <w:r w:rsidR="00CD5816" w:rsidRPr="00EB1C4A">
        <w:rPr>
          <w:rFonts w:ascii="Times New Roman" w:hAnsi="Times New Roman" w:cs="Times New Roman"/>
        </w:rPr>
        <w:t xml:space="preserve"> is crucial</w:t>
      </w:r>
      <w:r w:rsidR="00E128EF" w:rsidRPr="00EB1C4A">
        <w:rPr>
          <w:rFonts w:ascii="Times New Roman" w:hAnsi="Times New Roman" w:cs="Times New Roman"/>
        </w:rPr>
        <w:t xml:space="preserve"> </w:t>
      </w:r>
      <w:r w:rsidR="007B2033" w:rsidRPr="00EB1C4A">
        <w:rPr>
          <w:rFonts w:ascii="Times New Roman" w:hAnsi="Times New Roman" w:cs="Times New Roman"/>
        </w:rPr>
        <w:t>both</w:t>
      </w:r>
      <w:r w:rsidR="00CD5816" w:rsidRPr="00EB1C4A">
        <w:rPr>
          <w:rFonts w:ascii="Times New Roman" w:hAnsi="Times New Roman" w:cs="Times New Roman"/>
        </w:rPr>
        <w:t xml:space="preserve"> for </w:t>
      </w:r>
      <w:r w:rsidR="00E128EF" w:rsidRPr="00EB1C4A">
        <w:rPr>
          <w:rFonts w:ascii="Times New Roman" w:hAnsi="Times New Roman" w:cs="Times New Roman"/>
        </w:rPr>
        <w:t xml:space="preserve">understanding </w:t>
      </w:r>
      <w:r w:rsidR="00DC2C55" w:rsidRPr="00EB1C4A">
        <w:rPr>
          <w:rFonts w:ascii="Times New Roman" w:hAnsi="Times New Roman" w:cs="Times New Roman"/>
        </w:rPr>
        <w:t xml:space="preserve">the controls </w:t>
      </w:r>
      <w:r w:rsidR="00E128EF" w:rsidRPr="00EB1C4A">
        <w:rPr>
          <w:rFonts w:ascii="Times New Roman" w:hAnsi="Times New Roman" w:cs="Times New Roman"/>
        </w:rPr>
        <w:t xml:space="preserve">on current </w:t>
      </w:r>
      <w:r w:rsidR="00DC2C55" w:rsidRPr="00EB1C4A">
        <w:rPr>
          <w:rFonts w:ascii="Times New Roman" w:hAnsi="Times New Roman" w:cs="Times New Roman"/>
        </w:rPr>
        <w:t>AL</w:t>
      </w:r>
      <w:r w:rsidR="00E128EF" w:rsidRPr="00EB1C4A">
        <w:rPr>
          <w:rFonts w:ascii="Times New Roman" w:hAnsi="Times New Roman" w:cs="Times New Roman"/>
        </w:rPr>
        <w:t>T</w:t>
      </w:r>
      <w:r w:rsidR="007B2033" w:rsidRPr="00EB1C4A">
        <w:rPr>
          <w:rFonts w:ascii="Times New Roman" w:hAnsi="Times New Roman" w:cs="Times New Roman"/>
        </w:rPr>
        <w:t>s</w:t>
      </w:r>
      <w:r w:rsidR="00DC2C55" w:rsidRPr="00EB1C4A">
        <w:rPr>
          <w:rFonts w:ascii="Times New Roman" w:hAnsi="Times New Roman" w:cs="Times New Roman"/>
        </w:rPr>
        <w:t xml:space="preserve">, </w:t>
      </w:r>
      <w:r w:rsidR="00AE1C0D" w:rsidRPr="00EB1C4A">
        <w:rPr>
          <w:rFonts w:ascii="Times New Roman" w:hAnsi="Times New Roman" w:cs="Times New Roman"/>
        </w:rPr>
        <w:t>and</w:t>
      </w:r>
      <w:r w:rsidR="00DC2C55" w:rsidRPr="00EB1C4A">
        <w:rPr>
          <w:rFonts w:ascii="Times New Roman" w:hAnsi="Times New Roman" w:cs="Times New Roman"/>
        </w:rPr>
        <w:t xml:space="preserve"> also </w:t>
      </w:r>
      <w:r w:rsidR="00CD5816" w:rsidRPr="00EB1C4A">
        <w:rPr>
          <w:rFonts w:ascii="Times New Roman" w:hAnsi="Times New Roman" w:cs="Times New Roman"/>
        </w:rPr>
        <w:t xml:space="preserve">future impacts of climate change on permafrost degradation </w:t>
      </w:r>
      <w:r w:rsidR="00DC2C55" w:rsidRPr="00EB1C4A">
        <w:rPr>
          <w:rFonts w:ascii="Times New Roman" w:hAnsi="Times New Roman" w:cs="Times New Roman"/>
        </w:rPr>
        <w:t>due to climate driven changes in vegetation and soil properties.</w:t>
      </w:r>
    </w:p>
    <w:p w:rsidR="002C0E72" w:rsidRDefault="002C0E72">
      <w:pPr>
        <w:spacing w:line="480" w:lineRule="auto"/>
        <w:rPr>
          <w:rFonts w:ascii="Times New Roman" w:hAnsi="Times New Roman" w:cs="Times New Roman"/>
          <w:i/>
        </w:rPr>
      </w:pPr>
    </w:p>
    <w:p w:rsidR="00436426" w:rsidRPr="00EB1C4A" w:rsidRDefault="00436426">
      <w:pPr>
        <w:spacing w:line="480" w:lineRule="auto"/>
        <w:rPr>
          <w:rFonts w:ascii="Times New Roman" w:hAnsi="Times New Roman" w:cs="Times New Roman"/>
          <w:i/>
        </w:rPr>
      </w:pPr>
      <w:r w:rsidRPr="00EB1C4A">
        <w:rPr>
          <w:rFonts w:ascii="Times New Roman" w:hAnsi="Times New Roman" w:cs="Times New Roman"/>
          <w:i/>
        </w:rPr>
        <w:t>Direct and indirect effects of soil moisture</w:t>
      </w:r>
    </w:p>
    <w:p w:rsidR="0084544A" w:rsidRDefault="004A2E15">
      <w:pPr>
        <w:spacing w:line="480" w:lineRule="auto"/>
        <w:rPr>
          <w:rFonts w:ascii="Times New Roman" w:hAnsi="Times New Roman" w:cs="Times New Roman"/>
        </w:rPr>
      </w:pPr>
      <w:r w:rsidRPr="00EB1C4A">
        <w:rPr>
          <w:rFonts w:ascii="Times New Roman" w:hAnsi="Times New Roman" w:cs="Times New Roman"/>
        </w:rPr>
        <w:t xml:space="preserve">Our SEM </w:t>
      </w:r>
      <w:r w:rsidR="003D4F8B" w:rsidRPr="00EB1C4A">
        <w:rPr>
          <w:rFonts w:ascii="Times New Roman" w:hAnsi="Times New Roman" w:cs="Times New Roman"/>
        </w:rPr>
        <w:t xml:space="preserve">showed </w:t>
      </w:r>
      <w:r w:rsidRPr="00EB1C4A">
        <w:rPr>
          <w:rFonts w:ascii="Times New Roman" w:hAnsi="Times New Roman" w:cs="Times New Roman"/>
        </w:rPr>
        <w:t xml:space="preserve">that </w:t>
      </w:r>
      <w:r w:rsidR="006F0586" w:rsidRPr="00EB1C4A">
        <w:rPr>
          <w:rFonts w:ascii="Times New Roman" w:hAnsi="Times New Roman" w:cs="Times New Roman"/>
        </w:rPr>
        <w:t>surface soil</w:t>
      </w:r>
      <w:r w:rsidRPr="00EB1C4A">
        <w:rPr>
          <w:rFonts w:ascii="Times New Roman" w:hAnsi="Times New Roman" w:cs="Times New Roman"/>
        </w:rPr>
        <w:t xml:space="preserve"> moisture </w:t>
      </w:r>
      <w:r w:rsidR="003D4F8B" w:rsidRPr="00EB1C4A">
        <w:rPr>
          <w:rFonts w:ascii="Times New Roman" w:hAnsi="Times New Roman" w:cs="Times New Roman"/>
        </w:rPr>
        <w:t xml:space="preserve">had </w:t>
      </w:r>
      <w:r w:rsidRPr="00EB1C4A">
        <w:rPr>
          <w:rFonts w:ascii="Times New Roman" w:hAnsi="Times New Roman" w:cs="Times New Roman"/>
        </w:rPr>
        <w:t>the greatest direct impact on ALT</w:t>
      </w:r>
      <w:r w:rsidR="005E2371" w:rsidRPr="00EB1C4A">
        <w:rPr>
          <w:rFonts w:ascii="Times New Roman" w:hAnsi="Times New Roman" w:cs="Times New Roman"/>
        </w:rPr>
        <w:t>, and</w:t>
      </w:r>
      <w:r w:rsidRPr="00EB1C4A">
        <w:rPr>
          <w:rFonts w:ascii="Times New Roman" w:hAnsi="Times New Roman" w:cs="Times New Roman"/>
        </w:rPr>
        <w:t xml:space="preserve"> also </w:t>
      </w:r>
      <w:r w:rsidR="003D4F8B" w:rsidRPr="00EB1C4A">
        <w:rPr>
          <w:rFonts w:ascii="Times New Roman" w:hAnsi="Times New Roman" w:cs="Times New Roman"/>
        </w:rPr>
        <w:t xml:space="preserve">highlighted </w:t>
      </w:r>
      <w:r w:rsidR="006F0586" w:rsidRPr="00EB1C4A">
        <w:rPr>
          <w:rFonts w:ascii="Times New Roman" w:hAnsi="Times New Roman" w:cs="Times New Roman"/>
        </w:rPr>
        <w:t>deeper soil</w:t>
      </w:r>
      <w:r w:rsidRPr="00EB1C4A">
        <w:rPr>
          <w:rFonts w:ascii="Times New Roman" w:hAnsi="Times New Roman" w:cs="Times New Roman"/>
        </w:rPr>
        <w:t xml:space="preserve"> moisture content as an </w:t>
      </w:r>
      <w:r w:rsidR="00877594" w:rsidRPr="00EB1C4A">
        <w:rPr>
          <w:rFonts w:ascii="Times New Roman" w:hAnsi="Times New Roman" w:cs="Times New Roman"/>
        </w:rPr>
        <w:t>important factor influencing ALT</w:t>
      </w:r>
      <w:r w:rsidR="006F0586" w:rsidRPr="00EB1C4A">
        <w:rPr>
          <w:rFonts w:ascii="Times New Roman" w:hAnsi="Times New Roman" w:cs="Times New Roman"/>
        </w:rPr>
        <w:t xml:space="preserve"> indirectly by modifying the effect of other factors</w:t>
      </w:r>
      <w:r w:rsidR="0033100B" w:rsidRPr="00EB1C4A">
        <w:rPr>
          <w:rFonts w:ascii="Times New Roman" w:hAnsi="Times New Roman" w:cs="Times New Roman"/>
        </w:rPr>
        <w:t xml:space="preserve">.  </w:t>
      </w:r>
      <w:r w:rsidR="0015136E" w:rsidRPr="00EB1C4A">
        <w:rPr>
          <w:rFonts w:ascii="Times New Roman" w:hAnsi="Times New Roman" w:cs="Times New Roman"/>
        </w:rPr>
        <w:t>This</w:t>
      </w:r>
      <w:r w:rsidR="00DB09A6" w:rsidRPr="00EB1C4A">
        <w:rPr>
          <w:rFonts w:ascii="Times New Roman" w:hAnsi="Times New Roman" w:cs="Times New Roman"/>
        </w:rPr>
        <w:t xml:space="preserve"> </w:t>
      </w:r>
      <w:r w:rsidR="0015136E" w:rsidRPr="00EB1C4A">
        <w:rPr>
          <w:rFonts w:ascii="Times New Roman" w:hAnsi="Times New Roman" w:cs="Times New Roman"/>
        </w:rPr>
        <w:t xml:space="preserve">is supported by the regression analysis </w:t>
      </w:r>
      <w:r w:rsidR="003D4F8B" w:rsidRPr="00EB1C4A">
        <w:rPr>
          <w:rFonts w:ascii="Times New Roman" w:hAnsi="Times New Roman" w:cs="Times New Roman"/>
        </w:rPr>
        <w:t xml:space="preserve">that </w:t>
      </w:r>
      <w:r w:rsidR="00877121" w:rsidRPr="00EB1C4A">
        <w:rPr>
          <w:rFonts w:ascii="Times New Roman" w:hAnsi="Times New Roman" w:cs="Times New Roman"/>
        </w:rPr>
        <w:t xml:space="preserve">also </w:t>
      </w:r>
      <w:r w:rsidR="003D4F8B" w:rsidRPr="00EB1C4A">
        <w:rPr>
          <w:rFonts w:ascii="Times New Roman" w:hAnsi="Times New Roman" w:cs="Times New Roman"/>
        </w:rPr>
        <w:t xml:space="preserve">revealed </w:t>
      </w:r>
      <w:r w:rsidR="0015136E" w:rsidRPr="00EB1C4A">
        <w:rPr>
          <w:rFonts w:ascii="Times New Roman" w:hAnsi="Times New Roman" w:cs="Times New Roman"/>
        </w:rPr>
        <w:t>a s</w:t>
      </w:r>
      <w:r w:rsidR="00F64A40" w:rsidRPr="00EB1C4A">
        <w:rPr>
          <w:rFonts w:ascii="Times New Roman" w:hAnsi="Times New Roman" w:cs="Times New Roman"/>
        </w:rPr>
        <w:t xml:space="preserve">ignificant influence of surface </w:t>
      </w:r>
      <w:r w:rsidR="0015136E" w:rsidRPr="00EB1C4A">
        <w:rPr>
          <w:rFonts w:ascii="Times New Roman" w:hAnsi="Times New Roman" w:cs="Times New Roman"/>
        </w:rPr>
        <w:t>moisture in increasing ALTs</w:t>
      </w:r>
      <w:r w:rsidR="00927A50" w:rsidRPr="00EB1C4A">
        <w:rPr>
          <w:rFonts w:ascii="Times New Roman" w:hAnsi="Times New Roman" w:cs="Times New Roman"/>
        </w:rPr>
        <w:t>,</w:t>
      </w:r>
      <w:r w:rsidR="0015136E" w:rsidRPr="00EB1C4A">
        <w:rPr>
          <w:rFonts w:ascii="Times New Roman" w:hAnsi="Times New Roman" w:cs="Times New Roman"/>
        </w:rPr>
        <w:t xml:space="preserve"> </w:t>
      </w:r>
      <w:r w:rsidR="002C5923">
        <w:rPr>
          <w:rFonts w:ascii="Times New Roman" w:hAnsi="Times New Roman" w:cs="Times New Roman"/>
        </w:rPr>
        <w:t>whereas</w:t>
      </w:r>
      <w:r w:rsidR="002C5923" w:rsidRPr="00EB1C4A">
        <w:rPr>
          <w:rFonts w:ascii="Times New Roman" w:hAnsi="Times New Roman" w:cs="Times New Roman"/>
        </w:rPr>
        <w:t xml:space="preserve"> </w:t>
      </w:r>
      <w:r w:rsidR="0015136E" w:rsidRPr="00EB1C4A">
        <w:rPr>
          <w:rFonts w:ascii="Times New Roman" w:hAnsi="Times New Roman" w:cs="Times New Roman"/>
        </w:rPr>
        <w:t xml:space="preserve">the importance of </w:t>
      </w:r>
      <w:r w:rsidR="00F64A40" w:rsidRPr="00EB1C4A">
        <w:rPr>
          <w:rFonts w:ascii="Times New Roman" w:hAnsi="Times New Roman" w:cs="Times New Roman"/>
        </w:rPr>
        <w:t>deeper</w:t>
      </w:r>
      <w:r w:rsidR="002B526B" w:rsidRPr="00EB1C4A">
        <w:rPr>
          <w:rFonts w:ascii="Times New Roman" w:hAnsi="Times New Roman" w:cs="Times New Roman"/>
        </w:rPr>
        <w:t xml:space="preserve"> </w:t>
      </w:r>
      <w:r w:rsidR="00B069AC" w:rsidRPr="00EB1C4A">
        <w:rPr>
          <w:rFonts w:ascii="Times New Roman" w:hAnsi="Times New Roman" w:cs="Times New Roman"/>
        </w:rPr>
        <w:t xml:space="preserve">soil </w:t>
      </w:r>
      <w:r w:rsidR="0015136E" w:rsidRPr="00EB1C4A">
        <w:rPr>
          <w:rFonts w:ascii="Times New Roman" w:hAnsi="Times New Roman" w:cs="Times New Roman"/>
        </w:rPr>
        <w:t xml:space="preserve">moisture </w:t>
      </w:r>
      <w:r w:rsidR="003D4F8B" w:rsidRPr="00EB1C4A">
        <w:rPr>
          <w:rFonts w:ascii="Times New Roman" w:hAnsi="Times New Roman" w:cs="Times New Roman"/>
        </w:rPr>
        <w:t xml:space="preserve">lay </w:t>
      </w:r>
      <w:r w:rsidR="00927A50" w:rsidRPr="00EB1C4A">
        <w:rPr>
          <w:rFonts w:ascii="Times New Roman" w:hAnsi="Times New Roman" w:cs="Times New Roman"/>
        </w:rPr>
        <w:t>in modifying the</w:t>
      </w:r>
      <w:r w:rsidR="0015136E" w:rsidRPr="00EB1C4A">
        <w:rPr>
          <w:rFonts w:ascii="Times New Roman" w:hAnsi="Times New Roman" w:cs="Times New Roman"/>
        </w:rPr>
        <w:t xml:space="preserve"> </w:t>
      </w:r>
      <w:r w:rsidR="00430205" w:rsidRPr="00EB1C4A">
        <w:rPr>
          <w:rFonts w:ascii="Times New Roman" w:hAnsi="Times New Roman" w:cs="Times New Roman"/>
        </w:rPr>
        <w:t xml:space="preserve">impact </w:t>
      </w:r>
      <w:r w:rsidR="0015136E" w:rsidRPr="00EB1C4A">
        <w:rPr>
          <w:rFonts w:ascii="Times New Roman" w:hAnsi="Times New Roman" w:cs="Times New Roman"/>
        </w:rPr>
        <w:t xml:space="preserve">of other factors on ALT.  </w:t>
      </w:r>
      <w:r w:rsidR="0033100B" w:rsidRPr="00EB1C4A">
        <w:rPr>
          <w:rFonts w:ascii="Times New Roman" w:hAnsi="Times New Roman" w:cs="Times New Roman"/>
        </w:rPr>
        <w:t>Taken together, these</w:t>
      </w:r>
      <w:r w:rsidR="00877594" w:rsidRPr="00EB1C4A">
        <w:rPr>
          <w:rFonts w:ascii="Times New Roman" w:hAnsi="Times New Roman" w:cs="Times New Roman"/>
        </w:rPr>
        <w:t xml:space="preserve"> finding</w:t>
      </w:r>
      <w:r w:rsidR="00941686" w:rsidRPr="00EB1C4A">
        <w:rPr>
          <w:rFonts w:ascii="Times New Roman" w:hAnsi="Times New Roman" w:cs="Times New Roman"/>
        </w:rPr>
        <w:t xml:space="preserve">s </w:t>
      </w:r>
      <w:r w:rsidR="0033100B" w:rsidRPr="00EB1C4A">
        <w:rPr>
          <w:rFonts w:ascii="Times New Roman" w:hAnsi="Times New Roman" w:cs="Times New Roman"/>
        </w:rPr>
        <w:t xml:space="preserve">strongly </w:t>
      </w:r>
      <w:r w:rsidR="00941686" w:rsidRPr="00EB1C4A">
        <w:rPr>
          <w:rFonts w:ascii="Times New Roman" w:hAnsi="Times New Roman" w:cs="Times New Roman"/>
        </w:rPr>
        <w:t>indicate</w:t>
      </w:r>
      <w:r w:rsidR="00877594" w:rsidRPr="00EB1C4A">
        <w:rPr>
          <w:rFonts w:ascii="Times New Roman" w:hAnsi="Times New Roman" w:cs="Times New Roman"/>
        </w:rPr>
        <w:t xml:space="preserve"> that </w:t>
      </w:r>
      <w:r w:rsidR="00E128EF" w:rsidRPr="00EB1C4A">
        <w:rPr>
          <w:rFonts w:ascii="Times New Roman" w:hAnsi="Times New Roman" w:cs="Times New Roman"/>
        </w:rPr>
        <w:t>(</w:t>
      </w:r>
      <w:r w:rsidR="0033100B" w:rsidRPr="00EB1C4A">
        <w:rPr>
          <w:rFonts w:ascii="Times New Roman" w:hAnsi="Times New Roman" w:cs="Times New Roman"/>
        </w:rPr>
        <w:t>among the factors we measured</w:t>
      </w:r>
      <w:r w:rsidR="00E128EF" w:rsidRPr="00EB1C4A">
        <w:rPr>
          <w:rFonts w:ascii="Times New Roman" w:hAnsi="Times New Roman" w:cs="Times New Roman"/>
        </w:rPr>
        <w:t>)</w:t>
      </w:r>
      <w:r w:rsidR="0033100B" w:rsidRPr="00EB1C4A">
        <w:rPr>
          <w:rFonts w:ascii="Times New Roman" w:hAnsi="Times New Roman" w:cs="Times New Roman"/>
        </w:rPr>
        <w:t xml:space="preserve">, </w:t>
      </w:r>
      <w:r w:rsidR="00877594" w:rsidRPr="00EB1C4A">
        <w:rPr>
          <w:rFonts w:ascii="Times New Roman" w:hAnsi="Times New Roman" w:cs="Times New Roman"/>
        </w:rPr>
        <w:t xml:space="preserve">future changes in precipitation </w:t>
      </w:r>
      <w:r w:rsidR="0015136E" w:rsidRPr="00EB1C4A">
        <w:rPr>
          <w:rFonts w:ascii="Times New Roman" w:hAnsi="Times New Roman" w:cs="Times New Roman"/>
        </w:rPr>
        <w:t xml:space="preserve">and </w:t>
      </w:r>
      <w:r w:rsidR="00881ABE" w:rsidRPr="00EB1C4A">
        <w:rPr>
          <w:rFonts w:ascii="Times New Roman" w:hAnsi="Times New Roman" w:cs="Times New Roman"/>
        </w:rPr>
        <w:t>evapo</w:t>
      </w:r>
      <w:r w:rsidR="0015136E" w:rsidRPr="00EB1C4A">
        <w:rPr>
          <w:rFonts w:ascii="Times New Roman" w:hAnsi="Times New Roman" w:cs="Times New Roman"/>
        </w:rPr>
        <w:t xml:space="preserve">transpiration </w:t>
      </w:r>
      <w:r w:rsidR="00877594" w:rsidRPr="00EB1C4A">
        <w:rPr>
          <w:rFonts w:ascii="Times New Roman" w:hAnsi="Times New Roman" w:cs="Times New Roman"/>
        </w:rPr>
        <w:t xml:space="preserve">patterns </w:t>
      </w:r>
      <w:r w:rsidR="0033100B" w:rsidRPr="00EB1C4A">
        <w:rPr>
          <w:rFonts w:ascii="Times New Roman" w:hAnsi="Times New Roman" w:cs="Times New Roman"/>
        </w:rPr>
        <w:t xml:space="preserve">and hence associated changes in soil moisture, </w:t>
      </w:r>
      <w:r w:rsidR="007134DF" w:rsidRPr="00EB1C4A">
        <w:rPr>
          <w:rFonts w:ascii="Times New Roman" w:hAnsi="Times New Roman" w:cs="Times New Roman"/>
        </w:rPr>
        <w:t xml:space="preserve">will have </w:t>
      </w:r>
      <w:r w:rsidR="00796B12" w:rsidRPr="00EB1C4A">
        <w:rPr>
          <w:rFonts w:ascii="Times New Roman" w:hAnsi="Times New Roman" w:cs="Times New Roman"/>
        </w:rPr>
        <w:t xml:space="preserve">a </w:t>
      </w:r>
      <w:r w:rsidR="007134DF" w:rsidRPr="00EB1C4A">
        <w:rPr>
          <w:rFonts w:ascii="Times New Roman" w:hAnsi="Times New Roman" w:cs="Times New Roman"/>
        </w:rPr>
        <w:t>particularly</w:t>
      </w:r>
      <w:r w:rsidR="0033100B" w:rsidRPr="00EB1C4A">
        <w:rPr>
          <w:rFonts w:ascii="Times New Roman" w:hAnsi="Times New Roman" w:cs="Times New Roman"/>
        </w:rPr>
        <w:t xml:space="preserve"> </w:t>
      </w:r>
      <w:r w:rsidR="00877594" w:rsidRPr="00EB1C4A">
        <w:rPr>
          <w:rFonts w:ascii="Times New Roman" w:hAnsi="Times New Roman" w:cs="Times New Roman"/>
        </w:rPr>
        <w:lastRenderedPageBreak/>
        <w:t>strong influence</w:t>
      </w:r>
      <w:r w:rsidR="0033100B" w:rsidRPr="00EB1C4A">
        <w:rPr>
          <w:rFonts w:ascii="Times New Roman" w:hAnsi="Times New Roman" w:cs="Times New Roman"/>
        </w:rPr>
        <w:t xml:space="preserve"> </w:t>
      </w:r>
      <w:r w:rsidR="00184D4D">
        <w:rPr>
          <w:rFonts w:ascii="Times New Roman" w:hAnsi="Times New Roman" w:cs="Times New Roman"/>
        </w:rPr>
        <w:t xml:space="preserve">on </w:t>
      </w:r>
      <w:r w:rsidR="0033100B" w:rsidRPr="00EB1C4A">
        <w:rPr>
          <w:rFonts w:ascii="Times New Roman" w:hAnsi="Times New Roman" w:cs="Times New Roman"/>
        </w:rPr>
        <w:t>the rate of</w:t>
      </w:r>
      <w:r w:rsidR="00877594" w:rsidRPr="00EB1C4A">
        <w:rPr>
          <w:rFonts w:ascii="Times New Roman" w:hAnsi="Times New Roman" w:cs="Times New Roman"/>
        </w:rPr>
        <w:t xml:space="preserve"> permafrost degradation</w:t>
      </w:r>
      <w:r w:rsidR="00AE1C0D" w:rsidRPr="00EB1C4A">
        <w:rPr>
          <w:rFonts w:ascii="Times New Roman" w:hAnsi="Times New Roman" w:cs="Times New Roman"/>
        </w:rPr>
        <w:t>, both directly by increasing ALTs and indirectly by modifying the influence of other drivers</w:t>
      </w:r>
      <w:r w:rsidR="00E16C33" w:rsidRPr="00EB1C4A">
        <w:rPr>
          <w:rFonts w:ascii="Times New Roman" w:hAnsi="Times New Roman" w:cs="Times New Roman"/>
        </w:rPr>
        <w:t xml:space="preserve"> (</w:t>
      </w:r>
      <w:proofErr w:type="spellStart"/>
      <w:r w:rsidR="00E16C33" w:rsidRPr="00EB1C4A">
        <w:rPr>
          <w:rFonts w:ascii="Times New Roman" w:hAnsi="Times New Roman" w:cs="Times New Roman"/>
        </w:rPr>
        <w:t>Iijima</w:t>
      </w:r>
      <w:proofErr w:type="spellEnd"/>
      <w:r w:rsidR="00E16C33" w:rsidRPr="00EB1C4A">
        <w:rPr>
          <w:rFonts w:ascii="Times New Roman" w:hAnsi="Times New Roman" w:cs="Times New Roman"/>
        </w:rPr>
        <w:t xml:space="preserve"> </w:t>
      </w:r>
      <w:r w:rsidR="00E16C33" w:rsidRPr="00EB1C4A">
        <w:rPr>
          <w:rFonts w:ascii="Times New Roman" w:hAnsi="Times New Roman" w:cs="Times New Roman"/>
          <w:i/>
        </w:rPr>
        <w:t>et al.</w:t>
      </w:r>
      <w:r w:rsidR="007220CD" w:rsidRPr="00EB1C4A">
        <w:rPr>
          <w:rFonts w:ascii="Times New Roman" w:hAnsi="Times New Roman" w:cs="Times New Roman"/>
          <w:i/>
        </w:rPr>
        <w:t>,</w:t>
      </w:r>
      <w:r w:rsidR="00E16C33" w:rsidRPr="00EB1C4A">
        <w:rPr>
          <w:rFonts w:ascii="Times New Roman" w:hAnsi="Times New Roman" w:cs="Times New Roman"/>
        </w:rPr>
        <w:t xml:space="preserve"> 2010)</w:t>
      </w:r>
      <w:r w:rsidR="00877594" w:rsidRPr="00EB1C4A">
        <w:rPr>
          <w:rFonts w:ascii="Times New Roman" w:hAnsi="Times New Roman" w:cs="Times New Roman"/>
        </w:rPr>
        <w:t>.</w:t>
      </w:r>
    </w:p>
    <w:p w:rsidR="002C0E72" w:rsidRDefault="0084544A">
      <w:pPr>
        <w:spacing w:line="480" w:lineRule="auto"/>
        <w:rPr>
          <w:rFonts w:ascii="Times New Roman" w:hAnsi="Times New Roman" w:cs="Times New Roman"/>
          <w:i/>
        </w:rPr>
      </w:pPr>
      <w:r>
        <w:rPr>
          <w:rFonts w:ascii="Times New Roman" w:hAnsi="Times New Roman" w:cs="Times New Roman"/>
        </w:rPr>
        <w:t xml:space="preserve">In </w:t>
      </w:r>
      <w:r w:rsidR="003C7FCE">
        <w:rPr>
          <w:rFonts w:ascii="Times New Roman" w:hAnsi="Times New Roman" w:cs="Times New Roman"/>
        </w:rPr>
        <w:t xml:space="preserve">the </w:t>
      </w:r>
      <w:r>
        <w:rPr>
          <w:rFonts w:ascii="Times New Roman" w:hAnsi="Times New Roman" w:cs="Times New Roman"/>
        </w:rPr>
        <w:t>ecosystems</w:t>
      </w:r>
      <w:r w:rsidR="003C7FCE">
        <w:rPr>
          <w:rFonts w:ascii="Times New Roman" w:hAnsi="Times New Roman" w:cs="Times New Roman"/>
        </w:rPr>
        <w:t xml:space="preserve"> we studied</w:t>
      </w:r>
      <w:r>
        <w:rPr>
          <w:rFonts w:ascii="Times New Roman" w:hAnsi="Times New Roman" w:cs="Times New Roman"/>
        </w:rPr>
        <w:t>, the critical role of soil moisture emphasises the importance of moss and organic matter layers a</w:t>
      </w:r>
      <w:r w:rsidR="00D41E35">
        <w:rPr>
          <w:rFonts w:ascii="Times New Roman" w:hAnsi="Times New Roman" w:cs="Times New Roman"/>
        </w:rPr>
        <w:t>s</w:t>
      </w:r>
      <w:r>
        <w:rPr>
          <w:rFonts w:ascii="Times New Roman" w:hAnsi="Times New Roman" w:cs="Times New Roman"/>
        </w:rPr>
        <w:t xml:space="preserve"> critical insulators, and the role of greater wetness </w:t>
      </w:r>
      <w:r w:rsidR="00D41E35">
        <w:rPr>
          <w:rFonts w:ascii="Times New Roman" w:hAnsi="Times New Roman" w:cs="Times New Roman"/>
        </w:rPr>
        <w:t xml:space="preserve">in </w:t>
      </w:r>
      <w:r>
        <w:rPr>
          <w:rFonts w:ascii="Times New Roman" w:hAnsi="Times New Roman" w:cs="Times New Roman"/>
        </w:rPr>
        <w:t xml:space="preserve">increasing heat conductance and resulting in deeper active layers. </w:t>
      </w:r>
      <w:r w:rsidR="002B016F" w:rsidRPr="00EB1C4A">
        <w:rPr>
          <w:rFonts w:ascii="Times New Roman" w:hAnsi="Times New Roman" w:cs="Times New Roman"/>
        </w:rPr>
        <w:t xml:space="preserve"> </w:t>
      </w:r>
      <w:r w:rsidR="00AE1C0D" w:rsidRPr="00EB1C4A">
        <w:rPr>
          <w:rFonts w:ascii="Times New Roman" w:hAnsi="Times New Roman" w:cs="Times New Roman"/>
        </w:rPr>
        <w:t xml:space="preserve"> </w:t>
      </w:r>
      <w:r w:rsidR="006F0586" w:rsidRPr="00EB1C4A">
        <w:rPr>
          <w:rFonts w:ascii="Times New Roman" w:hAnsi="Times New Roman" w:cs="Times New Roman"/>
        </w:rPr>
        <w:t>However, we note that in very wet and waterlogged soils</w:t>
      </w:r>
      <w:r w:rsidR="002B57A3">
        <w:rPr>
          <w:rFonts w:ascii="Times New Roman" w:hAnsi="Times New Roman" w:cs="Times New Roman"/>
        </w:rPr>
        <w:t xml:space="preserve"> </w:t>
      </w:r>
      <w:r w:rsidR="009B4727">
        <w:rPr>
          <w:rFonts w:ascii="Times New Roman" w:hAnsi="Times New Roman" w:cs="Times New Roman"/>
        </w:rPr>
        <w:t>in other systems</w:t>
      </w:r>
      <w:r w:rsidR="006F0586" w:rsidRPr="00EB1C4A">
        <w:rPr>
          <w:rFonts w:ascii="Times New Roman" w:hAnsi="Times New Roman" w:cs="Times New Roman"/>
        </w:rPr>
        <w:t xml:space="preserve">, it is possible that greater moisture </w:t>
      </w:r>
      <w:r>
        <w:rPr>
          <w:rFonts w:ascii="Times New Roman" w:hAnsi="Times New Roman" w:cs="Times New Roman"/>
        </w:rPr>
        <w:t>can</w:t>
      </w:r>
      <w:r w:rsidRPr="00EB1C4A">
        <w:rPr>
          <w:rFonts w:ascii="Times New Roman" w:hAnsi="Times New Roman" w:cs="Times New Roman"/>
        </w:rPr>
        <w:t xml:space="preserve"> </w:t>
      </w:r>
      <w:r w:rsidR="006F0586" w:rsidRPr="00EB1C4A">
        <w:rPr>
          <w:rFonts w:ascii="Times New Roman" w:hAnsi="Times New Roman" w:cs="Times New Roman"/>
        </w:rPr>
        <w:t xml:space="preserve">reduce ALTs due to the greater latent heat effect delaying freezing (Morse </w:t>
      </w:r>
      <w:r w:rsidR="006F0586" w:rsidRPr="00EB1C4A">
        <w:rPr>
          <w:rFonts w:ascii="Times New Roman" w:hAnsi="Times New Roman" w:cs="Times New Roman"/>
          <w:i/>
        </w:rPr>
        <w:t>et al</w:t>
      </w:r>
      <w:r w:rsidR="007220CD" w:rsidRPr="00EB1C4A">
        <w:rPr>
          <w:rFonts w:ascii="Times New Roman" w:hAnsi="Times New Roman" w:cs="Times New Roman"/>
          <w:i/>
        </w:rPr>
        <w:t>.</w:t>
      </w:r>
      <w:r w:rsidR="006F0586" w:rsidRPr="00EB1C4A">
        <w:rPr>
          <w:rFonts w:ascii="Times New Roman" w:hAnsi="Times New Roman" w:cs="Times New Roman"/>
        </w:rPr>
        <w:t>, 2015)</w:t>
      </w:r>
      <w:r w:rsidR="001C16A1" w:rsidRPr="00EB1C4A">
        <w:rPr>
          <w:rFonts w:ascii="Times New Roman" w:hAnsi="Times New Roman" w:cs="Times New Roman"/>
        </w:rPr>
        <w:t>.</w:t>
      </w:r>
      <w:r w:rsidR="0027580B">
        <w:rPr>
          <w:rFonts w:ascii="Times New Roman" w:hAnsi="Times New Roman" w:cs="Times New Roman"/>
        </w:rPr>
        <w:t xml:space="preserve">  </w:t>
      </w:r>
      <w:r w:rsidR="00CD77BE">
        <w:rPr>
          <w:rFonts w:ascii="Times New Roman" w:hAnsi="Times New Roman" w:cs="Times New Roman"/>
        </w:rPr>
        <w:t>Similarly, for wetland ecosystems where the water table is at or near the surface</w:t>
      </w:r>
      <w:r w:rsidR="0027580B" w:rsidRPr="00B15280">
        <w:rPr>
          <w:rFonts w:ascii="Times New Roman" w:hAnsi="Times New Roman" w:cs="Times New Roman"/>
        </w:rPr>
        <w:t xml:space="preserve"> during the growing season,</w:t>
      </w:r>
      <w:r w:rsidR="0027580B">
        <w:rPr>
          <w:rFonts w:ascii="Times New Roman" w:hAnsi="Times New Roman" w:cs="Times New Roman"/>
        </w:rPr>
        <w:t xml:space="preserve"> we expect changes in precipitation regime </w:t>
      </w:r>
      <w:r>
        <w:rPr>
          <w:rFonts w:ascii="Times New Roman" w:hAnsi="Times New Roman" w:cs="Times New Roman"/>
        </w:rPr>
        <w:t xml:space="preserve">to have less effect </w:t>
      </w:r>
      <w:r w:rsidR="0027580B">
        <w:rPr>
          <w:rFonts w:ascii="Times New Roman" w:hAnsi="Times New Roman" w:cs="Times New Roman"/>
        </w:rPr>
        <w:t>on ALTs.</w:t>
      </w:r>
      <w:r w:rsidR="00CD77BE">
        <w:rPr>
          <w:rFonts w:ascii="Times New Roman" w:hAnsi="Times New Roman" w:cs="Times New Roman"/>
        </w:rPr>
        <w:t xml:space="preserve">    </w:t>
      </w:r>
      <w:r>
        <w:rPr>
          <w:rFonts w:ascii="Times New Roman" w:hAnsi="Times New Roman" w:cs="Times New Roman"/>
        </w:rPr>
        <w:t>Clearly the critical role of soil moisture warrants further attention, for both empirical research and for model development.</w:t>
      </w:r>
    </w:p>
    <w:p w:rsidR="00101B82" w:rsidRDefault="00101B82">
      <w:pPr>
        <w:spacing w:line="480" w:lineRule="auto"/>
        <w:rPr>
          <w:rFonts w:ascii="Times New Roman" w:hAnsi="Times New Roman" w:cs="Times New Roman"/>
          <w:i/>
        </w:rPr>
      </w:pPr>
    </w:p>
    <w:p w:rsidR="00436426" w:rsidRPr="00EB1C4A" w:rsidRDefault="00436426">
      <w:pPr>
        <w:spacing w:line="480" w:lineRule="auto"/>
        <w:rPr>
          <w:rFonts w:ascii="Times New Roman" w:hAnsi="Times New Roman" w:cs="Times New Roman"/>
          <w:i/>
        </w:rPr>
      </w:pPr>
      <w:r w:rsidRPr="00EB1C4A">
        <w:rPr>
          <w:rFonts w:ascii="Times New Roman" w:hAnsi="Times New Roman" w:cs="Times New Roman"/>
          <w:i/>
        </w:rPr>
        <w:t>Moss layer thickness</w:t>
      </w:r>
    </w:p>
    <w:p w:rsidR="00A24368" w:rsidRPr="00EB1C4A" w:rsidRDefault="005C2F20">
      <w:pPr>
        <w:spacing w:line="480" w:lineRule="auto"/>
        <w:rPr>
          <w:rFonts w:ascii="Times New Roman" w:hAnsi="Times New Roman" w:cs="Times New Roman"/>
        </w:rPr>
      </w:pPr>
      <w:r w:rsidRPr="00EB1C4A">
        <w:rPr>
          <w:rFonts w:ascii="Times New Roman" w:hAnsi="Times New Roman" w:cs="Times New Roman"/>
        </w:rPr>
        <w:t xml:space="preserve">Both regression </w:t>
      </w:r>
      <w:r w:rsidR="00804EBB" w:rsidRPr="00EB1C4A">
        <w:rPr>
          <w:rFonts w:ascii="Times New Roman" w:hAnsi="Times New Roman" w:cs="Times New Roman"/>
        </w:rPr>
        <w:t xml:space="preserve">analysis </w:t>
      </w:r>
      <w:r w:rsidRPr="00EB1C4A">
        <w:rPr>
          <w:rFonts w:ascii="Times New Roman" w:hAnsi="Times New Roman" w:cs="Times New Roman"/>
        </w:rPr>
        <w:t xml:space="preserve">and SEM </w:t>
      </w:r>
      <w:r w:rsidR="00804EBB" w:rsidRPr="00EB1C4A">
        <w:rPr>
          <w:rFonts w:ascii="Times New Roman" w:hAnsi="Times New Roman" w:cs="Times New Roman"/>
        </w:rPr>
        <w:t xml:space="preserve">revealed that </w:t>
      </w:r>
      <w:r w:rsidR="00220705" w:rsidRPr="00EB1C4A">
        <w:rPr>
          <w:rFonts w:ascii="Times New Roman" w:hAnsi="Times New Roman" w:cs="Times New Roman"/>
        </w:rPr>
        <w:t>ALT</w:t>
      </w:r>
      <w:r w:rsidR="00804EBB" w:rsidRPr="00EB1C4A">
        <w:rPr>
          <w:rFonts w:ascii="Times New Roman" w:hAnsi="Times New Roman" w:cs="Times New Roman"/>
        </w:rPr>
        <w:t>s</w:t>
      </w:r>
      <w:r w:rsidR="00220705" w:rsidRPr="00EB1C4A">
        <w:rPr>
          <w:rFonts w:ascii="Times New Roman" w:hAnsi="Times New Roman" w:cs="Times New Roman"/>
        </w:rPr>
        <w:t xml:space="preserve"> decreased with increasing moss layer thickness</w:t>
      </w:r>
      <w:r w:rsidR="002B2CEC">
        <w:rPr>
          <w:rFonts w:ascii="Times New Roman" w:hAnsi="Times New Roman" w:cs="Times New Roman"/>
        </w:rPr>
        <w:t xml:space="preserve"> (live and dead moss</w:t>
      </w:r>
      <w:r w:rsidR="003C7FCE">
        <w:rPr>
          <w:rFonts w:ascii="Times New Roman" w:hAnsi="Times New Roman" w:cs="Times New Roman"/>
        </w:rPr>
        <w:t>).</w:t>
      </w:r>
      <w:r w:rsidR="003C7FCE" w:rsidRPr="00EB1C4A">
        <w:rPr>
          <w:rFonts w:ascii="Times New Roman" w:hAnsi="Times New Roman" w:cs="Times New Roman"/>
        </w:rPr>
        <w:t xml:space="preserve"> </w:t>
      </w:r>
      <w:r w:rsidR="003C7FCE">
        <w:rPr>
          <w:rFonts w:ascii="Times New Roman" w:hAnsi="Times New Roman" w:cs="Times New Roman"/>
        </w:rPr>
        <w:t>This is consistent with</w:t>
      </w:r>
      <w:r w:rsidR="00F76336" w:rsidRPr="00EB1C4A">
        <w:rPr>
          <w:rFonts w:ascii="Times New Roman" w:hAnsi="Times New Roman" w:cs="Times New Roman"/>
        </w:rPr>
        <w:t xml:space="preserve"> dry</w:t>
      </w:r>
      <w:r w:rsidR="000E188D" w:rsidRPr="00EB1C4A">
        <w:rPr>
          <w:rFonts w:ascii="Times New Roman" w:hAnsi="Times New Roman" w:cs="Times New Roman"/>
        </w:rPr>
        <w:t xml:space="preserve"> moss </w:t>
      </w:r>
      <w:r w:rsidR="003C7FCE">
        <w:rPr>
          <w:rFonts w:ascii="Times New Roman" w:hAnsi="Times New Roman" w:cs="Times New Roman"/>
        </w:rPr>
        <w:t xml:space="preserve">being </w:t>
      </w:r>
      <w:r w:rsidR="000E188D" w:rsidRPr="00EB1C4A">
        <w:rPr>
          <w:rFonts w:ascii="Times New Roman" w:hAnsi="Times New Roman" w:cs="Times New Roman"/>
        </w:rPr>
        <w:t xml:space="preserve">a poor thermal conductor </w:t>
      </w:r>
      <w:r w:rsidR="00320C20" w:rsidRPr="00EB1C4A">
        <w:rPr>
          <w:rFonts w:ascii="Times New Roman" w:hAnsi="Times New Roman" w:cs="Times New Roman"/>
        </w:rPr>
        <w:t>which</w:t>
      </w:r>
      <w:r w:rsidR="002E5698" w:rsidRPr="00EB1C4A">
        <w:rPr>
          <w:rFonts w:ascii="Times New Roman" w:hAnsi="Times New Roman" w:cs="Times New Roman"/>
        </w:rPr>
        <w:t xml:space="preserve"> </w:t>
      </w:r>
      <w:r w:rsidR="003907CA" w:rsidRPr="00EB1C4A">
        <w:rPr>
          <w:rFonts w:ascii="Times New Roman" w:hAnsi="Times New Roman" w:cs="Times New Roman"/>
        </w:rPr>
        <w:t xml:space="preserve">readily </w:t>
      </w:r>
      <w:r w:rsidR="002E5698" w:rsidRPr="00EB1C4A">
        <w:rPr>
          <w:rFonts w:ascii="Times New Roman" w:hAnsi="Times New Roman" w:cs="Times New Roman"/>
        </w:rPr>
        <w:t>insulate</w:t>
      </w:r>
      <w:r w:rsidR="0015136E" w:rsidRPr="00EB1C4A">
        <w:rPr>
          <w:rFonts w:ascii="Times New Roman" w:hAnsi="Times New Roman" w:cs="Times New Roman"/>
        </w:rPr>
        <w:t>s</w:t>
      </w:r>
      <w:r w:rsidR="002E5698" w:rsidRPr="00EB1C4A">
        <w:rPr>
          <w:rFonts w:ascii="Times New Roman" w:hAnsi="Times New Roman" w:cs="Times New Roman"/>
        </w:rPr>
        <w:t xml:space="preserve"> permafrost from </w:t>
      </w:r>
      <w:r w:rsidR="0015136E" w:rsidRPr="00EB1C4A">
        <w:rPr>
          <w:rFonts w:ascii="Times New Roman" w:hAnsi="Times New Roman" w:cs="Times New Roman"/>
        </w:rPr>
        <w:t xml:space="preserve">warm </w:t>
      </w:r>
      <w:r w:rsidR="004803A7" w:rsidRPr="00EB1C4A">
        <w:rPr>
          <w:rFonts w:ascii="Times New Roman" w:hAnsi="Times New Roman" w:cs="Times New Roman"/>
        </w:rPr>
        <w:t xml:space="preserve">summer air </w:t>
      </w:r>
      <w:r w:rsidR="00616D7B" w:rsidRPr="00EB1C4A">
        <w:rPr>
          <w:rFonts w:ascii="Times New Roman" w:hAnsi="Times New Roman" w:cs="Times New Roman"/>
        </w:rPr>
        <w:t>temperatures (</w:t>
      </w:r>
      <w:proofErr w:type="spellStart"/>
      <w:r w:rsidR="007A7A79" w:rsidRPr="00EB1C4A">
        <w:rPr>
          <w:rFonts w:ascii="Times New Roman" w:hAnsi="Times New Roman" w:cs="Times New Roman"/>
          <w:noProof/>
        </w:rPr>
        <w:t>Turetsky</w:t>
      </w:r>
      <w:proofErr w:type="spellEnd"/>
      <w:r w:rsidR="007A7A79" w:rsidRPr="00EB1C4A">
        <w:rPr>
          <w:rFonts w:ascii="Times New Roman" w:hAnsi="Times New Roman" w:cs="Times New Roman"/>
          <w:noProof/>
        </w:rPr>
        <w:t xml:space="preserve"> </w:t>
      </w:r>
      <w:r w:rsidR="007A7A79" w:rsidRPr="00EB1C4A">
        <w:rPr>
          <w:rFonts w:ascii="Times New Roman" w:hAnsi="Times New Roman" w:cs="Times New Roman"/>
          <w:i/>
          <w:noProof/>
        </w:rPr>
        <w:t>et al.</w:t>
      </w:r>
      <w:r w:rsidR="007A7A79" w:rsidRPr="00EB1C4A">
        <w:rPr>
          <w:rFonts w:ascii="Times New Roman" w:hAnsi="Times New Roman" w:cs="Times New Roman"/>
          <w:noProof/>
        </w:rPr>
        <w:t>, 2012)</w:t>
      </w:r>
      <w:r w:rsidR="000E188D" w:rsidRPr="00EB1C4A">
        <w:rPr>
          <w:rFonts w:ascii="Times New Roman" w:hAnsi="Times New Roman" w:cs="Times New Roman"/>
        </w:rPr>
        <w:t xml:space="preserve">.  </w:t>
      </w:r>
      <w:r w:rsidR="00220705" w:rsidRPr="00EB1C4A">
        <w:rPr>
          <w:rFonts w:ascii="Times New Roman" w:hAnsi="Times New Roman" w:cs="Times New Roman"/>
        </w:rPr>
        <w:t>The exponential nature of the</w:t>
      </w:r>
      <w:r w:rsidRPr="00EB1C4A">
        <w:rPr>
          <w:rFonts w:ascii="Times New Roman" w:hAnsi="Times New Roman" w:cs="Times New Roman"/>
        </w:rPr>
        <w:t xml:space="preserve"> regression</w:t>
      </w:r>
      <w:r w:rsidR="00220705" w:rsidRPr="00EB1C4A">
        <w:rPr>
          <w:rFonts w:ascii="Times New Roman" w:hAnsi="Times New Roman" w:cs="Times New Roman"/>
        </w:rPr>
        <w:t xml:space="preserve"> relationship </w:t>
      </w:r>
      <w:r w:rsidR="003D4F8B" w:rsidRPr="00EB1C4A">
        <w:rPr>
          <w:rFonts w:ascii="Times New Roman" w:hAnsi="Times New Roman" w:cs="Times New Roman"/>
        </w:rPr>
        <w:t xml:space="preserve">shows </w:t>
      </w:r>
      <w:r w:rsidR="0015136E" w:rsidRPr="00EB1C4A">
        <w:rPr>
          <w:rFonts w:ascii="Times New Roman" w:hAnsi="Times New Roman" w:cs="Times New Roman"/>
        </w:rPr>
        <w:t>that</w:t>
      </w:r>
      <w:r w:rsidR="00220705" w:rsidRPr="00EB1C4A">
        <w:rPr>
          <w:rFonts w:ascii="Times New Roman" w:hAnsi="Times New Roman" w:cs="Times New Roman"/>
        </w:rPr>
        <w:t xml:space="preserve"> </w:t>
      </w:r>
      <w:r w:rsidRPr="00EB1C4A">
        <w:rPr>
          <w:rFonts w:ascii="Times New Roman" w:hAnsi="Times New Roman" w:cs="Times New Roman"/>
        </w:rPr>
        <w:t xml:space="preserve">while initial increments in moss layer thickness may have a large impact in reducing ALT, subsequent increases </w:t>
      </w:r>
      <w:r w:rsidR="003F0D01" w:rsidRPr="00EB1C4A">
        <w:rPr>
          <w:rFonts w:ascii="Times New Roman" w:hAnsi="Times New Roman" w:cs="Times New Roman"/>
        </w:rPr>
        <w:t>are less effective as has been noted in 1-d modelling analysis (</w:t>
      </w:r>
      <w:proofErr w:type="spellStart"/>
      <w:r w:rsidR="003F0D01" w:rsidRPr="00EB1C4A">
        <w:rPr>
          <w:rFonts w:ascii="Times New Roman" w:hAnsi="Times New Roman" w:cs="Times New Roman"/>
        </w:rPr>
        <w:t>Riseborough</w:t>
      </w:r>
      <w:proofErr w:type="spellEnd"/>
      <w:r w:rsidR="003F0D01" w:rsidRPr="00EB1C4A">
        <w:rPr>
          <w:rFonts w:ascii="Times New Roman" w:hAnsi="Times New Roman" w:cs="Times New Roman"/>
        </w:rPr>
        <w:t xml:space="preserve"> et al., 2014).</w:t>
      </w:r>
      <w:r w:rsidRPr="00EB1C4A">
        <w:rPr>
          <w:rFonts w:ascii="Times New Roman" w:hAnsi="Times New Roman" w:cs="Times New Roman"/>
        </w:rPr>
        <w:t xml:space="preserve"> </w:t>
      </w:r>
      <w:r w:rsidR="004A2E15" w:rsidRPr="00EB1C4A">
        <w:rPr>
          <w:rFonts w:ascii="Times New Roman" w:hAnsi="Times New Roman" w:cs="Times New Roman"/>
        </w:rPr>
        <w:t xml:space="preserve"> </w:t>
      </w:r>
      <w:r w:rsidR="00EF7E40" w:rsidRPr="00EB1C4A">
        <w:rPr>
          <w:rFonts w:ascii="Times New Roman" w:hAnsi="Times New Roman" w:cs="Times New Roman"/>
        </w:rPr>
        <w:t>The SEM demonstrated that moss a</w:t>
      </w:r>
      <w:r w:rsidR="00E3416F" w:rsidRPr="00EB1C4A">
        <w:rPr>
          <w:rFonts w:ascii="Times New Roman" w:hAnsi="Times New Roman" w:cs="Times New Roman"/>
        </w:rPr>
        <w:t>lso</w:t>
      </w:r>
      <w:r w:rsidR="00EF7E40" w:rsidRPr="00EB1C4A">
        <w:rPr>
          <w:rFonts w:ascii="Times New Roman" w:hAnsi="Times New Roman" w:cs="Times New Roman"/>
        </w:rPr>
        <w:t xml:space="preserve"> </w:t>
      </w:r>
      <w:r w:rsidR="007134DF" w:rsidRPr="00EB1C4A">
        <w:rPr>
          <w:rFonts w:ascii="Times New Roman" w:hAnsi="Times New Roman" w:cs="Times New Roman"/>
        </w:rPr>
        <w:t xml:space="preserve">affects </w:t>
      </w:r>
      <w:r w:rsidR="00EF7E40" w:rsidRPr="00EB1C4A">
        <w:rPr>
          <w:rFonts w:ascii="Times New Roman" w:hAnsi="Times New Roman" w:cs="Times New Roman"/>
        </w:rPr>
        <w:t xml:space="preserve">ALT </w:t>
      </w:r>
      <w:r w:rsidR="000050B4" w:rsidRPr="00EB1C4A">
        <w:rPr>
          <w:rFonts w:ascii="Times New Roman" w:hAnsi="Times New Roman" w:cs="Times New Roman"/>
        </w:rPr>
        <w:t xml:space="preserve">indirectly </w:t>
      </w:r>
      <w:r w:rsidR="00EF7E40" w:rsidRPr="00EB1C4A">
        <w:rPr>
          <w:rFonts w:ascii="Times New Roman" w:hAnsi="Times New Roman" w:cs="Times New Roman"/>
        </w:rPr>
        <w:t xml:space="preserve">because increases in moss layer thickness resulted in drier soil.  The tendency for the whole organic layer to dry in feathermoss covered soils has been demonstrated elsewhere (Harden </w:t>
      </w:r>
      <w:r w:rsidR="00EF7E40" w:rsidRPr="00EB1C4A">
        <w:rPr>
          <w:rFonts w:ascii="Times New Roman" w:hAnsi="Times New Roman" w:cs="Times New Roman"/>
          <w:i/>
        </w:rPr>
        <w:t>et al</w:t>
      </w:r>
      <w:r w:rsidR="00EF7E40" w:rsidRPr="00EB1C4A">
        <w:rPr>
          <w:rFonts w:ascii="Times New Roman" w:hAnsi="Times New Roman" w:cs="Times New Roman"/>
        </w:rPr>
        <w:t>.</w:t>
      </w:r>
      <w:r w:rsidR="00E3416F" w:rsidRPr="00EB1C4A">
        <w:rPr>
          <w:rFonts w:ascii="Times New Roman" w:hAnsi="Times New Roman" w:cs="Times New Roman"/>
        </w:rPr>
        <w:t>,</w:t>
      </w:r>
      <w:r w:rsidR="00EF7E40" w:rsidRPr="00EB1C4A">
        <w:rPr>
          <w:rFonts w:ascii="Times New Roman" w:hAnsi="Times New Roman" w:cs="Times New Roman"/>
        </w:rPr>
        <w:t xml:space="preserve"> 1997) and a thicker moss layer may dry more quickly </w:t>
      </w:r>
      <w:r w:rsidR="001D453D" w:rsidRPr="00EB1C4A">
        <w:rPr>
          <w:rFonts w:ascii="Times New Roman" w:hAnsi="Times New Roman" w:cs="Times New Roman"/>
        </w:rPr>
        <w:t xml:space="preserve">during hot, dry summers </w:t>
      </w:r>
      <w:r w:rsidR="00EF7E40" w:rsidRPr="00EB1C4A">
        <w:rPr>
          <w:rFonts w:ascii="Times New Roman" w:hAnsi="Times New Roman" w:cs="Times New Roman"/>
        </w:rPr>
        <w:t>because its pore fraction is likely to be greater than that of the underlying OM.</w:t>
      </w:r>
      <w:r w:rsidR="00FC1AB5" w:rsidRPr="00EB1C4A">
        <w:rPr>
          <w:rFonts w:ascii="Times New Roman" w:hAnsi="Times New Roman" w:cs="Times New Roman"/>
        </w:rPr>
        <w:t xml:space="preserve">  Overall, moss is the single most important component of the plant community in driving shallow ALTs and hence protecting permafrost.</w:t>
      </w:r>
    </w:p>
    <w:p w:rsidR="002C0E72" w:rsidRDefault="002C0E72" w:rsidP="004A7D80">
      <w:pPr>
        <w:spacing w:line="480" w:lineRule="auto"/>
        <w:rPr>
          <w:rFonts w:ascii="Times New Roman" w:hAnsi="Times New Roman" w:cs="Times New Roman"/>
          <w:i/>
        </w:rPr>
      </w:pPr>
    </w:p>
    <w:p w:rsidR="00220705" w:rsidRPr="00EB1C4A" w:rsidRDefault="00436426" w:rsidP="004A7D80">
      <w:pPr>
        <w:spacing w:line="480" w:lineRule="auto"/>
        <w:rPr>
          <w:rFonts w:ascii="Times New Roman" w:hAnsi="Times New Roman" w:cs="Times New Roman"/>
          <w:i/>
        </w:rPr>
      </w:pPr>
      <w:r w:rsidRPr="00EB1C4A">
        <w:rPr>
          <w:rFonts w:ascii="Times New Roman" w:hAnsi="Times New Roman" w:cs="Times New Roman"/>
          <w:i/>
        </w:rPr>
        <w:t>Organic matter thickness</w:t>
      </w:r>
    </w:p>
    <w:p w:rsidR="00A24368" w:rsidRDefault="006657F4" w:rsidP="004A7D80">
      <w:pPr>
        <w:spacing w:line="480" w:lineRule="auto"/>
        <w:rPr>
          <w:rFonts w:ascii="Times New Roman" w:hAnsi="Times New Roman" w:cs="Times New Roman"/>
        </w:rPr>
      </w:pPr>
      <w:r w:rsidRPr="00EB1C4A">
        <w:rPr>
          <w:rFonts w:ascii="Times New Roman" w:hAnsi="Times New Roman" w:cs="Times New Roman"/>
        </w:rPr>
        <w:lastRenderedPageBreak/>
        <w:t>Consistent</w:t>
      </w:r>
      <w:r w:rsidR="005C2F20" w:rsidRPr="00EB1C4A">
        <w:rPr>
          <w:rFonts w:ascii="Times New Roman" w:hAnsi="Times New Roman" w:cs="Times New Roman"/>
        </w:rPr>
        <w:t xml:space="preserve"> with our hypotheses, </w:t>
      </w:r>
      <w:r w:rsidR="00994C9C" w:rsidRPr="00EB1C4A">
        <w:rPr>
          <w:rFonts w:ascii="Times New Roman" w:hAnsi="Times New Roman" w:cs="Times New Roman"/>
        </w:rPr>
        <w:t xml:space="preserve">thicker </w:t>
      </w:r>
      <w:r w:rsidR="003D4F8B" w:rsidRPr="00EB1C4A">
        <w:rPr>
          <w:rFonts w:ascii="Times New Roman" w:hAnsi="Times New Roman" w:cs="Times New Roman"/>
        </w:rPr>
        <w:t xml:space="preserve">soil </w:t>
      </w:r>
      <w:r w:rsidR="00C91352">
        <w:rPr>
          <w:rFonts w:ascii="Times New Roman" w:hAnsi="Times New Roman" w:cs="Times New Roman"/>
        </w:rPr>
        <w:t>organic matter</w:t>
      </w:r>
      <w:r w:rsidR="00C91352" w:rsidRPr="00EB1C4A">
        <w:rPr>
          <w:rFonts w:ascii="Times New Roman" w:hAnsi="Times New Roman" w:cs="Times New Roman"/>
        </w:rPr>
        <w:t xml:space="preserve"> </w:t>
      </w:r>
      <w:r w:rsidR="00994C9C" w:rsidRPr="00EB1C4A">
        <w:rPr>
          <w:rFonts w:ascii="Times New Roman" w:hAnsi="Times New Roman" w:cs="Times New Roman"/>
        </w:rPr>
        <w:t xml:space="preserve">layers </w:t>
      </w:r>
      <w:r w:rsidR="00E3416F" w:rsidRPr="00EB1C4A">
        <w:rPr>
          <w:rFonts w:ascii="Times New Roman" w:hAnsi="Times New Roman" w:cs="Times New Roman"/>
        </w:rPr>
        <w:t>decreased</w:t>
      </w:r>
      <w:r w:rsidR="00994C9C" w:rsidRPr="00EB1C4A">
        <w:rPr>
          <w:rFonts w:ascii="Times New Roman" w:hAnsi="Times New Roman" w:cs="Times New Roman"/>
        </w:rPr>
        <w:t xml:space="preserve"> ALTs</w:t>
      </w:r>
      <w:r w:rsidR="00DB09A6" w:rsidRPr="00EB1C4A">
        <w:rPr>
          <w:rFonts w:ascii="Times New Roman" w:hAnsi="Times New Roman" w:cs="Times New Roman"/>
        </w:rPr>
        <w:t>,</w:t>
      </w:r>
      <w:r w:rsidR="00A24368" w:rsidRPr="00EB1C4A">
        <w:rPr>
          <w:rFonts w:ascii="Times New Roman" w:hAnsi="Times New Roman" w:cs="Times New Roman"/>
        </w:rPr>
        <w:t xml:space="preserve"> </w:t>
      </w:r>
      <w:r w:rsidR="00994C9C" w:rsidRPr="00EB1C4A">
        <w:rPr>
          <w:rFonts w:ascii="Times New Roman" w:hAnsi="Times New Roman" w:cs="Times New Roman"/>
        </w:rPr>
        <w:t>demonstrating the capacity of organic soils to protect permafrost</w:t>
      </w:r>
      <w:r w:rsidR="00A81096" w:rsidRPr="00EB1C4A">
        <w:rPr>
          <w:rFonts w:ascii="Times New Roman" w:hAnsi="Times New Roman" w:cs="Times New Roman"/>
        </w:rPr>
        <w:t xml:space="preserve"> from thaw</w:t>
      </w:r>
      <w:r w:rsidRPr="00EB1C4A">
        <w:rPr>
          <w:rFonts w:ascii="Times New Roman" w:hAnsi="Times New Roman" w:cs="Times New Roman"/>
        </w:rPr>
        <w:t xml:space="preserve"> by performing a</w:t>
      </w:r>
      <w:r w:rsidR="00A24368" w:rsidRPr="00EB1C4A">
        <w:rPr>
          <w:rFonts w:ascii="Times New Roman" w:hAnsi="Times New Roman" w:cs="Times New Roman"/>
        </w:rPr>
        <w:t xml:space="preserve"> similar role to that of the moss layer</w:t>
      </w:r>
      <w:r w:rsidR="005B5826" w:rsidRPr="00EB1C4A">
        <w:rPr>
          <w:rFonts w:ascii="Times New Roman" w:hAnsi="Times New Roman" w:cs="Times New Roman"/>
        </w:rPr>
        <w:t>, with good insulating properties in summer when dry</w:t>
      </w:r>
      <w:r w:rsidR="00A24368" w:rsidRPr="00EB1C4A">
        <w:rPr>
          <w:rFonts w:ascii="Times New Roman" w:hAnsi="Times New Roman" w:cs="Times New Roman"/>
        </w:rPr>
        <w:t xml:space="preserve"> (O’Donnell </w:t>
      </w:r>
      <w:r w:rsidR="00A24368" w:rsidRPr="00EB1C4A">
        <w:rPr>
          <w:rFonts w:ascii="Times New Roman" w:hAnsi="Times New Roman" w:cs="Times New Roman"/>
          <w:i/>
        </w:rPr>
        <w:t>et al</w:t>
      </w:r>
      <w:r w:rsidR="00A24368" w:rsidRPr="00EB1C4A">
        <w:rPr>
          <w:rFonts w:ascii="Times New Roman" w:hAnsi="Times New Roman" w:cs="Times New Roman"/>
        </w:rPr>
        <w:t>., 2009).</w:t>
      </w:r>
      <w:r w:rsidR="00867333" w:rsidRPr="00EB1C4A">
        <w:rPr>
          <w:rFonts w:ascii="Times New Roman" w:hAnsi="Times New Roman" w:cs="Times New Roman"/>
        </w:rPr>
        <w:t xml:space="preserve">  However, the actual relationship between </w:t>
      </w:r>
      <w:r w:rsidR="00463205" w:rsidRPr="00EB1C4A">
        <w:rPr>
          <w:rFonts w:ascii="Times New Roman" w:hAnsi="Times New Roman" w:cs="Times New Roman"/>
        </w:rPr>
        <w:t>OM</w:t>
      </w:r>
      <w:r w:rsidR="00867333" w:rsidRPr="00EB1C4A">
        <w:rPr>
          <w:rFonts w:ascii="Times New Roman" w:hAnsi="Times New Roman" w:cs="Times New Roman"/>
        </w:rPr>
        <w:t xml:space="preserve"> thickness and ALT was more complicated due to a significant interaction with </w:t>
      </w:r>
      <w:r w:rsidR="00DB09A6" w:rsidRPr="00EB1C4A">
        <w:rPr>
          <w:rFonts w:ascii="Times New Roman" w:hAnsi="Times New Roman" w:cs="Times New Roman"/>
        </w:rPr>
        <w:t>slope</w:t>
      </w:r>
      <w:r w:rsidR="00867333" w:rsidRPr="00EB1C4A">
        <w:rPr>
          <w:rFonts w:ascii="Times New Roman" w:hAnsi="Times New Roman" w:cs="Times New Roman"/>
        </w:rPr>
        <w:t xml:space="preserve">.  </w:t>
      </w:r>
      <w:r w:rsidR="000B036F" w:rsidRPr="00EB1C4A">
        <w:rPr>
          <w:rFonts w:ascii="Times New Roman" w:hAnsi="Times New Roman" w:cs="Times New Roman"/>
        </w:rPr>
        <w:t xml:space="preserve">Moisture may provide a mechanistic explanation for the OM thickness interaction with slope, where the influence of increasing OM thickness diminished on increasingly steep terrain. Because runoff and drainage can be improved on steeper terrain, as supported by our SEM analysis, the importance of increases in </w:t>
      </w:r>
      <w:r w:rsidR="00C91352">
        <w:rPr>
          <w:rFonts w:ascii="Times New Roman" w:hAnsi="Times New Roman" w:cs="Times New Roman"/>
        </w:rPr>
        <w:t xml:space="preserve">OM </w:t>
      </w:r>
      <w:r w:rsidR="000B036F" w:rsidRPr="00EB1C4A">
        <w:rPr>
          <w:rFonts w:ascii="Times New Roman" w:hAnsi="Times New Roman" w:cs="Times New Roman"/>
        </w:rPr>
        <w:t>thickness are likely to be reduced because on a steeper, drier</w:t>
      </w:r>
      <w:r w:rsidR="00F64AFC">
        <w:rPr>
          <w:rFonts w:ascii="Times New Roman" w:hAnsi="Times New Roman" w:cs="Times New Roman"/>
        </w:rPr>
        <w:t>,</w:t>
      </w:r>
      <w:r w:rsidR="000B036F" w:rsidRPr="00EB1C4A">
        <w:rPr>
          <w:rFonts w:ascii="Times New Roman" w:hAnsi="Times New Roman" w:cs="Times New Roman"/>
        </w:rPr>
        <w:t xml:space="preserve"> slope</w:t>
      </w:r>
      <w:r w:rsidR="00F64AFC">
        <w:rPr>
          <w:rFonts w:ascii="Times New Roman" w:hAnsi="Times New Roman" w:cs="Times New Roman"/>
        </w:rPr>
        <w:t xml:space="preserve"> </w:t>
      </w:r>
      <w:r w:rsidR="000B036F" w:rsidRPr="00EB1C4A">
        <w:rPr>
          <w:rFonts w:ascii="Times New Roman" w:hAnsi="Times New Roman" w:cs="Times New Roman"/>
        </w:rPr>
        <w:t xml:space="preserve">less OM would be required to provide the same level of insulation compared to a </w:t>
      </w:r>
      <w:r w:rsidR="00F64AFC">
        <w:rPr>
          <w:rFonts w:ascii="Times New Roman" w:hAnsi="Times New Roman" w:cs="Times New Roman"/>
        </w:rPr>
        <w:t xml:space="preserve">shallower, </w:t>
      </w:r>
      <w:r w:rsidR="000B036F" w:rsidRPr="00EB1C4A">
        <w:rPr>
          <w:rFonts w:ascii="Times New Roman" w:hAnsi="Times New Roman" w:cs="Times New Roman"/>
        </w:rPr>
        <w:t xml:space="preserve">wetter slope (Jorgenson </w:t>
      </w:r>
      <w:r w:rsidR="000B036F" w:rsidRPr="00EB1C4A">
        <w:rPr>
          <w:rFonts w:ascii="Times New Roman" w:hAnsi="Times New Roman" w:cs="Times New Roman"/>
          <w:i/>
        </w:rPr>
        <w:t>et al</w:t>
      </w:r>
      <w:r w:rsidR="000B036F" w:rsidRPr="00EB1C4A">
        <w:rPr>
          <w:rFonts w:ascii="Times New Roman" w:hAnsi="Times New Roman" w:cs="Times New Roman"/>
        </w:rPr>
        <w:t>., 2010).  Steeper slopes may also have decreased snowpack thickness</w:t>
      </w:r>
      <w:r w:rsidR="006A24FA" w:rsidRPr="00EB1C4A">
        <w:rPr>
          <w:rFonts w:ascii="Times New Roman" w:hAnsi="Times New Roman" w:cs="Times New Roman"/>
        </w:rPr>
        <w:t xml:space="preserve">, reducing insulation from this and so </w:t>
      </w:r>
      <w:r w:rsidR="000B036F" w:rsidRPr="00EB1C4A">
        <w:rPr>
          <w:rFonts w:ascii="Times New Roman" w:hAnsi="Times New Roman" w:cs="Times New Roman"/>
        </w:rPr>
        <w:t>further</w:t>
      </w:r>
      <w:r w:rsidR="006A24FA" w:rsidRPr="00EB1C4A">
        <w:rPr>
          <w:rFonts w:ascii="Times New Roman" w:hAnsi="Times New Roman" w:cs="Times New Roman"/>
        </w:rPr>
        <w:t>ing</w:t>
      </w:r>
      <w:r w:rsidR="000B036F" w:rsidRPr="00EB1C4A">
        <w:rPr>
          <w:rFonts w:ascii="Times New Roman" w:hAnsi="Times New Roman" w:cs="Times New Roman"/>
        </w:rPr>
        <w:t xml:space="preserve"> the </w:t>
      </w:r>
      <w:r w:rsidR="006A24FA" w:rsidRPr="00EB1C4A">
        <w:rPr>
          <w:rFonts w:ascii="Times New Roman" w:hAnsi="Times New Roman" w:cs="Times New Roman"/>
        </w:rPr>
        <w:t xml:space="preserve">importance </w:t>
      </w:r>
      <w:r w:rsidR="000B036F" w:rsidRPr="00EB1C4A">
        <w:rPr>
          <w:rFonts w:ascii="Times New Roman" w:hAnsi="Times New Roman" w:cs="Times New Roman"/>
        </w:rPr>
        <w:t xml:space="preserve">of </w:t>
      </w:r>
      <w:r w:rsidR="00C91352">
        <w:rPr>
          <w:rFonts w:ascii="Times New Roman" w:hAnsi="Times New Roman" w:cs="Times New Roman"/>
        </w:rPr>
        <w:t>OM</w:t>
      </w:r>
      <w:r w:rsidR="000B036F" w:rsidRPr="00EB1C4A">
        <w:rPr>
          <w:rFonts w:ascii="Times New Roman" w:hAnsi="Times New Roman" w:cs="Times New Roman"/>
        </w:rPr>
        <w:t xml:space="preserve"> thickness on ALT (Johansson </w:t>
      </w:r>
      <w:r w:rsidR="000B036F" w:rsidRPr="00EB1C4A">
        <w:rPr>
          <w:rFonts w:ascii="Times New Roman" w:hAnsi="Times New Roman" w:cs="Times New Roman"/>
          <w:i/>
        </w:rPr>
        <w:t>et al</w:t>
      </w:r>
      <w:r w:rsidR="000B036F" w:rsidRPr="00EB1C4A">
        <w:rPr>
          <w:rFonts w:ascii="Times New Roman" w:hAnsi="Times New Roman" w:cs="Times New Roman"/>
        </w:rPr>
        <w:t xml:space="preserve">., 2013; </w:t>
      </w:r>
      <w:proofErr w:type="spellStart"/>
      <w:r w:rsidR="000B036F" w:rsidRPr="00EB1C4A">
        <w:rPr>
          <w:rFonts w:ascii="Times New Roman" w:hAnsi="Times New Roman" w:cs="Times New Roman"/>
        </w:rPr>
        <w:t>Nowinski</w:t>
      </w:r>
      <w:proofErr w:type="spellEnd"/>
      <w:r w:rsidR="000B036F" w:rsidRPr="00EB1C4A">
        <w:rPr>
          <w:rFonts w:ascii="Times New Roman" w:hAnsi="Times New Roman" w:cs="Times New Roman"/>
        </w:rPr>
        <w:t xml:space="preserve"> </w:t>
      </w:r>
      <w:r w:rsidR="000B036F" w:rsidRPr="00EB1C4A">
        <w:rPr>
          <w:rFonts w:ascii="Times New Roman" w:hAnsi="Times New Roman" w:cs="Times New Roman"/>
          <w:i/>
        </w:rPr>
        <w:t>et al</w:t>
      </w:r>
      <w:r w:rsidR="000B036F" w:rsidRPr="00EB1C4A">
        <w:rPr>
          <w:rFonts w:ascii="Times New Roman" w:hAnsi="Times New Roman" w:cs="Times New Roman"/>
        </w:rPr>
        <w:t>., 2010).</w:t>
      </w:r>
      <w:r w:rsidR="0029563D">
        <w:rPr>
          <w:rFonts w:ascii="Times New Roman" w:hAnsi="Times New Roman" w:cs="Times New Roman"/>
        </w:rPr>
        <w:t xml:space="preserve">  </w:t>
      </w:r>
      <w:r w:rsidR="00154002">
        <w:rPr>
          <w:rFonts w:ascii="Times New Roman" w:hAnsi="Times New Roman" w:cs="Times New Roman"/>
        </w:rPr>
        <w:t>This is consistent with</w:t>
      </w:r>
      <w:r w:rsidR="0029563D">
        <w:rPr>
          <w:rFonts w:ascii="Times New Roman" w:hAnsi="Times New Roman" w:cs="Times New Roman"/>
        </w:rPr>
        <w:t xml:space="preserve"> OM thickness </w:t>
      </w:r>
      <w:r w:rsidR="00154002">
        <w:rPr>
          <w:rFonts w:ascii="Times New Roman" w:hAnsi="Times New Roman" w:cs="Times New Roman"/>
        </w:rPr>
        <w:t>having</w:t>
      </w:r>
      <w:r w:rsidR="0029563D">
        <w:rPr>
          <w:rFonts w:ascii="Times New Roman" w:hAnsi="Times New Roman" w:cs="Times New Roman"/>
        </w:rPr>
        <w:t xml:space="preserve"> a negative effect on de</w:t>
      </w:r>
      <w:r w:rsidR="00154002">
        <w:rPr>
          <w:rFonts w:ascii="Times New Roman" w:hAnsi="Times New Roman" w:cs="Times New Roman"/>
        </w:rPr>
        <w:t>e</w:t>
      </w:r>
      <w:r w:rsidR="0029563D">
        <w:rPr>
          <w:rFonts w:ascii="Times New Roman" w:hAnsi="Times New Roman" w:cs="Times New Roman"/>
        </w:rPr>
        <w:t xml:space="preserve">per soil </w:t>
      </w:r>
      <w:r w:rsidR="00154002">
        <w:rPr>
          <w:rFonts w:ascii="Times New Roman" w:hAnsi="Times New Roman" w:cs="Times New Roman"/>
        </w:rPr>
        <w:t xml:space="preserve">moisture in the SEM.  The mechanism driving this is unclear but in thicker organic layers, the soil moisture reading at 11-16cm may </w:t>
      </w:r>
      <w:r w:rsidR="0062591C">
        <w:rPr>
          <w:rFonts w:ascii="Times New Roman" w:hAnsi="Times New Roman" w:cs="Times New Roman"/>
        </w:rPr>
        <w:t>be si</w:t>
      </w:r>
      <w:r w:rsidR="002C5923">
        <w:rPr>
          <w:rFonts w:ascii="Times New Roman" w:hAnsi="Times New Roman" w:cs="Times New Roman"/>
        </w:rPr>
        <w:t>tuated</w:t>
      </w:r>
      <w:r w:rsidR="00154002">
        <w:rPr>
          <w:rFonts w:ascii="Times New Roman" w:hAnsi="Times New Roman" w:cs="Times New Roman"/>
        </w:rPr>
        <w:t xml:space="preserve"> </w:t>
      </w:r>
      <w:r w:rsidR="002C5923">
        <w:rPr>
          <w:rFonts w:ascii="Times New Roman" w:hAnsi="Times New Roman" w:cs="Times New Roman"/>
        </w:rPr>
        <w:t>with</w:t>
      </w:r>
      <w:r w:rsidR="00154002">
        <w:rPr>
          <w:rFonts w:ascii="Times New Roman" w:hAnsi="Times New Roman" w:cs="Times New Roman"/>
        </w:rPr>
        <w:t xml:space="preserve">in </w:t>
      </w:r>
      <w:r w:rsidR="0062591C">
        <w:rPr>
          <w:rFonts w:ascii="Times New Roman" w:hAnsi="Times New Roman" w:cs="Times New Roman"/>
        </w:rPr>
        <w:t>organic matter that is more “surface-like” and so less compacted and more freely draining</w:t>
      </w:r>
      <w:r w:rsidR="000020B6">
        <w:rPr>
          <w:rFonts w:ascii="Times New Roman" w:hAnsi="Times New Roman" w:cs="Times New Roman"/>
        </w:rPr>
        <w:t xml:space="preserve"> (the opposite direction of influence of </w:t>
      </w:r>
      <w:r w:rsidR="000020B6" w:rsidRPr="00B15280">
        <w:rPr>
          <w:rFonts w:ascii="Times New Roman" w:hAnsi="Times New Roman" w:cs="Times New Roman"/>
        </w:rPr>
        <w:t>d</w:t>
      </w:r>
      <w:r w:rsidR="000020B6">
        <w:rPr>
          <w:rFonts w:ascii="Times New Roman" w:hAnsi="Times New Roman" w:cs="Times New Roman"/>
        </w:rPr>
        <w:t>rier soils creating deeper organic layers seems very unlikely).</w:t>
      </w:r>
    </w:p>
    <w:p w:rsidR="0068179A" w:rsidRDefault="002C5923" w:rsidP="004A7D80">
      <w:pPr>
        <w:spacing w:line="480" w:lineRule="auto"/>
        <w:rPr>
          <w:rFonts w:ascii="Times New Roman" w:hAnsi="Times New Roman" w:cs="Times New Roman"/>
        </w:rPr>
      </w:pPr>
      <w:r>
        <w:rPr>
          <w:rFonts w:ascii="Times New Roman" w:hAnsi="Times New Roman" w:cs="Times New Roman"/>
        </w:rPr>
        <w:t>While the soil organic layer plays a similar role to the moss layer</w:t>
      </w:r>
      <w:r w:rsidR="00183A24">
        <w:rPr>
          <w:rFonts w:ascii="Times New Roman" w:hAnsi="Times New Roman" w:cs="Times New Roman"/>
        </w:rPr>
        <w:t xml:space="preserve"> in insulating permafrost</w:t>
      </w:r>
      <w:r>
        <w:rPr>
          <w:rFonts w:ascii="Times New Roman" w:hAnsi="Times New Roman" w:cs="Times New Roman"/>
        </w:rPr>
        <w:t>, a</w:t>
      </w:r>
      <w:r w:rsidR="0068179A" w:rsidRPr="0068179A">
        <w:rPr>
          <w:rFonts w:ascii="Times New Roman" w:hAnsi="Times New Roman" w:cs="Times New Roman"/>
        </w:rPr>
        <w:t xml:space="preserve"> </w:t>
      </w:r>
      <w:r w:rsidR="00183A24">
        <w:rPr>
          <w:rFonts w:ascii="Times New Roman" w:hAnsi="Times New Roman" w:cs="Times New Roman"/>
        </w:rPr>
        <w:t>greater OM</w:t>
      </w:r>
      <w:r w:rsidR="0068179A" w:rsidRPr="0068179A">
        <w:rPr>
          <w:rFonts w:ascii="Times New Roman" w:hAnsi="Times New Roman" w:cs="Times New Roman"/>
        </w:rPr>
        <w:t xml:space="preserve"> </w:t>
      </w:r>
      <w:r w:rsidR="00183A24">
        <w:rPr>
          <w:rFonts w:ascii="Times New Roman" w:hAnsi="Times New Roman" w:cs="Times New Roman"/>
        </w:rPr>
        <w:t xml:space="preserve">thickness </w:t>
      </w:r>
      <w:r>
        <w:rPr>
          <w:rFonts w:ascii="Times New Roman" w:hAnsi="Times New Roman" w:cs="Times New Roman"/>
        </w:rPr>
        <w:t>may not</w:t>
      </w:r>
      <w:r w:rsidR="0068179A" w:rsidRPr="0068179A">
        <w:rPr>
          <w:rFonts w:ascii="Times New Roman" w:hAnsi="Times New Roman" w:cs="Times New Roman"/>
        </w:rPr>
        <w:t xml:space="preserve"> compensate for </w:t>
      </w:r>
      <w:r>
        <w:rPr>
          <w:rFonts w:ascii="Times New Roman" w:hAnsi="Times New Roman" w:cs="Times New Roman"/>
        </w:rPr>
        <w:t>a thinner</w:t>
      </w:r>
      <w:r w:rsidR="0068179A" w:rsidRPr="0068179A">
        <w:rPr>
          <w:rFonts w:ascii="Times New Roman" w:hAnsi="Times New Roman" w:cs="Times New Roman"/>
        </w:rPr>
        <w:t xml:space="preserve"> moss layer; for instance a moss layer loss (e.g. from 15</w:t>
      </w:r>
      <w:r w:rsidR="003C7FCE">
        <w:rPr>
          <w:rFonts w:ascii="Times New Roman" w:hAnsi="Times New Roman" w:cs="Times New Roman"/>
        </w:rPr>
        <w:t xml:space="preserve"> </w:t>
      </w:r>
      <w:r w:rsidR="0068179A" w:rsidRPr="0068179A">
        <w:rPr>
          <w:rFonts w:ascii="Times New Roman" w:hAnsi="Times New Roman" w:cs="Times New Roman"/>
        </w:rPr>
        <w:t>cm to 0</w:t>
      </w:r>
      <w:r w:rsidR="003C7FCE">
        <w:rPr>
          <w:rFonts w:ascii="Times New Roman" w:hAnsi="Times New Roman" w:cs="Times New Roman"/>
        </w:rPr>
        <w:t xml:space="preserve"> </w:t>
      </w:r>
      <w:r w:rsidR="0068179A" w:rsidRPr="0068179A">
        <w:rPr>
          <w:rFonts w:ascii="Times New Roman" w:hAnsi="Times New Roman" w:cs="Times New Roman"/>
        </w:rPr>
        <w:t xml:space="preserve">cm) increases ALT by approximately 40cm on average, whereas the same loss of </w:t>
      </w:r>
      <w:r w:rsidR="00183A24">
        <w:rPr>
          <w:rFonts w:ascii="Times New Roman" w:hAnsi="Times New Roman" w:cs="Times New Roman"/>
        </w:rPr>
        <w:t>OM thickness</w:t>
      </w:r>
      <w:r w:rsidR="0068179A" w:rsidRPr="0068179A">
        <w:rPr>
          <w:rFonts w:ascii="Times New Roman" w:hAnsi="Times New Roman" w:cs="Times New Roman"/>
        </w:rPr>
        <w:t xml:space="preserve"> only increases ALTs by </w:t>
      </w:r>
      <w:r w:rsidR="0068179A">
        <w:rPr>
          <w:rFonts w:ascii="Times New Roman" w:hAnsi="Times New Roman" w:cs="Times New Roman"/>
        </w:rPr>
        <w:t>approximately</w:t>
      </w:r>
      <w:r w:rsidR="0068179A" w:rsidRPr="0068179A">
        <w:rPr>
          <w:rFonts w:ascii="Times New Roman" w:hAnsi="Times New Roman" w:cs="Times New Roman"/>
        </w:rPr>
        <w:t xml:space="preserve"> 10cm.</w:t>
      </w:r>
      <w:r w:rsidR="0068179A">
        <w:rPr>
          <w:rFonts w:ascii="Times New Roman" w:hAnsi="Times New Roman" w:cs="Times New Roman"/>
        </w:rPr>
        <w:t xml:space="preserve"> </w:t>
      </w:r>
      <w:r w:rsidR="00A22078">
        <w:rPr>
          <w:rFonts w:ascii="Times New Roman" w:hAnsi="Times New Roman" w:cs="Times New Roman"/>
        </w:rPr>
        <w:t xml:space="preserve"> Moss has a lower bulk density tha</w:t>
      </w:r>
      <w:r w:rsidR="001241A0">
        <w:rPr>
          <w:rFonts w:ascii="Times New Roman" w:hAnsi="Times New Roman" w:cs="Times New Roman"/>
        </w:rPr>
        <w:t>n</w:t>
      </w:r>
      <w:r w:rsidR="00A22078">
        <w:rPr>
          <w:rFonts w:ascii="Times New Roman" w:hAnsi="Times New Roman" w:cs="Times New Roman"/>
        </w:rPr>
        <w:t xml:space="preserve"> the organic layer which will contribute to it draining/drying more readily in summer and having greater insulating properties (see also “justification for SEM design” in supporting info</w:t>
      </w:r>
      <w:r w:rsidR="007571EB">
        <w:rPr>
          <w:rFonts w:ascii="Times New Roman" w:hAnsi="Times New Roman" w:cs="Times New Roman"/>
        </w:rPr>
        <w:t>rmation</w:t>
      </w:r>
      <w:r w:rsidR="00A22078">
        <w:rPr>
          <w:rFonts w:ascii="Times New Roman" w:hAnsi="Times New Roman" w:cs="Times New Roman"/>
        </w:rPr>
        <w:t>)</w:t>
      </w:r>
      <w:r w:rsidR="00FD7DB6">
        <w:rPr>
          <w:rFonts w:ascii="Times New Roman" w:hAnsi="Times New Roman" w:cs="Times New Roman"/>
        </w:rPr>
        <w:t>.</w:t>
      </w:r>
      <w:r w:rsidR="00A22078">
        <w:rPr>
          <w:rFonts w:ascii="Times New Roman" w:hAnsi="Times New Roman" w:cs="Times New Roman"/>
        </w:rPr>
        <w:t xml:space="preserve"> </w:t>
      </w:r>
      <w:r w:rsidR="0068179A">
        <w:rPr>
          <w:rFonts w:ascii="Times New Roman" w:hAnsi="Times New Roman" w:cs="Times New Roman"/>
        </w:rPr>
        <w:t xml:space="preserve">Additionally, </w:t>
      </w:r>
      <w:r w:rsidR="007571EB">
        <w:rPr>
          <w:rFonts w:ascii="Times New Roman" w:hAnsi="Times New Roman" w:cs="Times New Roman"/>
        </w:rPr>
        <w:t>although</w:t>
      </w:r>
      <w:r w:rsidR="007571EB" w:rsidRPr="0068179A">
        <w:rPr>
          <w:rFonts w:ascii="Times New Roman" w:hAnsi="Times New Roman" w:cs="Times New Roman"/>
        </w:rPr>
        <w:t xml:space="preserve"> </w:t>
      </w:r>
      <w:r w:rsidR="0068179A" w:rsidRPr="0068179A">
        <w:rPr>
          <w:rFonts w:ascii="Times New Roman" w:hAnsi="Times New Roman" w:cs="Times New Roman"/>
        </w:rPr>
        <w:t xml:space="preserve">we did not measure the influence of litter, given the consistent emergence of moss as one of the most important factors influencing ALT, where moss is replaced by litter </w:t>
      </w:r>
      <w:r w:rsidR="00A22078">
        <w:rPr>
          <w:rFonts w:ascii="Times New Roman" w:hAnsi="Times New Roman" w:cs="Times New Roman"/>
        </w:rPr>
        <w:t xml:space="preserve">as the surface </w:t>
      </w:r>
      <w:r w:rsidR="0068179A" w:rsidRPr="0068179A">
        <w:rPr>
          <w:rFonts w:ascii="Times New Roman" w:hAnsi="Times New Roman" w:cs="Times New Roman"/>
        </w:rPr>
        <w:t xml:space="preserve">cover </w:t>
      </w:r>
      <w:r w:rsidR="0068179A">
        <w:rPr>
          <w:rFonts w:ascii="Times New Roman" w:hAnsi="Times New Roman" w:cs="Times New Roman"/>
        </w:rPr>
        <w:t xml:space="preserve">(as in deciduous versus evergreen stands) </w:t>
      </w:r>
      <w:r w:rsidR="0068179A" w:rsidRPr="0068179A">
        <w:rPr>
          <w:rFonts w:ascii="Times New Roman" w:hAnsi="Times New Roman" w:cs="Times New Roman"/>
        </w:rPr>
        <w:t xml:space="preserve">it is highly unlikely that litter could maintain ALTs and hence protect permafrost to the extent that moss can.  </w:t>
      </w:r>
    </w:p>
    <w:p w:rsidR="0068179A" w:rsidRPr="00EB1C4A" w:rsidRDefault="0068179A" w:rsidP="004A7D80">
      <w:pPr>
        <w:spacing w:line="480" w:lineRule="auto"/>
        <w:rPr>
          <w:rFonts w:ascii="Times New Roman" w:hAnsi="Times New Roman" w:cs="Times New Roman"/>
        </w:rPr>
      </w:pPr>
    </w:p>
    <w:p w:rsidR="00436426" w:rsidRPr="00EB1C4A" w:rsidRDefault="00436426" w:rsidP="004A7D80">
      <w:pPr>
        <w:spacing w:line="480" w:lineRule="auto"/>
        <w:rPr>
          <w:rFonts w:ascii="Times New Roman" w:hAnsi="Times New Roman" w:cs="Times New Roman"/>
          <w:i/>
        </w:rPr>
      </w:pPr>
      <w:r w:rsidRPr="00EB1C4A">
        <w:rPr>
          <w:rFonts w:ascii="Times New Roman" w:hAnsi="Times New Roman" w:cs="Times New Roman"/>
          <w:i/>
        </w:rPr>
        <w:lastRenderedPageBreak/>
        <w:t xml:space="preserve">Leaf </w:t>
      </w:r>
      <w:r w:rsidR="00E3416F" w:rsidRPr="00EB1C4A">
        <w:rPr>
          <w:rFonts w:ascii="Times New Roman" w:hAnsi="Times New Roman" w:cs="Times New Roman"/>
          <w:i/>
        </w:rPr>
        <w:t>a</w:t>
      </w:r>
      <w:r w:rsidRPr="00EB1C4A">
        <w:rPr>
          <w:rFonts w:ascii="Times New Roman" w:hAnsi="Times New Roman" w:cs="Times New Roman"/>
          <w:i/>
        </w:rPr>
        <w:t xml:space="preserve">rea </w:t>
      </w:r>
      <w:r w:rsidR="00E3416F" w:rsidRPr="00EB1C4A">
        <w:rPr>
          <w:rFonts w:ascii="Times New Roman" w:hAnsi="Times New Roman" w:cs="Times New Roman"/>
          <w:i/>
        </w:rPr>
        <w:t>i</w:t>
      </w:r>
      <w:r w:rsidRPr="00EB1C4A">
        <w:rPr>
          <w:rFonts w:ascii="Times New Roman" w:hAnsi="Times New Roman" w:cs="Times New Roman"/>
          <w:i/>
        </w:rPr>
        <w:t>ndex</w:t>
      </w:r>
    </w:p>
    <w:p w:rsidR="005D6858" w:rsidRPr="00EB1C4A" w:rsidRDefault="00CF445A" w:rsidP="00BC688B">
      <w:pPr>
        <w:spacing w:line="480" w:lineRule="auto"/>
        <w:rPr>
          <w:rFonts w:ascii="Times New Roman" w:hAnsi="Times New Roman" w:cs="Times New Roman"/>
        </w:rPr>
      </w:pPr>
      <w:r w:rsidRPr="00EB1C4A">
        <w:rPr>
          <w:rFonts w:ascii="Times New Roman" w:hAnsi="Times New Roman" w:cs="Times New Roman"/>
        </w:rPr>
        <w:t>Overall, i</w:t>
      </w:r>
      <w:r w:rsidR="00C03EC0" w:rsidRPr="00EB1C4A">
        <w:rPr>
          <w:rFonts w:ascii="Times New Roman" w:hAnsi="Times New Roman" w:cs="Times New Roman"/>
        </w:rPr>
        <w:t xml:space="preserve">ncreasing </w:t>
      </w:r>
      <w:proofErr w:type="spellStart"/>
      <w:r w:rsidR="00A46B76" w:rsidRPr="00EB1C4A">
        <w:rPr>
          <w:rFonts w:ascii="Times New Roman" w:hAnsi="Times New Roman" w:cs="Times New Roman"/>
        </w:rPr>
        <w:t>LAI</w:t>
      </w:r>
      <w:r w:rsidR="00A46B76" w:rsidRPr="00EB1C4A">
        <w:rPr>
          <w:rFonts w:ascii="Times New Roman" w:hAnsi="Times New Roman" w:cs="Times New Roman"/>
          <w:vertAlign w:val="subscript"/>
        </w:rPr>
        <w:t>Tree</w:t>
      </w:r>
      <w:proofErr w:type="spellEnd"/>
      <w:r w:rsidR="00C03EC0" w:rsidRPr="00EB1C4A">
        <w:rPr>
          <w:rFonts w:ascii="Times New Roman" w:hAnsi="Times New Roman" w:cs="Times New Roman"/>
        </w:rPr>
        <w:t xml:space="preserve"> </w:t>
      </w:r>
      <w:r w:rsidRPr="00EB1C4A">
        <w:rPr>
          <w:rFonts w:ascii="Times New Roman" w:hAnsi="Times New Roman" w:cs="Times New Roman"/>
        </w:rPr>
        <w:t>caused a decrease in ALT</w:t>
      </w:r>
      <w:r w:rsidR="00A46B76" w:rsidRPr="00EB1C4A">
        <w:rPr>
          <w:rFonts w:ascii="Times New Roman" w:hAnsi="Times New Roman" w:cs="Times New Roman"/>
        </w:rPr>
        <w:t>,</w:t>
      </w:r>
      <w:r w:rsidR="002B7CEC" w:rsidRPr="00EB1C4A">
        <w:rPr>
          <w:rFonts w:ascii="Times New Roman" w:hAnsi="Times New Roman" w:cs="Times New Roman"/>
        </w:rPr>
        <w:t xml:space="preserve"> emphasising the importance of a dense tree canopy in boreal forest in protecting permafrost</w:t>
      </w:r>
      <w:r w:rsidR="00971011" w:rsidRPr="00EB1C4A">
        <w:rPr>
          <w:rFonts w:ascii="Times New Roman" w:hAnsi="Times New Roman" w:cs="Times New Roman"/>
        </w:rPr>
        <w:t xml:space="preserve">.  </w:t>
      </w:r>
      <w:r w:rsidR="00AB359F" w:rsidRPr="00EB1C4A">
        <w:rPr>
          <w:rFonts w:ascii="Times New Roman" w:hAnsi="Times New Roman" w:cs="Times New Roman"/>
        </w:rPr>
        <w:t>Three potential mechanisms could explain this observation; (</w:t>
      </w:r>
      <w:proofErr w:type="spellStart"/>
      <w:r w:rsidR="00AB359F" w:rsidRPr="00EB1C4A">
        <w:rPr>
          <w:rFonts w:ascii="Times New Roman" w:hAnsi="Times New Roman" w:cs="Times New Roman"/>
        </w:rPr>
        <w:t>i</w:t>
      </w:r>
      <w:proofErr w:type="spellEnd"/>
      <w:r w:rsidR="00AB359F" w:rsidRPr="00EB1C4A">
        <w:rPr>
          <w:rFonts w:ascii="Times New Roman" w:hAnsi="Times New Roman" w:cs="Times New Roman"/>
        </w:rPr>
        <w:t xml:space="preserve">) increasingly closed evergreen canopies could intercept more snow, reducing the insulating snowpack and hence allowing more heat loss from the ground in winter (Lundberg and </w:t>
      </w:r>
      <w:proofErr w:type="spellStart"/>
      <w:r w:rsidR="00AB359F" w:rsidRPr="00EB1C4A">
        <w:rPr>
          <w:rFonts w:ascii="Times New Roman" w:hAnsi="Times New Roman" w:cs="Times New Roman"/>
        </w:rPr>
        <w:t>Koivusalo</w:t>
      </w:r>
      <w:proofErr w:type="spellEnd"/>
      <w:r w:rsidR="00AB359F" w:rsidRPr="00EB1C4A">
        <w:rPr>
          <w:rFonts w:ascii="Times New Roman" w:hAnsi="Times New Roman" w:cs="Times New Roman"/>
        </w:rPr>
        <w:t xml:space="preserve"> 2003); (ii); larger tree canopies would transpire more, drying the soil and reducing thermal conductivity in summer</w:t>
      </w:r>
      <w:r w:rsidR="003D4F8B" w:rsidRPr="00EB1C4A">
        <w:rPr>
          <w:rFonts w:ascii="Times New Roman" w:hAnsi="Times New Roman" w:cs="Times New Roman"/>
        </w:rPr>
        <w:t>,</w:t>
      </w:r>
      <w:r w:rsidR="00AB359F" w:rsidRPr="00EB1C4A">
        <w:rPr>
          <w:rFonts w:ascii="Times New Roman" w:hAnsi="Times New Roman" w:cs="Times New Roman"/>
        </w:rPr>
        <w:t xml:space="preserve"> or (iii) a greater canopy would shade the ground more</w:t>
      </w:r>
      <w:r w:rsidR="000B036F" w:rsidRPr="00EB1C4A">
        <w:rPr>
          <w:rFonts w:ascii="Times New Roman" w:hAnsi="Times New Roman" w:cs="Times New Roman"/>
        </w:rPr>
        <w:t>,</w:t>
      </w:r>
      <w:r w:rsidR="00AB359F" w:rsidRPr="00EB1C4A">
        <w:rPr>
          <w:rFonts w:ascii="Times New Roman" w:hAnsi="Times New Roman" w:cs="Times New Roman"/>
        </w:rPr>
        <w:t xml:space="preserve"> reducing downward heat flux, as identified beneath shrubs in Siberian tundra (Blok </w:t>
      </w:r>
      <w:r w:rsidR="00AB359F" w:rsidRPr="00EB1C4A">
        <w:rPr>
          <w:rFonts w:ascii="Times New Roman" w:hAnsi="Times New Roman" w:cs="Times New Roman"/>
          <w:i/>
        </w:rPr>
        <w:t>et al</w:t>
      </w:r>
      <w:r w:rsidR="00AB359F" w:rsidRPr="00EB1C4A">
        <w:rPr>
          <w:rFonts w:ascii="Times New Roman" w:hAnsi="Times New Roman" w:cs="Times New Roman"/>
        </w:rPr>
        <w:t>., 2010</w:t>
      </w:r>
      <w:r w:rsidR="001A2766" w:rsidRPr="00EB1C4A">
        <w:rPr>
          <w:rFonts w:ascii="Times New Roman" w:hAnsi="Times New Roman" w:cs="Times New Roman"/>
        </w:rPr>
        <w:t xml:space="preserve">). </w:t>
      </w:r>
      <w:r w:rsidR="00F1184B" w:rsidRPr="00EB1C4A">
        <w:rPr>
          <w:rFonts w:ascii="Times New Roman" w:hAnsi="Times New Roman" w:cs="Times New Roman"/>
        </w:rPr>
        <w:t>Our study suggests that</w:t>
      </w:r>
      <w:r w:rsidR="000D6E40" w:rsidRPr="00EB1C4A">
        <w:rPr>
          <w:rFonts w:ascii="Times New Roman" w:hAnsi="Times New Roman" w:cs="Times New Roman"/>
        </w:rPr>
        <w:t xml:space="preserve"> the transpiration and shading mechanisms are </w:t>
      </w:r>
      <w:r w:rsidR="004802CB">
        <w:rPr>
          <w:rFonts w:ascii="Times New Roman" w:hAnsi="Times New Roman" w:cs="Times New Roman"/>
        </w:rPr>
        <w:t>both</w:t>
      </w:r>
      <w:r w:rsidR="004802CB" w:rsidRPr="00EB1C4A">
        <w:rPr>
          <w:rFonts w:ascii="Times New Roman" w:hAnsi="Times New Roman" w:cs="Times New Roman"/>
        </w:rPr>
        <w:t xml:space="preserve"> </w:t>
      </w:r>
      <w:r w:rsidR="000D6E40" w:rsidRPr="00EB1C4A">
        <w:rPr>
          <w:rFonts w:ascii="Times New Roman" w:hAnsi="Times New Roman" w:cs="Times New Roman"/>
        </w:rPr>
        <w:t xml:space="preserve">important in explaining the impact of </w:t>
      </w:r>
      <w:proofErr w:type="spellStart"/>
      <w:r w:rsidR="000D6E40" w:rsidRPr="00EB1C4A">
        <w:rPr>
          <w:rFonts w:ascii="Times New Roman" w:hAnsi="Times New Roman" w:cs="Times New Roman"/>
        </w:rPr>
        <w:t>LAI</w:t>
      </w:r>
      <w:r w:rsidR="000D6E40" w:rsidRPr="00EB1C4A">
        <w:rPr>
          <w:rFonts w:ascii="Times New Roman" w:hAnsi="Times New Roman" w:cs="Times New Roman"/>
          <w:vertAlign w:val="subscript"/>
        </w:rPr>
        <w:t>Tree</w:t>
      </w:r>
      <w:proofErr w:type="spellEnd"/>
      <w:r w:rsidR="001642BE" w:rsidRPr="00EB1C4A">
        <w:rPr>
          <w:rFonts w:ascii="Times New Roman" w:hAnsi="Times New Roman" w:cs="Times New Roman"/>
        </w:rPr>
        <w:t xml:space="preserve"> </w:t>
      </w:r>
      <w:r w:rsidR="000D6E40" w:rsidRPr="00EB1C4A">
        <w:rPr>
          <w:rFonts w:ascii="Times New Roman" w:hAnsi="Times New Roman" w:cs="Times New Roman"/>
        </w:rPr>
        <w:t xml:space="preserve">on </w:t>
      </w:r>
      <w:r w:rsidR="00422066" w:rsidRPr="00EB1C4A">
        <w:rPr>
          <w:rFonts w:ascii="Times New Roman" w:hAnsi="Times New Roman" w:cs="Times New Roman"/>
        </w:rPr>
        <w:t>ALT</w:t>
      </w:r>
      <w:r w:rsidR="004B4BE7" w:rsidRPr="00EB1C4A">
        <w:rPr>
          <w:rFonts w:ascii="Times New Roman" w:hAnsi="Times New Roman" w:cs="Times New Roman"/>
        </w:rPr>
        <w:t xml:space="preserve">.  </w:t>
      </w:r>
      <w:r w:rsidR="000D6906" w:rsidRPr="00EB1C4A">
        <w:rPr>
          <w:rFonts w:ascii="Times New Roman" w:hAnsi="Times New Roman" w:cs="Times New Roman"/>
        </w:rPr>
        <w:t>Furthermore, wh</w:t>
      </w:r>
      <w:r w:rsidR="000D3927" w:rsidRPr="00EB1C4A">
        <w:rPr>
          <w:rFonts w:ascii="Times New Roman" w:hAnsi="Times New Roman" w:cs="Times New Roman"/>
        </w:rPr>
        <w:t>ereas</w:t>
      </w:r>
      <w:r w:rsidR="000D6906" w:rsidRPr="00EB1C4A">
        <w:rPr>
          <w:rFonts w:ascii="Times New Roman" w:hAnsi="Times New Roman" w:cs="Times New Roman"/>
        </w:rPr>
        <w:t xml:space="preserve"> evergreen black spruce canopies at our study sites </w:t>
      </w:r>
      <w:r w:rsidR="000D3927" w:rsidRPr="00EB1C4A">
        <w:rPr>
          <w:rFonts w:ascii="Times New Roman" w:hAnsi="Times New Roman" w:cs="Times New Roman"/>
        </w:rPr>
        <w:t>may</w:t>
      </w:r>
      <w:r w:rsidR="000D6906" w:rsidRPr="00EB1C4A">
        <w:rPr>
          <w:rFonts w:ascii="Times New Roman" w:hAnsi="Times New Roman" w:cs="Times New Roman"/>
        </w:rPr>
        <w:t xml:space="preserve"> intercept snow in winter, deciduous paper birch </w:t>
      </w:r>
      <w:r w:rsidR="001A2766" w:rsidRPr="00EB1C4A">
        <w:rPr>
          <w:rFonts w:ascii="Times New Roman" w:hAnsi="Times New Roman" w:cs="Times New Roman"/>
        </w:rPr>
        <w:t>leafless canopies</w:t>
      </w:r>
      <w:r w:rsidR="000D6906" w:rsidRPr="00EB1C4A">
        <w:rPr>
          <w:rFonts w:ascii="Times New Roman" w:hAnsi="Times New Roman" w:cs="Times New Roman"/>
        </w:rPr>
        <w:t xml:space="preserve"> trap snow much less effectively, yet </w:t>
      </w:r>
      <w:proofErr w:type="spellStart"/>
      <w:r w:rsidR="000D6906" w:rsidRPr="00EB1C4A">
        <w:rPr>
          <w:rFonts w:ascii="Times New Roman" w:hAnsi="Times New Roman" w:cs="Times New Roman"/>
        </w:rPr>
        <w:t>LAI</w:t>
      </w:r>
      <w:r w:rsidR="0084446D" w:rsidRPr="00EB1C4A">
        <w:rPr>
          <w:rFonts w:ascii="Times New Roman" w:hAnsi="Times New Roman" w:cs="Times New Roman"/>
          <w:vertAlign w:val="subscript"/>
        </w:rPr>
        <w:t>Tree</w:t>
      </w:r>
      <w:proofErr w:type="spellEnd"/>
      <w:r w:rsidR="000D6906" w:rsidRPr="00EB1C4A">
        <w:rPr>
          <w:rFonts w:ascii="Times New Roman" w:hAnsi="Times New Roman" w:cs="Times New Roman"/>
        </w:rPr>
        <w:t xml:space="preserve"> </w:t>
      </w:r>
      <w:r w:rsidR="001A2766" w:rsidRPr="00EB1C4A">
        <w:rPr>
          <w:rFonts w:ascii="Times New Roman" w:hAnsi="Times New Roman" w:cs="Times New Roman"/>
        </w:rPr>
        <w:t xml:space="preserve">still </w:t>
      </w:r>
      <w:r w:rsidR="000D6906" w:rsidRPr="00EB1C4A">
        <w:rPr>
          <w:rFonts w:ascii="Times New Roman" w:hAnsi="Times New Roman" w:cs="Times New Roman"/>
        </w:rPr>
        <w:t xml:space="preserve">emerged as a significant factor for </w:t>
      </w:r>
      <w:r w:rsidR="001A2766" w:rsidRPr="00EB1C4A">
        <w:rPr>
          <w:rFonts w:ascii="Times New Roman" w:hAnsi="Times New Roman" w:cs="Times New Roman"/>
        </w:rPr>
        <w:t xml:space="preserve">the birch </w:t>
      </w:r>
      <w:r w:rsidR="000D6906" w:rsidRPr="00EB1C4A">
        <w:rPr>
          <w:rFonts w:ascii="Times New Roman" w:hAnsi="Times New Roman" w:cs="Times New Roman"/>
        </w:rPr>
        <w:t>site when analysed separately.  Also, snowpack thickness</w:t>
      </w:r>
      <w:r w:rsidR="00DA4856" w:rsidRPr="00EB1C4A">
        <w:rPr>
          <w:rFonts w:ascii="Times New Roman" w:hAnsi="Times New Roman" w:cs="Times New Roman"/>
        </w:rPr>
        <w:t xml:space="preserve">, which typically exceeds 30 cm depth </w:t>
      </w:r>
      <w:r w:rsidR="000D6906" w:rsidRPr="00EB1C4A">
        <w:rPr>
          <w:rFonts w:ascii="Times New Roman" w:hAnsi="Times New Roman" w:cs="Times New Roman"/>
        </w:rPr>
        <w:t xml:space="preserve">across </w:t>
      </w:r>
      <w:r w:rsidR="000D3927" w:rsidRPr="00EB1C4A">
        <w:rPr>
          <w:rFonts w:ascii="Times New Roman" w:hAnsi="Times New Roman" w:cs="Times New Roman"/>
        </w:rPr>
        <w:t>this area</w:t>
      </w:r>
      <w:r w:rsidR="000D6906" w:rsidRPr="00EB1C4A">
        <w:rPr>
          <w:rFonts w:ascii="Times New Roman" w:hAnsi="Times New Roman" w:cs="Times New Roman"/>
        </w:rPr>
        <w:t xml:space="preserve"> has been suggested to</w:t>
      </w:r>
      <w:r w:rsidR="001A2766" w:rsidRPr="00EB1C4A">
        <w:rPr>
          <w:rFonts w:ascii="Times New Roman" w:hAnsi="Times New Roman" w:cs="Times New Roman"/>
        </w:rPr>
        <w:t xml:space="preserve"> be</w:t>
      </w:r>
      <w:r w:rsidR="000D6906" w:rsidRPr="00EB1C4A">
        <w:rPr>
          <w:rFonts w:ascii="Times New Roman" w:hAnsi="Times New Roman" w:cs="Times New Roman"/>
        </w:rPr>
        <w:t xml:space="preserve"> functionally homogeneous</w:t>
      </w:r>
      <w:r w:rsidR="007C4A89" w:rsidRPr="00EB1C4A">
        <w:rPr>
          <w:rFonts w:ascii="Times New Roman" w:hAnsi="Times New Roman" w:cs="Times New Roman"/>
        </w:rPr>
        <w:t>, and hence of limited importance in determining ALT</w:t>
      </w:r>
      <w:r w:rsidR="000D6906" w:rsidRPr="00EB1C4A">
        <w:rPr>
          <w:rFonts w:ascii="Times New Roman" w:hAnsi="Times New Roman" w:cs="Times New Roman"/>
        </w:rPr>
        <w:t xml:space="preserve"> (Morse </w:t>
      </w:r>
      <w:r w:rsidR="000D6906" w:rsidRPr="00EB1C4A">
        <w:rPr>
          <w:rFonts w:ascii="Times New Roman" w:hAnsi="Times New Roman" w:cs="Times New Roman"/>
          <w:i/>
        </w:rPr>
        <w:t>et al.</w:t>
      </w:r>
      <w:r w:rsidR="000D6906" w:rsidRPr="00EB1C4A">
        <w:rPr>
          <w:rFonts w:ascii="Times New Roman" w:hAnsi="Times New Roman" w:cs="Times New Roman"/>
        </w:rPr>
        <w:t xml:space="preserve">, 2015). </w:t>
      </w:r>
      <w:r w:rsidR="000D3927" w:rsidRPr="00EB1C4A">
        <w:rPr>
          <w:rFonts w:ascii="Times New Roman" w:hAnsi="Times New Roman" w:cs="Times New Roman"/>
        </w:rPr>
        <w:t>Nevertheless</w:t>
      </w:r>
      <w:r w:rsidR="002B7CEC" w:rsidRPr="00EB1C4A">
        <w:rPr>
          <w:rFonts w:ascii="Times New Roman" w:hAnsi="Times New Roman" w:cs="Times New Roman"/>
        </w:rPr>
        <w:t>, moisture play</w:t>
      </w:r>
      <w:r w:rsidR="00DA4856" w:rsidRPr="00EB1C4A">
        <w:rPr>
          <w:rFonts w:ascii="Times New Roman" w:hAnsi="Times New Roman" w:cs="Times New Roman"/>
        </w:rPr>
        <w:t>s</w:t>
      </w:r>
      <w:r w:rsidR="002B7CEC" w:rsidRPr="00EB1C4A">
        <w:rPr>
          <w:rFonts w:ascii="Times New Roman" w:hAnsi="Times New Roman" w:cs="Times New Roman"/>
        </w:rPr>
        <w:t xml:space="preserve"> an important </w:t>
      </w:r>
      <w:r w:rsidR="001A2766" w:rsidRPr="00EB1C4A">
        <w:rPr>
          <w:rFonts w:ascii="Times New Roman" w:hAnsi="Times New Roman" w:cs="Times New Roman"/>
        </w:rPr>
        <w:t xml:space="preserve">role in </w:t>
      </w:r>
      <w:r w:rsidR="002B7CEC" w:rsidRPr="00EB1C4A">
        <w:rPr>
          <w:rFonts w:ascii="Times New Roman" w:hAnsi="Times New Roman" w:cs="Times New Roman"/>
        </w:rPr>
        <w:t>modifying</w:t>
      </w:r>
      <w:r w:rsidR="001A2766" w:rsidRPr="00EB1C4A">
        <w:rPr>
          <w:rFonts w:ascii="Times New Roman" w:hAnsi="Times New Roman" w:cs="Times New Roman"/>
        </w:rPr>
        <w:t xml:space="preserve"> </w:t>
      </w:r>
      <w:proofErr w:type="spellStart"/>
      <w:r w:rsidR="001A2766" w:rsidRPr="00EB1C4A">
        <w:rPr>
          <w:rFonts w:ascii="Times New Roman" w:hAnsi="Times New Roman" w:cs="Times New Roman"/>
        </w:rPr>
        <w:t>LAI</w:t>
      </w:r>
      <w:r w:rsidR="001A2766" w:rsidRPr="00EB1C4A">
        <w:rPr>
          <w:rFonts w:ascii="Times New Roman" w:hAnsi="Times New Roman" w:cs="Times New Roman"/>
          <w:vertAlign w:val="subscript"/>
        </w:rPr>
        <w:t>Tree</w:t>
      </w:r>
      <w:proofErr w:type="spellEnd"/>
      <w:r w:rsidR="001A2766" w:rsidRPr="00EB1C4A">
        <w:rPr>
          <w:rFonts w:ascii="Times New Roman" w:hAnsi="Times New Roman" w:cs="Times New Roman"/>
        </w:rPr>
        <w:t xml:space="preserve"> influence</w:t>
      </w:r>
      <w:r w:rsidR="002B7CEC" w:rsidRPr="00EB1C4A">
        <w:rPr>
          <w:rFonts w:ascii="Times New Roman" w:hAnsi="Times New Roman" w:cs="Times New Roman"/>
        </w:rPr>
        <w:t>: a</w:t>
      </w:r>
      <w:r w:rsidRPr="00EB1C4A">
        <w:rPr>
          <w:rFonts w:ascii="Times New Roman" w:hAnsi="Times New Roman" w:cs="Times New Roman"/>
        </w:rPr>
        <w:t xml:space="preserve">s </w:t>
      </w:r>
      <w:r w:rsidR="00F64A40" w:rsidRPr="00EB1C4A">
        <w:rPr>
          <w:rFonts w:ascii="Times New Roman" w:hAnsi="Times New Roman" w:cs="Times New Roman"/>
        </w:rPr>
        <w:t>deeper</w:t>
      </w:r>
      <w:r w:rsidR="002B526B" w:rsidRPr="00EB1C4A">
        <w:rPr>
          <w:rFonts w:ascii="Times New Roman" w:hAnsi="Times New Roman" w:cs="Times New Roman"/>
        </w:rPr>
        <w:t xml:space="preserve"> </w:t>
      </w:r>
      <w:r w:rsidRPr="00EB1C4A">
        <w:rPr>
          <w:rFonts w:ascii="Times New Roman" w:hAnsi="Times New Roman" w:cs="Times New Roman"/>
        </w:rPr>
        <w:t>soil moisture</w:t>
      </w:r>
      <w:r w:rsidR="005D6858" w:rsidRPr="00EB1C4A">
        <w:rPr>
          <w:rFonts w:ascii="Times New Roman" w:hAnsi="Times New Roman" w:cs="Times New Roman"/>
        </w:rPr>
        <w:t xml:space="preserve"> </w:t>
      </w:r>
      <w:r w:rsidR="002B7CEC" w:rsidRPr="00EB1C4A">
        <w:rPr>
          <w:rFonts w:ascii="Times New Roman" w:hAnsi="Times New Roman" w:cs="Times New Roman"/>
        </w:rPr>
        <w:t>decreased</w:t>
      </w:r>
      <w:r w:rsidRPr="00EB1C4A">
        <w:rPr>
          <w:rFonts w:ascii="Times New Roman" w:hAnsi="Times New Roman" w:cs="Times New Roman"/>
        </w:rPr>
        <w:t xml:space="preserve">, the strength of the impact of tree canopy shading also </w:t>
      </w:r>
      <w:r w:rsidR="0084446D" w:rsidRPr="00EB1C4A">
        <w:rPr>
          <w:rFonts w:ascii="Times New Roman" w:hAnsi="Times New Roman" w:cs="Times New Roman"/>
        </w:rPr>
        <w:t>decreased</w:t>
      </w:r>
      <w:r w:rsidRPr="00EB1C4A">
        <w:rPr>
          <w:rFonts w:ascii="Times New Roman" w:hAnsi="Times New Roman" w:cs="Times New Roman"/>
        </w:rPr>
        <w:t xml:space="preserve">, because drier </w:t>
      </w:r>
      <w:r w:rsidR="00F64A40" w:rsidRPr="00EB1C4A">
        <w:rPr>
          <w:rFonts w:ascii="Times New Roman" w:hAnsi="Times New Roman" w:cs="Times New Roman"/>
        </w:rPr>
        <w:t>deeper</w:t>
      </w:r>
      <w:r w:rsidR="008E22E8" w:rsidRPr="00EB1C4A">
        <w:rPr>
          <w:rFonts w:ascii="Times New Roman" w:hAnsi="Times New Roman" w:cs="Times New Roman"/>
        </w:rPr>
        <w:t xml:space="preserve"> </w:t>
      </w:r>
      <w:r w:rsidRPr="00EB1C4A">
        <w:rPr>
          <w:rFonts w:ascii="Times New Roman" w:hAnsi="Times New Roman" w:cs="Times New Roman"/>
        </w:rPr>
        <w:t>soil will conduct less heat downwards</w:t>
      </w:r>
      <w:r w:rsidR="00192CE2">
        <w:rPr>
          <w:rFonts w:ascii="Times New Roman" w:hAnsi="Times New Roman" w:cs="Times New Roman"/>
        </w:rPr>
        <w:t>,</w:t>
      </w:r>
      <w:r w:rsidRPr="00EB1C4A">
        <w:rPr>
          <w:rFonts w:ascii="Times New Roman" w:hAnsi="Times New Roman" w:cs="Times New Roman"/>
        </w:rPr>
        <w:t xml:space="preserve"> rendering the </w:t>
      </w:r>
      <w:r w:rsidR="001A2766" w:rsidRPr="00EB1C4A">
        <w:rPr>
          <w:rFonts w:ascii="Times New Roman" w:hAnsi="Times New Roman" w:cs="Times New Roman"/>
        </w:rPr>
        <w:t xml:space="preserve">cooling effect of </w:t>
      </w:r>
      <w:r w:rsidRPr="00EB1C4A">
        <w:rPr>
          <w:rFonts w:ascii="Times New Roman" w:hAnsi="Times New Roman" w:cs="Times New Roman"/>
        </w:rPr>
        <w:t xml:space="preserve">shading less important.  </w:t>
      </w:r>
    </w:p>
    <w:p w:rsidR="009C271E" w:rsidRDefault="00C13ED4" w:rsidP="00BC688B">
      <w:pPr>
        <w:spacing w:line="480" w:lineRule="auto"/>
        <w:rPr>
          <w:rFonts w:ascii="Times New Roman" w:hAnsi="Times New Roman" w:cs="Times New Roman"/>
        </w:rPr>
      </w:pPr>
      <w:r w:rsidRPr="00EB1C4A">
        <w:rPr>
          <w:rFonts w:ascii="Times New Roman" w:hAnsi="Times New Roman" w:cs="Times New Roman"/>
        </w:rPr>
        <w:t xml:space="preserve">A similar interaction was also present between </w:t>
      </w:r>
      <w:r w:rsidR="004A60FC" w:rsidRPr="00EB1C4A">
        <w:rPr>
          <w:rFonts w:ascii="Times New Roman" w:hAnsi="Times New Roman" w:cs="Times New Roman"/>
        </w:rPr>
        <w:t>LAI</w:t>
      </w:r>
      <w:r w:rsidR="004A60FC" w:rsidRPr="00EB1C4A">
        <w:rPr>
          <w:rFonts w:ascii="Times New Roman" w:hAnsi="Times New Roman" w:cs="Times New Roman"/>
          <w:vertAlign w:val="subscript"/>
        </w:rPr>
        <w:t>U</w:t>
      </w:r>
      <w:r w:rsidRPr="00EB1C4A">
        <w:rPr>
          <w:rFonts w:ascii="Times New Roman" w:hAnsi="Times New Roman" w:cs="Times New Roman"/>
        </w:rPr>
        <w:t xml:space="preserve"> and </w:t>
      </w:r>
      <w:r w:rsidR="00F64A40" w:rsidRPr="00EB1C4A">
        <w:rPr>
          <w:rFonts w:ascii="Times New Roman" w:hAnsi="Times New Roman" w:cs="Times New Roman"/>
        </w:rPr>
        <w:t>deeper</w:t>
      </w:r>
      <w:r w:rsidR="008E22E8" w:rsidRPr="00EB1C4A">
        <w:rPr>
          <w:rFonts w:ascii="Times New Roman" w:hAnsi="Times New Roman" w:cs="Times New Roman"/>
        </w:rPr>
        <w:t xml:space="preserve"> </w:t>
      </w:r>
      <w:r w:rsidRPr="00EB1C4A">
        <w:rPr>
          <w:rFonts w:ascii="Times New Roman" w:hAnsi="Times New Roman" w:cs="Times New Roman"/>
        </w:rPr>
        <w:t xml:space="preserve">soil moisture.  However, in this case increasing </w:t>
      </w:r>
      <w:r w:rsidR="004A60FC" w:rsidRPr="00EB1C4A">
        <w:rPr>
          <w:rFonts w:ascii="Times New Roman" w:hAnsi="Times New Roman" w:cs="Times New Roman"/>
        </w:rPr>
        <w:t>LAI</w:t>
      </w:r>
      <w:r w:rsidR="004A60FC" w:rsidRPr="00EB1C4A">
        <w:rPr>
          <w:rFonts w:ascii="Times New Roman" w:hAnsi="Times New Roman" w:cs="Times New Roman"/>
          <w:vertAlign w:val="subscript"/>
        </w:rPr>
        <w:t>U</w:t>
      </w:r>
      <w:r w:rsidRPr="00EB1C4A">
        <w:rPr>
          <w:rFonts w:ascii="Times New Roman" w:hAnsi="Times New Roman" w:cs="Times New Roman"/>
        </w:rPr>
        <w:t xml:space="preserve"> only </w:t>
      </w:r>
      <w:r w:rsidR="005F7B9D" w:rsidRPr="00EB1C4A">
        <w:rPr>
          <w:rFonts w:ascii="Times New Roman" w:hAnsi="Times New Roman" w:cs="Times New Roman"/>
        </w:rPr>
        <w:t xml:space="preserve">decreases </w:t>
      </w:r>
      <w:r w:rsidRPr="00EB1C4A">
        <w:rPr>
          <w:rFonts w:ascii="Times New Roman" w:hAnsi="Times New Roman" w:cs="Times New Roman"/>
        </w:rPr>
        <w:t>ALT in wetter soils</w:t>
      </w:r>
      <w:r w:rsidR="00ED37C5" w:rsidRPr="00EB1C4A">
        <w:rPr>
          <w:rFonts w:ascii="Times New Roman" w:hAnsi="Times New Roman" w:cs="Times New Roman"/>
        </w:rPr>
        <w:t xml:space="preserve">. </w:t>
      </w:r>
      <w:r w:rsidR="00872603" w:rsidRPr="00EB1C4A">
        <w:rPr>
          <w:rFonts w:ascii="Times New Roman" w:hAnsi="Times New Roman" w:cs="Times New Roman"/>
        </w:rPr>
        <w:t>In drier soils, increasing LAI</w:t>
      </w:r>
      <w:r w:rsidR="00872603" w:rsidRPr="00EB1C4A">
        <w:rPr>
          <w:rFonts w:ascii="Times New Roman" w:hAnsi="Times New Roman" w:cs="Times New Roman"/>
          <w:vertAlign w:val="subscript"/>
        </w:rPr>
        <w:t>U</w:t>
      </w:r>
      <w:r w:rsidR="00872603" w:rsidRPr="00EB1C4A">
        <w:rPr>
          <w:rFonts w:ascii="Times New Roman" w:hAnsi="Times New Roman" w:cs="Times New Roman"/>
        </w:rPr>
        <w:t xml:space="preserve"> </w:t>
      </w:r>
      <w:r w:rsidR="005F7B9D" w:rsidRPr="00EB1C4A">
        <w:rPr>
          <w:rFonts w:ascii="Times New Roman" w:hAnsi="Times New Roman" w:cs="Times New Roman"/>
        </w:rPr>
        <w:t xml:space="preserve">increases </w:t>
      </w:r>
      <w:r w:rsidR="00872603" w:rsidRPr="00EB1C4A">
        <w:rPr>
          <w:rFonts w:ascii="Times New Roman" w:hAnsi="Times New Roman" w:cs="Times New Roman"/>
        </w:rPr>
        <w:t>ALT, an effect which is not easy to explain, but could result from the prevention of further evaporation of moisture in these dr</w:t>
      </w:r>
      <w:r w:rsidR="000D3927" w:rsidRPr="00EB1C4A">
        <w:rPr>
          <w:rFonts w:ascii="Times New Roman" w:hAnsi="Times New Roman" w:cs="Times New Roman"/>
        </w:rPr>
        <w:t>i</w:t>
      </w:r>
      <w:r w:rsidR="00872603" w:rsidRPr="00EB1C4A">
        <w:rPr>
          <w:rFonts w:ascii="Times New Roman" w:hAnsi="Times New Roman" w:cs="Times New Roman"/>
        </w:rPr>
        <w:t xml:space="preserve">er soils or from increased snow trapping.  </w:t>
      </w:r>
      <w:r w:rsidR="009C271E">
        <w:rPr>
          <w:rFonts w:ascii="Times New Roman" w:hAnsi="Times New Roman" w:cs="Times New Roman"/>
        </w:rPr>
        <w:t xml:space="preserve">Also, </w:t>
      </w:r>
      <w:r w:rsidR="00557FAA" w:rsidRPr="00557FAA">
        <w:rPr>
          <w:rFonts w:ascii="Times New Roman" w:hAnsi="Times New Roman" w:cs="Times New Roman"/>
        </w:rPr>
        <w:t>LAI</w:t>
      </w:r>
      <w:r w:rsidR="00557FAA" w:rsidRPr="00B15280">
        <w:rPr>
          <w:rFonts w:ascii="Times New Roman" w:hAnsi="Times New Roman" w:cs="Times New Roman"/>
          <w:vertAlign w:val="subscript"/>
        </w:rPr>
        <w:t>U</w:t>
      </w:r>
      <w:r w:rsidR="00557FAA" w:rsidRPr="00557FAA">
        <w:rPr>
          <w:rFonts w:ascii="Times New Roman" w:hAnsi="Times New Roman" w:cs="Times New Roman"/>
        </w:rPr>
        <w:t xml:space="preserve"> simultaneously increase</w:t>
      </w:r>
      <w:r w:rsidR="00557FAA">
        <w:rPr>
          <w:rFonts w:ascii="Times New Roman" w:hAnsi="Times New Roman" w:cs="Times New Roman"/>
        </w:rPr>
        <w:t>d</w:t>
      </w:r>
      <w:r w:rsidR="00557FAA" w:rsidRPr="00557FAA">
        <w:rPr>
          <w:rFonts w:ascii="Times New Roman" w:hAnsi="Times New Roman" w:cs="Times New Roman"/>
        </w:rPr>
        <w:t xml:space="preserve"> surface moisture and decreased </w:t>
      </w:r>
      <w:r w:rsidR="0029563D">
        <w:rPr>
          <w:rFonts w:ascii="Times New Roman" w:hAnsi="Times New Roman" w:cs="Times New Roman"/>
        </w:rPr>
        <w:t>deeper soil</w:t>
      </w:r>
      <w:r w:rsidR="00557FAA" w:rsidRPr="00557FAA">
        <w:rPr>
          <w:rFonts w:ascii="Times New Roman" w:hAnsi="Times New Roman" w:cs="Times New Roman"/>
        </w:rPr>
        <w:t xml:space="preserve"> moisture. </w:t>
      </w:r>
      <w:r w:rsidR="009C271E">
        <w:rPr>
          <w:rFonts w:ascii="Times New Roman" w:hAnsi="Times New Roman" w:cs="Times New Roman"/>
        </w:rPr>
        <w:t xml:space="preserve">That </w:t>
      </w:r>
      <w:r w:rsidR="00192CE2">
        <w:rPr>
          <w:rFonts w:ascii="Times New Roman" w:hAnsi="Times New Roman" w:cs="Times New Roman"/>
        </w:rPr>
        <w:t>direction</w:t>
      </w:r>
      <w:r w:rsidR="009C271E">
        <w:rPr>
          <w:rFonts w:ascii="Times New Roman" w:hAnsi="Times New Roman" w:cs="Times New Roman"/>
        </w:rPr>
        <w:t xml:space="preserve"> of causality</w:t>
      </w:r>
      <w:r w:rsidR="004D7DE4">
        <w:rPr>
          <w:rFonts w:ascii="Times New Roman" w:hAnsi="Times New Roman" w:cs="Times New Roman"/>
        </w:rPr>
        <w:t xml:space="preserve"> (i.e. LAI</w:t>
      </w:r>
      <w:r w:rsidR="004D7DE4">
        <w:rPr>
          <w:rFonts w:ascii="Times New Roman" w:hAnsi="Times New Roman" w:cs="Times New Roman"/>
          <w:vertAlign w:val="subscript"/>
        </w:rPr>
        <w:t>U</w:t>
      </w:r>
      <w:r w:rsidR="004D7DE4">
        <w:rPr>
          <w:rFonts w:ascii="Times New Roman" w:hAnsi="Times New Roman" w:cs="Times New Roman"/>
        </w:rPr>
        <w:t xml:space="preserve"> driving moisture)</w:t>
      </w:r>
      <w:r w:rsidR="009C271E">
        <w:rPr>
          <w:rFonts w:ascii="Times New Roman" w:hAnsi="Times New Roman" w:cs="Times New Roman"/>
        </w:rPr>
        <w:t xml:space="preserve"> in the SEM </w:t>
      </w:r>
      <w:r w:rsidR="007571EB">
        <w:rPr>
          <w:rFonts w:ascii="Times New Roman" w:hAnsi="Times New Roman" w:cs="Times New Roman"/>
        </w:rPr>
        <w:t>is</w:t>
      </w:r>
      <w:r w:rsidR="009C271E">
        <w:rPr>
          <w:rFonts w:ascii="Times New Roman" w:hAnsi="Times New Roman" w:cs="Times New Roman"/>
        </w:rPr>
        <w:t xml:space="preserve"> likely for </w:t>
      </w:r>
      <w:r w:rsidR="0029563D">
        <w:rPr>
          <w:rFonts w:ascii="Times New Roman" w:hAnsi="Times New Roman" w:cs="Times New Roman"/>
        </w:rPr>
        <w:t>deeper soil</w:t>
      </w:r>
      <w:r w:rsidR="009C271E">
        <w:rPr>
          <w:rFonts w:ascii="Times New Roman" w:hAnsi="Times New Roman" w:cs="Times New Roman"/>
        </w:rPr>
        <w:t xml:space="preserve"> moisture since greater LAI</w:t>
      </w:r>
      <w:r w:rsidR="009C271E" w:rsidRPr="00B15280">
        <w:rPr>
          <w:rFonts w:ascii="Times New Roman" w:hAnsi="Times New Roman" w:cs="Times New Roman"/>
          <w:vertAlign w:val="subscript"/>
        </w:rPr>
        <w:t>U</w:t>
      </w:r>
      <w:r w:rsidR="009C271E">
        <w:rPr>
          <w:rFonts w:ascii="Times New Roman" w:hAnsi="Times New Roman" w:cs="Times New Roman"/>
        </w:rPr>
        <w:t xml:space="preserve"> would dry soil more through greater transpiration, </w:t>
      </w:r>
      <w:r w:rsidR="007571EB">
        <w:rPr>
          <w:rFonts w:ascii="Times New Roman" w:hAnsi="Times New Roman" w:cs="Times New Roman"/>
        </w:rPr>
        <w:t>whereas</w:t>
      </w:r>
      <w:r w:rsidR="009C271E">
        <w:rPr>
          <w:rFonts w:ascii="Times New Roman" w:hAnsi="Times New Roman" w:cs="Times New Roman"/>
        </w:rPr>
        <w:t xml:space="preserve"> the opposite direction of influence of more LAI</w:t>
      </w:r>
      <w:r w:rsidR="009C271E" w:rsidRPr="00B15280">
        <w:rPr>
          <w:rFonts w:ascii="Times New Roman" w:hAnsi="Times New Roman" w:cs="Times New Roman"/>
          <w:vertAlign w:val="subscript"/>
        </w:rPr>
        <w:t>U</w:t>
      </w:r>
      <w:r w:rsidR="009C271E">
        <w:rPr>
          <w:rFonts w:ascii="Times New Roman" w:hAnsi="Times New Roman" w:cs="Times New Roman"/>
        </w:rPr>
        <w:t xml:space="preserve"> occurring in drier soils is harder to accept. The mechanism for greater LAI</w:t>
      </w:r>
      <w:r w:rsidR="009C271E" w:rsidRPr="00B15280">
        <w:rPr>
          <w:rFonts w:ascii="Times New Roman" w:hAnsi="Times New Roman" w:cs="Times New Roman"/>
          <w:vertAlign w:val="subscript"/>
        </w:rPr>
        <w:t>U</w:t>
      </w:r>
      <w:r w:rsidR="009C271E">
        <w:rPr>
          <w:rFonts w:ascii="Times New Roman" w:hAnsi="Times New Roman" w:cs="Times New Roman"/>
        </w:rPr>
        <w:t xml:space="preserve"> increasing surface moisture is unclear, though greater shading and wind shelter may reduce surface evaporation from moss and litter layers.</w:t>
      </w:r>
      <w:r w:rsidR="009C271E" w:rsidDel="009C271E">
        <w:rPr>
          <w:rFonts w:ascii="Times New Roman" w:hAnsi="Times New Roman" w:cs="Times New Roman"/>
        </w:rPr>
        <w:t xml:space="preserve"> </w:t>
      </w:r>
    </w:p>
    <w:p w:rsidR="00681DDE" w:rsidRPr="00EB1C4A" w:rsidRDefault="00557FAA" w:rsidP="00BC688B">
      <w:pPr>
        <w:spacing w:line="480" w:lineRule="auto"/>
        <w:rPr>
          <w:rFonts w:ascii="Times New Roman" w:hAnsi="Times New Roman" w:cs="Times New Roman"/>
        </w:rPr>
      </w:pPr>
      <w:r>
        <w:rPr>
          <w:rFonts w:ascii="Times New Roman" w:hAnsi="Times New Roman" w:cs="Times New Roman"/>
        </w:rPr>
        <w:lastRenderedPageBreak/>
        <w:t xml:space="preserve">Overall, </w:t>
      </w:r>
      <w:r w:rsidR="004A60FC" w:rsidRPr="00EB1C4A">
        <w:rPr>
          <w:rFonts w:ascii="Times New Roman" w:hAnsi="Times New Roman" w:cs="Times New Roman"/>
        </w:rPr>
        <w:t>LAI</w:t>
      </w:r>
      <w:r w:rsidR="004A60FC" w:rsidRPr="00EB1C4A">
        <w:rPr>
          <w:rFonts w:ascii="Times New Roman" w:hAnsi="Times New Roman" w:cs="Times New Roman"/>
          <w:vertAlign w:val="subscript"/>
        </w:rPr>
        <w:t>U</w:t>
      </w:r>
      <w:r w:rsidR="00681DDE" w:rsidRPr="00EB1C4A">
        <w:rPr>
          <w:rFonts w:ascii="Times New Roman" w:hAnsi="Times New Roman" w:cs="Times New Roman"/>
        </w:rPr>
        <w:t xml:space="preserve"> may have a smaller impact on ALT than </w:t>
      </w:r>
      <w:proofErr w:type="spellStart"/>
      <w:r w:rsidR="004A60FC" w:rsidRPr="00EB1C4A">
        <w:rPr>
          <w:rFonts w:ascii="Times New Roman" w:hAnsi="Times New Roman" w:cs="Times New Roman"/>
        </w:rPr>
        <w:t>LAI</w:t>
      </w:r>
      <w:r w:rsidR="004A60FC" w:rsidRPr="00EB1C4A">
        <w:rPr>
          <w:rFonts w:ascii="Times New Roman" w:hAnsi="Times New Roman" w:cs="Times New Roman"/>
          <w:vertAlign w:val="subscript"/>
        </w:rPr>
        <w:t>Tree</w:t>
      </w:r>
      <w:proofErr w:type="spellEnd"/>
      <w:r w:rsidR="00681DDE" w:rsidRPr="00EB1C4A">
        <w:rPr>
          <w:rFonts w:ascii="Times New Roman" w:hAnsi="Times New Roman" w:cs="Times New Roman"/>
        </w:rPr>
        <w:t xml:space="preserve"> if they both influence ALT through shading.  LAI</w:t>
      </w:r>
      <w:r w:rsidR="004A60FC" w:rsidRPr="00EB1C4A">
        <w:rPr>
          <w:rFonts w:ascii="Times New Roman" w:hAnsi="Times New Roman" w:cs="Times New Roman"/>
          <w:vertAlign w:val="subscript"/>
        </w:rPr>
        <w:t>U</w:t>
      </w:r>
      <w:r w:rsidR="00681DDE" w:rsidRPr="00EB1C4A">
        <w:rPr>
          <w:rFonts w:ascii="Times New Roman" w:hAnsi="Times New Roman" w:cs="Times New Roman"/>
        </w:rPr>
        <w:t xml:space="preserve"> may</w:t>
      </w:r>
      <w:r w:rsidR="00ED37C5" w:rsidRPr="00EB1C4A">
        <w:rPr>
          <w:rFonts w:ascii="Times New Roman" w:hAnsi="Times New Roman" w:cs="Times New Roman"/>
        </w:rPr>
        <w:t xml:space="preserve"> </w:t>
      </w:r>
      <w:r w:rsidR="00681DDE" w:rsidRPr="00EB1C4A">
        <w:rPr>
          <w:rFonts w:ascii="Times New Roman" w:hAnsi="Times New Roman" w:cs="Times New Roman"/>
        </w:rPr>
        <w:t>be less important under more closed tree canopies, such as those in the unburned black spruce and paper birch sites, because any further shading they provide will have a less</w:t>
      </w:r>
      <w:r w:rsidR="005C0387" w:rsidRPr="00EB1C4A">
        <w:rPr>
          <w:rFonts w:ascii="Times New Roman" w:hAnsi="Times New Roman" w:cs="Times New Roman"/>
        </w:rPr>
        <w:t>er</w:t>
      </w:r>
      <w:r w:rsidR="00681DDE" w:rsidRPr="00EB1C4A">
        <w:rPr>
          <w:rFonts w:ascii="Times New Roman" w:hAnsi="Times New Roman" w:cs="Times New Roman"/>
        </w:rPr>
        <w:t xml:space="preserve"> impact on the amount of radiation reaching the ground.  However in the burned site, where the soil moisture content is greater and the tree canopy is absent,</w:t>
      </w:r>
      <w:r w:rsidR="004A6563">
        <w:rPr>
          <w:rFonts w:ascii="Times New Roman" w:hAnsi="Times New Roman" w:cs="Times New Roman"/>
        </w:rPr>
        <w:t xml:space="preserve"> the vascular</w:t>
      </w:r>
      <w:r w:rsidR="00681DDE" w:rsidRPr="00EB1C4A">
        <w:rPr>
          <w:rFonts w:ascii="Times New Roman" w:hAnsi="Times New Roman" w:cs="Times New Roman"/>
        </w:rPr>
        <w:t xml:space="preserve"> understory vegetation play</w:t>
      </w:r>
      <w:r w:rsidR="007571EB">
        <w:rPr>
          <w:rFonts w:ascii="Times New Roman" w:hAnsi="Times New Roman" w:cs="Times New Roman"/>
        </w:rPr>
        <w:t>s</w:t>
      </w:r>
      <w:r w:rsidR="00681DDE" w:rsidRPr="00EB1C4A">
        <w:rPr>
          <w:rFonts w:ascii="Times New Roman" w:hAnsi="Times New Roman" w:cs="Times New Roman"/>
        </w:rPr>
        <w:t xml:space="preserve"> an important role in preventing greater </w:t>
      </w:r>
      <w:r w:rsidR="00ED37C5" w:rsidRPr="00EB1C4A">
        <w:rPr>
          <w:rFonts w:ascii="Times New Roman" w:hAnsi="Times New Roman" w:cs="Times New Roman"/>
        </w:rPr>
        <w:t>active</w:t>
      </w:r>
      <w:r w:rsidR="00485C66" w:rsidRPr="00EB1C4A">
        <w:rPr>
          <w:rFonts w:ascii="Times New Roman" w:hAnsi="Times New Roman" w:cs="Times New Roman"/>
        </w:rPr>
        <w:t>-</w:t>
      </w:r>
      <w:r w:rsidR="00ED37C5" w:rsidRPr="00EB1C4A">
        <w:rPr>
          <w:rFonts w:ascii="Times New Roman" w:hAnsi="Times New Roman" w:cs="Times New Roman"/>
        </w:rPr>
        <w:t>layer</w:t>
      </w:r>
      <w:r w:rsidR="00681DDE" w:rsidRPr="00EB1C4A">
        <w:rPr>
          <w:rFonts w:ascii="Times New Roman" w:hAnsi="Times New Roman" w:cs="Times New Roman"/>
        </w:rPr>
        <w:t xml:space="preserve"> thickening.</w:t>
      </w:r>
      <w:r w:rsidR="001862FE" w:rsidRPr="00EB1C4A">
        <w:rPr>
          <w:rFonts w:ascii="Times New Roman" w:hAnsi="Times New Roman" w:cs="Times New Roman"/>
        </w:rPr>
        <w:t xml:space="preserve">  The rate of recovery of the ground layer vegetation post-fire and prior to re-establishment of trees could therefore be important in determining the extent of ALT deepening from fire, both through its shading effect and its capacity to dry the soil</w:t>
      </w:r>
      <w:r w:rsidR="004D4F5A" w:rsidRPr="00EB1C4A">
        <w:rPr>
          <w:rFonts w:ascii="Times New Roman" w:hAnsi="Times New Roman" w:cs="Times New Roman"/>
        </w:rPr>
        <w:t xml:space="preserve"> (</w:t>
      </w:r>
      <w:proofErr w:type="spellStart"/>
      <w:r w:rsidR="004D4F5A" w:rsidRPr="00EB1C4A">
        <w:rPr>
          <w:rFonts w:ascii="Times New Roman" w:hAnsi="Times New Roman" w:cs="Times New Roman"/>
        </w:rPr>
        <w:t>Viereck</w:t>
      </w:r>
      <w:proofErr w:type="spellEnd"/>
      <w:r w:rsidR="004D4F5A" w:rsidRPr="00EB1C4A">
        <w:rPr>
          <w:rFonts w:ascii="Times New Roman" w:hAnsi="Times New Roman" w:cs="Times New Roman"/>
        </w:rPr>
        <w:t xml:space="preserve"> </w:t>
      </w:r>
      <w:r w:rsidR="004D4F5A" w:rsidRPr="00EB1C4A">
        <w:rPr>
          <w:rFonts w:ascii="Times New Roman" w:hAnsi="Times New Roman" w:cs="Times New Roman"/>
          <w:i/>
        </w:rPr>
        <w:t>et al.</w:t>
      </w:r>
      <w:r w:rsidR="007C786D" w:rsidRPr="00EB1C4A">
        <w:rPr>
          <w:rFonts w:ascii="Times New Roman" w:hAnsi="Times New Roman" w:cs="Times New Roman"/>
          <w:i/>
        </w:rPr>
        <w:t>,</w:t>
      </w:r>
      <w:r w:rsidR="004D4F5A" w:rsidRPr="00EB1C4A">
        <w:rPr>
          <w:rFonts w:ascii="Times New Roman" w:hAnsi="Times New Roman" w:cs="Times New Roman"/>
        </w:rPr>
        <w:t xml:space="preserve"> 2008)</w:t>
      </w:r>
      <w:r w:rsidR="001862FE" w:rsidRPr="00EB1C4A">
        <w:rPr>
          <w:rFonts w:ascii="Times New Roman" w:hAnsi="Times New Roman" w:cs="Times New Roman"/>
        </w:rPr>
        <w:t>.</w:t>
      </w:r>
    </w:p>
    <w:p w:rsidR="002C0E72" w:rsidRDefault="002C0E72" w:rsidP="004A7D80">
      <w:pPr>
        <w:spacing w:line="480" w:lineRule="auto"/>
        <w:rPr>
          <w:rFonts w:ascii="Times New Roman" w:hAnsi="Times New Roman" w:cs="Times New Roman"/>
          <w:i/>
        </w:rPr>
      </w:pPr>
    </w:p>
    <w:p w:rsidR="007A4F4D" w:rsidRPr="00EB1C4A" w:rsidRDefault="00D326AF" w:rsidP="004A7D80">
      <w:pPr>
        <w:spacing w:line="480" w:lineRule="auto"/>
        <w:rPr>
          <w:rFonts w:ascii="Times New Roman" w:hAnsi="Times New Roman" w:cs="Times New Roman"/>
          <w:i/>
        </w:rPr>
      </w:pPr>
      <w:r w:rsidRPr="00EB1C4A">
        <w:rPr>
          <w:rFonts w:ascii="Times New Roman" w:hAnsi="Times New Roman" w:cs="Times New Roman"/>
          <w:i/>
        </w:rPr>
        <w:t>Fire impacts</w:t>
      </w:r>
    </w:p>
    <w:p w:rsidR="007C23BC" w:rsidRDefault="007A4F4D" w:rsidP="00AE5191">
      <w:pPr>
        <w:spacing w:line="480" w:lineRule="auto"/>
        <w:rPr>
          <w:rFonts w:ascii="Times New Roman" w:hAnsi="Times New Roman" w:cs="Times New Roman"/>
        </w:rPr>
      </w:pPr>
      <w:r w:rsidRPr="00EB1C4A">
        <w:rPr>
          <w:rFonts w:ascii="Times New Roman" w:hAnsi="Times New Roman" w:cs="Times New Roman"/>
        </w:rPr>
        <w:t xml:space="preserve">The </w:t>
      </w:r>
      <w:r w:rsidR="00452B7C" w:rsidRPr="00EB1C4A">
        <w:rPr>
          <w:rFonts w:ascii="Times New Roman" w:hAnsi="Times New Roman" w:cs="Times New Roman"/>
        </w:rPr>
        <w:t>burned spruce site (</w:t>
      </w:r>
      <w:r w:rsidR="0095405A" w:rsidRPr="00EB1C4A">
        <w:rPr>
          <w:rFonts w:ascii="Times New Roman" w:hAnsi="Times New Roman" w:cs="Times New Roman"/>
        </w:rPr>
        <w:t>MSB</w:t>
      </w:r>
      <w:r w:rsidR="00452B7C" w:rsidRPr="00EB1C4A">
        <w:rPr>
          <w:rFonts w:ascii="Times New Roman" w:hAnsi="Times New Roman" w:cs="Times New Roman"/>
        </w:rPr>
        <w:t>)</w:t>
      </w:r>
      <w:r w:rsidRPr="00EB1C4A">
        <w:rPr>
          <w:rFonts w:ascii="Times New Roman" w:hAnsi="Times New Roman" w:cs="Times New Roman"/>
        </w:rPr>
        <w:t xml:space="preserve"> had the greatest mean ALT of all our sites</w:t>
      </w:r>
      <w:r w:rsidR="0043398F" w:rsidRPr="00EB1C4A">
        <w:rPr>
          <w:rFonts w:ascii="Times New Roman" w:hAnsi="Times New Roman" w:cs="Times New Roman"/>
        </w:rPr>
        <w:t>,</w:t>
      </w:r>
      <w:r w:rsidR="001C464B" w:rsidRPr="00EB1C4A">
        <w:rPr>
          <w:rFonts w:ascii="Times New Roman" w:hAnsi="Times New Roman" w:cs="Times New Roman"/>
        </w:rPr>
        <w:t xml:space="preserve"> </w:t>
      </w:r>
      <w:r w:rsidR="00F252D8" w:rsidRPr="00EB1C4A">
        <w:rPr>
          <w:rFonts w:ascii="Times New Roman" w:hAnsi="Times New Roman" w:cs="Times New Roman"/>
        </w:rPr>
        <w:t xml:space="preserve">consistent with </w:t>
      </w:r>
      <w:r w:rsidR="0043398F" w:rsidRPr="00EB1C4A">
        <w:rPr>
          <w:rFonts w:ascii="Times New Roman" w:hAnsi="Times New Roman" w:cs="Times New Roman"/>
        </w:rPr>
        <w:t>it having the</w:t>
      </w:r>
      <w:r w:rsidR="001C464B" w:rsidRPr="00EB1C4A">
        <w:rPr>
          <w:rFonts w:ascii="Times New Roman" w:hAnsi="Times New Roman" w:cs="Times New Roman"/>
        </w:rPr>
        <w:t xml:space="preserve"> wettest soil, a very thin moss layer, and the thinnest </w:t>
      </w:r>
      <w:r w:rsidR="00E766BD" w:rsidRPr="00EB1C4A">
        <w:rPr>
          <w:rFonts w:ascii="Times New Roman" w:hAnsi="Times New Roman" w:cs="Times New Roman"/>
        </w:rPr>
        <w:t>organic</w:t>
      </w:r>
      <w:r w:rsidR="001C464B" w:rsidRPr="00EB1C4A">
        <w:rPr>
          <w:rFonts w:ascii="Times New Roman" w:hAnsi="Times New Roman" w:cs="Times New Roman"/>
        </w:rPr>
        <w:t xml:space="preserve"> layer</w:t>
      </w:r>
      <w:r w:rsidR="00F252D8" w:rsidRPr="00EB1C4A">
        <w:rPr>
          <w:rFonts w:ascii="Times New Roman" w:hAnsi="Times New Roman" w:cs="Times New Roman"/>
        </w:rPr>
        <w:t xml:space="preserve"> – all factors promot</w:t>
      </w:r>
      <w:r w:rsidR="00DA4856" w:rsidRPr="00EB1C4A">
        <w:rPr>
          <w:rFonts w:ascii="Times New Roman" w:hAnsi="Times New Roman" w:cs="Times New Roman"/>
        </w:rPr>
        <w:t>ing</w:t>
      </w:r>
      <w:r w:rsidR="00F252D8" w:rsidRPr="00EB1C4A">
        <w:rPr>
          <w:rFonts w:ascii="Times New Roman" w:hAnsi="Times New Roman" w:cs="Times New Roman"/>
        </w:rPr>
        <w:t xml:space="preserve"> a deeper ALT.  </w:t>
      </w:r>
      <w:r w:rsidR="000B7A8D" w:rsidRPr="00EB1C4A">
        <w:rPr>
          <w:rFonts w:ascii="Times New Roman" w:hAnsi="Times New Roman" w:cs="Times New Roman"/>
        </w:rPr>
        <w:t xml:space="preserve">Indeed, with most of the other factors that control ALT reduced or </w:t>
      </w:r>
      <w:r w:rsidR="00DA4856" w:rsidRPr="00EB1C4A">
        <w:rPr>
          <w:rFonts w:ascii="Times New Roman" w:hAnsi="Times New Roman" w:cs="Times New Roman"/>
        </w:rPr>
        <w:t xml:space="preserve">removed by </w:t>
      </w:r>
      <w:r w:rsidR="00432449" w:rsidRPr="00EB1C4A">
        <w:rPr>
          <w:rFonts w:ascii="Times New Roman" w:hAnsi="Times New Roman" w:cs="Times New Roman"/>
        </w:rPr>
        <w:t xml:space="preserve">fire </w:t>
      </w:r>
      <w:r w:rsidR="000B7A8D" w:rsidRPr="00EB1C4A">
        <w:rPr>
          <w:rFonts w:ascii="Times New Roman" w:hAnsi="Times New Roman" w:cs="Times New Roman"/>
        </w:rPr>
        <w:t>(</w:t>
      </w:r>
      <w:r w:rsidR="00B069AC" w:rsidRPr="00EB1C4A">
        <w:rPr>
          <w:rFonts w:ascii="Times New Roman" w:hAnsi="Times New Roman" w:cs="Times New Roman"/>
        </w:rPr>
        <w:t>OM</w:t>
      </w:r>
      <w:r w:rsidR="000B7A8D" w:rsidRPr="00EB1C4A">
        <w:rPr>
          <w:rFonts w:ascii="Times New Roman" w:hAnsi="Times New Roman" w:cs="Times New Roman"/>
        </w:rPr>
        <w:t xml:space="preserve"> </w:t>
      </w:r>
      <w:r w:rsidR="00485821">
        <w:rPr>
          <w:rFonts w:ascii="Times New Roman" w:hAnsi="Times New Roman" w:cs="Times New Roman"/>
        </w:rPr>
        <w:t>thickness</w:t>
      </w:r>
      <w:r w:rsidR="000B7A8D" w:rsidRPr="00EB1C4A">
        <w:rPr>
          <w:rFonts w:ascii="Times New Roman" w:hAnsi="Times New Roman" w:cs="Times New Roman"/>
        </w:rPr>
        <w:t xml:space="preserve">, moss depth, </w:t>
      </w:r>
      <w:proofErr w:type="spellStart"/>
      <w:r w:rsidR="00320C20" w:rsidRPr="00EB1C4A">
        <w:rPr>
          <w:rFonts w:ascii="Times New Roman" w:hAnsi="Times New Roman" w:cs="Times New Roman"/>
        </w:rPr>
        <w:t>LAI</w:t>
      </w:r>
      <w:r w:rsidR="00320C20" w:rsidRPr="00EB1C4A">
        <w:rPr>
          <w:rFonts w:ascii="Times New Roman" w:hAnsi="Times New Roman" w:cs="Times New Roman"/>
          <w:vertAlign w:val="subscript"/>
        </w:rPr>
        <w:t>T</w:t>
      </w:r>
      <w:r w:rsidR="000B7A8D" w:rsidRPr="00EB1C4A">
        <w:rPr>
          <w:rFonts w:ascii="Times New Roman" w:hAnsi="Times New Roman" w:cs="Times New Roman"/>
          <w:vertAlign w:val="subscript"/>
        </w:rPr>
        <w:t>ree</w:t>
      </w:r>
      <w:proofErr w:type="spellEnd"/>
      <w:r w:rsidR="000B7A8D" w:rsidRPr="00EB1C4A">
        <w:rPr>
          <w:rFonts w:ascii="Times New Roman" w:hAnsi="Times New Roman" w:cs="Times New Roman"/>
        </w:rPr>
        <w:t xml:space="preserve">), </w:t>
      </w:r>
      <w:r w:rsidR="007D13BD" w:rsidRPr="00EB1C4A">
        <w:rPr>
          <w:rFonts w:ascii="Times New Roman" w:hAnsi="Times New Roman" w:cs="Times New Roman"/>
        </w:rPr>
        <w:t>only</w:t>
      </w:r>
      <w:r w:rsidR="000B7A8D" w:rsidRPr="00EB1C4A">
        <w:rPr>
          <w:rFonts w:ascii="Times New Roman" w:hAnsi="Times New Roman" w:cs="Times New Roman"/>
        </w:rPr>
        <w:t xml:space="preserve"> </w:t>
      </w:r>
      <w:r w:rsidR="001C16A1" w:rsidRPr="00EB1C4A">
        <w:rPr>
          <w:rFonts w:ascii="Times New Roman" w:hAnsi="Times New Roman" w:cs="Times New Roman"/>
        </w:rPr>
        <w:t>LAI</w:t>
      </w:r>
      <w:r w:rsidR="001C16A1" w:rsidRPr="00EB1C4A">
        <w:rPr>
          <w:rFonts w:ascii="Times New Roman" w:hAnsi="Times New Roman" w:cs="Times New Roman"/>
          <w:vertAlign w:val="subscript"/>
        </w:rPr>
        <w:t>U</w:t>
      </w:r>
      <w:r w:rsidR="000B7A8D" w:rsidRPr="00EB1C4A">
        <w:rPr>
          <w:rFonts w:ascii="Times New Roman" w:hAnsi="Times New Roman" w:cs="Times New Roman"/>
        </w:rPr>
        <w:t xml:space="preserve"> </w:t>
      </w:r>
      <w:r w:rsidR="007D13BD" w:rsidRPr="00EB1C4A">
        <w:rPr>
          <w:rFonts w:ascii="Times New Roman" w:hAnsi="Times New Roman" w:cs="Times New Roman"/>
        </w:rPr>
        <w:t xml:space="preserve">remains </w:t>
      </w:r>
      <w:r w:rsidR="000B7A8D" w:rsidRPr="00EB1C4A">
        <w:rPr>
          <w:rFonts w:ascii="Times New Roman" w:hAnsi="Times New Roman" w:cs="Times New Roman"/>
        </w:rPr>
        <w:t xml:space="preserve">as the main controlling factor in ALT across the burned site (Table </w:t>
      </w:r>
      <w:r w:rsidR="00EF7862" w:rsidRPr="00EB1C4A">
        <w:rPr>
          <w:rFonts w:ascii="Times New Roman" w:hAnsi="Times New Roman" w:cs="Times New Roman"/>
        </w:rPr>
        <w:t>S2</w:t>
      </w:r>
      <w:r w:rsidR="000B7A8D" w:rsidRPr="00EB1C4A">
        <w:rPr>
          <w:rFonts w:ascii="Times New Roman" w:hAnsi="Times New Roman" w:cs="Times New Roman"/>
        </w:rPr>
        <w:t xml:space="preserve">). </w:t>
      </w:r>
      <w:r w:rsidR="004A60FC" w:rsidRPr="00EB1C4A">
        <w:rPr>
          <w:rFonts w:ascii="Times New Roman" w:hAnsi="Times New Roman" w:cs="Times New Roman"/>
        </w:rPr>
        <w:t xml:space="preserve"> The interaction between </w:t>
      </w:r>
      <w:proofErr w:type="spellStart"/>
      <w:r w:rsidR="004A60FC" w:rsidRPr="00EB1C4A">
        <w:rPr>
          <w:rFonts w:ascii="Times New Roman" w:hAnsi="Times New Roman" w:cs="Times New Roman"/>
        </w:rPr>
        <w:t>LAI</w:t>
      </w:r>
      <w:r w:rsidR="004A60FC" w:rsidRPr="00EB1C4A">
        <w:rPr>
          <w:rFonts w:ascii="Times New Roman" w:hAnsi="Times New Roman" w:cs="Times New Roman"/>
          <w:vertAlign w:val="subscript"/>
        </w:rPr>
        <w:t>Tree</w:t>
      </w:r>
      <w:proofErr w:type="spellEnd"/>
      <w:r w:rsidR="004A60FC" w:rsidRPr="00EB1C4A">
        <w:rPr>
          <w:rFonts w:ascii="Times New Roman" w:hAnsi="Times New Roman" w:cs="Times New Roman"/>
        </w:rPr>
        <w:t xml:space="preserve"> and soil moisture probably explains a large proportion of the </w:t>
      </w:r>
      <w:r w:rsidR="004D7DE4">
        <w:rPr>
          <w:rFonts w:ascii="Times New Roman" w:hAnsi="Times New Roman" w:cs="Times New Roman"/>
        </w:rPr>
        <w:t>considerable difference</w:t>
      </w:r>
      <w:r w:rsidR="004A60FC" w:rsidRPr="00EB1C4A">
        <w:rPr>
          <w:rFonts w:ascii="Times New Roman" w:hAnsi="Times New Roman" w:cs="Times New Roman"/>
        </w:rPr>
        <w:t xml:space="preserve"> in ALT between our burned and unburned sites.  The loss of the tree canopy post-fire will increase soil moisture due to a lack of transpiration and may also allow the accumulation of more snow in winter.  This is coupled with an increase in solar radiation reaching the ground, and a loss of insulation provided by reduced moss and organic layers, which will result in greater downward heat flux in summer </w:t>
      </w:r>
      <w:r w:rsidR="00526E6F" w:rsidRPr="00EB1C4A">
        <w:rPr>
          <w:rFonts w:ascii="Times New Roman" w:hAnsi="Times New Roman" w:cs="Times New Roman"/>
        </w:rPr>
        <w:t xml:space="preserve">and </w:t>
      </w:r>
      <w:r w:rsidR="007D13BD" w:rsidRPr="00EB1C4A">
        <w:rPr>
          <w:rFonts w:ascii="Times New Roman" w:hAnsi="Times New Roman" w:cs="Times New Roman"/>
        </w:rPr>
        <w:t>therefore</w:t>
      </w:r>
      <w:r w:rsidR="004A60FC" w:rsidRPr="00EB1C4A">
        <w:rPr>
          <w:rFonts w:ascii="Times New Roman" w:hAnsi="Times New Roman" w:cs="Times New Roman"/>
        </w:rPr>
        <w:t xml:space="preserve"> greater ALT. </w:t>
      </w:r>
      <w:r w:rsidR="00D507FB" w:rsidRPr="00EB1C4A">
        <w:rPr>
          <w:rFonts w:ascii="Times New Roman" w:hAnsi="Times New Roman" w:cs="Times New Roman"/>
        </w:rPr>
        <w:t xml:space="preserve">Boreal forest fires are known to </w:t>
      </w:r>
      <w:r w:rsidR="00422066" w:rsidRPr="00EB1C4A">
        <w:rPr>
          <w:rFonts w:ascii="Times New Roman" w:hAnsi="Times New Roman" w:cs="Times New Roman"/>
        </w:rPr>
        <w:t>impact dramatically</w:t>
      </w:r>
      <w:r w:rsidR="00D507FB" w:rsidRPr="00EB1C4A">
        <w:rPr>
          <w:rFonts w:ascii="Times New Roman" w:hAnsi="Times New Roman" w:cs="Times New Roman"/>
          <w:i/>
        </w:rPr>
        <w:t xml:space="preserve"> </w:t>
      </w:r>
      <w:r w:rsidR="00D507FB" w:rsidRPr="00EB1C4A">
        <w:rPr>
          <w:rFonts w:ascii="Times New Roman" w:hAnsi="Times New Roman" w:cs="Times New Roman"/>
        </w:rPr>
        <w:t xml:space="preserve">on </w:t>
      </w:r>
      <w:r w:rsidR="00422066" w:rsidRPr="00EB1C4A">
        <w:rPr>
          <w:rFonts w:ascii="Times New Roman" w:hAnsi="Times New Roman" w:cs="Times New Roman"/>
        </w:rPr>
        <w:t>ALT</w:t>
      </w:r>
      <w:r w:rsidR="00D507FB" w:rsidRPr="00EB1C4A">
        <w:rPr>
          <w:rFonts w:ascii="Times New Roman" w:hAnsi="Times New Roman" w:cs="Times New Roman"/>
        </w:rPr>
        <w:t xml:space="preserve"> (</w:t>
      </w:r>
      <w:r w:rsidR="001C16A1" w:rsidRPr="00EB1C4A">
        <w:rPr>
          <w:rFonts w:ascii="Times New Roman" w:hAnsi="Times New Roman" w:cs="Times New Roman"/>
        </w:rPr>
        <w:t>Burn</w:t>
      </w:r>
      <w:r w:rsidR="007D13BD" w:rsidRPr="00EB1C4A">
        <w:rPr>
          <w:rFonts w:ascii="Times New Roman" w:hAnsi="Times New Roman" w:cs="Times New Roman"/>
        </w:rPr>
        <w:t xml:space="preserve">, </w:t>
      </w:r>
      <w:r w:rsidR="001C16A1" w:rsidRPr="00EB1C4A">
        <w:rPr>
          <w:rFonts w:ascii="Times New Roman" w:hAnsi="Times New Roman" w:cs="Times New Roman"/>
        </w:rPr>
        <w:t>1998</w:t>
      </w:r>
      <w:r w:rsidR="007D13BD" w:rsidRPr="00EB1C4A">
        <w:rPr>
          <w:rFonts w:ascii="Times New Roman" w:hAnsi="Times New Roman" w:cs="Times New Roman"/>
        </w:rPr>
        <w:t>;</w:t>
      </w:r>
      <w:r w:rsidR="001C16A1" w:rsidRPr="00EB1C4A">
        <w:rPr>
          <w:rFonts w:ascii="Times New Roman" w:hAnsi="Times New Roman" w:cs="Times New Roman"/>
        </w:rPr>
        <w:t xml:space="preserve"> Mackay</w:t>
      </w:r>
      <w:r w:rsidR="007D13BD" w:rsidRPr="00EB1C4A">
        <w:rPr>
          <w:rFonts w:ascii="Times New Roman" w:hAnsi="Times New Roman" w:cs="Times New Roman"/>
        </w:rPr>
        <w:t>,</w:t>
      </w:r>
      <w:r w:rsidR="001C16A1" w:rsidRPr="00EB1C4A">
        <w:rPr>
          <w:rFonts w:ascii="Times New Roman" w:hAnsi="Times New Roman" w:cs="Times New Roman"/>
        </w:rPr>
        <w:t xml:space="preserve"> 1995</w:t>
      </w:r>
      <w:r w:rsidR="007D13BD" w:rsidRPr="00EB1C4A">
        <w:rPr>
          <w:rFonts w:ascii="Times New Roman" w:hAnsi="Times New Roman" w:cs="Times New Roman"/>
        </w:rPr>
        <w:t>;</w:t>
      </w:r>
      <w:r w:rsidR="001C16A1" w:rsidRPr="00EB1C4A">
        <w:rPr>
          <w:rFonts w:ascii="Times New Roman" w:hAnsi="Times New Roman" w:cs="Times New Roman"/>
        </w:rPr>
        <w:t xml:space="preserve"> </w:t>
      </w:r>
      <w:r w:rsidR="004F3483" w:rsidRPr="00EB1C4A">
        <w:rPr>
          <w:rFonts w:ascii="Times New Roman" w:hAnsi="Times New Roman" w:cs="Times New Roman"/>
        </w:rPr>
        <w:t xml:space="preserve">Yoshikawa </w:t>
      </w:r>
      <w:r w:rsidR="004F3483" w:rsidRPr="00EB1C4A">
        <w:rPr>
          <w:rFonts w:ascii="Times New Roman" w:hAnsi="Times New Roman" w:cs="Times New Roman"/>
          <w:i/>
        </w:rPr>
        <w:t>et al</w:t>
      </w:r>
      <w:r w:rsidR="004F3483" w:rsidRPr="00EB1C4A">
        <w:rPr>
          <w:rFonts w:ascii="Times New Roman" w:hAnsi="Times New Roman" w:cs="Times New Roman"/>
        </w:rPr>
        <w:t>.</w:t>
      </w:r>
      <w:r w:rsidR="007D13BD" w:rsidRPr="00EB1C4A">
        <w:rPr>
          <w:rFonts w:ascii="Times New Roman" w:hAnsi="Times New Roman" w:cs="Times New Roman"/>
        </w:rPr>
        <w:t>,</w:t>
      </w:r>
      <w:r w:rsidR="004F3483" w:rsidRPr="00EB1C4A">
        <w:rPr>
          <w:rFonts w:ascii="Times New Roman" w:hAnsi="Times New Roman" w:cs="Times New Roman"/>
        </w:rPr>
        <w:t xml:space="preserve"> 2002</w:t>
      </w:r>
      <w:r w:rsidR="00D507FB" w:rsidRPr="00EB1C4A">
        <w:rPr>
          <w:rFonts w:ascii="Times New Roman" w:hAnsi="Times New Roman" w:cs="Times New Roman"/>
        </w:rPr>
        <w:t>)</w:t>
      </w:r>
      <w:r w:rsidR="00A440EA" w:rsidRPr="00EB1C4A">
        <w:rPr>
          <w:rFonts w:ascii="Times New Roman" w:hAnsi="Times New Roman" w:cs="Times New Roman"/>
        </w:rPr>
        <w:t xml:space="preserve">, </w:t>
      </w:r>
      <w:r w:rsidR="00F252D8" w:rsidRPr="00EB1C4A">
        <w:rPr>
          <w:rFonts w:ascii="Times New Roman" w:hAnsi="Times New Roman" w:cs="Times New Roman"/>
        </w:rPr>
        <w:t xml:space="preserve">and our work shows that they have this major impact by concurrently altering </w:t>
      </w:r>
      <w:r w:rsidR="00422066" w:rsidRPr="00EB1C4A">
        <w:rPr>
          <w:rFonts w:ascii="Times New Roman" w:hAnsi="Times New Roman" w:cs="Times New Roman"/>
        </w:rPr>
        <w:t>several</w:t>
      </w:r>
      <w:r w:rsidR="00F252D8" w:rsidRPr="00EB1C4A">
        <w:rPr>
          <w:rFonts w:ascii="Times New Roman" w:hAnsi="Times New Roman" w:cs="Times New Roman"/>
        </w:rPr>
        <w:t xml:space="preserve"> ecosystem characteristics that </w:t>
      </w:r>
      <w:r w:rsidR="00F242EC" w:rsidRPr="00EB1C4A">
        <w:rPr>
          <w:rFonts w:ascii="Times New Roman" w:hAnsi="Times New Roman" w:cs="Times New Roman"/>
        </w:rPr>
        <w:t xml:space="preserve">would otherwise </w:t>
      </w:r>
      <w:r w:rsidR="00075608" w:rsidRPr="00EB1C4A">
        <w:rPr>
          <w:rFonts w:ascii="Times New Roman" w:hAnsi="Times New Roman" w:cs="Times New Roman"/>
        </w:rPr>
        <w:t>provide</w:t>
      </w:r>
      <w:r w:rsidR="00F242EC" w:rsidRPr="00EB1C4A">
        <w:rPr>
          <w:rFonts w:ascii="Times New Roman" w:hAnsi="Times New Roman" w:cs="Times New Roman"/>
        </w:rPr>
        <w:t xml:space="preserve"> shallow active</w:t>
      </w:r>
      <w:r w:rsidR="00641E80">
        <w:rPr>
          <w:rFonts w:ascii="Times New Roman" w:hAnsi="Times New Roman" w:cs="Times New Roman"/>
        </w:rPr>
        <w:t xml:space="preserve"> </w:t>
      </w:r>
      <w:r w:rsidR="00F242EC" w:rsidRPr="00EB1C4A">
        <w:rPr>
          <w:rFonts w:ascii="Times New Roman" w:hAnsi="Times New Roman" w:cs="Times New Roman"/>
        </w:rPr>
        <w:t>layers</w:t>
      </w:r>
      <w:r w:rsidR="00A440EA" w:rsidRPr="00EB1C4A">
        <w:rPr>
          <w:rFonts w:ascii="Times New Roman" w:hAnsi="Times New Roman" w:cs="Times New Roman"/>
        </w:rPr>
        <w:t xml:space="preserve">. </w:t>
      </w:r>
      <w:r w:rsidR="00A42EA4" w:rsidRPr="00EB1C4A">
        <w:rPr>
          <w:rFonts w:ascii="Times New Roman" w:hAnsi="Times New Roman" w:cs="Times New Roman"/>
        </w:rPr>
        <w:t xml:space="preserve">Fire severity </w:t>
      </w:r>
      <w:r w:rsidR="00422066" w:rsidRPr="00EB1C4A">
        <w:rPr>
          <w:rFonts w:ascii="Times New Roman" w:hAnsi="Times New Roman" w:cs="Times New Roman"/>
        </w:rPr>
        <w:t>ranges widely</w:t>
      </w:r>
      <w:r w:rsidR="00A42EA4" w:rsidRPr="00EB1C4A">
        <w:rPr>
          <w:rFonts w:ascii="Times New Roman" w:hAnsi="Times New Roman" w:cs="Times New Roman"/>
        </w:rPr>
        <w:t xml:space="preserve"> within boreal forests</w:t>
      </w:r>
      <w:r w:rsidR="007D13BD" w:rsidRPr="00EB1C4A">
        <w:rPr>
          <w:rFonts w:ascii="Times New Roman" w:hAnsi="Times New Roman" w:cs="Times New Roman"/>
        </w:rPr>
        <w:t>,</w:t>
      </w:r>
      <w:r w:rsidR="00A42EA4" w:rsidRPr="00EB1C4A">
        <w:rPr>
          <w:rFonts w:ascii="Times New Roman" w:hAnsi="Times New Roman" w:cs="Times New Roman"/>
        </w:rPr>
        <w:t xml:space="preserve"> and our study suggests that fires o</w:t>
      </w:r>
      <w:r w:rsidR="00B34EEB" w:rsidRPr="00EB1C4A">
        <w:rPr>
          <w:rFonts w:ascii="Times New Roman" w:hAnsi="Times New Roman" w:cs="Times New Roman"/>
        </w:rPr>
        <w:t xml:space="preserve">f differing intensity will have different levels of </w:t>
      </w:r>
      <w:r w:rsidR="006E0C9C" w:rsidRPr="00EB1C4A">
        <w:rPr>
          <w:rFonts w:ascii="Times New Roman" w:hAnsi="Times New Roman" w:cs="Times New Roman"/>
        </w:rPr>
        <w:t xml:space="preserve">influence </w:t>
      </w:r>
      <w:r w:rsidR="00B34EEB" w:rsidRPr="00EB1C4A">
        <w:rPr>
          <w:rFonts w:ascii="Times New Roman" w:hAnsi="Times New Roman" w:cs="Times New Roman"/>
        </w:rPr>
        <w:t>on ALT</w:t>
      </w:r>
      <w:r w:rsidR="006E0C9C" w:rsidRPr="00EB1C4A">
        <w:rPr>
          <w:rFonts w:ascii="Times New Roman" w:hAnsi="Times New Roman" w:cs="Times New Roman"/>
        </w:rPr>
        <w:t>,</w:t>
      </w:r>
      <w:r w:rsidR="00130365" w:rsidRPr="00EB1C4A">
        <w:rPr>
          <w:rFonts w:ascii="Times New Roman" w:hAnsi="Times New Roman" w:cs="Times New Roman"/>
        </w:rPr>
        <w:t xml:space="preserve"> </w:t>
      </w:r>
      <w:r w:rsidR="006E0C9C" w:rsidRPr="00EB1C4A">
        <w:rPr>
          <w:rFonts w:ascii="Times New Roman" w:hAnsi="Times New Roman" w:cs="Times New Roman"/>
        </w:rPr>
        <w:t>with</w:t>
      </w:r>
      <w:r w:rsidR="00130365" w:rsidRPr="00EB1C4A">
        <w:rPr>
          <w:rFonts w:ascii="Times New Roman" w:hAnsi="Times New Roman" w:cs="Times New Roman"/>
        </w:rPr>
        <w:t xml:space="preserve"> less severe</w:t>
      </w:r>
      <w:r w:rsidR="006E0C9C" w:rsidRPr="00EB1C4A">
        <w:rPr>
          <w:rFonts w:ascii="Times New Roman" w:hAnsi="Times New Roman" w:cs="Times New Roman"/>
        </w:rPr>
        <w:t xml:space="preserve"> impacts</w:t>
      </w:r>
      <w:r w:rsidR="00130365" w:rsidRPr="00EB1C4A">
        <w:rPr>
          <w:rFonts w:ascii="Times New Roman" w:hAnsi="Times New Roman" w:cs="Times New Roman"/>
        </w:rPr>
        <w:t xml:space="preserve"> where only tree and understory canopies are removed compared to fires where insulating moss and OM layers are also lost</w:t>
      </w:r>
      <w:r w:rsidR="00B34EEB" w:rsidRPr="00EB1C4A">
        <w:rPr>
          <w:rFonts w:ascii="Times New Roman" w:hAnsi="Times New Roman" w:cs="Times New Roman"/>
        </w:rPr>
        <w:t xml:space="preserve"> (</w:t>
      </w:r>
      <w:proofErr w:type="spellStart"/>
      <w:r w:rsidR="00B34EEB" w:rsidRPr="00EB1C4A">
        <w:rPr>
          <w:rFonts w:ascii="Times New Roman" w:hAnsi="Times New Roman" w:cs="Times New Roman"/>
        </w:rPr>
        <w:t>Turetsky</w:t>
      </w:r>
      <w:proofErr w:type="spellEnd"/>
      <w:r w:rsidR="00B34EEB" w:rsidRPr="00EB1C4A">
        <w:rPr>
          <w:rFonts w:ascii="Times New Roman" w:hAnsi="Times New Roman" w:cs="Times New Roman"/>
        </w:rPr>
        <w:t xml:space="preserve"> </w:t>
      </w:r>
      <w:r w:rsidR="00B34EEB" w:rsidRPr="00EB1C4A">
        <w:rPr>
          <w:rFonts w:ascii="Times New Roman" w:hAnsi="Times New Roman" w:cs="Times New Roman"/>
          <w:i/>
        </w:rPr>
        <w:t>et al.</w:t>
      </w:r>
      <w:r w:rsidR="007D13BD" w:rsidRPr="00EB1C4A">
        <w:rPr>
          <w:rFonts w:ascii="Times New Roman" w:hAnsi="Times New Roman" w:cs="Times New Roman"/>
          <w:i/>
        </w:rPr>
        <w:t>,</w:t>
      </w:r>
      <w:r w:rsidR="00B34EEB" w:rsidRPr="00EB1C4A">
        <w:rPr>
          <w:rFonts w:ascii="Times New Roman" w:hAnsi="Times New Roman" w:cs="Times New Roman"/>
        </w:rPr>
        <w:t xml:space="preserve"> 2010).</w:t>
      </w:r>
      <w:r w:rsidR="00AE5191" w:rsidRPr="00EB1C4A">
        <w:rPr>
          <w:rFonts w:ascii="Times New Roman" w:hAnsi="Times New Roman" w:cs="Times New Roman"/>
        </w:rPr>
        <w:t xml:space="preserve">  </w:t>
      </w:r>
      <w:r w:rsidR="00A440EA" w:rsidRPr="00EB1C4A">
        <w:rPr>
          <w:rFonts w:ascii="Times New Roman" w:hAnsi="Times New Roman" w:cs="Times New Roman"/>
        </w:rPr>
        <w:t xml:space="preserve"> </w:t>
      </w:r>
      <w:r w:rsidR="00AE5191" w:rsidRPr="00EB1C4A">
        <w:rPr>
          <w:rFonts w:ascii="Times New Roman" w:hAnsi="Times New Roman" w:cs="Times New Roman"/>
        </w:rPr>
        <w:t>It is</w:t>
      </w:r>
      <w:r w:rsidR="00A52679" w:rsidRPr="00EB1C4A">
        <w:rPr>
          <w:rFonts w:ascii="Times New Roman" w:hAnsi="Times New Roman" w:cs="Times New Roman"/>
        </w:rPr>
        <w:t xml:space="preserve"> therefore of </w:t>
      </w:r>
      <w:r w:rsidR="006E503F" w:rsidRPr="00EB1C4A">
        <w:rPr>
          <w:rFonts w:ascii="Times New Roman" w:hAnsi="Times New Roman" w:cs="Times New Roman"/>
        </w:rPr>
        <w:t>considerable</w:t>
      </w:r>
      <w:r w:rsidR="00A52679" w:rsidRPr="00EB1C4A">
        <w:rPr>
          <w:rFonts w:ascii="Times New Roman" w:hAnsi="Times New Roman" w:cs="Times New Roman"/>
        </w:rPr>
        <w:t xml:space="preserve"> </w:t>
      </w:r>
      <w:r w:rsidR="00A52679" w:rsidRPr="00EB1C4A">
        <w:rPr>
          <w:rFonts w:ascii="Times New Roman" w:hAnsi="Times New Roman" w:cs="Times New Roman"/>
        </w:rPr>
        <w:lastRenderedPageBreak/>
        <w:t>concern that</w:t>
      </w:r>
      <w:r w:rsidR="00AE5191" w:rsidRPr="00EB1C4A">
        <w:rPr>
          <w:rFonts w:ascii="Times New Roman" w:hAnsi="Times New Roman" w:cs="Times New Roman"/>
        </w:rPr>
        <w:t xml:space="preserve"> </w:t>
      </w:r>
      <w:r w:rsidR="00432449" w:rsidRPr="00EB1C4A">
        <w:rPr>
          <w:rFonts w:ascii="Times New Roman" w:hAnsi="Times New Roman" w:cs="Times New Roman"/>
        </w:rPr>
        <w:t xml:space="preserve">both </w:t>
      </w:r>
      <w:r w:rsidR="00AE5191" w:rsidRPr="00EB1C4A">
        <w:rPr>
          <w:rFonts w:ascii="Times New Roman" w:hAnsi="Times New Roman" w:cs="Times New Roman"/>
        </w:rPr>
        <w:t>forest fire</w:t>
      </w:r>
      <w:r w:rsidR="00A52679" w:rsidRPr="00EB1C4A">
        <w:rPr>
          <w:rFonts w:ascii="Times New Roman" w:hAnsi="Times New Roman" w:cs="Times New Roman"/>
        </w:rPr>
        <w:t xml:space="preserve"> frequency and</w:t>
      </w:r>
      <w:r w:rsidR="00AE5191" w:rsidRPr="00EB1C4A">
        <w:rPr>
          <w:rFonts w:ascii="Times New Roman" w:hAnsi="Times New Roman" w:cs="Times New Roman"/>
        </w:rPr>
        <w:t xml:space="preserve"> intensity </w:t>
      </w:r>
      <w:r w:rsidR="00A52679" w:rsidRPr="00EB1C4A">
        <w:rPr>
          <w:rFonts w:ascii="Times New Roman" w:hAnsi="Times New Roman" w:cs="Times New Roman"/>
        </w:rPr>
        <w:t>are predicted to increase</w:t>
      </w:r>
      <w:r w:rsidR="00AE5191" w:rsidRPr="00EB1C4A">
        <w:rPr>
          <w:rFonts w:ascii="Times New Roman" w:hAnsi="Times New Roman" w:cs="Times New Roman"/>
        </w:rPr>
        <w:t xml:space="preserve"> with climate change</w:t>
      </w:r>
      <w:r w:rsidR="00422066" w:rsidRPr="00EB1C4A">
        <w:rPr>
          <w:rFonts w:ascii="Times New Roman" w:hAnsi="Times New Roman" w:cs="Times New Roman"/>
        </w:rPr>
        <w:t xml:space="preserve">; </w:t>
      </w:r>
      <w:r w:rsidR="006E0C9C" w:rsidRPr="00EB1C4A">
        <w:rPr>
          <w:rFonts w:ascii="Times New Roman" w:hAnsi="Times New Roman" w:cs="Times New Roman"/>
        </w:rPr>
        <w:t>indeed</w:t>
      </w:r>
      <w:r w:rsidR="00A52679" w:rsidRPr="00EB1C4A">
        <w:rPr>
          <w:rFonts w:ascii="Times New Roman" w:hAnsi="Times New Roman" w:cs="Times New Roman"/>
        </w:rPr>
        <w:t xml:space="preserve"> clear </w:t>
      </w:r>
      <w:r w:rsidR="00AE5191" w:rsidRPr="00EB1C4A">
        <w:rPr>
          <w:rFonts w:ascii="Times New Roman" w:hAnsi="Times New Roman" w:cs="Times New Roman"/>
        </w:rPr>
        <w:t xml:space="preserve">increases in North American boreal forest </w:t>
      </w:r>
      <w:r w:rsidR="00A72E4D" w:rsidRPr="00EB1C4A">
        <w:rPr>
          <w:rFonts w:ascii="Times New Roman" w:hAnsi="Times New Roman" w:cs="Times New Roman"/>
        </w:rPr>
        <w:t>affected by fire</w:t>
      </w:r>
      <w:r w:rsidR="00AE5191" w:rsidRPr="00EB1C4A">
        <w:rPr>
          <w:rFonts w:ascii="Times New Roman" w:hAnsi="Times New Roman" w:cs="Times New Roman"/>
        </w:rPr>
        <w:t xml:space="preserve"> </w:t>
      </w:r>
      <w:r w:rsidR="00130365" w:rsidRPr="00EB1C4A">
        <w:rPr>
          <w:rFonts w:ascii="Times New Roman" w:hAnsi="Times New Roman" w:cs="Times New Roman"/>
        </w:rPr>
        <w:t xml:space="preserve">have </w:t>
      </w:r>
      <w:r w:rsidR="00AE5191" w:rsidRPr="00EB1C4A">
        <w:rPr>
          <w:rFonts w:ascii="Times New Roman" w:hAnsi="Times New Roman" w:cs="Times New Roman"/>
        </w:rPr>
        <w:t>been observed over recent years (</w:t>
      </w:r>
      <w:r w:rsidR="007000A8" w:rsidRPr="00EB1C4A">
        <w:rPr>
          <w:rFonts w:ascii="Times New Roman" w:hAnsi="Times New Roman" w:cs="Times New Roman"/>
        </w:rPr>
        <w:t xml:space="preserve">Gillett </w:t>
      </w:r>
      <w:r w:rsidR="007000A8" w:rsidRPr="00EB1C4A">
        <w:rPr>
          <w:rFonts w:ascii="Times New Roman" w:hAnsi="Times New Roman" w:cs="Times New Roman"/>
          <w:i/>
        </w:rPr>
        <w:t>et al.</w:t>
      </w:r>
      <w:r w:rsidR="007D13BD" w:rsidRPr="00EB1C4A">
        <w:rPr>
          <w:rFonts w:ascii="Times New Roman" w:hAnsi="Times New Roman" w:cs="Times New Roman"/>
          <w:i/>
        </w:rPr>
        <w:t>,</w:t>
      </w:r>
      <w:r w:rsidR="007000A8" w:rsidRPr="00EB1C4A">
        <w:rPr>
          <w:rFonts w:ascii="Times New Roman" w:hAnsi="Times New Roman" w:cs="Times New Roman"/>
        </w:rPr>
        <w:t xml:space="preserve"> 2004, </w:t>
      </w:r>
      <w:proofErr w:type="spellStart"/>
      <w:r w:rsidR="007000A8" w:rsidRPr="00EB1C4A">
        <w:rPr>
          <w:rFonts w:ascii="Times New Roman" w:hAnsi="Times New Roman" w:cs="Times New Roman"/>
        </w:rPr>
        <w:t>Kasischke</w:t>
      </w:r>
      <w:proofErr w:type="spellEnd"/>
      <w:r w:rsidR="00485C66" w:rsidRPr="00EB1C4A">
        <w:rPr>
          <w:rFonts w:ascii="Times New Roman" w:hAnsi="Times New Roman" w:cs="Times New Roman"/>
        </w:rPr>
        <w:t xml:space="preserve"> and </w:t>
      </w:r>
      <w:proofErr w:type="spellStart"/>
      <w:r w:rsidR="00485C66" w:rsidRPr="00EB1C4A">
        <w:rPr>
          <w:rFonts w:ascii="Times New Roman" w:hAnsi="Times New Roman" w:cs="Times New Roman"/>
        </w:rPr>
        <w:t>Turetsky</w:t>
      </w:r>
      <w:proofErr w:type="spellEnd"/>
      <w:r w:rsidR="007D13BD" w:rsidRPr="00EB1C4A">
        <w:rPr>
          <w:rFonts w:ascii="Times New Roman" w:hAnsi="Times New Roman" w:cs="Times New Roman"/>
          <w:i/>
        </w:rPr>
        <w:t>,</w:t>
      </w:r>
      <w:r w:rsidR="007000A8" w:rsidRPr="004D7DE4">
        <w:rPr>
          <w:rFonts w:ascii="Times New Roman" w:hAnsi="Times New Roman" w:cs="Times New Roman"/>
          <w:i/>
        </w:rPr>
        <w:t xml:space="preserve"> </w:t>
      </w:r>
      <w:r w:rsidR="007000A8" w:rsidRPr="00EB1C4A">
        <w:rPr>
          <w:rFonts w:ascii="Times New Roman" w:hAnsi="Times New Roman" w:cs="Times New Roman"/>
        </w:rPr>
        <w:t>20</w:t>
      </w:r>
      <w:r w:rsidR="00485C66" w:rsidRPr="00EB1C4A">
        <w:rPr>
          <w:rFonts w:ascii="Times New Roman" w:hAnsi="Times New Roman" w:cs="Times New Roman"/>
        </w:rPr>
        <w:t>10</w:t>
      </w:r>
      <w:r w:rsidR="00AE5191" w:rsidRPr="00EB1C4A">
        <w:rPr>
          <w:rFonts w:ascii="Times New Roman" w:hAnsi="Times New Roman" w:cs="Times New Roman"/>
        </w:rPr>
        <w:t xml:space="preserve">).  </w:t>
      </w:r>
      <w:r w:rsidR="00296D7C" w:rsidRPr="00EB1C4A">
        <w:rPr>
          <w:rFonts w:ascii="Times New Roman" w:hAnsi="Times New Roman" w:cs="Times New Roman"/>
        </w:rPr>
        <w:t xml:space="preserve">  </w:t>
      </w:r>
      <w:r w:rsidR="002B5267">
        <w:rPr>
          <w:rFonts w:ascii="Times New Roman" w:hAnsi="Times New Roman" w:cs="Times New Roman"/>
        </w:rPr>
        <w:t>Increased</w:t>
      </w:r>
      <w:r w:rsidR="00296D7C" w:rsidRPr="00EB1C4A">
        <w:rPr>
          <w:rFonts w:ascii="Times New Roman" w:hAnsi="Times New Roman" w:cs="Times New Roman"/>
        </w:rPr>
        <w:t xml:space="preserve"> </w:t>
      </w:r>
      <w:r w:rsidR="002B5267" w:rsidRPr="00EB1C4A">
        <w:rPr>
          <w:rFonts w:ascii="Times New Roman" w:hAnsi="Times New Roman" w:cs="Times New Roman"/>
        </w:rPr>
        <w:t>fire</w:t>
      </w:r>
      <w:r w:rsidR="002B5267">
        <w:rPr>
          <w:rFonts w:ascii="Times New Roman" w:hAnsi="Times New Roman" w:cs="Times New Roman"/>
        </w:rPr>
        <w:t xml:space="preserve"> intensities</w:t>
      </w:r>
      <w:r w:rsidR="002B5267" w:rsidRPr="00EB1C4A">
        <w:rPr>
          <w:rFonts w:ascii="Times New Roman" w:hAnsi="Times New Roman" w:cs="Times New Roman"/>
        </w:rPr>
        <w:t xml:space="preserve"> </w:t>
      </w:r>
      <w:r w:rsidR="00296D7C" w:rsidRPr="00EB1C4A">
        <w:rPr>
          <w:rFonts w:ascii="Times New Roman" w:hAnsi="Times New Roman" w:cs="Times New Roman"/>
        </w:rPr>
        <w:t xml:space="preserve">will lead to greater ALT increases, and shorter intervals between fires </w:t>
      </w:r>
      <w:r w:rsidR="00422F91" w:rsidRPr="00EB1C4A">
        <w:rPr>
          <w:rFonts w:ascii="Times New Roman" w:hAnsi="Times New Roman" w:cs="Times New Roman"/>
        </w:rPr>
        <w:t>w</w:t>
      </w:r>
      <w:r w:rsidR="00422F91">
        <w:rPr>
          <w:rFonts w:ascii="Times New Roman" w:hAnsi="Times New Roman" w:cs="Times New Roman"/>
        </w:rPr>
        <w:t>ill</w:t>
      </w:r>
      <w:r w:rsidR="00422F91" w:rsidRPr="00EB1C4A">
        <w:rPr>
          <w:rFonts w:ascii="Times New Roman" w:hAnsi="Times New Roman" w:cs="Times New Roman"/>
        </w:rPr>
        <w:t xml:space="preserve"> </w:t>
      </w:r>
      <w:r w:rsidR="00296D7C" w:rsidRPr="00EB1C4A">
        <w:rPr>
          <w:rFonts w:ascii="Times New Roman" w:hAnsi="Times New Roman" w:cs="Times New Roman"/>
        </w:rPr>
        <w:t>less</w:t>
      </w:r>
      <w:r w:rsidR="002B5267">
        <w:rPr>
          <w:rFonts w:ascii="Times New Roman" w:hAnsi="Times New Roman" w:cs="Times New Roman"/>
        </w:rPr>
        <w:t>en</w:t>
      </w:r>
      <w:r w:rsidR="00296D7C" w:rsidRPr="00EB1C4A">
        <w:rPr>
          <w:rFonts w:ascii="Times New Roman" w:hAnsi="Times New Roman" w:cs="Times New Roman"/>
        </w:rPr>
        <w:t xml:space="preserve"> permafrost recovery, leading to loss of permafrost which ma</w:t>
      </w:r>
      <w:r w:rsidR="007D13BD" w:rsidRPr="00EB1C4A">
        <w:rPr>
          <w:rFonts w:ascii="Times New Roman" w:hAnsi="Times New Roman" w:cs="Times New Roman"/>
        </w:rPr>
        <w:t>y</w:t>
      </w:r>
      <w:r w:rsidR="00296D7C" w:rsidRPr="00EB1C4A">
        <w:rPr>
          <w:rFonts w:ascii="Times New Roman" w:hAnsi="Times New Roman" w:cs="Times New Roman"/>
        </w:rPr>
        <w:t xml:space="preserve"> shift black spruce ecosystems from being a C source to a sink (</w:t>
      </w:r>
      <w:r w:rsidR="00B46144" w:rsidRPr="00EB1C4A">
        <w:rPr>
          <w:rFonts w:ascii="Times New Roman" w:hAnsi="Times New Roman" w:cs="Times New Roman"/>
        </w:rPr>
        <w:t>O</w:t>
      </w:r>
      <w:r w:rsidR="00B46144">
        <w:rPr>
          <w:rFonts w:ascii="Times New Roman" w:hAnsi="Times New Roman" w:cs="Times New Roman"/>
        </w:rPr>
        <w:t>’</w:t>
      </w:r>
      <w:r w:rsidR="00296D7C" w:rsidRPr="00EB1C4A">
        <w:rPr>
          <w:rFonts w:ascii="Times New Roman" w:hAnsi="Times New Roman" w:cs="Times New Roman"/>
        </w:rPr>
        <w:t xml:space="preserve">Donnell </w:t>
      </w:r>
      <w:r w:rsidR="00296D7C" w:rsidRPr="00EB1C4A">
        <w:rPr>
          <w:rFonts w:ascii="Times New Roman" w:hAnsi="Times New Roman" w:cs="Times New Roman"/>
          <w:i/>
        </w:rPr>
        <w:t>et al</w:t>
      </w:r>
      <w:r w:rsidR="00296D7C" w:rsidRPr="00EB1C4A">
        <w:rPr>
          <w:rFonts w:ascii="Times New Roman" w:hAnsi="Times New Roman" w:cs="Times New Roman"/>
        </w:rPr>
        <w:t xml:space="preserve">., 2011, Jorgenson </w:t>
      </w:r>
      <w:r w:rsidR="00296D7C" w:rsidRPr="00EB1C4A">
        <w:rPr>
          <w:rFonts w:ascii="Times New Roman" w:hAnsi="Times New Roman" w:cs="Times New Roman"/>
          <w:i/>
        </w:rPr>
        <w:t>et al</w:t>
      </w:r>
      <w:r w:rsidR="00296D7C" w:rsidRPr="00EB1C4A">
        <w:rPr>
          <w:rFonts w:ascii="Times New Roman" w:hAnsi="Times New Roman" w:cs="Times New Roman"/>
        </w:rPr>
        <w:t>., 2010).</w:t>
      </w:r>
      <w:r w:rsidR="00594AEC">
        <w:rPr>
          <w:rFonts w:ascii="Times New Roman" w:hAnsi="Times New Roman" w:cs="Times New Roman"/>
        </w:rPr>
        <w:t xml:space="preserve">  </w:t>
      </w:r>
      <w:r w:rsidR="007C23BC">
        <w:rPr>
          <w:rFonts w:ascii="Times New Roman" w:hAnsi="Times New Roman" w:cs="Times New Roman"/>
        </w:rPr>
        <w:t>However, in areas where permafrost is a driver of soil conditions, and thin active layers can impede drainage and increase soil moisture contents, the depth of burn may be reduced, as shown in lowlands in Alaska (</w:t>
      </w:r>
      <w:proofErr w:type="spellStart"/>
      <w:r w:rsidR="007C23BC">
        <w:rPr>
          <w:rFonts w:ascii="Times New Roman" w:hAnsi="Times New Roman" w:cs="Times New Roman"/>
        </w:rPr>
        <w:t>Turetsky</w:t>
      </w:r>
      <w:proofErr w:type="spellEnd"/>
      <w:r w:rsidR="007C23BC">
        <w:rPr>
          <w:rFonts w:ascii="Times New Roman" w:hAnsi="Times New Roman" w:cs="Times New Roman"/>
        </w:rPr>
        <w:t xml:space="preserve"> et al., 2011). In such ecosystems, fire may have less effect on permafrost</w:t>
      </w:r>
      <w:r w:rsidR="002B5267">
        <w:rPr>
          <w:rFonts w:ascii="Times New Roman" w:hAnsi="Times New Roman" w:cs="Times New Roman"/>
        </w:rPr>
        <w:t>-</w:t>
      </w:r>
      <w:r w:rsidR="007C23BC">
        <w:rPr>
          <w:rFonts w:ascii="Times New Roman" w:hAnsi="Times New Roman" w:cs="Times New Roman"/>
        </w:rPr>
        <w:t>protecting ecosystem characteristics and thus there may be more potential for ecosystem recovery.</w:t>
      </w:r>
    </w:p>
    <w:p w:rsidR="009877FD" w:rsidRPr="00EB1C4A" w:rsidRDefault="004802CB" w:rsidP="00AE5191">
      <w:pPr>
        <w:spacing w:line="480" w:lineRule="auto"/>
        <w:rPr>
          <w:rFonts w:ascii="Times New Roman" w:hAnsi="Times New Roman" w:cs="Times New Roman"/>
        </w:rPr>
      </w:pPr>
      <w:r>
        <w:rPr>
          <w:rFonts w:ascii="Times New Roman" w:hAnsi="Times New Roman" w:cs="Times New Roman"/>
        </w:rPr>
        <w:t>Finally</w:t>
      </w:r>
      <w:r w:rsidR="00594AEC">
        <w:rPr>
          <w:rFonts w:ascii="Times New Roman" w:hAnsi="Times New Roman" w:cs="Times New Roman"/>
        </w:rPr>
        <w:t>, while the selected sites allow particular insight into how fire drives deepening of ALTs, the relationships seen might also be used to determine the extent that other processes alter</w:t>
      </w:r>
      <w:r w:rsidR="002B5267">
        <w:rPr>
          <w:rFonts w:ascii="Times New Roman" w:hAnsi="Times New Roman" w:cs="Times New Roman"/>
        </w:rPr>
        <w:t>ing</w:t>
      </w:r>
      <w:r w:rsidR="00594AEC">
        <w:rPr>
          <w:rFonts w:ascii="Times New Roman" w:hAnsi="Times New Roman" w:cs="Times New Roman"/>
        </w:rPr>
        <w:t xml:space="preserve"> vegetation structure (not directly assessed here) may result in deeper </w:t>
      </w:r>
      <w:r w:rsidR="00594AEC" w:rsidRPr="00594AEC">
        <w:rPr>
          <w:rFonts w:ascii="Times New Roman" w:hAnsi="Times New Roman" w:cs="Times New Roman"/>
        </w:rPr>
        <w:t xml:space="preserve">ALTs (e.g. </w:t>
      </w:r>
      <w:r w:rsidR="00594AEC">
        <w:rPr>
          <w:rFonts w:ascii="Times New Roman" w:hAnsi="Times New Roman" w:cs="Times New Roman"/>
        </w:rPr>
        <w:t xml:space="preserve">stand damaging </w:t>
      </w:r>
      <w:r w:rsidR="00594AEC" w:rsidRPr="00594AEC">
        <w:rPr>
          <w:rFonts w:ascii="Times New Roman" w:hAnsi="Times New Roman" w:cs="Times New Roman"/>
        </w:rPr>
        <w:t xml:space="preserve">forest pests and disease, drought, storms; Gauthier </w:t>
      </w:r>
      <w:r w:rsidR="00594AEC" w:rsidRPr="00594AEC">
        <w:rPr>
          <w:rFonts w:ascii="Times New Roman" w:hAnsi="Times New Roman" w:cs="Times New Roman"/>
          <w:i/>
        </w:rPr>
        <w:t>et al</w:t>
      </w:r>
      <w:r w:rsidR="00594AEC" w:rsidRPr="00594AEC">
        <w:rPr>
          <w:rFonts w:ascii="Times New Roman" w:hAnsi="Times New Roman" w:cs="Times New Roman"/>
        </w:rPr>
        <w:t>., 2015).</w:t>
      </w:r>
    </w:p>
    <w:p w:rsidR="009A4AAA" w:rsidRDefault="009A4AAA" w:rsidP="00AE5191">
      <w:pPr>
        <w:spacing w:line="480" w:lineRule="auto"/>
        <w:rPr>
          <w:rFonts w:ascii="Times New Roman" w:hAnsi="Times New Roman" w:cs="Times New Roman"/>
        </w:rPr>
      </w:pPr>
    </w:p>
    <w:p w:rsidR="00710F38" w:rsidRPr="00B15280" w:rsidRDefault="00710F38" w:rsidP="00AE5191">
      <w:pPr>
        <w:spacing w:line="480" w:lineRule="auto"/>
        <w:rPr>
          <w:rFonts w:ascii="Times New Roman" w:hAnsi="Times New Roman" w:cs="Times New Roman"/>
          <w:i/>
        </w:rPr>
      </w:pPr>
      <w:r w:rsidRPr="00B15280">
        <w:rPr>
          <w:rFonts w:ascii="Times New Roman" w:hAnsi="Times New Roman" w:cs="Times New Roman"/>
          <w:i/>
        </w:rPr>
        <w:t>Permafrost as a responder to</w:t>
      </w:r>
      <w:r w:rsidR="00593A5C">
        <w:rPr>
          <w:rFonts w:ascii="Times New Roman" w:hAnsi="Times New Roman" w:cs="Times New Roman"/>
          <w:i/>
        </w:rPr>
        <w:t>, or driver of,</w:t>
      </w:r>
      <w:r w:rsidRPr="00B15280">
        <w:rPr>
          <w:rFonts w:ascii="Times New Roman" w:hAnsi="Times New Roman" w:cs="Times New Roman"/>
          <w:i/>
        </w:rPr>
        <w:t xml:space="preserve"> </w:t>
      </w:r>
      <w:r w:rsidR="00593A5C">
        <w:rPr>
          <w:rFonts w:ascii="Times New Roman" w:hAnsi="Times New Roman" w:cs="Times New Roman"/>
          <w:i/>
        </w:rPr>
        <w:t>ecosystem characteristics</w:t>
      </w:r>
    </w:p>
    <w:p w:rsidR="00710F38" w:rsidRDefault="00710F38" w:rsidP="00AE5191">
      <w:pPr>
        <w:spacing w:line="480" w:lineRule="auto"/>
        <w:rPr>
          <w:rFonts w:ascii="Times New Roman" w:hAnsi="Times New Roman" w:cs="Times New Roman"/>
        </w:rPr>
      </w:pPr>
      <w:r>
        <w:rPr>
          <w:rFonts w:ascii="Times New Roman" w:hAnsi="Times New Roman" w:cs="Times New Roman"/>
        </w:rPr>
        <w:t xml:space="preserve">In </w:t>
      </w:r>
      <w:r w:rsidR="00593A5C">
        <w:rPr>
          <w:rFonts w:ascii="Times New Roman" w:hAnsi="Times New Roman" w:cs="Times New Roman"/>
        </w:rPr>
        <w:t>our study</w:t>
      </w:r>
      <w:r>
        <w:rPr>
          <w:rFonts w:ascii="Times New Roman" w:hAnsi="Times New Roman" w:cs="Times New Roman"/>
        </w:rPr>
        <w:t xml:space="preserve"> permafrost is considered </w:t>
      </w:r>
      <w:r w:rsidR="00F735D7">
        <w:rPr>
          <w:rFonts w:ascii="Times New Roman" w:hAnsi="Times New Roman" w:cs="Times New Roman"/>
        </w:rPr>
        <w:t xml:space="preserve">to be </w:t>
      </w:r>
      <w:r>
        <w:rPr>
          <w:rFonts w:ascii="Times New Roman" w:hAnsi="Times New Roman" w:cs="Times New Roman"/>
        </w:rPr>
        <w:t xml:space="preserve">a responder to ecosystem characteristics, </w:t>
      </w:r>
      <w:r w:rsidR="00F735D7">
        <w:rPr>
          <w:rFonts w:ascii="Times New Roman" w:hAnsi="Times New Roman" w:cs="Times New Roman"/>
        </w:rPr>
        <w:t>rather than</w:t>
      </w:r>
      <w:r>
        <w:rPr>
          <w:rFonts w:ascii="Times New Roman" w:hAnsi="Times New Roman" w:cs="Times New Roman"/>
        </w:rPr>
        <w:t xml:space="preserve"> a</w:t>
      </w:r>
      <w:r w:rsidRPr="00710F38">
        <w:rPr>
          <w:rFonts w:ascii="Times New Roman" w:hAnsi="Times New Roman" w:cs="Times New Roman"/>
        </w:rPr>
        <w:t xml:space="preserve"> driver of </w:t>
      </w:r>
      <w:r>
        <w:rPr>
          <w:rFonts w:ascii="Times New Roman" w:hAnsi="Times New Roman" w:cs="Times New Roman"/>
        </w:rPr>
        <w:t xml:space="preserve">them. </w:t>
      </w:r>
      <w:r w:rsidR="00F735D7" w:rsidRPr="00710F38">
        <w:rPr>
          <w:rFonts w:ascii="Times New Roman" w:hAnsi="Times New Roman" w:cs="Times New Roman"/>
        </w:rPr>
        <w:t xml:space="preserve">At our study sites vegetation and soil properties drive permafrost because the permafrost here is climate-driven and ecosystem-protected </w:t>
      </w:r>
      <w:proofErr w:type="spellStart"/>
      <w:r w:rsidR="00F735D7" w:rsidRPr="00F769A5">
        <w:rPr>
          <w:rFonts w:ascii="Times New Roman" w:hAnsi="Times New Roman" w:cs="Times New Roman"/>
          <w:i/>
        </w:rPr>
        <w:t>sensu</w:t>
      </w:r>
      <w:proofErr w:type="spellEnd"/>
      <w:r w:rsidR="00F735D7" w:rsidRPr="00710F38">
        <w:rPr>
          <w:rFonts w:ascii="Times New Roman" w:hAnsi="Times New Roman" w:cs="Times New Roman"/>
        </w:rPr>
        <w:t xml:space="preserve"> </w:t>
      </w:r>
      <w:proofErr w:type="spellStart"/>
      <w:r w:rsidR="00F735D7" w:rsidRPr="00710F38">
        <w:rPr>
          <w:rFonts w:ascii="Times New Roman" w:hAnsi="Times New Roman" w:cs="Times New Roman"/>
        </w:rPr>
        <w:t>Shur</w:t>
      </w:r>
      <w:proofErr w:type="spellEnd"/>
      <w:r w:rsidR="00F735D7" w:rsidRPr="00710F38">
        <w:rPr>
          <w:rFonts w:ascii="Times New Roman" w:hAnsi="Times New Roman" w:cs="Times New Roman"/>
        </w:rPr>
        <w:t xml:space="preserve"> and Jorgenson </w:t>
      </w:r>
      <w:r w:rsidR="00F735D7">
        <w:rPr>
          <w:rFonts w:ascii="Times New Roman" w:hAnsi="Times New Roman" w:cs="Times New Roman"/>
        </w:rPr>
        <w:t>(</w:t>
      </w:r>
      <w:r w:rsidR="00F735D7" w:rsidRPr="00710F38">
        <w:rPr>
          <w:rFonts w:ascii="Times New Roman" w:hAnsi="Times New Roman" w:cs="Times New Roman"/>
        </w:rPr>
        <w:t>2007</w:t>
      </w:r>
      <w:r w:rsidR="00F735D7">
        <w:rPr>
          <w:rFonts w:ascii="Times New Roman" w:hAnsi="Times New Roman" w:cs="Times New Roman"/>
        </w:rPr>
        <w:t>)</w:t>
      </w:r>
      <w:r w:rsidR="00F735D7" w:rsidRPr="00710F38">
        <w:rPr>
          <w:rFonts w:ascii="Times New Roman" w:hAnsi="Times New Roman" w:cs="Times New Roman"/>
        </w:rPr>
        <w:t xml:space="preserve"> (Morse et al. 2015), and evapotranspiration is the main component of the surface energy balance (Burn 1998). </w:t>
      </w:r>
      <w:r w:rsidR="00F735D7">
        <w:rPr>
          <w:rFonts w:ascii="Times New Roman" w:hAnsi="Times New Roman" w:cs="Times New Roman"/>
        </w:rPr>
        <w:t>Hence, v</w:t>
      </w:r>
      <w:r w:rsidR="00F735D7" w:rsidRPr="00710F38">
        <w:rPr>
          <w:rFonts w:ascii="Times New Roman" w:hAnsi="Times New Roman" w:cs="Times New Roman"/>
        </w:rPr>
        <w:t xml:space="preserve">egetation (through evapotranspiration) and summer rainfall determine surface and </w:t>
      </w:r>
      <w:r w:rsidR="00F735D7">
        <w:rPr>
          <w:rFonts w:ascii="Times New Roman" w:hAnsi="Times New Roman" w:cs="Times New Roman"/>
        </w:rPr>
        <w:t>deeper</w:t>
      </w:r>
      <w:r w:rsidR="00F735D7" w:rsidRPr="00710F38">
        <w:rPr>
          <w:rFonts w:ascii="Times New Roman" w:hAnsi="Times New Roman" w:cs="Times New Roman"/>
        </w:rPr>
        <w:t xml:space="preserve"> soil moisture in our study, rather than the </w:t>
      </w:r>
      <w:r w:rsidR="00F735D7">
        <w:rPr>
          <w:rFonts w:ascii="Times New Roman" w:hAnsi="Times New Roman" w:cs="Times New Roman"/>
        </w:rPr>
        <w:t xml:space="preserve">presence of </w:t>
      </w:r>
      <w:r w:rsidR="00F735D7" w:rsidRPr="00710F38">
        <w:rPr>
          <w:rFonts w:ascii="Times New Roman" w:hAnsi="Times New Roman" w:cs="Times New Roman"/>
        </w:rPr>
        <w:t>permafrost</w:t>
      </w:r>
      <w:r w:rsidR="00F735D7">
        <w:rPr>
          <w:rFonts w:ascii="Times New Roman" w:hAnsi="Times New Roman" w:cs="Times New Roman"/>
        </w:rPr>
        <w:t xml:space="preserve"> itself.  In other areas, especially where</w:t>
      </w:r>
      <w:r w:rsidR="00F735D7" w:rsidRPr="00710F38">
        <w:rPr>
          <w:rFonts w:ascii="Times New Roman" w:hAnsi="Times New Roman" w:cs="Times New Roman"/>
        </w:rPr>
        <w:t xml:space="preserve"> permafrost impedes drainage and promotes peat accumulation</w:t>
      </w:r>
      <w:r w:rsidR="00F735D7">
        <w:rPr>
          <w:rFonts w:ascii="Times New Roman" w:hAnsi="Times New Roman" w:cs="Times New Roman"/>
        </w:rPr>
        <w:t xml:space="preserve">, permafrost can be a key driver of ecosystem dynamics. This occurs, for example </w:t>
      </w:r>
      <w:r w:rsidR="00F735D7" w:rsidRPr="00710F38">
        <w:rPr>
          <w:rFonts w:ascii="Times New Roman" w:hAnsi="Times New Roman" w:cs="Times New Roman"/>
        </w:rPr>
        <w:t>in flat terrain with low-centred ice-wedge polygon</w:t>
      </w:r>
      <w:r w:rsidR="00F735D7">
        <w:rPr>
          <w:rFonts w:ascii="Times New Roman" w:hAnsi="Times New Roman" w:cs="Times New Roman"/>
        </w:rPr>
        <w:t>s</w:t>
      </w:r>
      <w:r w:rsidR="00F735D7" w:rsidRPr="00710F38">
        <w:rPr>
          <w:rFonts w:ascii="Times New Roman" w:hAnsi="Times New Roman" w:cs="Times New Roman"/>
        </w:rPr>
        <w:t xml:space="preserve"> in Arctic lowlands or where a bowl-shaped permafrost table</w:t>
      </w:r>
      <w:r w:rsidR="00F735D7">
        <w:rPr>
          <w:rFonts w:ascii="Times New Roman" w:hAnsi="Times New Roman" w:cs="Times New Roman"/>
        </w:rPr>
        <w:t xml:space="preserve"> d</w:t>
      </w:r>
      <w:r w:rsidR="00F735D7" w:rsidRPr="00710F38">
        <w:rPr>
          <w:rFonts w:ascii="Times New Roman" w:hAnsi="Times New Roman" w:cs="Times New Roman"/>
        </w:rPr>
        <w:t>rives cryoturbation in non-sorted (e.g. hummocky) patterned ground (Mackay 1980).</w:t>
      </w:r>
    </w:p>
    <w:p w:rsidR="00710F38" w:rsidRPr="00EB1C4A" w:rsidRDefault="00710F38" w:rsidP="00AE5191">
      <w:pPr>
        <w:spacing w:line="480" w:lineRule="auto"/>
        <w:rPr>
          <w:rFonts w:ascii="Times New Roman" w:hAnsi="Times New Roman" w:cs="Times New Roman"/>
        </w:rPr>
      </w:pPr>
    </w:p>
    <w:p w:rsidR="00521E84" w:rsidRPr="00EB1C4A" w:rsidRDefault="00DC4F6E" w:rsidP="00FF0634">
      <w:pPr>
        <w:spacing w:line="480" w:lineRule="auto"/>
        <w:rPr>
          <w:rFonts w:ascii="Times New Roman" w:hAnsi="Times New Roman" w:cs="Times New Roman"/>
        </w:rPr>
      </w:pPr>
      <w:r w:rsidRPr="00EB1C4A">
        <w:rPr>
          <w:rFonts w:ascii="Times New Roman" w:hAnsi="Times New Roman" w:cs="Times New Roman"/>
        </w:rPr>
        <w:t xml:space="preserve">Our approach of conducting detailed surveys across multiple land-cover types has allowed us to determine the relative importance of the critical factors controlling ALT in boreal forest, and has also revealed how they interact to modify ALT. </w:t>
      </w:r>
      <w:r w:rsidR="00A372D4" w:rsidRPr="00EB1C4A">
        <w:rPr>
          <w:rFonts w:ascii="Times New Roman" w:hAnsi="Times New Roman" w:cs="Times New Roman"/>
        </w:rPr>
        <w:t xml:space="preserve">  </w:t>
      </w:r>
      <w:r w:rsidR="00C04A82" w:rsidRPr="00EB1C4A">
        <w:rPr>
          <w:rFonts w:ascii="Times New Roman" w:hAnsi="Times New Roman" w:cs="Times New Roman"/>
        </w:rPr>
        <w:t xml:space="preserve"> </w:t>
      </w:r>
      <w:r w:rsidR="007D13BD" w:rsidRPr="00EB1C4A">
        <w:rPr>
          <w:rFonts w:ascii="Times New Roman" w:hAnsi="Times New Roman" w:cs="Times New Roman"/>
        </w:rPr>
        <w:t>M</w:t>
      </w:r>
      <w:r w:rsidR="00C04A82" w:rsidRPr="00EB1C4A">
        <w:rPr>
          <w:rFonts w:ascii="Times New Roman" w:hAnsi="Times New Roman" w:cs="Times New Roman"/>
        </w:rPr>
        <w:t xml:space="preserve">oss layer thickness, </w:t>
      </w:r>
      <w:r w:rsidR="006905C4" w:rsidRPr="00EB1C4A">
        <w:rPr>
          <w:rFonts w:ascii="Times New Roman" w:hAnsi="Times New Roman" w:cs="Times New Roman"/>
        </w:rPr>
        <w:t xml:space="preserve">tree canopy </w:t>
      </w:r>
      <w:r w:rsidR="00C04A82" w:rsidRPr="00EB1C4A">
        <w:rPr>
          <w:rFonts w:ascii="Times New Roman" w:hAnsi="Times New Roman" w:cs="Times New Roman"/>
        </w:rPr>
        <w:t>LAI</w:t>
      </w:r>
      <w:r w:rsidR="001642BE" w:rsidRPr="00EB1C4A">
        <w:rPr>
          <w:rFonts w:ascii="Times New Roman" w:hAnsi="Times New Roman" w:cs="Times New Roman"/>
        </w:rPr>
        <w:t>,</w:t>
      </w:r>
      <w:r w:rsidR="00C04A82" w:rsidRPr="00EB1C4A">
        <w:rPr>
          <w:rFonts w:ascii="Times New Roman" w:hAnsi="Times New Roman" w:cs="Times New Roman"/>
        </w:rPr>
        <w:t xml:space="preserve"> </w:t>
      </w:r>
      <w:r w:rsidR="00E14C93">
        <w:rPr>
          <w:rFonts w:ascii="Times New Roman" w:hAnsi="Times New Roman" w:cs="Times New Roman"/>
        </w:rPr>
        <w:t xml:space="preserve">and </w:t>
      </w:r>
      <w:r w:rsidR="00C04A82" w:rsidRPr="00EB1C4A">
        <w:rPr>
          <w:rFonts w:ascii="Times New Roman" w:hAnsi="Times New Roman" w:cs="Times New Roman"/>
        </w:rPr>
        <w:t xml:space="preserve">organic layer thickness </w:t>
      </w:r>
      <w:r w:rsidR="007D13BD" w:rsidRPr="00EB1C4A">
        <w:rPr>
          <w:rFonts w:ascii="Times New Roman" w:hAnsi="Times New Roman" w:cs="Times New Roman"/>
        </w:rPr>
        <w:t xml:space="preserve">are demonstrated to </w:t>
      </w:r>
      <w:r w:rsidR="00D41D8A" w:rsidRPr="00EB1C4A">
        <w:rPr>
          <w:rFonts w:ascii="Times New Roman" w:hAnsi="Times New Roman" w:cs="Times New Roman"/>
        </w:rPr>
        <w:t>play</w:t>
      </w:r>
      <w:r w:rsidR="00C04A82" w:rsidRPr="00EB1C4A">
        <w:rPr>
          <w:rFonts w:ascii="Times New Roman" w:hAnsi="Times New Roman" w:cs="Times New Roman"/>
        </w:rPr>
        <w:t xml:space="preserve"> critical role</w:t>
      </w:r>
      <w:r w:rsidR="00D41D8A" w:rsidRPr="00EB1C4A">
        <w:rPr>
          <w:rFonts w:ascii="Times New Roman" w:hAnsi="Times New Roman" w:cs="Times New Roman"/>
        </w:rPr>
        <w:t>s</w:t>
      </w:r>
      <w:r w:rsidR="00C04A82" w:rsidRPr="00EB1C4A">
        <w:rPr>
          <w:rFonts w:ascii="Times New Roman" w:hAnsi="Times New Roman" w:cs="Times New Roman"/>
        </w:rPr>
        <w:t xml:space="preserve"> in determining </w:t>
      </w:r>
      <w:r w:rsidR="00D41D8A" w:rsidRPr="00EB1C4A">
        <w:rPr>
          <w:rFonts w:ascii="Times New Roman" w:hAnsi="Times New Roman" w:cs="Times New Roman"/>
        </w:rPr>
        <w:t>ALTs in boreal forest</w:t>
      </w:r>
      <w:r w:rsidR="007D13BD" w:rsidRPr="00EB1C4A">
        <w:rPr>
          <w:rFonts w:ascii="Times New Roman" w:hAnsi="Times New Roman" w:cs="Times New Roman"/>
        </w:rPr>
        <w:t>,</w:t>
      </w:r>
      <w:r w:rsidR="00D41D8A" w:rsidRPr="00EB1C4A">
        <w:rPr>
          <w:rFonts w:ascii="Times New Roman" w:hAnsi="Times New Roman" w:cs="Times New Roman"/>
        </w:rPr>
        <w:t xml:space="preserve"> </w:t>
      </w:r>
      <w:r w:rsidR="007D13BD" w:rsidRPr="00EB1C4A">
        <w:rPr>
          <w:rFonts w:ascii="Times New Roman" w:hAnsi="Times New Roman" w:cs="Times New Roman"/>
        </w:rPr>
        <w:t>which</w:t>
      </w:r>
      <w:r w:rsidR="00C04A82" w:rsidRPr="00EB1C4A">
        <w:rPr>
          <w:rFonts w:ascii="Times New Roman" w:hAnsi="Times New Roman" w:cs="Times New Roman"/>
        </w:rPr>
        <w:t xml:space="preserve"> </w:t>
      </w:r>
      <w:r w:rsidR="00186A8C" w:rsidRPr="00EB1C4A">
        <w:rPr>
          <w:rFonts w:ascii="Times New Roman" w:hAnsi="Times New Roman" w:cs="Times New Roman"/>
        </w:rPr>
        <w:t>underlines</w:t>
      </w:r>
      <w:r w:rsidR="00C04A82" w:rsidRPr="00EB1C4A">
        <w:rPr>
          <w:rFonts w:ascii="Times New Roman" w:hAnsi="Times New Roman" w:cs="Times New Roman"/>
        </w:rPr>
        <w:t xml:space="preserve"> the importance of including these components in processed</w:t>
      </w:r>
      <w:r w:rsidR="009E19C6" w:rsidRPr="00EB1C4A">
        <w:rPr>
          <w:rFonts w:ascii="Times New Roman" w:hAnsi="Times New Roman" w:cs="Times New Roman"/>
        </w:rPr>
        <w:t>-</w:t>
      </w:r>
      <w:r w:rsidR="00C04A82" w:rsidRPr="00EB1C4A">
        <w:rPr>
          <w:rFonts w:ascii="Times New Roman" w:hAnsi="Times New Roman" w:cs="Times New Roman"/>
        </w:rPr>
        <w:t>based models</w:t>
      </w:r>
      <w:r w:rsidR="00B11105">
        <w:rPr>
          <w:rFonts w:ascii="Times New Roman" w:hAnsi="Times New Roman" w:cs="Times New Roman"/>
        </w:rPr>
        <w:t>, and of testing models that include vegetation-soil interactions against datasets such as that presented here</w:t>
      </w:r>
      <w:r w:rsidR="00C04A82" w:rsidRPr="00EB1C4A">
        <w:rPr>
          <w:rFonts w:ascii="Times New Roman" w:hAnsi="Times New Roman" w:cs="Times New Roman"/>
        </w:rPr>
        <w:t xml:space="preserve">.  Crucially though, the importance of these influences are highly dependent on soil moisture.  </w:t>
      </w:r>
      <w:r w:rsidR="00E84C1D" w:rsidRPr="00EB1C4A">
        <w:rPr>
          <w:rFonts w:ascii="Times New Roman" w:hAnsi="Times New Roman" w:cs="Times New Roman"/>
        </w:rPr>
        <w:t xml:space="preserve">This </w:t>
      </w:r>
      <w:r w:rsidR="00B11105">
        <w:rPr>
          <w:rFonts w:ascii="Times New Roman" w:hAnsi="Times New Roman" w:cs="Times New Roman"/>
        </w:rPr>
        <w:t xml:space="preserve">result </w:t>
      </w:r>
      <w:r w:rsidR="00E84C1D" w:rsidRPr="00EB1C4A">
        <w:rPr>
          <w:rFonts w:ascii="Times New Roman" w:hAnsi="Times New Roman" w:cs="Times New Roman"/>
        </w:rPr>
        <w:t>suggests that changes in</w:t>
      </w:r>
      <w:r w:rsidR="009E19C6" w:rsidRPr="00EB1C4A">
        <w:rPr>
          <w:rFonts w:ascii="Times New Roman" w:hAnsi="Times New Roman" w:cs="Times New Roman"/>
        </w:rPr>
        <w:t xml:space="preserve"> the magnitude and timing of</w:t>
      </w:r>
      <w:r w:rsidR="00E84C1D" w:rsidRPr="00EB1C4A">
        <w:rPr>
          <w:rFonts w:ascii="Times New Roman" w:hAnsi="Times New Roman" w:cs="Times New Roman"/>
        </w:rPr>
        <w:t xml:space="preserve"> precipitation</w:t>
      </w:r>
      <w:r w:rsidR="00075608" w:rsidRPr="00EB1C4A">
        <w:rPr>
          <w:rFonts w:ascii="Times New Roman" w:hAnsi="Times New Roman" w:cs="Times New Roman"/>
        </w:rPr>
        <w:t xml:space="preserve">, along with changes in </w:t>
      </w:r>
      <w:r w:rsidR="00432449" w:rsidRPr="00EB1C4A">
        <w:rPr>
          <w:rFonts w:ascii="Times New Roman" w:hAnsi="Times New Roman" w:cs="Times New Roman"/>
        </w:rPr>
        <w:t>evapotranspiration</w:t>
      </w:r>
      <w:r w:rsidR="00075608" w:rsidRPr="00EB1C4A">
        <w:rPr>
          <w:rFonts w:ascii="Times New Roman" w:hAnsi="Times New Roman" w:cs="Times New Roman"/>
        </w:rPr>
        <w:t xml:space="preserve">, </w:t>
      </w:r>
      <w:r w:rsidR="00E84C1D" w:rsidRPr="00EB1C4A">
        <w:rPr>
          <w:rFonts w:ascii="Times New Roman" w:hAnsi="Times New Roman" w:cs="Times New Roman"/>
        </w:rPr>
        <w:t xml:space="preserve">could dramatically </w:t>
      </w:r>
      <w:r w:rsidR="00075608" w:rsidRPr="00EB1C4A">
        <w:rPr>
          <w:rFonts w:ascii="Times New Roman" w:hAnsi="Times New Roman" w:cs="Times New Roman"/>
        </w:rPr>
        <w:t xml:space="preserve">alter </w:t>
      </w:r>
      <w:r w:rsidR="00E84C1D" w:rsidRPr="00EB1C4A">
        <w:rPr>
          <w:rFonts w:ascii="Times New Roman" w:hAnsi="Times New Roman" w:cs="Times New Roman"/>
        </w:rPr>
        <w:t xml:space="preserve">the interactions between vegetation, soil and permafrost. </w:t>
      </w:r>
      <w:r w:rsidR="00526E6F" w:rsidRPr="00EB1C4A">
        <w:rPr>
          <w:rFonts w:ascii="Times New Roman" w:hAnsi="Times New Roman" w:cs="Times New Roman"/>
        </w:rPr>
        <w:t xml:space="preserve">The impacts of future changes in precipitation and </w:t>
      </w:r>
      <w:r w:rsidR="00C4361E" w:rsidRPr="00EB1C4A">
        <w:rPr>
          <w:rFonts w:ascii="Times New Roman" w:hAnsi="Times New Roman" w:cs="Times New Roman"/>
        </w:rPr>
        <w:t>evapo</w:t>
      </w:r>
      <w:r w:rsidR="00526E6F" w:rsidRPr="00EB1C4A">
        <w:rPr>
          <w:rFonts w:ascii="Times New Roman" w:hAnsi="Times New Roman" w:cs="Times New Roman"/>
        </w:rPr>
        <w:t xml:space="preserve">transpiration on ALT and permafrost degradation </w:t>
      </w:r>
      <w:r w:rsidR="00C4361E" w:rsidRPr="00EB1C4A">
        <w:rPr>
          <w:rFonts w:ascii="Times New Roman" w:hAnsi="Times New Roman" w:cs="Times New Roman"/>
        </w:rPr>
        <w:t>require</w:t>
      </w:r>
      <w:r w:rsidR="00526E6F" w:rsidRPr="00EB1C4A">
        <w:rPr>
          <w:rFonts w:ascii="Times New Roman" w:hAnsi="Times New Roman" w:cs="Times New Roman"/>
        </w:rPr>
        <w:t xml:space="preserve"> much more attention.</w:t>
      </w:r>
      <w:r w:rsidR="00E84C1D" w:rsidRPr="00EB1C4A">
        <w:rPr>
          <w:rFonts w:ascii="Times New Roman" w:hAnsi="Times New Roman" w:cs="Times New Roman"/>
        </w:rPr>
        <w:t xml:space="preserve"> </w:t>
      </w:r>
      <w:r w:rsidR="002D640A" w:rsidRPr="00EB1C4A">
        <w:rPr>
          <w:rFonts w:ascii="Times New Roman" w:hAnsi="Times New Roman" w:cs="Times New Roman"/>
        </w:rPr>
        <w:t>We</w:t>
      </w:r>
      <w:r w:rsidR="001642BE" w:rsidRPr="00EB1C4A">
        <w:rPr>
          <w:rFonts w:ascii="Times New Roman" w:hAnsi="Times New Roman" w:cs="Times New Roman"/>
        </w:rPr>
        <w:t xml:space="preserve"> also demonstrate</w:t>
      </w:r>
      <w:r w:rsidR="00B42426" w:rsidRPr="00EB1C4A">
        <w:rPr>
          <w:rFonts w:ascii="Times New Roman" w:hAnsi="Times New Roman" w:cs="Times New Roman"/>
        </w:rPr>
        <w:t xml:space="preserve"> that forest fires influence ALT </w:t>
      </w:r>
      <w:r w:rsidR="00526E6F" w:rsidRPr="00EB1C4A">
        <w:rPr>
          <w:rFonts w:ascii="Times New Roman" w:hAnsi="Times New Roman" w:cs="Times New Roman"/>
        </w:rPr>
        <w:t xml:space="preserve">by </w:t>
      </w:r>
      <w:r w:rsidR="00EC2F6D" w:rsidRPr="00EB1C4A">
        <w:rPr>
          <w:rFonts w:ascii="Times New Roman" w:hAnsi="Times New Roman" w:cs="Times New Roman"/>
        </w:rPr>
        <w:t>simultaneously</w:t>
      </w:r>
      <w:r w:rsidR="00526E6F" w:rsidRPr="00EB1C4A">
        <w:rPr>
          <w:rFonts w:ascii="Times New Roman" w:hAnsi="Times New Roman" w:cs="Times New Roman"/>
        </w:rPr>
        <w:t xml:space="preserve"> removing or reducing </w:t>
      </w:r>
      <w:r w:rsidR="00EC2F6D" w:rsidRPr="00EB1C4A">
        <w:rPr>
          <w:rFonts w:ascii="Times New Roman" w:hAnsi="Times New Roman" w:cs="Times New Roman"/>
        </w:rPr>
        <w:t>multiple eco</w:t>
      </w:r>
      <w:r w:rsidR="00526E6F" w:rsidRPr="00EB1C4A">
        <w:rPr>
          <w:rFonts w:ascii="Times New Roman" w:hAnsi="Times New Roman" w:cs="Times New Roman"/>
        </w:rPr>
        <w:t>sy</w:t>
      </w:r>
      <w:r w:rsidR="00EC2F6D" w:rsidRPr="00EB1C4A">
        <w:rPr>
          <w:rFonts w:ascii="Times New Roman" w:hAnsi="Times New Roman" w:cs="Times New Roman"/>
        </w:rPr>
        <w:t>st</w:t>
      </w:r>
      <w:r w:rsidR="00526E6F" w:rsidRPr="00EB1C4A">
        <w:rPr>
          <w:rFonts w:ascii="Times New Roman" w:hAnsi="Times New Roman" w:cs="Times New Roman"/>
        </w:rPr>
        <w:t xml:space="preserve">em components that </w:t>
      </w:r>
      <w:r w:rsidR="00EC2F6D" w:rsidRPr="00EB1C4A">
        <w:rPr>
          <w:rFonts w:ascii="Times New Roman" w:hAnsi="Times New Roman" w:cs="Times New Roman"/>
        </w:rPr>
        <w:t xml:space="preserve">would otherwise </w:t>
      </w:r>
      <w:r w:rsidR="00526E6F" w:rsidRPr="00EB1C4A">
        <w:rPr>
          <w:rFonts w:ascii="Times New Roman" w:hAnsi="Times New Roman" w:cs="Times New Roman"/>
        </w:rPr>
        <w:t>reduce ALTs and protect permafrost.  Again, this raises fu</w:t>
      </w:r>
      <w:r w:rsidR="00EC2F6D" w:rsidRPr="00EB1C4A">
        <w:rPr>
          <w:rFonts w:ascii="Times New Roman" w:hAnsi="Times New Roman" w:cs="Times New Roman"/>
        </w:rPr>
        <w:t>r</w:t>
      </w:r>
      <w:r w:rsidR="00526E6F" w:rsidRPr="00EB1C4A">
        <w:rPr>
          <w:rFonts w:ascii="Times New Roman" w:hAnsi="Times New Roman" w:cs="Times New Roman"/>
        </w:rPr>
        <w:t xml:space="preserve">ther concern in light of the already increasing fire frequency and </w:t>
      </w:r>
      <w:r w:rsidR="00422F91">
        <w:rPr>
          <w:rFonts w:ascii="Times New Roman" w:hAnsi="Times New Roman" w:cs="Times New Roman"/>
        </w:rPr>
        <w:t>intensity</w:t>
      </w:r>
      <w:r w:rsidR="00422F91" w:rsidRPr="00EB1C4A">
        <w:rPr>
          <w:rFonts w:ascii="Times New Roman" w:hAnsi="Times New Roman" w:cs="Times New Roman"/>
        </w:rPr>
        <w:t xml:space="preserve"> </w:t>
      </w:r>
      <w:r w:rsidR="00526E6F" w:rsidRPr="00EB1C4A">
        <w:rPr>
          <w:rFonts w:ascii="Times New Roman" w:hAnsi="Times New Roman" w:cs="Times New Roman"/>
        </w:rPr>
        <w:t xml:space="preserve">in boreal regions. </w:t>
      </w:r>
      <w:r w:rsidR="00422F91">
        <w:rPr>
          <w:rFonts w:ascii="Times New Roman" w:hAnsi="Times New Roman" w:cs="Times New Roman"/>
        </w:rPr>
        <w:t>U</w:t>
      </w:r>
      <w:r w:rsidR="00526E6F" w:rsidRPr="00EB1C4A">
        <w:rPr>
          <w:rFonts w:ascii="Times New Roman" w:hAnsi="Times New Roman" w:cs="Times New Roman"/>
        </w:rPr>
        <w:t xml:space="preserve">nderstanding </w:t>
      </w:r>
      <w:r w:rsidR="00FF0634" w:rsidRPr="00EB1C4A">
        <w:rPr>
          <w:rFonts w:ascii="Times New Roman" w:hAnsi="Times New Roman" w:cs="Times New Roman"/>
        </w:rPr>
        <w:t xml:space="preserve">the mechanisms through which vegetation and edaphic factors determine ALT and how they will interact with </w:t>
      </w:r>
      <w:r w:rsidR="002D640A" w:rsidRPr="00EB1C4A">
        <w:rPr>
          <w:rFonts w:ascii="Times New Roman" w:hAnsi="Times New Roman" w:cs="Times New Roman"/>
        </w:rPr>
        <w:t>future changes in</w:t>
      </w:r>
      <w:r w:rsidR="00FF0634" w:rsidRPr="00EB1C4A">
        <w:rPr>
          <w:rFonts w:ascii="Times New Roman" w:hAnsi="Times New Roman" w:cs="Times New Roman"/>
        </w:rPr>
        <w:t xml:space="preserve"> fire regime or precipitation patterns is vital in order to predict future rates and carbon cycle consequences of permafrost degradation in a changing climate.</w:t>
      </w:r>
    </w:p>
    <w:p w:rsidR="00521E84" w:rsidRDefault="00521E84" w:rsidP="00FF0634">
      <w:pPr>
        <w:spacing w:line="480" w:lineRule="auto"/>
        <w:rPr>
          <w:rFonts w:ascii="Times New Roman" w:hAnsi="Times New Roman" w:cs="Times New Roman"/>
        </w:rPr>
      </w:pPr>
    </w:p>
    <w:p w:rsidR="002C0E72" w:rsidRPr="00EB1C4A" w:rsidRDefault="002C0E72" w:rsidP="00FF0634">
      <w:pPr>
        <w:spacing w:line="480" w:lineRule="auto"/>
        <w:rPr>
          <w:rFonts w:ascii="Times New Roman" w:hAnsi="Times New Roman" w:cs="Times New Roman"/>
        </w:rPr>
      </w:pPr>
    </w:p>
    <w:p w:rsidR="00917A01" w:rsidRPr="00EB1C4A" w:rsidRDefault="00917A01" w:rsidP="004A7D80">
      <w:pPr>
        <w:spacing w:line="480" w:lineRule="auto"/>
        <w:rPr>
          <w:rFonts w:ascii="Times New Roman" w:hAnsi="Times New Roman" w:cs="Times New Roman"/>
          <w:b/>
        </w:rPr>
      </w:pPr>
      <w:r w:rsidRPr="00EB1C4A">
        <w:rPr>
          <w:rFonts w:ascii="Times New Roman" w:hAnsi="Times New Roman" w:cs="Times New Roman"/>
          <w:b/>
        </w:rPr>
        <w:t>Acknowledgement</w:t>
      </w:r>
      <w:r w:rsidR="001C06C4" w:rsidRPr="00EB1C4A">
        <w:rPr>
          <w:rFonts w:ascii="Times New Roman" w:hAnsi="Times New Roman" w:cs="Times New Roman"/>
          <w:b/>
        </w:rPr>
        <w:t>s</w:t>
      </w:r>
    </w:p>
    <w:p w:rsidR="001C06C4" w:rsidRPr="00EB1C4A" w:rsidRDefault="001C06C4" w:rsidP="004A7D80">
      <w:pPr>
        <w:spacing w:line="480" w:lineRule="auto"/>
        <w:rPr>
          <w:rFonts w:ascii="Times New Roman" w:hAnsi="Times New Roman" w:cs="Times New Roman"/>
        </w:rPr>
      </w:pPr>
      <w:r w:rsidRPr="00EB1C4A">
        <w:rPr>
          <w:rFonts w:ascii="Times New Roman" w:hAnsi="Times New Roman" w:cs="Times New Roman"/>
        </w:rPr>
        <w:t>We would like to thank Rachael Treharne (University of Sheffield, UK) and Mark Cooper (University of Exeter, UK) for assistance in the field. We also thank</w:t>
      </w:r>
      <w:r w:rsidR="006905C4" w:rsidRPr="00EB1C4A">
        <w:rPr>
          <w:rFonts w:ascii="Times New Roman" w:hAnsi="Times New Roman" w:cs="Times New Roman"/>
        </w:rPr>
        <w:t xml:space="preserve"> Steve </w:t>
      </w:r>
      <w:r w:rsidR="009F157A" w:rsidRPr="00EB1C4A">
        <w:rPr>
          <w:rFonts w:ascii="Times New Roman" w:hAnsi="Times New Roman" w:cs="Times New Roman"/>
        </w:rPr>
        <w:t>Kokelj</w:t>
      </w:r>
      <w:r w:rsidR="006905C4" w:rsidRPr="00EB1C4A">
        <w:rPr>
          <w:rFonts w:ascii="Times New Roman" w:hAnsi="Times New Roman" w:cs="Times New Roman"/>
        </w:rPr>
        <w:t xml:space="preserve"> (NWT Geo</w:t>
      </w:r>
      <w:r w:rsidR="00763D36" w:rsidRPr="00EB1C4A">
        <w:rPr>
          <w:rFonts w:ascii="Times New Roman" w:hAnsi="Times New Roman" w:cs="Times New Roman"/>
        </w:rPr>
        <w:t>logical</w:t>
      </w:r>
      <w:r w:rsidR="006905C4" w:rsidRPr="00EB1C4A">
        <w:rPr>
          <w:rFonts w:ascii="Times New Roman" w:hAnsi="Times New Roman" w:cs="Times New Roman"/>
        </w:rPr>
        <w:t xml:space="preserve"> </w:t>
      </w:r>
      <w:r w:rsidR="009F157A" w:rsidRPr="00EB1C4A">
        <w:rPr>
          <w:rFonts w:ascii="Times New Roman" w:hAnsi="Times New Roman" w:cs="Times New Roman"/>
        </w:rPr>
        <w:t>Survey</w:t>
      </w:r>
      <w:r w:rsidR="006905C4" w:rsidRPr="00EB1C4A">
        <w:rPr>
          <w:rFonts w:ascii="Times New Roman" w:hAnsi="Times New Roman" w:cs="Times New Roman"/>
        </w:rPr>
        <w:t xml:space="preserve">, Canada) for </w:t>
      </w:r>
      <w:r w:rsidR="0005480C" w:rsidRPr="00EB1C4A">
        <w:rPr>
          <w:rFonts w:ascii="Times New Roman" w:hAnsi="Times New Roman" w:cs="Times New Roman"/>
        </w:rPr>
        <w:t xml:space="preserve">insightful </w:t>
      </w:r>
      <w:r w:rsidR="006905C4" w:rsidRPr="00EB1C4A">
        <w:rPr>
          <w:rFonts w:ascii="Times New Roman" w:hAnsi="Times New Roman" w:cs="Times New Roman"/>
        </w:rPr>
        <w:t>discussions and help with site selection</w:t>
      </w:r>
      <w:r w:rsidR="0005480C" w:rsidRPr="00EB1C4A">
        <w:rPr>
          <w:rFonts w:ascii="Times New Roman" w:hAnsi="Times New Roman" w:cs="Times New Roman"/>
        </w:rPr>
        <w:t>,</w:t>
      </w:r>
      <w:r w:rsidR="006905C4" w:rsidRPr="00EB1C4A">
        <w:rPr>
          <w:rFonts w:ascii="Times New Roman" w:hAnsi="Times New Roman" w:cs="Times New Roman"/>
        </w:rPr>
        <w:t xml:space="preserve"> </w:t>
      </w:r>
      <w:r w:rsidR="005F7B9D" w:rsidRPr="00EB1C4A">
        <w:rPr>
          <w:rFonts w:ascii="Times New Roman" w:hAnsi="Times New Roman" w:cs="Times New Roman"/>
        </w:rPr>
        <w:t xml:space="preserve">Peter Morse (Geological Survey of Canada) for </w:t>
      </w:r>
      <w:r w:rsidR="00432449" w:rsidRPr="00EB1C4A">
        <w:rPr>
          <w:rFonts w:ascii="Times New Roman" w:hAnsi="Times New Roman" w:cs="Times New Roman"/>
        </w:rPr>
        <w:t xml:space="preserve">helpful </w:t>
      </w:r>
      <w:r w:rsidR="005F7B9D" w:rsidRPr="00EB1C4A">
        <w:rPr>
          <w:rFonts w:ascii="Times New Roman" w:hAnsi="Times New Roman" w:cs="Times New Roman"/>
        </w:rPr>
        <w:t xml:space="preserve">comments on our manuscript </w:t>
      </w:r>
      <w:r w:rsidR="006905C4" w:rsidRPr="00EB1C4A">
        <w:rPr>
          <w:rFonts w:ascii="Times New Roman" w:hAnsi="Times New Roman" w:cs="Times New Roman"/>
        </w:rPr>
        <w:t xml:space="preserve">and Aurora Geosciences for logistical support. </w:t>
      </w:r>
      <w:r w:rsidR="008705CD">
        <w:rPr>
          <w:rFonts w:ascii="Times New Roman" w:hAnsi="Times New Roman" w:cs="Times New Roman"/>
        </w:rPr>
        <w:t xml:space="preserve"> We also thank the anonymous referees for helpful comments on earlier versions of the manuscript.</w:t>
      </w:r>
      <w:r w:rsidR="006905C4" w:rsidRPr="00EB1C4A">
        <w:rPr>
          <w:rFonts w:ascii="Times New Roman" w:hAnsi="Times New Roman" w:cs="Times New Roman"/>
        </w:rPr>
        <w:t xml:space="preserve"> </w:t>
      </w:r>
      <w:r w:rsidRPr="00EB1C4A">
        <w:rPr>
          <w:rFonts w:ascii="Times New Roman" w:hAnsi="Times New Roman" w:cs="Times New Roman"/>
        </w:rPr>
        <w:t xml:space="preserve">This </w:t>
      </w:r>
      <w:r w:rsidRPr="00EB1C4A">
        <w:rPr>
          <w:rFonts w:ascii="Times New Roman" w:hAnsi="Times New Roman" w:cs="Times New Roman"/>
        </w:rPr>
        <w:lastRenderedPageBreak/>
        <w:t xml:space="preserve">work was funded by NERC through grant </w:t>
      </w:r>
      <w:r w:rsidR="00C93039" w:rsidRPr="00EB1C4A">
        <w:rPr>
          <w:rFonts w:ascii="Times New Roman" w:hAnsi="Times New Roman" w:cs="Times New Roman"/>
        </w:rPr>
        <w:t>NE/K00025X/1</w:t>
      </w:r>
      <w:r w:rsidR="004A36FB" w:rsidRPr="00EB1C4A">
        <w:rPr>
          <w:rFonts w:ascii="Times New Roman" w:hAnsi="Times New Roman" w:cs="Times New Roman"/>
        </w:rPr>
        <w:t xml:space="preserve"> to GKP, NE/K000179/1 to IPH, NE/K000241/1 to JM and NE/K000292/1 to MW</w:t>
      </w:r>
      <w:r w:rsidR="003E6C91" w:rsidRPr="00EB1C4A">
        <w:rPr>
          <w:rFonts w:ascii="Times New Roman" w:hAnsi="Times New Roman" w:cs="Times New Roman"/>
        </w:rPr>
        <w:t xml:space="preserve"> and a University </w:t>
      </w:r>
      <w:r w:rsidR="006905C4" w:rsidRPr="00EB1C4A">
        <w:rPr>
          <w:rFonts w:ascii="Times New Roman" w:hAnsi="Times New Roman" w:cs="Times New Roman"/>
        </w:rPr>
        <w:t>of</w:t>
      </w:r>
      <w:r w:rsidR="003E6C91" w:rsidRPr="00EB1C4A">
        <w:rPr>
          <w:rFonts w:ascii="Times New Roman" w:hAnsi="Times New Roman" w:cs="Times New Roman"/>
        </w:rPr>
        <w:t xml:space="preserve"> Sheffield </w:t>
      </w:r>
      <w:proofErr w:type="spellStart"/>
      <w:r w:rsidR="006905C4" w:rsidRPr="00EB1C4A">
        <w:rPr>
          <w:rFonts w:ascii="Times New Roman" w:hAnsi="Times New Roman" w:cs="Times New Roman"/>
        </w:rPr>
        <w:t>Righ</w:t>
      </w:r>
      <w:proofErr w:type="spellEnd"/>
      <w:r w:rsidR="006905C4" w:rsidRPr="00EB1C4A">
        <w:rPr>
          <w:rFonts w:ascii="Times New Roman" w:hAnsi="Times New Roman" w:cs="Times New Roman"/>
        </w:rPr>
        <w:t xml:space="preserve"> Foundation Studentship to RT</w:t>
      </w:r>
      <w:r w:rsidRPr="00EB1C4A">
        <w:rPr>
          <w:rFonts w:ascii="Times New Roman" w:hAnsi="Times New Roman" w:cs="Times New Roman"/>
        </w:rPr>
        <w:t>.</w:t>
      </w:r>
    </w:p>
    <w:p w:rsidR="00361F29" w:rsidRDefault="00361F29">
      <w:pPr>
        <w:rPr>
          <w:rFonts w:ascii="Times New Roman" w:hAnsi="Times New Roman" w:cs="Times New Roman"/>
          <w:b/>
        </w:rPr>
      </w:pPr>
      <w:r>
        <w:rPr>
          <w:rFonts w:ascii="Times New Roman" w:hAnsi="Times New Roman" w:cs="Times New Roman"/>
          <w:b/>
        </w:rPr>
        <w:br w:type="page"/>
      </w:r>
    </w:p>
    <w:p w:rsidR="004A1C62" w:rsidRPr="00EB1C4A" w:rsidRDefault="004A1C62" w:rsidP="004A7D80">
      <w:pPr>
        <w:spacing w:line="480" w:lineRule="auto"/>
        <w:rPr>
          <w:rFonts w:ascii="Times New Roman" w:hAnsi="Times New Roman" w:cs="Times New Roman"/>
          <w:b/>
        </w:rPr>
      </w:pPr>
      <w:r w:rsidRPr="00EB1C4A">
        <w:rPr>
          <w:rFonts w:ascii="Times New Roman" w:hAnsi="Times New Roman" w:cs="Times New Roman"/>
          <w:b/>
        </w:rPr>
        <w:lastRenderedPageBreak/>
        <w:t>References</w:t>
      </w:r>
    </w:p>
    <w:p w:rsidR="00CA3E4E" w:rsidRPr="00EB1C4A" w:rsidRDefault="00CA3E4E" w:rsidP="0017332B">
      <w:pPr>
        <w:spacing w:after="120" w:line="240" w:lineRule="auto"/>
        <w:rPr>
          <w:rFonts w:ascii="Times New Roman" w:hAnsi="Times New Roman" w:cs="Times New Roman"/>
          <w:b/>
        </w:rPr>
      </w:pPr>
      <w:r w:rsidRPr="00EB1C4A">
        <w:rPr>
          <w:rFonts w:ascii="Times New Roman" w:hAnsi="Times New Roman" w:cs="Times New Roman"/>
        </w:rPr>
        <w:t xml:space="preserve">Aiken LS, West SG (1991) Multiple regression: Testing and interpreting interactions. </w:t>
      </w:r>
      <w:r w:rsidR="00782320" w:rsidRPr="00EB1C4A">
        <w:rPr>
          <w:rFonts w:ascii="Times New Roman" w:hAnsi="Times New Roman" w:cs="Times New Roman"/>
        </w:rPr>
        <w:t>Sage Publications, California, USA</w:t>
      </w:r>
    </w:p>
    <w:p w:rsidR="00782320" w:rsidRPr="00EB1C4A" w:rsidRDefault="00782320">
      <w:pPr>
        <w:pStyle w:val="NormalWeb"/>
        <w:divId w:val="1248493561"/>
        <w:rPr>
          <w:sz w:val="22"/>
          <w:szCs w:val="22"/>
        </w:rPr>
      </w:pPr>
      <w:r w:rsidRPr="00EB1C4A">
        <w:rPr>
          <w:sz w:val="22"/>
          <w:szCs w:val="22"/>
        </w:rPr>
        <w:t>Arbuckle, JL</w:t>
      </w:r>
      <w:r w:rsidR="00380260" w:rsidRPr="00EB1C4A">
        <w:rPr>
          <w:sz w:val="22"/>
          <w:szCs w:val="22"/>
        </w:rPr>
        <w:t xml:space="preserve"> (2013) IBM SPSS Amos 22 user’s guide.  Amos Development Corporation, Florida, USA</w:t>
      </w:r>
    </w:p>
    <w:p w:rsidR="007A7A79" w:rsidRPr="00EB1C4A" w:rsidRDefault="007A7A79">
      <w:pPr>
        <w:pStyle w:val="NormalWeb"/>
        <w:divId w:val="1248493561"/>
        <w:rPr>
          <w:noProof/>
          <w:sz w:val="22"/>
        </w:rPr>
      </w:pPr>
      <w:r w:rsidRPr="00EB1C4A">
        <w:rPr>
          <w:bCs/>
          <w:noProof/>
          <w:sz w:val="22"/>
        </w:rPr>
        <w:t>Baltzer J, Veness T, Chasmer LE, Sniderhan AE, Quinton WL</w:t>
      </w:r>
      <w:r w:rsidR="00380260" w:rsidRPr="00EB1C4A">
        <w:rPr>
          <w:noProof/>
          <w:sz w:val="22"/>
        </w:rPr>
        <w:t xml:space="preserve"> (</w:t>
      </w:r>
      <w:r w:rsidRPr="00EB1C4A">
        <w:rPr>
          <w:bCs/>
          <w:noProof/>
          <w:sz w:val="22"/>
        </w:rPr>
        <w:t>2014</w:t>
      </w:r>
      <w:r w:rsidR="00380260" w:rsidRPr="00EB1C4A">
        <w:rPr>
          <w:noProof/>
          <w:sz w:val="22"/>
        </w:rPr>
        <w:t>)</w:t>
      </w:r>
      <w:r w:rsidRPr="00EB1C4A">
        <w:rPr>
          <w:noProof/>
          <w:sz w:val="22"/>
        </w:rPr>
        <w:t xml:space="preserve"> Forests on thawing permafrost: fragmentation, edge effects, and net forest loss. </w:t>
      </w:r>
      <w:r w:rsidRPr="00EB1C4A">
        <w:rPr>
          <w:iCs/>
          <w:noProof/>
          <w:sz w:val="22"/>
        </w:rPr>
        <w:t>Global Change Biology</w:t>
      </w:r>
      <w:r w:rsidR="00380260" w:rsidRPr="00EB1C4A">
        <w:rPr>
          <w:iCs/>
          <w:noProof/>
          <w:sz w:val="22"/>
        </w:rPr>
        <w:t>,</w:t>
      </w:r>
      <w:r w:rsidRPr="00EB1C4A">
        <w:rPr>
          <w:noProof/>
          <w:sz w:val="22"/>
        </w:rPr>
        <w:t xml:space="preserve"> </w:t>
      </w:r>
      <w:r w:rsidRPr="00EB1C4A">
        <w:rPr>
          <w:b/>
          <w:bCs/>
          <w:noProof/>
          <w:sz w:val="22"/>
        </w:rPr>
        <w:t>20</w:t>
      </w:r>
      <w:r w:rsidR="00380260" w:rsidRPr="00EB1C4A">
        <w:rPr>
          <w:noProof/>
          <w:sz w:val="22"/>
        </w:rPr>
        <w:t>,</w:t>
      </w:r>
      <w:r w:rsidRPr="00EB1C4A">
        <w:rPr>
          <w:noProof/>
          <w:sz w:val="22"/>
        </w:rPr>
        <w:t xml:space="preserve"> 824–834.</w:t>
      </w:r>
    </w:p>
    <w:p w:rsidR="003E6C91" w:rsidRPr="00EB1C4A" w:rsidRDefault="00380260">
      <w:pPr>
        <w:pStyle w:val="NormalWeb"/>
        <w:divId w:val="1248493561"/>
        <w:rPr>
          <w:noProof/>
          <w:sz w:val="22"/>
        </w:rPr>
      </w:pPr>
      <w:r w:rsidRPr="00EB1C4A">
        <w:rPr>
          <w:noProof/>
          <w:sz w:val="22"/>
        </w:rPr>
        <w:t>Benjamini Y, Hochberg Y (1995)</w:t>
      </w:r>
      <w:r w:rsidR="003E6C91" w:rsidRPr="00EB1C4A">
        <w:rPr>
          <w:b/>
          <w:noProof/>
          <w:sz w:val="22"/>
        </w:rPr>
        <w:t xml:space="preserve"> </w:t>
      </w:r>
      <w:r w:rsidRPr="00EB1C4A">
        <w:rPr>
          <w:noProof/>
          <w:sz w:val="22"/>
        </w:rPr>
        <w:t>Controlling the false discovery rate: a practical and powerful approach to multiple t</w:t>
      </w:r>
      <w:r w:rsidR="003E6C91" w:rsidRPr="00EB1C4A">
        <w:rPr>
          <w:noProof/>
          <w:sz w:val="22"/>
        </w:rPr>
        <w:t xml:space="preserve">esting. </w:t>
      </w:r>
      <w:r w:rsidRPr="00EB1C4A">
        <w:rPr>
          <w:noProof/>
          <w:sz w:val="22"/>
        </w:rPr>
        <w:t>Journal of the Royal Statistical Society: Series B,</w:t>
      </w:r>
      <w:r w:rsidR="003E6C91" w:rsidRPr="00EB1C4A">
        <w:rPr>
          <w:noProof/>
          <w:sz w:val="22"/>
        </w:rPr>
        <w:t xml:space="preserve"> </w:t>
      </w:r>
      <w:r w:rsidR="003E6C91" w:rsidRPr="00EB1C4A">
        <w:rPr>
          <w:b/>
          <w:noProof/>
          <w:sz w:val="22"/>
        </w:rPr>
        <w:t>57</w:t>
      </w:r>
      <w:r w:rsidRPr="00EB1C4A">
        <w:rPr>
          <w:noProof/>
          <w:sz w:val="22"/>
        </w:rPr>
        <w:t>,</w:t>
      </w:r>
      <w:r w:rsidR="003E6C91" w:rsidRPr="00EB1C4A">
        <w:rPr>
          <w:noProof/>
          <w:sz w:val="22"/>
        </w:rPr>
        <w:t xml:space="preserve"> 289-300</w:t>
      </w:r>
    </w:p>
    <w:p w:rsidR="007A7A79" w:rsidRPr="00EB1C4A" w:rsidRDefault="007A7A79">
      <w:pPr>
        <w:pStyle w:val="NormalWeb"/>
        <w:divId w:val="1248493561"/>
        <w:rPr>
          <w:noProof/>
          <w:sz w:val="22"/>
        </w:rPr>
      </w:pPr>
      <w:r w:rsidRPr="00EB1C4A">
        <w:rPr>
          <w:bCs/>
          <w:noProof/>
          <w:sz w:val="22"/>
        </w:rPr>
        <w:t>Blok D, Heijmans M</w:t>
      </w:r>
      <w:r w:rsidRPr="00EB1C4A">
        <w:rPr>
          <w:noProof/>
          <w:sz w:val="22"/>
        </w:rPr>
        <w:t xml:space="preserve"> </w:t>
      </w:r>
      <w:r w:rsidR="00380260" w:rsidRPr="00EB1C4A">
        <w:rPr>
          <w:noProof/>
          <w:sz w:val="22"/>
        </w:rPr>
        <w:t>(</w:t>
      </w:r>
      <w:r w:rsidRPr="00EB1C4A">
        <w:rPr>
          <w:bCs/>
          <w:noProof/>
          <w:sz w:val="22"/>
        </w:rPr>
        <w:t>2010</w:t>
      </w:r>
      <w:r w:rsidR="00380260" w:rsidRPr="00EB1C4A">
        <w:rPr>
          <w:bCs/>
          <w:noProof/>
          <w:sz w:val="22"/>
        </w:rPr>
        <w:t>)</w:t>
      </w:r>
      <w:r w:rsidRPr="00EB1C4A">
        <w:rPr>
          <w:noProof/>
          <w:sz w:val="22"/>
        </w:rPr>
        <w:t xml:space="preserve"> Shrub expansion may reduce summer permafrost thaw in Siberian tundra. </w:t>
      </w:r>
      <w:r w:rsidRPr="00EB1C4A">
        <w:rPr>
          <w:iCs/>
          <w:noProof/>
          <w:sz w:val="22"/>
        </w:rPr>
        <w:t>Global Change</w:t>
      </w:r>
      <w:r w:rsidR="00380260" w:rsidRPr="00EB1C4A">
        <w:rPr>
          <w:iCs/>
          <w:noProof/>
          <w:sz w:val="22"/>
        </w:rPr>
        <w:t xml:space="preserve"> Biology,</w:t>
      </w:r>
      <w:r w:rsidRPr="00EB1C4A">
        <w:rPr>
          <w:i/>
          <w:iCs/>
          <w:noProof/>
          <w:sz w:val="22"/>
        </w:rPr>
        <w:t xml:space="preserve"> </w:t>
      </w:r>
      <w:r w:rsidRPr="00EB1C4A">
        <w:rPr>
          <w:b/>
          <w:bCs/>
          <w:noProof/>
          <w:sz w:val="22"/>
        </w:rPr>
        <w:t>16</w:t>
      </w:r>
      <w:r w:rsidR="00380260" w:rsidRPr="00EB1C4A">
        <w:rPr>
          <w:noProof/>
          <w:sz w:val="22"/>
        </w:rPr>
        <w:t>,</w:t>
      </w:r>
      <w:r w:rsidRPr="00EB1C4A">
        <w:rPr>
          <w:noProof/>
          <w:sz w:val="22"/>
        </w:rPr>
        <w:t xml:space="preserve"> 1296–1305.</w:t>
      </w:r>
    </w:p>
    <w:p w:rsidR="00EA0A8F" w:rsidRDefault="00EA0A8F">
      <w:pPr>
        <w:pStyle w:val="NormalWeb"/>
        <w:divId w:val="1248493561"/>
        <w:rPr>
          <w:noProof/>
          <w:sz w:val="22"/>
        </w:rPr>
      </w:pPr>
      <w:r w:rsidRPr="00EA0A8F">
        <w:rPr>
          <w:noProof/>
          <w:sz w:val="22"/>
        </w:rPr>
        <w:t xml:space="preserve">Burn, CR. </w:t>
      </w:r>
      <w:r>
        <w:rPr>
          <w:noProof/>
          <w:sz w:val="22"/>
        </w:rPr>
        <w:t>(</w:t>
      </w:r>
      <w:r w:rsidRPr="00EA0A8F">
        <w:rPr>
          <w:noProof/>
          <w:sz w:val="22"/>
        </w:rPr>
        <w:t>1998</w:t>
      </w:r>
      <w:r>
        <w:rPr>
          <w:noProof/>
          <w:sz w:val="22"/>
        </w:rPr>
        <w:t>)</w:t>
      </w:r>
      <w:r w:rsidRPr="00EA0A8F">
        <w:rPr>
          <w:noProof/>
          <w:sz w:val="22"/>
        </w:rPr>
        <w:t xml:space="preserve"> The response (1958–1997) of permafrost and near-surface ground temperatures to forest fire, Takhini River valley, southern Yukon Territory. </w:t>
      </w:r>
      <w:r w:rsidRPr="00B15280">
        <w:rPr>
          <w:i/>
          <w:noProof/>
          <w:sz w:val="22"/>
        </w:rPr>
        <w:t>Canadian Journal of Earth Sciences</w:t>
      </w:r>
      <w:r w:rsidRPr="00EA0A8F">
        <w:rPr>
          <w:noProof/>
          <w:sz w:val="22"/>
        </w:rPr>
        <w:t xml:space="preserve"> </w:t>
      </w:r>
      <w:r w:rsidRPr="00B15280">
        <w:rPr>
          <w:b/>
          <w:noProof/>
          <w:sz w:val="22"/>
        </w:rPr>
        <w:t>35</w:t>
      </w:r>
      <w:r w:rsidRPr="00EA0A8F">
        <w:rPr>
          <w:noProof/>
          <w:sz w:val="22"/>
        </w:rPr>
        <w:t>, 184–199.</w:t>
      </w:r>
    </w:p>
    <w:p w:rsidR="00CA3E4E" w:rsidRPr="00EB1C4A" w:rsidRDefault="00380260">
      <w:pPr>
        <w:pStyle w:val="NormalWeb"/>
        <w:divId w:val="1248493561"/>
        <w:rPr>
          <w:noProof/>
          <w:sz w:val="22"/>
        </w:rPr>
      </w:pPr>
      <w:r w:rsidRPr="00EB1C4A">
        <w:rPr>
          <w:noProof/>
          <w:sz w:val="22"/>
        </w:rPr>
        <w:t>Burn CR, &amp; Smith CAS (1988)</w:t>
      </w:r>
      <w:r w:rsidR="00CA3E4E" w:rsidRPr="00EB1C4A">
        <w:rPr>
          <w:noProof/>
          <w:sz w:val="22"/>
        </w:rPr>
        <w:t xml:space="preserve"> Observations of the" thermal offset" in near-surface mean annual ground temperatures at several sites near Mayo, Yukon Territory, Canada. Arctic,</w:t>
      </w:r>
      <w:r w:rsidRPr="00EB1C4A">
        <w:rPr>
          <w:noProof/>
          <w:sz w:val="22"/>
        </w:rPr>
        <w:t xml:space="preserve"> </w:t>
      </w:r>
      <w:r w:rsidRPr="00EB1C4A">
        <w:rPr>
          <w:b/>
          <w:noProof/>
          <w:sz w:val="22"/>
        </w:rPr>
        <w:t>41</w:t>
      </w:r>
      <w:r w:rsidRPr="00EB1C4A">
        <w:rPr>
          <w:noProof/>
          <w:sz w:val="22"/>
        </w:rPr>
        <w:t>,</w:t>
      </w:r>
      <w:r w:rsidR="00CA3E4E" w:rsidRPr="00EB1C4A">
        <w:rPr>
          <w:noProof/>
          <w:sz w:val="22"/>
        </w:rPr>
        <w:t xml:space="preserve"> 99-104.</w:t>
      </w:r>
    </w:p>
    <w:p w:rsidR="00CA3E4E" w:rsidRPr="00EB1C4A" w:rsidRDefault="00CA3E4E" w:rsidP="00CA3E4E">
      <w:pPr>
        <w:pStyle w:val="NormalWeb"/>
        <w:divId w:val="1248493561"/>
        <w:rPr>
          <w:noProof/>
          <w:sz w:val="22"/>
        </w:rPr>
      </w:pPr>
      <w:r w:rsidRPr="00EB1C4A">
        <w:rPr>
          <w:noProof/>
          <w:sz w:val="22"/>
        </w:rPr>
        <w:t>Canadian</w:t>
      </w:r>
      <w:r w:rsidR="00380260" w:rsidRPr="00EB1C4A">
        <w:rPr>
          <w:noProof/>
          <w:sz w:val="22"/>
        </w:rPr>
        <w:t xml:space="preserve"> Forest Service</w:t>
      </w:r>
      <w:r w:rsidRPr="00EB1C4A">
        <w:rPr>
          <w:noProof/>
          <w:sz w:val="22"/>
        </w:rPr>
        <w:t xml:space="preserve"> </w:t>
      </w:r>
      <w:r w:rsidR="00380260" w:rsidRPr="00EB1C4A">
        <w:rPr>
          <w:noProof/>
          <w:sz w:val="22"/>
        </w:rPr>
        <w:t>(</w:t>
      </w:r>
      <w:r w:rsidRPr="00EB1C4A">
        <w:rPr>
          <w:noProof/>
          <w:sz w:val="22"/>
        </w:rPr>
        <w:t>2014</w:t>
      </w:r>
      <w:r w:rsidR="00380260" w:rsidRPr="00EB1C4A">
        <w:rPr>
          <w:noProof/>
          <w:sz w:val="22"/>
        </w:rPr>
        <w:t>)</w:t>
      </w:r>
      <w:r w:rsidRPr="00EB1C4A">
        <w:rPr>
          <w:noProof/>
          <w:sz w:val="22"/>
        </w:rPr>
        <w:t xml:space="preserve"> Canadian National Fire Database - Agency Fire Data. Natural Resources Canada, Canadian Forest Service, Northern Fore</w:t>
      </w:r>
      <w:r w:rsidR="00380260" w:rsidRPr="00EB1C4A">
        <w:rPr>
          <w:noProof/>
          <w:sz w:val="22"/>
        </w:rPr>
        <w:t xml:space="preserve">stry Centre, Edmonton, Alberta. </w:t>
      </w:r>
      <w:r w:rsidRPr="00EB1C4A">
        <w:rPr>
          <w:noProof/>
          <w:sz w:val="22"/>
        </w:rPr>
        <w:t>http://cwfis.cfs.nrcan.gc.ca/en_CA/nfdb</w:t>
      </w:r>
    </w:p>
    <w:p w:rsidR="007A7A79" w:rsidRPr="00EB1C4A" w:rsidRDefault="007A7A79">
      <w:pPr>
        <w:pStyle w:val="NormalWeb"/>
        <w:divId w:val="1248493561"/>
        <w:rPr>
          <w:noProof/>
          <w:sz w:val="22"/>
        </w:rPr>
      </w:pPr>
      <w:r w:rsidRPr="00EB1C4A">
        <w:rPr>
          <w:bCs/>
          <w:noProof/>
          <w:sz w:val="22"/>
        </w:rPr>
        <w:t>Crawley MJ</w:t>
      </w:r>
      <w:r w:rsidRPr="00EB1C4A">
        <w:rPr>
          <w:noProof/>
          <w:sz w:val="22"/>
        </w:rPr>
        <w:t xml:space="preserve"> </w:t>
      </w:r>
      <w:r w:rsidR="00380260" w:rsidRPr="00EB1C4A">
        <w:rPr>
          <w:noProof/>
          <w:sz w:val="22"/>
        </w:rPr>
        <w:t>(</w:t>
      </w:r>
      <w:r w:rsidRPr="00EB1C4A">
        <w:rPr>
          <w:bCs/>
          <w:noProof/>
          <w:sz w:val="22"/>
        </w:rPr>
        <w:t>2012</w:t>
      </w:r>
      <w:r w:rsidR="00380260" w:rsidRPr="00EB1C4A">
        <w:rPr>
          <w:noProof/>
          <w:sz w:val="22"/>
        </w:rPr>
        <w:t>)</w:t>
      </w:r>
      <w:r w:rsidRPr="00EB1C4A">
        <w:rPr>
          <w:noProof/>
          <w:sz w:val="22"/>
        </w:rPr>
        <w:t xml:space="preserve"> </w:t>
      </w:r>
      <w:r w:rsidRPr="00EB1C4A">
        <w:rPr>
          <w:iCs/>
          <w:noProof/>
          <w:sz w:val="22"/>
        </w:rPr>
        <w:t>The R Book</w:t>
      </w:r>
      <w:r w:rsidR="00380260" w:rsidRPr="00EB1C4A">
        <w:rPr>
          <w:noProof/>
          <w:sz w:val="22"/>
        </w:rPr>
        <w:t>.</w:t>
      </w:r>
      <w:r w:rsidRPr="00EB1C4A">
        <w:rPr>
          <w:noProof/>
          <w:sz w:val="22"/>
        </w:rPr>
        <w:t xml:space="preserve"> J Wiley &amp; Sons</w:t>
      </w:r>
      <w:r w:rsidR="00380260" w:rsidRPr="00EB1C4A">
        <w:rPr>
          <w:noProof/>
          <w:sz w:val="22"/>
        </w:rPr>
        <w:t>, Chichester, UK</w:t>
      </w:r>
      <w:r w:rsidRPr="00EB1C4A">
        <w:rPr>
          <w:noProof/>
          <w:sz w:val="22"/>
        </w:rPr>
        <w:t>.</w:t>
      </w:r>
    </w:p>
    <w:p w:rsidR="007A7A79" w:rsidRPr="00EB1C4A" w:rsidRDefault="007A7A79">
      <w:pPr>
        <w:pStyle w:val="NormalWeb"/>
        <w:divId w:val="1248493561"/>
        <w:rPr>
          <w:noProof/>
          <w:sz w:val="22"/>
        </w:rPr>
      </w:pPr>
      <w:r w:rsidRPr="00EB1C4A">
        <w:rPr>
          <w:bCs/>
          <w:noProof/>
          <w:sz w:val="22"/>
        </w:rPr>
        <w:t>Forbes BC, Fauria MM, Zetterberg P</w:t>
      </w:r>
      <w:r w:rsidRPr="00EB1C4A">
        <w:rPr>
          <w:noProof/>
          <w:sz w:val="22"/>
        </w:rPr>
        <w:t xml:space="preserve"> </w:t>
      </w:r>
      <w:r w:rsidR="006B68C4" w:rsidRPr="00EB1C4A">
        <w:rPr>
          <w:noProof/>
          <w:sz w:val="22"/>
        </w:rPr>
        <w:t>(</w:t>
      </w:r>
      <w:r w:rsidRPr="00EB1C4A">
        <w:rPr>
          <w:bCs/>
          <w:noProof/>
          <w:sz w:val="22"/>
        </w:rPr>
        <w:t>2010</w:t>
      </w:r>
      <w:r w:rsidR="006B68C4" w:rsidRPr="00EB1C4A">
        <w:rPr>
          <w:noProof/>
          <w:sz w:val="22"/>
        </w:rPr>
        <w:t>)</w:t>
      </w:r>
      <w:r w:rsidRPr="00EB1C4A">
        <w:rPr>
          <w:noProof/>
          <w:sz w:val="22"/>
        </w:rPr>
        <w:t xml:space="preserve"> Russian Arctic warming and “greening” are closely tracked by tundra shrub willows. </w:t>
      </w:r>
      <w:r w:rsidRPr="00EB1C4A">
        <w:rPr>
          <w:iCs/>
          <w:noProof/>
          <w:sz w:val="22"/>
        </w:rPr>
        <w:t>Global Change Biology</w:t>
      </w:r>
      <w:r w:rsidR="00380260" w:rsidRPr="00EB1C4A">
        <w:rPr>
          <w:noProof/>
          <w:sz w:val="22"/>
        </w:rPr>
        <w:t>,</w:t>
      </w:r>
      <w:r w:rsidRPr="00EB1C4A">
        <w:rPr>
          <w:noProof/>
          <w:sz w:val="22"/>
        </w:rPr>
        <w:t xml:space="preserve"> </w:t>
      </w:r>
      <w:r w:rsidRPr="00EB1C4A">
        <w:rPr>
          <w:b/>
          <w:bCs/>
          <w:noProof/>
          <w:sz w:val="22"/>
        </w:rPr>
        <w:t>16</w:t>
      </w:r>
      <w:r w:rsidR="00380260" w:rsidRPr="00EB1C4A">
        <w:rPr>
          <w:noProof/>
          <w:sz w:val="22"/>
        </w:rPr>
        <w:t>,</w:t>
      </w:r>
      <w:r w:rsidRPr="00EB1C4A">
        <w:rPr>
          <w:noProof/>
          <w:sz w:val="22"/>
        </w:rPr>
        <w:t xml:space="preserve"> 1542–1554.</w:t>
      </w:r>
    </w:p>
    <w:p w:rsidR="00DB235A" w:rsidRDefault="00DB235A" w:rsidP="007000A8">
      <w:pPr>
        <w:pStyle w:val="NormalWeb"/>
        <w:divId w:val="1248493561"/>
        <w:rPr>
          <w:bCs/>
          <w:noProof/>
          <w:sz w:val="22"/>
        </w:rPr>
      </w:pPr>
      <w:r>
        <w:rPr>
          <w:bCs/>
          <w:noProof/>
          <w:sz w:val="22"/>
        </w:rPr>
        <w:t>Gauthier S</w:t>
      </w:r>
      <w:r w:rsidRPr="00DB235A">
        <w:rPr>
          <w:bCs/>
          <w:noProof/>
          <w:sz w:val="22"/>
        </w:rPr>
        <w:t>, Bernier P, Kuuluvainen T, Shvidenko AZ</w:t>
      </w:r>
      <w:r>
        <w:rPr>
          <w:bCs/>
          <w:noProof/>
          <w:sz w:val="22"/>
        </w:rPr>
        <w:t>,</w:t>
      </w:r>
      <w:r w:rsidRPr="00DB235A">
        <w:rPr>
          <w:bCs/>
          <w:noProof/>
          <w:sz w:val="22"/>
        </w:rPr>
        <w:t xml:space="preserve"> Schepaschenko DG</w:t>
      </w:r>
      <w:r>
        <w:rPr>
          <w:bCs/>
          <w:noProof/>
          <w:sz w:val="22"/>
        </w:rPr>
        <w:t xml:space="preserve"> </w:t>
      </w:r>
      <w:r w:rsidRPr="00DB235A">
        <w:rPr>
          <w:bCs/>
          <w:noProof/>
          <w:sz w:val="22"/>
        </w:rPr>
        <w:t xml:space="preserve">(2015). Boreal forest health and global change. Science </w:t>
      </w:r>
      <w:r w:rsidRPr="00DB235A">
        <w:rPr>
          <w:b/>
          <w:bCs/>
          <w:noProof/>
          <w:sz w:val="22"/>
        </w:rPr>
        <w:t>349</w:t>
      </w:r>
      <w:r w:rsidRPr="00DB235A">
        <w:rPr>
          <w:bCs/>
          <w:noProof/>
          <w:sz w:val="22"/>
        </w:rPr>
        <w:t xml:space="preserve">, 819–822 </w:t>
      </w:r>
    </w:p>
    <w:p w:rsidR="007000A8" w:rsidRPr="00EB1C4A" w:rsidRDefault="007000A8" w:rsidP="007000A8">
      <w:pPr>
        <w:pStyle w:val="NormalWeb"/>
        <w:divId w:val="1248493561"/>
        <w:rPr>
          <w:bCs/>
          <w:noProof/>
          <w:sz w:val="22"/>
        </w:rPr>
      </w:pPr>
      <w:r w:rsidRPr="00EB1C4A">
        <w:rPr>
          <w:bCs/>
          <w:noProof/>
          <w:sz w:val="22"/>
        </w:rPr>
        <w:t>Gillett NP, Weaver AJ, Zwiers FW, Flannigan MD</w:t>
      </w:r>
      <w:r w:rsidR="006B68C4" w:rsidRPr="00EB1C4A">
        <w:rPr>
          <w:bCs/>
          <w:noProof/>
          <w:sz w:val="22"/>
        </w:rPr>
        <w:t xml:space="preserve"> (</w:t>
      </w:r>
      <w:r w:rsidRPr="00EB1C4A">
        <w:rPr>
          <w:bCs/>
          <w:noProof/>
          <w:sz w:val="22"/>
        </w:rPr>
        <w:t>20</w:t>
      </w:r>
      <w:r w:rsidR="006B68C4" w:rsidRPr="00EB1C4A">
        <w:rPr>
          <w:bCs/>
          <w:noProof/>
          <w:sz w:val="22"/>
        </w:rPr>
        <w:t>04)</w:t>
      </w:r>
      <w:r w:rsidRPr="00EB1C4A">
        <w:rPr>
          <w:bCs/>
          <w:noProof/>
          <w:sz w:val="22"/>
        </w:rPr>
        <w:t xml:space="preserve"> Detecting</w:t>
      </w:r>
      <w:r w:rsidR="006B68C4" w:rsidRPr="00EB1C4A">
        <w:rPr>
          <w:bCs/>
          <w:noProof/>
          <w:sz w:val="22"/>
        </w:rPr>
        <w:t xml:space="preserve"> </w:t>
      </w:r>
      <w:r w:rsidRPr="00EB1C4A">
        <w:rPr>
          <w:bCs/>
          <w:noProof/>
          <w:sz w:val="22"/>
        </w:rPr>
        <w:t>the effect of climate change on Canadian forest fires.</w:t>
      </w:r>
      <w:r w:rsidRPr="00EB1C4A">
        <w:t xml:space="preserve"> </w:t>
      </w:r>
      <w:r w:rsidR="006B68C4" w:rsidRPr="00EB1C4A">
        <w:rPr>
          <w:bCs/>
          <w:noProof/>
          <w:sz w:val="22"/>
        </w:rPr>
        <w:t>Geophysical Research Letters,</w:t>
      </w:r>
      <w:r w:rsidRPr="00EB1C4A">
        <w:rPr>
          <w:bCs/>
          <w:noProof/>
          <w:sz w:val="22"/>
        </w:rPr>
        <w:t xml:space="preserve"> </w:t>
      </w:r>
      <w:r w:rsidRPr="00EB1C4A">
        <w:rPr>
          <w:b/>
          <w:bCs/>
          <w:noProof/>
          <w:sz w:val="22"/>
        </w:rPr>
        <w:t>31</w:t>
      </w:r>
      <w:r w:rsidRPr="00EB1C4A">
        <w:rPr>
          <w:bCs/>
          <w:noProof/>
          <w:sz w:val="22"/>
        </w:rPr>
        <w:t>,</w:t>
      </w:r>
      <w:r w:rsidR="003244F2" w:rsidRPr="00EB1C4A">
        <w:rPr>
          <w:bCs/>
          <w:noProof/>
          <w:sz w:val="22"/>
        </w:rPr>
        <w:t xml:space="preserve"> L18211</w:t>
      </w:r>
      <w:r w:rsidR="006B68C4" w:rsidRPr="00EB1C4A">
        <w:rPr>
          <w:bCs/>
          <w:noProof/>
          <w:sz w:val="22"/>
        </w:rPr>
        <w:t>.</w:t>
      </w:r>
    </w:p>
    <w:p w:rsidR="007A7A79" w:rsidRPr="00EB1C4A" w:rsidRDefault="007A7A79">
      <w:pPr>
        <w:pStyle w:val="NormalWeb"/>
        <w:divId w:val="1248493561"/>
        <w:rPr>
          <w:noProof/>
          <w:sz w:val="22"/>
        </w:rPr>
      </w:pPr>
      <w:r w:rsidRPr="00EB1C4A">
        <w:rPr>
          <w:bCs/>
          <w:noProof/>
          <w:sz w:val="22"/>
        </w:rPr>
        <w:t>Gornall JL, Jónsdóttir IS, Woodin SJ, Van der Wal R</w:t>
      </w:r>
      <w:r w:rsidRPr="00EB1C4A">
        <w:rPr>
          <w:noProof/>
          <w:sz w:val="22"/>
        </w:rPr>
        <w:t xml:space="preserve"> </w:t>
      </w:r>
      <w:r w:rsidR="006B68C4" w:rsidRPr="00EB1C4A">
        <w:rPr>
          <w:noProof/>
          <w:sz w:val="22"/>
        </w:rPr>
        <w:t>(</w:t>
      </w:r>
      <w:r w:rsidRPr="00EB1C4A">
        <w:rPr>
          <w:bCs/>
          <w:noProof/>
          <w:sz w:val="22"/>
        </w:rPr>
        <w:t>2007</w:t>
      </w:r>
      <w:r w:rsidR="006B68C4" w:rsidRPr="00EB1C4A">
        <w:rPr>
          <w:bCs/>
          <w:noProof/>
          <w:sz w:val="22"/>
        </w:rPr>
        <w:t>)</w:t>
      </w:r>
      <w:r w:rsidRPr="00EB1C4A">
        <w:rPr>
          <w:noProof/>
          <w:sz w:val="22"/>
        </w:rPr>
        <w:t xml:space="preserve"> Arctic mosses govern below-ground environment and ecosystem processes. </w:t>
      </w:r>
      <w:r w:rsidRPr="00EB1C4A">
        <w:rPr>
          <w:iCs/>
          <w:noProof/>
          <w:sz w:val="22"/>
        </w:rPr>
        <w:t>Oecologia</w:t>
      </w:r>
      <w:r w:rsidR="0016338B" w:rsidRPr="00EB1C4A">
        <w:rPr>
          <w:iCs/>
          <w:noProof/>
          <w:sz w:val="22"/>
        </w:rPr>
        <w:t>,</w:t>
      </w:r>
      <w:r w:rsidRPr="00EB1C4A">
        <w:rPr>
          <w:noProof/>
          <w:sz w:val="22"/>
        </w:rPr>
        <w:t xml:space="preserve"> </w:t>
      </w:r>
      <w:r w:rsidRPr="00EB1C4A">
        <w:rPr>
          <w:b/>
          <w:bCs/>
          <w:noProof/>
          <w:sz w:val="22"/>
        </w:rPr>
        <w:t>153</w:t>
      </w:r>
      <w:r w:rsidR="0016338B" w:rsidRPr="00EB1C4A">
        <w:rPr>
          <w:noProof/>
          <w:sz w:val="22"/>
        </w:rPr>
        <w:t>,</w:t>
      </w:r>
      <w:r w:rsidRPr="00EB1C4A">
        <w:rPr>
          <w:noProof/>
          <w:sz w:val="22"/>
        </w:rPr>
        <w:t xml:space="preserve"> 931–41.</w:t>
      </w:r>
    </w:p>
    <w:p w:rsidR="00DD140B" w:rsidRDefault="007A7A79" w:rsidP="00604500">
      <w:pPr>
        <w:pStyle w:val="NormalWeb"/>
        <w:divId w:val="1248493561"/>
        <w:rPr>
          <w:noProof/>
          <w:sz w:val="22"/>
        </w:rPr>
      </w:pPr>
      <w:r w:rsidRPr="00EB1C4A">
        <w:rPr>
          <w:bCs/>
          <w:noProof/>
          <w:sz w:val="22"/>
        </w:rPr>
        <w:t>Grace J</w:t>
      </w:r>
      <w:r w:rsidRPr="00EB1C4A">
        <w:rPr>
          <w:noProof/>
          <w:sz w:val="22"/>
        </w:rPr>
        <w:t xml:space="preserve"> </w:t>
      </w:r>
      <w:r w:rsidR="0016338B" w:rsidRPr="00EB1C4A">
        <w:rPr>
          <w:noProof/>
          <w:sz w:val="22"/>
        </w:rPr>
        <w:t>(</w:t>
      </w:r>
      <w:r w:rsidRPr="00EB1C4A">
        <w:rPr>
          <w:bCs/>
          <w:noProof/>
          <w:sz w:val="22"/>
        </w:rPr>
        <w:t>2002</w:t>
      </w:r>
      <w:r w:rsidR="0016338B" w:rsidRPr="00EB1C4A">
        <w:rPr>
          <w:bCs/>
          <w:noProof/>
          <w:sz w:val="22"/>
        </w:rPr>
        <w:t>)</w:t>
      </w:r>
      <w:r w:rsidRPr="00EB1C4A">
        <w:rPr>
          <w:noProof/>
          <w:sz w:val="22"/>
        </w:rPr>
        <w:t xml:space="preserve"> Impacts of </w:t>
      </w:r>
      <w:r w:rsidR="0016338B" w:rsidRPr="00EB1C4A">
        <w:rPr>
          <w:noProof/>
          <w:sz w:val="22"/>
        </w:rPr>
        <w:t>c</w:t>
      </w:r>
      <w:r w:rsidRPr="00EB1C4A">
        <w:rPr>
          <w:noProof/>
          <w:sz w:val="22"/>
        </w:rPr>
        <w:t xml:space="preserve">limate </w:t>
      </w:r>
      <w:r w:rsidR="0016338B" w:rsidRPr="00EB1C4A">
        <w:rPr>
          <w:noProof/>
          <w:sz w:val="22"/>
        </w:rPr>
        <w:t>c</w:t>
      </w:r>
      <w:r w:rsidRPr="00EB1C4A">
        <w:rPr>
          <w:noProof/>
          <w:sz w:val="22"/>
        </w:rPr>
        <w:t xml:space="preserve">hange on the </w:t>
      </w:r>
      <w:r w:rsidR="0016338B" w:rsidRPr="00EB1C4A">
        <w:rPr>
          <w:noProof/>
          <w:sz w:val="22"/>
        </w:rPr>
        <w:t>t</w:t>
      </w:r>
      <w:r w:rsidRPr="00EB1C4A">
        <w:rPr>
          <w:noProof/>
          <w:sz w:val="22"/>
        </w:rPr>
        <w:t xml:space="preserve">ree </w:t>
      </w:r>
      <w:r w:rsidR="0016338B" w:rsidRPr="00EB1C4A">
        <w:rPr>
          <w:noProof/>
          <w:sz w:val="22"/>
        </w:rPr>
        <w:t>l</w:t>
      </w:r>
      <w:r w:rsidRPr="00EB1C4A">
        <w:rPr>
          <w:noProof/>
          <w:sz w:val="22"/>
        </w:rPr>
        <w:t xml:space="preserve">ine. </w:t>
      </w:r>
      <w:r w:rsidRPr="00EB1C4A">
        <w:rPr>
          <w:iCs/>
          <w:noProof/>
          <w:sz w:val="22"/>
        </w:rPr>
        <w:t>Annals of Botany</w:t>
      </w:r>
      <w:r w:rsidR="0016338B" w:rsidRPr="00EB1C4A">
        <w:rPr>
          <w:noProof/>
          <w:sz w:val="22"/>
        </w:rPr>
        <w:t>,</w:t>
      </w:r>
      <w:r w:rsidRPr="00EB1C4A">
        <w:rPr>
          <w:noProof/>
          <w:sz w:val="22"/>
        </w:rPr>
        <w:t xml:space="preserve"> </w:t>
      </w:r>
      <w:r w:rsidRPr="00EB1C4A">
        <w:rPr>
          <w:b/>
          <w:bCs/>
          <w:noProof/>
          <w:sz w:val="22"/>
        </w:rPr>
        <w:t>90</w:t>
      </w:r>
      <w:r w:rsidR="0016338B" w:rsidRPr="00EB1C4A">
        <w:rPr>
          <w:noProof/>
          <w:sz w:val="22"/>
        </w:rPr>
        <w:t>,</w:t>
      </w:r>
      <w:r w:rsidRPr="00EB1C4A">
        <w:rPr>
          <w:noProof/>
          <w:sz w:val="22"/>
        </w:rPr>
        <w:t xml:space="preserve"> 537–544.</w:t>
      </w:r>
    </w:p>
    <w:p w:rsidR="00444A78" w:rsidRPr="00DB235A" w:rsidRDefault="00444A78" w:rsidP="00604500">
      <w:pPr>
        <w:pStyle w:val="NormalWeb"/>
        <w:divId w:val="1248493561"/>
        <w:rPr>
          <w:noProof/>
          <w:sz w:val="22"/>
        </w:rPr>
      </w:pPr>
      <w:r w:rsidRPr="00444A78">
        <w:rPr>
          <w:noProof/>
          <w:sz w:val="22"/>
        </w:rPr>
        <w:t>Graham MH (2003)</w:t>
      </w:r>
      <w:r>
        <w:rPr>
          <w:noProof/>
          <w:sz w:val="22"/>
        </w:rPr>
        <w:t xml:space="preserve"> </w:t>
      </w:r>
      <w:r w:rsidRPr="00444A78">
        <w:rPr>
          <w:noProof/>
          <w:sz w:val="22"/>
        </w:rPr>
        <w:t xml:space="preserve">Confronting multicollinearity in ecological multiple regression. </w:t>
      </w:r>
      <w:r w:rsidRPr="00B15280">
        <w:rPr>
          <w:i/>
          <w:noProof/>
          <w:sz w:val="22"/>
        </w:rPr>
        <w:t>Ecology</w:t>
      </w:r>
      <w:r w:rsidRPr="00B15280">
        <w:rPr>
          <w:noProof/>
          <w:sz w:val="22"/>
        </w:rPr>
        <w:t>,</w:t>
      </w:r>
      <w:r w:rsidRPr="00444A78">
        <w:rPr>
          <w:noProof/>
          <w:sz w:val="22"/>
        </w:rPr>
        <w:t xml:space="preserve"> </w:t>
      </w:r>
      <w:r w:rsidRPr="00B15280">
        <w:rPr>
          <w:b/>
          <w:noProof/>
          <w:sz w:val="22"/>
        </w:rPr>
        <w:t>84</w:t>
      </w:r>
      <w:r w:rsidRPr="00444A78">
        <w:rPr>
          <w:noProof/>
          <w:sz w:val="22"/>
        </w:rPr>
        <w:t>, 2809–2815</w:t>
      </w:r>
      <w:r>
        <w:rPr>
          <w:noProof/>
          <w:sz w:val="22"/>
        </w:rPr>
        <w:t>.</w:t>
      </w:r>
      <w:r w:rsidRPr="00444A78">
        <w:rPr>
          <w:noProof/>
          <w:sz w:val="22"/>
        </w:rPr>
        <w:t xml:space="preserve"> </w:t>
      </w:r>
    </w:p>
    <w:p w:rsidR="00DD140B" w:rsidRPr="00B15280" w:rsidRDefault="00DD140B" w:rsidP="00604500">
      <w:pPr>
        <w:pStyle w:val="NormalWeb"/>
        <w:divId w:val="1248493561"/>
        <w:rPr>
          <w:noProof/>
          <w:sz w:val="22"/>
          <w:szCs w:val="22"/>
        </w:rPr>
      </w:pPr>
      <w:r w:rsidRPr="00B15280">
        <w:rPr>
          <w:noProof/>
          <w:sz w:val="22"/>
          <w:szCs w:val="22"/>
        </w:rPr>
        <w:t>Harden JW, O'</w:t>
      </w:r>
      <w:r w:rsidR="0016338B" w:rsidRPr="00B15280">
        <w:rPr>
          <w:noProof/>
          <w:sz w:val="22"/>
          <w:szCs w:val="22"/>
        </w:rPr>
        <w:t>N</w:t>
      </w:r>
      <w:r w:rsidRPr="00B15280">
        <w:rPr>
          <w:noProof/>
          <w:sz w:val="22"/>
          <w:szCs w:val="22"/>
        </w:rPr>
        <w:t xml:space="preserve">eill KP, Trumbore SE, Veldhuis H, Stocks BJ (1997) Moss and soil contributions to the annual net carbon flux of a maturing boreal forest. Journal of Geophysical Research: Atmospheres, </w:t>
      </w:r>
      <w:r w:rsidRPr="00B15280">
        <w:rPr>
          <w:b/>
          <w:noProof/>
          <w:sz w:val="22"/>
          <w:szCs w:val="22"/>
        </w:rPr>
        <w:t>102</w:t>
      </w:r>
      <w:r w:rsidRPr="00B15280">
        <w:rPr>
          <w:noProof/>
          <w:sz w:val="22"/>
          <w:szCs w:val="22"/>
        </w:rPr>
        <w:t>, 28805-28816.</w:t>
      </w:r>
    </w:p>
    <w:p w:rsidR="00604500" w:rsidRPr="00C84003" w:rsidRDefault="00604500" w:rsidP="00604500">
      <w:pPr>
        <w:pStyle w:val="NormalWeb"/>
        <w:divId w:val="1248493561"/>
        <w:rPr>
          <w:noProof/>
          <w:sz w:val="22"/>
          <w:szCs w:val="22"/>
        </w:rPr>
      </w:pPr>
      <w:r w:rsidRPr="00B15280">
        <w:rPr>
          <w:noProof/>
          <w:sz w:val="22"/>
          <w:szCs w:val="22"/>
        </w:rPr>
        <w:lastRenderedPageBreak/>
        <w:t xml:space="preserve">Hinkel KM, Outcalt SI </w:t>
      </w:r>
      <w:r w:rsidR="00DB366C" w:rsidRPr="00B15280">
        <w:rPr>
          <w:noProof/>
          <w:sz w:val="22"/>
          <w:szCs w:val="22"/>
        </w:rPr>
        <w:t>(</w:t>
      </w:r>
      <w:r w:rsidRPr="00B15280">
        <w:rPr>
          <w:noProof/>
          <w:sz w:val="22"/>
          <w:szCs w:val="22"/>
        </w:rPr>
        <w:t>1994</w:t>
      </w:r>
      <w:r w:rsidR="00DB366C" w:rsidRPr="00B15280">
        <w:rPr>
          <w:noProof/>
          <w:sz w:val="22"/>
          <w:szCs w:val="22"/>
        </w:rPr>
        <w:t>)</w:t>
      </w:r>
      <w:r w:rsidRPr="00B15280">
        <w:rPr>
          <w:noProof/>
          <w:sz w:val="22"/>
          <w:szCs w:val="22"/>
        </w:rPr>
        <w:t xml:space="preserve"> Identification of heat transfer processes during soil cooling, freezing, and thaw in central </w:t>
      </w:r>
      <w:r w:rsidRPr="00E14C93">
        <w:rPr>
          <w:noProof/>
          <w:sz w:val="22"/>
          <w:szCs w:val="22"/>
        </w:rPr>
        <w:t>Alaska. Permafrost and Periglacial Processes</w:t>
      </w:r>
      <w:r w:rsidR="00DB366C" w:rsidRPr="00E14C93">
        <w:rPr>
          <w:noProof/>
          <w:sz w:val="22"/>
          <w:szCs w:val="22"/>
        </w:rPr>
        <w:t>,</w:t>
      </w:r>
      <w:r w:rsidRPr="00C84003">
        <w:rPr>
          <w:noProof/>
          <w:sz w:val="22"/>
          <w:szCs w:val="22"/>
        </w:rPr>
        <w:t xml:space="preserve"> </w:t>
      </w:r>
      <w:r w:rsidRPr="00C84003">
        <w:rPr>
          <w:b/>
          <w:noProof/>
          <w:sz w:val="22"/>
          <w:szCs w:val="22"/>
        </w:rPr>
        <w:t>5</w:t>
      </w:r>
      <w:r w:rsidR="00DB366C" w:rsidRPr="00C84003">
        <w:rPr>
          <w:noProof/>
          <w:sz w:val="22"/>
          <w:szCs w:val="22"/>
        </w:rPr>
        <w:t>,</w:t>
      </w:r>
      <w:r w:rsidRPr="00C84003">
        <w:rPr>
          <w:noProof/>
          <w:sz w:val="22"/>
          <w:szCs w:val="22"/>
        </w:rPr>
        <w:t xml:space="preserve"> 217–235.</w:t>
      </w:r>
    </w:p>
    <w:p w:rsidR="00485C66" w:rsidRPr="00EB1C4A" w:rsidRDefault="00DB366C" w:rsidP="00604500">
      <w:pPr>
        <w:pStyle w:val="NormalWeb"/>
        <w:divId w:val="1248493561"/>
        <w:rPr>
          <w:noProof/>
          <w:sz w:val="22"/>
        </w:rPr>
      </w:pPr>
      <w:r w:rsidRPr="00EB1C4A">
        <w:rPr>
          <w:noProof/>
          <w:sz w:val="22"/>
        </w:rPr>
        <w:t>Hugelius G, Strauss J</w:t>
      </w:r>
      <w:r w:rsidR="00485C66" w:rsidRPr="00EB1C4A">
        <w:rPr>
          <w:noProof/>
          <w:sz w:val="22"/>
        </w:rPr>
        <w:t>, Zubrzycki S</w:t>
      </w:r>
      <w:r w:rsidRPr="00EB1C4A">
        <w:rPr>
          <w:noProof/>
          <w:sz w:val="22"/>
        </w:rPr>
        <w:t xml:space="preserve"> </w:t>
      </w:r>
      <w:r w:rsidRPr="00EB1C4A">
        <w:rPr>
          <w:i/>
          <w:noProof/>
          <w:sz w:val="22"/>
        </w:rPr>
        <w:t>et al.</w:t>
      </w:r>
      <w:r w:rsidRPr="00EB1C4A">
        <w:rPr>
          <w:noProof/>
          <w:sz w:val="22"/>
        </w:rPr>
        <w:t xml:space="preserve"> (2014)</w:t>
      </w:r>
      <w:r w:rsidR="00485C66" w:rsidRPr="00EB1C4A">
        <w:rPr>
          <w:noProof/>
          <w:sz w:val="22"/>
        </w:rPr>
        <w:t xml:space="preserve"> Estimated stocks of circumpolar permafrost carbon with quantified uncertainty ranges and identified data gaps. Biogeosciences, 11(23), 6573-6593.</w:t>
      </w:r>
    </w:p>
    <w:p w:rsidR="007A7A79" w:rsidRPr="00EB1C4A" w:rsidRDefault="007A7A79">
      <w:pPr>
        <w:pStyle w:val="NormalWeb"/>
        <w:divId w:val="1248493561"/>
        <w:rPr>
          <w:noProof/>
          <w:sz w:val="22"/>
        </w:rPr>
      </w:pPr>
      <w:r w:rsidRPr="00EB1C4A">
        <w:rPr>
          <w:bCs/>
          <w:noProof/>
          <w:sz w:val="22"/>
        </w:rPr>
        <w:t>Iijima Y, Fedorov AN, Park H, Suzuki K, Yabuki H, Maximov TC, Ohata T</w:t>
      </w:r>
      <w:r w:rsidR="00DB366C" w:rsidRPr="00EB1C4A">
        <w:rPr>
          <w:noProof/>
          <w:sz w:val="22"/>
        </w:rPr>
        <w:t xml:space="preserve"> (</w:t>
      </w:r>
      <w:r w:rsidRPr="00EB1C4A">
        <w:rPr>
          <w:bCs/>
          <w:noProof/>
          <w:sz w:val="22"/>
        </w:rPr>
        <w:t>2010</w:t>
      </w:r>
      <w:r w:rsidR="00DB366C" w:rsidRPr="00EB1C4A">
        <w:rPr>
          <w:bCs/>
          <w:noProof/>
          <w:sz w:val="22"/>
        </w:rPr>
        <w:t>)</w:t>
      </w:r>
      <w:r w:rsidRPr="00EB1C4A">
        <w:rPr>
          <w:noProof/>
          <w:sz w:val="22"/>
        </w:rPr>
        <w:t xml:space="preserve"> Abrupt increases in soil temperatures following increased precipitation in a permafrost region, central Lena River basin, Russia. </w:t>
      </w:r>
      <w:r w:rsidRPr="00EB1C4A">
        <w:rPr>
          <w:iCs/>
          <w:noProof/>
          <w:sz w:val="22"/>
        </w:rPr>
        <w:t>Permafrost and Periglacial Processes</w:t>
      </w:r>
      <w:r w:rsidR="00DB366C" w:rsidRPr="00EB1C4A">
        <w:rPr>
          <w:iCs/>
          <w:noProof/>
          <w:sz w:val="22"/>
        </w:rPr>
        <w:t>,</w:t>
      </w:r>
      <w:r w:rsidRPr="00EB1C4A">
        <w:rPr>
          <w:noProof/>
          <w:sz w:val="22"/>
        </w:rPr>
        <w:t xml:space="preserve"> </w:t>
      </w:r>
      <w:r w:rsidRPr="00EB1C4A">
        <w:rPr>
          <w:b/>
          <w:bCs/>
          <w:noProof/>
          <w:sz w:val="22"/>
        </w:rPr>
        <w:t>21</w:t>
      </w:r>
      <w:r w:rsidR="00DB366C" w:rsidRPr="00EB1C4A">
        <w:rPr>
          <w:noProof/>
          <w:sz w:val="22"/>
        </w:rPr>
        <w:t>,</w:t>
      </w:r>
      <w:r w:rsidRPr="00EB1C4A">
        <w:rPr>
          <w:noProof/>
          <w:sz w:val="22"/>
        </w:rPr>
        <w:t xml:space="preserve"> 30</w:t>
      </w:r>
      <w:r w:rsidR="00E07FCB" w:rsidRPr="00EB1C4A">
        <w:rPr>
          <w:noProof/>
          <w:sz w:val="22"/>
        </w:rPr>
        <w:t>-</w:t>
      </w:r>
      <w:r w:rsidRPr="00EB1C4A">
        <w:rPr>
          <w:noProof/>
          <w:sz w:val="22"/>
        </w:rPr>
        <w:t>41.</w:t>
      </w:r>
    </w:p>
    <w:p w:rsidR="00DB366C" w:rsidRPr="00EB1C4A" w:rsidRDefault="00DB366C" w:rsidP="00DB366C">
      <w:pPr>
        <w:pStyle w:val="NormalWeb"/>
        <w:divId w:val="1248493561"/>
        <w:rPr>
          <w:bCs/>
          <w:noProof/>
          <w:sz w:val="22"/>
        </w:rPr>
      </w:pPr>
      <w:r w:rsidRPr="00EB1C4A">
        <w:rPr>
          <w:bCs/>
          <w:noProof/>
          <w:sz w:val="22"/>
        </w:rPr>
        <w:t>IPCC (2013)</w:t>
      </w:r>
      <w:r w:rsidRPr="00EB1C4A">
        <w:rPr>
          <w:b/>
          <w:bCs/>
          <w:noProof/>
          <w:sz w:val="22"/>
        </w:rPr>
        <w:t xml:space="preserve"> </w:t>
      </w:r>
      <w:r w:rsidRPr="00EB1C4A">
        <w:rPr>
          <w:bCs/>
          <w:noProof/>
          <w:sz w:val="22"/>
        </w:rPr>
        <w:t>Climate Change 2013: The Physical Science Basis. Contribution of Working Group I to the Fifth Assessment Report of the Intergovernmental Panel on Climate Change (eds Stocker TF, Qin</w:t>
      </w:r>
      <w:r w:rsidR="00C3164A" w:rsidRPr="00EB1C4A">
        <w:rPr>
          <w:bCs/>
          <w:noProof/>
          <w:sz w:val="22"/>
        </w:rPr>
        <w:t xml:space="preserve"> D</w:t>
      </w:r>
      <w:r w:rsidRPr="00EB1C4A">
        <w:rPr>
          <w:bCs/>
          <w:noProof/>
          <w:sz w:val="22"/>
        </w:rPr>
        <w:t>, Plattner</w:t>
      </w:r>
      <w:r w:rsidR="00C3164A" w:rsidRPr="00EB1C4A">
        <w:rPr>
          <w:bCs/>
          <w:noProof/>
          <w:sz w:val="22"/>
        </w:rPr>
        <w:t xml:space="preserve"> G-K</w:t>
      </w:r>
      <w:r w:rsidRPr="00EB1C4A">
        <w:rPr>
          <w:bCs/>
          <w:noProof/>
          <w:sz w:val="22"/>
        </w:rPr>
        <w:t>, Tignor</w:t>
      </w:r>
      <w:r w:rsidR="00C3164A" w:rsidRPr="00EB1C4A">
        <w:rPr>
          <w:bCs/>
          <w:noProof/>
          <w:sz w:val="22"/>
        </w:rPr>
        <w:t xml:space="preserve"> M</w:t>
      </w:r>
      <w:r w:rsidRPr="00EB1C4A">
        <w:rPr>
          <w:bCs/>
          <w:noProof/>
          <w:sz w:val="22"/>
        </w:rPr>
        <w:t>, Allen</w:t>
      </w:r>
      <w:r w:rsidR="00C3164A" w:rsidRPr="00EB1C4A">
        <w:rPr>
          <w:bCs/>
          <w:noProof/>
          <w:sz w:val="22"/>
        </w:rPr>
        <w:t xml:space="preserve"> SK</w:t>
      </w:r>
      <w:r w:rsidRPr="00EB1C4A">
        <w:rPr>
          <w:bCs/>
          <w:noProof/>
          <w:sz w:val="22"/>
        </w:rPr>
        <w:t>, Boschung</w:t>
      </w:r>
      <w:r w:rsidR="00C3164A" w:rsidRPr="00EB1C4A">
        <w:rPr>
          <w:bCs/>
          <w:noProof/>
          <w:sz w:val="22"/>
        </w:rPr>
        <w:t xml:space="preserve"> J</w:t>
      </w:r>
      <w:r w:rsidRPr="00EB1C4A">
        <w:rPr>
          <w:bCs/>
          <w:noProof/>
          <w:sz w:val="22"/>
        </w:rPr>
        <w:t>, Nauels</w:t>
      </w:r>
      <w:r w:rsidR="00C3164A" w:rsidRPr="00EB1C4A">
        <w:rPr>
          <w:bCs/>
          <w:noProof/>
          <w:sz w:val="22"/>
        </w:rPr>
        <w:t xml:space="preserve"> A</w:t>
      </w:r>
      <w:r w:rsidRPr="00EB1C4A">
        <w:rPr>
          <w:bCs/>
          <w:noProof/>
          <w:sz w:val="22"/>
        </w:rPr>
        <w:t>, Xia</w:t>
      </w:r>
      <w:r w:rsidR="00C3164A" w:rsidRPr="00EB1C4A">
        <w:rPr>
          <w:bCs/>
          <w:noProof/>
          <w:sz w:val="22"/>
        </w:rPr>
        <w:t xml:space="preserve"> Y</w:t>
      </w:r>
      <w:r w:rsidRPr="00EB1C4A">
        <w:rPr>
          <w:bCs/>
          <w:noProof/>
          <w:sz w:val="22"/>
        </w:rPr>
        <w:t>, Bex</w:t>
      </w:r>
      <w:r w:rsidR="00C3164A" w:rsidRPr="00EB1C4A">
        <w:rPr>
          <w:bCs/>
          <w:noProof/>
          <w:sz w:val="22"/>
        </w:rPr>
        <w:t xml:space="preserve"> V,</w:t>
      </w:r>
      <w:r w:rsidRPr="00EB1C4A">
        <w:rPr>
          <w:bCs/>
          <w:noProof/>
          <w:sz w:val="22"/>
        </w:rPr>
        <w:t xml:space="preserve"> Midgley </w:t>
      </w:r>
      <w:r w:rsidR="00C3164A" w:rsidRPr="00EB1C4A">
        <w:rPr>
          <w:bCs/>
          <w:noProof/>
          <w:sz w:val="22"/>
        </w:rPr>
        <w:t>PM</w:t>
      </w:r>
      <w:r w:rsidRPr="00EB1C4A">
        <w:rPr>
          <w:bCs/>
          <w:noProof/>
          <w:sz w:val="22"/>
        </w:rPr>
        <w:t>). Cambridge University Press, Cambridge, UK.</w:t>
      </w:r>
    </w:p>
    <w:p w:rsidR="007A7A79" w:rsidRPr="00EB1C4A" w:rsidRDefault="00C3164A" w:rsidP="00DB366C">
      <w:pPr>
        <w:pStyle w:val="NormalWeb"/>
        <w:divId w:val="1248493561"/>
        <w:rPr>
          <w:noProof/>
          <w:sz w:val="22"/>
        </w:rPr>
      </w:pPr>
      <w:r w:rsidRPr="00EB1C4A">
        <w:rPr>
          <w:bCs/>
          <w:noProof/>
          <w:sz w:val="22"/>
        </w:rPr>
        <w:t>Jia GJ, Epstein HE, Walker A (</w:t>
      </w:r>
      <w:r w:rsidR="007A7A79" w:rsidRPr="00EB1C4A">
        <w:rPr>
          <w:bCs/>
          <w:noProof/>
          <w:sz w:val="22"/>
        </w:rPr>
        <w:t>2009</w:t>
      </w:r>
      <w:r w:rsidRPr="00EB1C4A">
        <w:rPr>
          <w:bCs/>
          <w:noProof/>
          <w:sz w:val="22"/>
        </w:rPr>
        <w:t>)</w:t>
      </w:r>
      <w:r w:rsidR="007A7A79" w:rsidRPr="00EB1C4A">
        <w:rPr>
          <w:noProof/>
          <w:sz w:val="22"/>
        </w:rPr>
        <w:t xml:space="preserve"> Vegetation greening in the Canadian Arctic related to decadal warming. </w:t>
      </w:r>
      <w:r w:rsidR="007A7A79" w:rsidRPr="00EB1C4A">
        <w:rPr>
          <w:iCs/>
          <w:noProof/>
          <w:sz w:val="22"/>
        </w:rPr>
        <w:t>Journal of environmental monitoring</w:t>
      </w:r>
      <w:r w:rsidRPr="00EB1C4A">
        <w:rPr>
          <w:iCs/>
          <w:noProof/>
          <w:sz w:val="22"/>
        </w:rPr>
        <w:t>,</w:t>
      </w:r>
      <w:r w:rsidR="007A7A79" w:rsidRPr="00EB1C4A">
        <w:rPr>
          <w:noProof/>
          <w:sz w:val="22"/>
        </w:rPr>
        <w:t xml:space="preserve"> </w:t>
      </w:r>
      <w:r w:rsidR="007A7A79" w:rsidRPr="00EB1C4A">
        <w:rPr>
          <w:b/>
          <w:bCs/>
          <w:noProof/>
          <w:sz w:val="22"/>
        </w:rPr>
        <w:t>11</w:t>
      </w:r>
      <w:r w:rsidRPr="00EB1C4A">
        <w:rPr>
          <w:noProof/>
          <w:sz w:val="22"/>
        </w:rPr>
        <w:t>,</w:t>
      </w:r>
      <w:r w:rsidR="007A7A79" w:rsidRPr="00EB1C4A">
        <w:rPr>
          <w:noProof/>
          <w:sz w:val="22"/>
        </w:rPr>
        <w:t xml:space="preserve"> 2231–8.</w:t>
      </w:r>
    </w:p>
    <w:p w:rsidR="007A7A79" w:rsidRPr="00EB1C4A" w:rsidRDefault="007A7A79">
      <w:pPr>
        <w:pStyle w:val="NormalWeb"/>
        <w:divId w:val="1248493561"/>
        <w:rPr>
          <w:noProof/>
          <w:sz w:val="22"/>
        </w:rPr>
      </w:pPr>
      <w:r w:rsidRPr="00EB1C4A">
        <w:rPr>
          <w:bCs/>
          <w:noProof/>
          <w:sz w:val="22"/>
        </w:rPr>
        <w:t>Johnson KD, Harden JW, McGuire</w:t>
      </w:r>
      <w:r w:rsidR="00C3164A" w:rsidRPr="00EB1C4A">
        <w:rPr>
          <w:bCs/>
          <w:noProof/>
          <w:sz w:val="22"/>
        </w:rPr>
        <w:t xml:space="preserve"> DA</w:t>
      </w:r>
      <w:r w:rsidRPr="00EB1C4A">
        <w:rPr>
          <w:bCs/>
          <w:noProof/>
          <w:sz w:val="22"/>
        </w:rPr>
        <w:t>, Clark M, Yuan F, Finley AO</w:t>
      </w:r>
      <w:r w:rsidR="00C3164A" w:rsidRPr="00EB1C4A">
        <w:rPr>
          <w:bCs/>
          <w:noProof/>
          <w:sz w:val="22"/>
        </w:rPr>
        <w:t xml:space="preserve"> </w:t>
      </w:r>
      <w:r w:rsidR="00C3164A" w:rsidRPr="00EB1C4A">
        <w:rPr>
          <w:noProof/>
          <w:sz w:val="22"/>
        </w:rPr>
        <w:t>(</w:t>
      </w:r>
      <w:r w:rsidRPr="00EB1C4A">
        <w:rPr>
          <w:bCs/>
          <w:noProof/>
          <w:sz w:val="22"/>
        </w:rPr>
        <w:t>2013</w:t>
      </w:r>
      <w:r w:rsidR="00C3164A" w:rsidRPr="00EB1C4A">
        <w:rPr>
          <w:noProof/>
          <w:sz w:val="22"/>
        </w:rPr>
        <w:t>)</w:t>
      </w:r>
      <w:r w:rsidRPr="00EB1C4A">
        <w:rPr>
          <w:noProof/>
          <w:sz w:val="22"/>
        </w:rPr>
        <w:t xml:space="preserve"> Permafrost and organic layer interactions over a climate gradient in a discontinuous permafrost zone. </w:t>
      </w:r>
      <w:r w:rsidRPr="00EB1C4A">
        <w:rPr>
          <w:iCs/>
          <w:noProof/>
          <w:sz w:val="22"/>
        </w:rPr>
        <w:t>Environmental Research Letters</w:t>
      </w:r>
      <w:r w:rsidR="00C3164A" w:rsidRPr="00EB1C4A">
        <w:rPr>
          <w:iCs/>
          <w:noProof/>
          <w:sz w:val="22"/>
        </w:rPr>
        <w:t>,</w:t>
      </w:r>
      <w:r w:rsidRPr="00EB1C4A">
        <w:rPr>
          <w:noProof/>
          <w:sz w:val="22"/>
        </w:rPr>
        <w:t xml:space="preserve"> </w:t>
      </w:r>
      <w:r w:rsidRPr="00EB1C4A">
        <w:rPr>
          <w:b/>
          <w:bCs/>
          <w:noProof/>
          <w:sz w:val="22"/>
        </w:rPr>
        <w:t>8</w:t>
      </w:r>
      <w:r w:rsidR="00C3164A" w:rsidRPr="00EB1C4A">
        <w:rPr>
          <w:bCs/>
          <w:noProof/>
          <w:sz w:val="22"/>
        </w:rPr>
        <w:t>,</w:t>
      </w:r>
      <w:r w:rsidRPr="00EB1C4A">
        <w:rPr>
          <w:noProof/>
          <w:sz w:val="22"/>
        </w:rPr>
        <w:t xml:space="preserve"> 035028.</w:t>
      </w:r>
    </w:p>
    <w:p w:rsidR="00FF12BA" w:rsidRPr="00EB1C4A" w:rsidRDefault="00FF12BA">
      <w:pPr>
        <w:pStyle w:val="NormalWeb"/>
        <w:divId w:val="1248493561"/>
        <w:rPr>
          <w:noProof/>
          <w:sz w:val="22"/>
        </w:rPr>
      </w:pPr>
      <w:r w:rsidRPr="00EB1C4A">
        <w:rPr>
          <w:noProof/>
          <w:sz w:val="22"/>
        </w:rPr>
        <w:t>Johansson M, Callaghan TV, Bosiö J, Åkerman HJ, Jackowicz-Korczynski M, Christensen TR</w:t>
      </w:r>
      <w:r w:rsidR="00C3164A" w:rsidRPr="00EB1C4A">
        <w:rPr>
          <w:noProof/>
          <w:sz w:val="22"/>
        </w:rPr>
        <w:t xml:space="preserve"> (</w:t>
      </w:r>
      <w:r w:rsidRPr="00EB1C4A">
        <w:rPr>
          <w:noProof/>
          <w:sz w:val="22"/>
        </w:rPr>
        <w:t>2013</w:t>
      </w:r>
      <w:r w:rsidR="00C3164A" w:rsidRPr="00EB1C4A">
        <w:rPr>
          <w:noProof/>
          <w:sz w:val="22"/>
        </w:rPr>
        <w:t>)</w:t>
      </w:r>
      <w:r w:rsidRPr="00EB1C4A">
        <w:rPr>
          <w:noProof/>
          <w:sz w:val="22"/>
        </w:rPr>
        <w:t xml:space="preserve"> Rapid responses of permafrost and vegetation to experimentally increased snow cover in sub-arctic Sweden. Environ</w:t>
      </w:r>
      <w:r w:rsidR="00C3164A" w:rsidRPr="00EB1C4A">
        <w:rPr>
          <w:noProof/>
          <w:sz w:val="22"/>
        </w:rPr>
        <w:t>mental</w:t>
      </w:r>
      <w:r w:rsidRPr="00EB1C4A">
        <w:rPr>
          <w:noProof/>
          <w:sz w:val="22"/>
        </w:rPr>
        <w:t xml:space="preserve"> Res</w:t>
      </w:r>
      <w:r w:rsidR="00C3164A" w:rsidRPr="00EB1C4A">
        <w:rPr>
          <w:noProof/>
          <w:sz w:val="22"/>
        </w:rPr>
        <w:t>earch</w:t>
      </w:r>
      <w:r w:rsidRPr="00EB1C4A">
        <w:rPr>
          <w:noProof/>
          <w:sz w:val="22"/>
        </w:rPr>
        <w:t xml:space="preserve"> Lett</w:t>
      </w:r>
      <w:r w:rsidR="00C3164A" w:rsidRPr="00EB1C4A">
        <w:rPr>
          <w:noProof/>
          <w:sz w:val="22"/>
        </w:rPr>
        <w:t>ers,</w:t>
      </w:r>
      <w:r w:rsidRPr="00EB1C4A">
        <w:rPr>
          <w:noProof/>
          <w:sz w:val="22"/>
        </w:rPr>
        <w:t xml:space="preserve"> </w:t>
      </w:r>
      <w:r w:rsidRPr="00EB1C4A">
        <w:rPr>
          <w:b/>
          <w:noProof/>
          <w:sz w:val="22"/>
        </w:rPr>
        <w:t>8</w:t>
      </w:r>
      <w:r w:rsidR="00C3164A" w:rsidRPr="00EB1C4A">
        <w:rPr>
          <w:noProof/>
          <w:sz w:val="22"/>
        </w:rPr>
        <w:t>,</w:t>
      </w:r>
      <w:r w:rsidRPr="00EB1C4A">
        <w:rPr>
          <w:noProof/>
          <w:sz w:val="22"/>
        </w:rPr>
        <w:t xml:space="preserve"> 035025</w:t>
      </w:r>
    </w:p>
    <w:p w:rsidR="007A7A79" w:rsidRPr="00EB1C4A" w:rsidRDefault="007A7A79">
      <w:pPr>
        <w:pStyle w:val="NormalWeb"/>
        <w:divId w:val="1248493561"/>
        <w:rPr>
          <w:noProof/>
          <w:sz w:val="22"/>
        </w:rPr>
      </w:pPr>
      <w:r w:rsidRPr="00EB1C4A">
        <w:rPr>
          <w:bCs/>
          <w:noProof/>
          <w:sz w:val="22"/>
        </w:rPr>
        <w:t>Jorgenson MT, Romanovsky V, Harden J, Shur Y, O’Donnell J, Schuur E a. G, Kanevskiy M, Marchenko S</w:t>
      </w:r>
      <w:r w:rsidR="00C3164A" w:rsidRPr="00EB1C4A">
        <w:rPr>
          <w:noProof/>
          <w:sz w:val="22"/>
        </w:rPr>
        <w:t xml:space="preserve"> (</w:t>
      </w:r>
      <w:r w:rsidRPr="00EB1C4A">
        <w:rPr>
          <w:bCs/>
          <w:noProof/>
          <w:sz w:val="22"/>
        </w:rPr>
        <w:t>2010</w:t>
      </w:r>
      <w:r w:rsidR="00C3164A" w:rsidRPr="00EB1C4A">
        <w:rPr>
          <w:bCs/>
          <w:noProof/>
          <w:sz w:val="22"/>
        </w:rPr>
        <w:t>)</w:t>
      </w:r>
      <w:r w:rsidRPr="00EB1C4A">
        <w:rPr>
          <w:noProof/>
          <w:sz w:val="22"/>
        </w:rPr>
        <w:t xml:space="preserve"> Resilience and vulnerability of permafrost to climate change. </w:t>
      </w:r>
      <w:r w:rsidRPr="00EB1C4A">
        <w:rPr>
          <w:iCs/>
          <w:noProof/>
          <w:sz w:val="22"/>
        </w:rPr>
        <w:t>Canadian Journal of Forest Research</w:t>
      </w:r>
      <w:r w:rsidR="00C3164A" w:rsidRPr="00EB1C4A">
        <w:rPr>
          <w:iCs/>
          <w:noProof/>
          <w:sz w:val="22"/>
        </w:rPr>
        <w:t>,</w:t>
      </w:r>
      <w:r w:rsidRPr="00EB1C4A">
        <w:rPr>
          <w:noProof/>
          <w:sz w:val="22"/>
        </w:rPr>
        <w:t xml:space="preserve"> </w:t>
      </w:r>
      <w:r w:rsidRPr="00EB1C4A">
        <w:rPr>
          <w:b/>
          <w:bCs/>
          <w:noProof/>
          <w:sz w:val="22"/>
        </w:rPr>
        <w:t>40</w:t>
      </w:r>
      <w:r w:rsidR="00C3164A" w:rsidRPr="00EB1C4A">
        <w:rPr>
          <w:noProof/>
          <w:sz w:val="22"/>
        </w:rPr>
        <w:t>,</w:t>
      </w:r>
      <w:r w:rsidRPr="00EB1C4A">
        <w:rPr>
          <w:noProof/>
          <w:sz w:val="22"/>
        </w:rPr>
        <w:t xml:space="preserve"> 1219–1236.</w:t>
      </w:r>
    </w:p>
    <w:p w:rsidR="007A7A79" w:rsidRPr="00EB1C4A" w:rsidRDefault="007A7A79">
      <w:pPr>
        <w:pStyle w:val="NormalWeb"/>
        <w:divId w:val="1248493561"/>
        <w:rPr>
          <w:i/>
          <w:noProof/>
          <w:sz w:val="22"/>
        </w:rPr>
      </w:pPr>
      <w:r w:rsidRPr="00EB1C4A">
        <w:rPr>
          <w:bCs/>
          <w:noProof/>
          <w:sz w:val="22"/>
        </w:rPr>
        <w:t>Kade A, Walker D</w:t>
      </w:r>
      <w:r w:rsidRPr="00EB1C4A">
        <w:rPr>
          <w:noProof/>
          <w:sz w:val="22"/>
        </w:rPr>
        <w:t xml:space="preserve">. </w:t>
      </w:r>
      <w:r w:rsidR="00C3164A" w:rsidRPr="00EB1C4A">
        <w:rPr>
          <w:noProof/>
          <w:sz w:val="22"/>
        </w:rPr>
        <w:t>(</w:t>
      </w:r>
      <w:r w:rsidRPr="00EB1C4A">
        <w:rPr>
          <w:bCs/>
          <w:noProof/>
          <w:sz w:val="22"/>
        </w:rPr>
        <w:t>2008</w:t>
      </w:r>
      <w:r w:rsidR="00C3164A" w:rsidRPr="00EB1C4A">
        <w:rPr>
          <w:noProof/>
          <w:sz w:val="22"/>
        </w:rPr>
        <w:t>)</w:t>
      </w:r>
      <w:r w:rsidRPr="00EB1C4A">
        <w:rPr>
          <w:noProof/>
          <w:sz w:val="22"/>
        </w:rPr>
        <w:t xml:space="preserve"> Experimental alteration of vegetation on nonsorted circles: effects on cryogenic activity and implications for climate change in the Arctic. </w:t>
      </w:r>
      <w:r w:rsidRPr="00EB1C4A">
        <w:rPr>
          <w:iCs/>
          <w:noProof/>
          <w:sz w:val="22"/>
        </w:rPr>
        <w:t>Arctic, Antarctic, and Alpine Research</w:t>
      </w:r>
      <w:r w:rsidR="00C3164A" w:rsidRPr="00EB1C4A">
        <w:rPr>
          <w:noProof/>
          <w:sz w:val="22"/>
        </w:rPr>
        <w:t xml:space="preserve">, </w:t>
      </w:r>
      <w:r w:rsidR="00C3164A" w:rsidRPr="00EB1C4A">
        <w:rPr>
          <w:b/>
          <w:noProof/>
          <w:sz w:val="22"/>
        </w:rPr>
        <w:t>41</w:t>
      </w:r>
      <w:r w:rsidR="00C3164A" w:rsidRPr="00EB1C4A">
        <w:rPr>
          <w:noProof/>
          <w:sz w:val="22"/>
        </w:rPr>
        <w:t>, 119-127.</w:t>
      </w:r>
    </w:p>
    <w:p w:rsidR="003244F2" w:rsidRPr="00EB1C4A" w:rsidRDefault="00485C66">
      <w:pPr>
        <w:pStyle w:val="NormalWeb"/>
        <w:divId w:val="1248493561"/>
        <w:rPr>
          <w:noProof/>
          <w:sz w:val="22"/>
        </w:rPr>
      </w:pPr>
      <w:r w:rsidRPr="00EB1C4A">
        <w:rPr>
          <w:noProof/>
          <w:sz w:val="22"/>
        </w:rPr>
        <w:t>Kasischke</w:t>
      </w:r>
      <w:r w:rsidR="003244F2" w:rsidRPr="00EB1C4A">
        <w:rPr>
          <w:noProof/>
          <w:sz w:val="22"/>
        </w:rPr>
        <w:t xml:space="preserve"> ES, Turetsky MR</w:t>
      </w:r>
      <w:r w:rsidR="00C3164A" w:rsidRPr="00EB1C4A">
        <w:rPr>
          <w:noProof/>
          <w:sz w:val="22"/>
        </w:rPr>
        <w:t xml:space="preserve"> (</w:t>
      </w:r>
      <w:r w:rsidR="003244F2" w:rsidRPr="00EB1C4A">
        <w:rPr>
          <w:noProof/>
          <w:sz w:val="22"/>
        </w:rPr>
        <w:t>2006</w:t>
      </w:r>
      <w:r w:rsidR="00C3164A" w:rsidRPr="00EB1C4A">
        <w:rPr>
          <w:noProof/>
          <w:sz w:val="22"/>
        </w:rPr>
        <w:t>)</w:t>
      </w:r>
      <w:r w:rsidR="003244F2" w:rsidRPr="00EB1C4A">
        <w:rPr>
          <w:noProof/>
          <w:sz w:val="22"/>
        </w:rPr>
        <w:t xml:space="preserve"> Recent changes in the fire regime across the North American boreal region - Spatial and temporal patterns of burning across Canada and Alaska. Geophys</w:t>
      </w:r>
      <w:r w:rsidR="00C3164A" w:rsidRPr="00EB1C4A">
        <w:rPr>
          <w:noProof/>
          <w:sz w:val="22"/>
        </w:rPr>
        <w:t>ical</w:t>
      </w:r>
      <w:r w:rsidR="003244F2" w:rsidRPr="00EB1C4A">
        <w:rPr>
          <w:noProof/>
          <w:sz w:val="22"/>
        </w:rPr>
        <w:t xml:space="preserve"> Res</w:t>
      </w:r>
      <w:r w:rsidR="00C3164A" w:rsidRPr="00EB1C4A">
        <w:rPr>
          <w:noProof/>
          <w:sz w:val="22"/>
        </w:rPr>
        <w:t>earch Letters,</w:t>
      </w:r>
      <w:r w:rsidR="003244F2" w:rsidRPr="00EB1C4A">
        <w:rPr>
          <w:noProof/>
          <w:sz w:val="22"/>
        </w:rPr>
        <w:t xml:space="preserve"> </w:t>
      </w:r>
      <w:r w:rsidR="003244F2" w:rsidRPr="00EB1C4A">
        <w:rPr>
          <w:b/>
          <w:noProof/>
          <w:sz w:val="22"/>
        </w:rPr>
        <w:t>33</w:t>
      </w:r>
      <w:r w:rsidR="00C3164A" w:rsidRPr="00EB1C4A">
        <w:rPr>
          <w:noProof/>
          <w:sz w:val="22"/>
        </w:rPr>
        <w:t>,</w:t>
      </w:r>
      <w:r w:rsidR="003244F2" w:rsidRPr="00EB1C4A">
        <w:rPr>
          <w:noProof/>
          <w:sz w:val="22"/>
        </w:rPr>
        <w:t xml:space="preserve"> L09703</w:t>
      </w:r>
    </w:p>
    <w:p w:rsidR="00604500" w:rsidRPr="00EB1C4A" w:rsidRDefault="008C79C3" w:rsidP="00604500">
      <w:pPr>
        <w:pStyle w:val="NormalWeb"/>
        <w:divId w:val="1248493561"/>
        <w:rPr>
          <w:noProof/>
          <w:sz w:val="22"/>
        </w:rPr>
      </w:pPr>
      <w:r w:rsidRPr="00EB1C4A">
        <w:rPr>
          <w:noProof/>
        </w:rPr>
        <w:t>Kane DL</w:t>
      </w:r>
      <w:r w:rsidR="00604500" w:rsidRPr="00EB1C4A">
        <w:rPr>
          <w:noProof/>
        </w:rPr>
        <w:t xml:space="preserve">, </w:t>
      </w:r>
      <w:r w:rsidRPr="00EB1C4A">
        <w:rPr>
          <w:noProof/>
        </w:rPr>
        <w:t>Hinkel</w:t>
      </w:r>
      <w:r w:rsidR="00604500" w:rsidRPr="00EB1C4A">
        <w:rPr>
          <w:noProof/>
        </w:rPr>
        <w:t xml:space="preserve"> </w:t>
      </w:r>
      <w:r w:rsidRPr="00EB1C4A">
        <w:rPr>
          <w:noProof/>
        </w:rPr>
        <w:t>KM, Goering</w:t>
      </w:r>
      <w:r w:rsidR="00604500" w:rsidRPr="00EB1C4A">
        <w:rPr>
          <w:noProof/>
        </w:rPr>
        <w:t xml:space="preserve"> </w:t>
      </w:r>
      <w:r w:rsidRPr="00EB1C4A">
        <w:rPr>
          <w:noProof/>
        </w:rPr>
        <w:t>DJ, Hinzman</w:t>
      </w:r>
      <w:r w:rsidR="00604500" w:rsidRPr="00EB1C4A">
        <w:rPr>
          <w:noProof/>
        </w:rPr>
        <w:t xml:space="preserve"> </w:t>
      </w:r>
      <w:r w:rsidRPr="00EB1C4A">
        <w:rPr>
          <w:noProof/>
        </w:rPr>
        <w:t xml:space="preserve">LD, </w:t>
      </w:r>
      <w:r w:rsidR="00604500" w:rsidRPr="00EB1C4A">
        <w:rPr>
          <w:noProof/>
        </w:rPr>
        <w:t xml:space="preserve">Outcalt </w:t>
      </w:r>
      <w:r w:rsidRPr="00EB1C4A">
        <w:rPr>
          <w:noProof/>
        </w:rPr>
        <w:t>S</w:t>
      </w:r>
      <w:r w:rsidR="00C3164A" w:rsidRPr="00EB1C4A">
        <w:rPr>
          <w:noProof/>
        </w:rPr>
        <w:t>I (2001)</w:t>
      </w:r>
      <w:r w:rsidR="00604500" w:rsidRPr="00EB1C4A">
        <w:rPr>
          <w:noProof/>
        </w:rPr>
        <w:t xml:space="preserve"> Non-conductive heat transfer associated with frozen soils, Global</w:t>
      </w:r>
      <w:r w:rsidRPr="00EB1C4A">
        <w:rPr>
          <w:noProof/>
        </w:rPr>
        <w:t xml:space="preserve"> and </w:t>
      </w:r>
      <w:r w:rsidRPr="00EB1C4A">
        <w:rPr>
          <w:noProof/>
          <w:sz w:val="22"/>
        </w:rPr>
        <w:t>Planetary</w:t>
      </w:r>
      <w:r w:rsidR="00604500" w:rsidRPr="00EB1C4A">
        <w:rPr>
          <w:noProof/>
          <w:sz w:val="22"/>
        </w:rPr>
        <w:t xml:space="preserve"> Change</w:t>
      </w:r>
      <w:r w:rsidR="00C3164A" w:rsidRPr="00EB1C4A">
        <w:rPr>
          <w:noProof/>
          <w:sz w:val="22"/>
        </w:rPr>
        <w:t>,</w:t>
      </w:r>
      <w:r w:rsidR="00604500" w:rsidRPr="00EB1C4A">
        <w:rPr>
          <w:noProof/>
          <w:sz w:val="22"/>
        </w:rPr>
        <w:t xml:space="preserve"> </w:t>
      </w:r>
      <w:r w:rsidR="00604500" w:rsidRPr="00EB1C4A">
        <w:rPr>
          <w:b/>
          <w:noProof/>
          <w:sz w:val="22"/>
        </w:rPr>
        <w:t>29</w:t>
      </w:r>
      <w:r w:rsidRPr="00EB1C4A">
        <w:rPr>
          <w:noProof/>
          <w:sz w:val="22"/>
        </w:rPr>
        <w:t>, 275–</w:t>
      </w:r>
      <w:r w:rsidR="00604500" w:rsidRPr="00EB1C4A">
        <w:rPr>
          <w:noProof/>
          <w:sz w:val="22"/>
        </w:rPr>
        <w:t>292.</w:t>
      </w:r>
    </w:p>
    <w:p w:rsidR="007A7A79" w:rsidRPr="00EB1C4A" w:rsidRDefault="007A7A79">
      <w:pPr>
        <w:pStyle w:val="NormalWeb"/>
        <w:divId w:val="1248493561"/>
        <w:rPr>
          <w:noProof/>
          <w:sz w:val="22"/>
        </w:rPr>
      </w:pPr>
      <w:r w:rsidRPr="00EB1C4A">
        <w:rPr>
          <w:bCs/>
          <w:noProof/>
          <w:sz w:val="22"/>
        </w:rPr>
        <w:t>Kelly R, Chipman ML, Higuera PE, Stefanova I, Brubaker LB, Hu FS</w:t>
      </w:r>
      <w:r w:rsidR="00200BFB" w:rsidRPr="00EB1C4A">
        <w:rPr>
          <w:noProof/>
          <w:sz w:val="22"/>
        </w:rPr>
        <w:t xml:space="preserve"> (</w:t>
      </w:r>
      <w:r w:rsidRPr="00EB1C4A">
        <w:rPr>
          <w:bCs/>
          <w:noProof/>
          <w:sz w:val="22"/>
        </w:rPr>
        <w:t>2013</w:t>
      </w:r>
      <w:r w:rsidR="00200BFB" w:rsidRPr="00EB1C4A">
        <w:rPr>
          <w:noProof/>
          <w:sz w:val="22"/>
        </w:rPr>
        <w:t>)</w:t>
      </w:r>
      <w:r w:rsidRPr="00EB1C4A">
        <w:rPr>
          <w:noProof/>
          <w:sz w:val="22"/>
        </w:rPr>
        <w:t xml:space="preserve"> Recent burning of boreal forests exceeds fire regime limits of the past 10,000 years. </w:t>
      </w:r>
      <w:r w:rsidRPr="00EB1C4A">
        <w:rPr>
          <w:iCs/>
          <w:noProof/>
          <w:sz w:val="22"/>
        </w:rPr>
        <w:t>Proceedings of the National Academy of Sciences of the United States of America</w:t>
      </w:r>
      <w:r w:rsidR="00200BFB" w:rsidRPr="00EB1C4A">
        <w:rPr>
          <w:iCs/>
          <w:noProof/>
          <w:sz w:val="22"/>
        </w:rPr>
        <w:t>,</w:t>
      </w:r>
      <w:r w:rsidRPr="00EB1C4A">
        <w:rPr>
          <w:noProof/>
          <w:sz w:val="22"/>
        </w:rPr>
        <w:t xml:space="preserve"> </w:t>
      </w:r>
      <w:r w:rsidRPr="00EB1C4A">
        <w:rPr>
          <w:b/>
          <w:bCs/>
          <w:noProof/>
          <w:sz w:val="22"/>
        </w:rPr>
        <w:t>110</w:t>
      </w:r>
      <w:r w:rsidR="00200BFB" w:rsidRPr="00EB1C4A">
        <w:rPr>
          <w:noProof/>
          <w:sz w:val="22"/>
        </w:rPr>
        <w:t>,</w:t>
      </w:r>
      <w:r w:rsidRPr="00EB1C4A">
        <w:rPr>
          <w:noProof/>
          <w:sz w:val="22"/>
        </w:rPr>
        <w:t xml:space="preserve"> 13055–60.</w:t>
      </w:r>
    </w:p>
    <w:p w:rsidR="003C6987" w:rsidRPr="00EB1C4A" w:rsidRDefault="003C6987">
      <w:pPr>
        <w:pStyle w:val="NormalWeb"/>
        <w:divId w:val="1248493561"/>
        <w:rPr>
          <w:bCs/>
          <w:noProof/>
          <w:sz w:val="22"/>
        </w:rPr>
      </w:pPr>
      <w:r w:rsidRPr="00EB1C4A">
        <w:rPr>
          <w:bCs/>
          <w:noProof/>
          <w:sz w:val="22"/>
        </w:rPr>
        <w:t>Lundberg A, Koivusalo H</w:t>
      </w:r>
      <w:r w:rsidR="00200BFB" w:rsidRPr="00EB1C4A">
        <w:rPr>
          <w:bCs/>
          <w:noProof/>
          <w:sz w:val="22"/>
        </w:rPr>
        <w:t xml:space="preserve"> (</w:t>
      </w:r>
      <w:r w:rsidRPr="00EB1C4A">
        <w:rPr>
          <w:bCs/>
          <w:noProof/>
          <w:sz w:val="22"/>
        </w:rPr>
        <w:t>2003</w:t>
      </w:r>
      <w:r w:rsidR="00200BFB" w:rsidRPr="00EB1C4A">
        <w:rPr>
          <w:bCs/>
          <w:noProof/>
          <w:sz w:val="22"/>
        </w:rPr>
        <w:t>)</w:t>
      </w:r>
      <w:r w:rsidRPr="00EB1C4A">
        <w:rPr>
          <w:bCs/>
          <w:noProof/>
          <w:sz w:val="22"/>
        </w:rPr>
        <w:t xml:space="preserve"> Estimating winter evaporation in boreal forests with operational snow course data. Hydrological processes</w:t>
      </w:r>
      <w:r w:rsidR="00200BFB" w:rsidRPr="00EB1C4A">
        <w:rPr>
          <w:bCs/>
          <w:noProof/>
          <w:sz w:val="22"/>
        </w:rPr>
        <w:t>,</w:t>
      </w:r>
      <w:r w:rsidRPr="00EB1C4A">
        <w:rPr>
          <w:bCs/>
          <w:noProof/>
          <w:sz w:val="22"/>
        </w:rPr>
        <w:t xml:space="preserve"> </w:t>
      </w:r>
      <w:r w:rsidRPr="00B15280">
        <w:rPr>
          <w:b/>
          <w:bCs/>
          <w:noProof/>
          <w:sz w:val="22"/>
        </w:rPr>
        <w:t>17</w:t>
      </w:r>
      <w:r w:rsidR="00200BFB" w:rsidRPr="00EB1C4A">
        <w:rPr>
          <w:bCs/>
          <w:noProof/>
          <w:sz w:val="22"/>
        </w:rPr>
        <w:t>,</w:t>
      </w:r>
      <w:r w:rsidRPr="00EB1C4A">
        <w:rPr>
          <w:bCs/>
          <w:noProof/>
          <w:sz w:val="22"/>
        </w:rPr>
        <w:t xml:space="preserve"> 1479</w:t>
      </w:r>
      <w:r w:rsidR="00200BFB" w:rsidRPr="00EB1C4A">
        <w:rPr>
          <w:bCs/>
          <w:noProof/>
          <w:sz w:val="22"/>
        </w:rPr>
        <w:t>-</w:t>
      </w:r>
      <w:r w:rsidRPr="00EB1C4A">
        <w:rPr>
          <w:bCs/>
          <w:noProof/>
          <w:sz w:val="22"/>
        </w:rPr>
        <w:t>1493.</w:t>
      </w:r>
    </w:p>
    <w:p w:rsidR="009473A4" w:rsidRDefault="009473A4">
      <w:pPr>
        <w:pStyle w:val="NormalWeb"/>
        <w:divId w:val="1248493561"/>
        <w:rPr>
          <w:bCs/>
          <w:noProof/>
          <w:sz w:val="22"/>
        </w:rPr>
      </w:pPr>
      <w:r w:rsidRPr="00B15280">
        <w:rPr>
          <w:bCs/>
          <w:noProof/>
          <w:sz w:val="22"/>
        </w:rPr>
        <w:t xml:space="preserve">Mackay JR. </w:t>
      </w:r>
      <w:r>
        <w:rPr>
          <w:bCs/>
          <w:noProof/>
          <w:sz w:val="22"/>
        </w:rPr>
        <w:t>(</w:t>
      </w:r>
      <w:r w:rsidRPr="00B15280">
        <w:rPr>
          <w:bCs/>
          <w:noProof/>
          <w:sz w:val="22"/>
        </w:rPr>
        <w:t>1980</w:t>
      </w:r>
      <w:r>
        <w:rPr>
          <w:bCs/>
          <w:noProof/>
          <w:sz w:val="22"/>
        </w:rPr>
        <w:t>)</w:t>
      </w:r>
      <w:r w:rsidRPr="00B15280">
        <w:rPr>
          <w:bCs/>
          <w:noProof/>
          <w:sz w:val="22"/>
        </w:rPr>
        <w:t xml:space="preserve"> The origin of hummocks, western Arctic coast, Canada. Canadian Journal of Earth Sciences </w:t>
      </w:r>
      <w:r w:rsidRPr="00B15280">
        <w:rPr>
          <w:b/>
          <w:bCs/>
          <w:noProof/>
          <w:sz w:val="22"/>
        </w:rPr>
        <w:t>17</w:t>
      </w:r>
      <w:r w:rsidRPr="00B15280">
        <w:rPr>
          <w:bCs/>
          <w:noProof/>
          <w:sz w:val="22"/>
        </w:rPr>
        <w:t>, 996–1006.</w:t>
      </w:r>
    </w:p>
    <w:p w:rsidR="00DD140B" w:rsidRPr="00EB1C4A" w:rsidRDefault="00DD140B">
      <w:pPr>
        <w:pStyle w:val="NormalWeb"/>
        <w:divId w:val="1248493561"/>
        <w:rPr>
          <w:bCs/>
          <w:noProof/>
          <w:sz w:val="22"/>
        </w:rPr>
      </w:pPr>
      <w:r w:rsidRPr="00EB1C4A">
        <w:rPr>
          <w:bCs/>
          <w:noProof/>
          <w:sz w:val="22"/>
        </w:rPr>
        <w:t>Mackay, JR</w:t>
      </w:r>
      <w:r w:rsidR="00200BFB" w:rsidRPr="00EB1C4A">
        <w:rPr>
          <w:bCs/>
          <w:noProof/>
          <w:sz w:val="22"/>
        </w:rPr>
        <w:t xml:space="preserve"> (1995)</w:t>
      </w:r>
      <w:r w:rsidRPr="00EB1C4A">
        <w:rPr>
          <w:b/>
          <w:bCs/>
          <w:noProof/>
          <w:sz w:val="22"/>
        </w:rPr>
        <w:t xml:space="preserve"> </w:t>
      </w:r>
      <w:r w:rsidRPr="00EB1C4A">
        <w:rPr>
          <w:bCs/>
          <w:noProof/>
          <w:sz w:val="22"/>
        </w:rPr>
        <w:t>Active layer changes (1968 to 1993) following the forest-tundra fire near Inuvik, NWT, Canada. Arctic and Alpine Research, 323-336.</w:t>
      </w:r>
    </w:p>
    <w:p w:rsidR="00200BFB" w:rsidRPr="00EB1C4A" w:rsidRDefault="007A7A79">
      <w:pPr>
        <w:pStyle w:val="NormalWeb"/>
        <w:divId w:val="1248493561"/>
        <w:rPr>
          <w:noProof/>
          <w:sz w:val="22"/>
        </w:rPr>
      </w:pPr>
      <w:r w:rsidRPr="00EB1C4A">
        <w:rPr>
          <w:bCs/>
          <w:noProof/>
          <w:sz w:val="22"/>
        </w:rPr>
        <w:lastRenderedPageBreak/>
        <w:t>Marsh P, Bartlett P, MacKay M, Pohl S, Lantz T</w:t>
      </w:r>
      <w:r w:rsidR="00200BFB" w:rsidRPr="00EB1C4A">
        <w:rPr>
          <w:noProof/>
          <w:sz w:val="22"/>
        </w:rPr>
        <w:t xml:space="preserve"> (</w:t>
      </w:r>
      <w:r w:rsidRPr="00EB1C4A">
        <w:rPr>
          <w:bCs/>
          <w:noProof/>
          <w:sz w:val="22"/>
        </w:rPr>
        <w:t>2010</w:t>
      </w:r>
      <w:r w:rsidR="00200BFB" w:rsidRPr="00EB1C4A">
        <w:rPr>
          <w:noProof/>
          <w:sz w:val="22"/>
        </w:rPr>
        <w:t>)</w:t>
      </w:r>
      <w:r w:rsidRPr="00EB1C4A">
        <w:rPr>
          <w:noProof/>
          <w:sz w:val="22"/>
        </w:rPr>
        <w:t xml:space="preserve"> Snowmelt energetics at a shrub tundra site in the western Canadian Arctic.</w:t>
      </w:r>
      <w:r w:rsidRPr="009A7B05">
        <w:rPr>
          <w:noProof/>
          <w:sz w:val="22"/>
        </w:rPr>
        <w:t xml:space="preserve"> </w:t>
      </w:r>
      <w:r w:rsidRPr="009A7B05">
        <w:rPr>
          <w:iCs/>
          <w:noProof/>
          <w:sz w:val="22"/>
        </w:rPr>
        <w:t>Hydrological Processes</w:t>
      </w:r>
      <w:r w:rsidR="009A7B05">
        <w:rPr>
          <w:iCs/>
          <w:noProof/>
          <w:sz w:val="22"/>
        </w:rPr>
        <w:t>,</w:t>
      </w:r>
      <w:r w:rsidRPr="009A7B05">
        <w:rPr>
          <w:noProof/>
          <w:sz w:val="22"/>
        </w:rPr>
        <w:t xml:space="preserve"> </w:t>
      </w:r>
      <w:r w:rsidRPr="00EB1C4A">
        <w:rPr>
          <w:b/>
          <w:bCs/>
          <w:noProof/>
          <w:sz w:val="22"/>
        </w:rPr>
        <w:t>24</w:t>
      </w:r>
      <w:r w:rsidR="009A7B05">
        <w:rPr>
          <w:noProof/>
          <w:sz w:val="22"/>
        </w:rPr>
        <w:t>,</w:t>
      </w:r>
      <w:r w:rsidRPr="00EB1C4A">
        <w:rPr>
          <w:noProof/>
          <w:sz w:val="22"/>
        </w:rPr>
        <w:t xml:space="preserve"> 3603–3620.</w:t>
      </w:r>
    </w:p>
    <w:p w:rsidR="00EB1C4A" w:rsidRPr="00EB1C4A" w:rsidRDefault="00EB1C4A">
      <w:pPr>
        <w:pStyle w:val="NormalWeb"/>
        <w:divId w:val="1248493561"/>
        <w:rPr>
          <w:noProof/>
          <w:sz w:val="22"/>
        </w:rPr>
      </w:pPr>
      <w:r w:rsidRPr="00EB1C4A">
        <w:rPr>
          <w:noProof/>
          <w:sz w:val="22"/>
        </w:rPr>
        <w:t>Morse PD, Wolfe SA, Kokelj SV, Gaanderse, AJR (2015) The occurrence and thermal disequilibrium state of permafrost in forest ecotopes of the Great Slave Region, Northwest Territories, Canada. Permafrost and Periglacial Processes. DOI: 10.1002/ppp.1858.</w:t>
      </w:r>
    </w:p>
    <w:p w:rsidR="00653BBA" w:rsidRPr="00EB1C4A" w:rsidRDefault="00565358">
      <w:pPr>
        <w:pStyle w:val="NormalWeb"/>
        <w:divId w:val="1248493561"/>
        <w:rPr>
          <w:noProof/>
          <w:sz w:val="22"/>
        </w:rPr>
      </w:pPr>
      <w:r w:rsidRPr="00EB1C4A">
        <w:rPr>
          <w:noProof/>
          <w:sz w:val="22"/>
        </w:rPr>
        <w:t>Nelson, FE, and Hinkel, KM</w:t>
      </w:r>
      <w:r w:rsidR="00653BBA" w:rsidRPr="00EB1C4A">
        <w:rPr>
          <w:noProof/>
          <w:sz w:val="22"/>
        </w:rPr>
        <w:t xml:space="preserve"> </w:t>
      </w:r>
      <w:r w:rsidRPr="00EB1C4A">
        <w:rPr>
          <w:noProof/>
          <w:sz w:val="22"/>
        </w:rPr>
        <w:t>(</w:t>
      </w:r>
      <w:r w:rsidR="00653BBA" w:rsidRPr="00EB1C4A">
        <w:rPr>
          <w:noProof/>
          <w:sz w:val="22"/>
        </w:rPr>
        <w:t>2</w:t>
      </w:r>
      <w:r w:rsidRPr="00EB1C4A">
        <w:rPr>
          <w:noProof/>
          <w:sz w:val="22"/>
        </w:rPr>
        <w:t>003)</w:t>
      </w:r>
      <w:r w:rsidR="00653BBA" w:rsidRPr="00EB1C4A">
        <w:rPr>
          <w:noProof/>
          <w:sz w:val="22"/>
        </w:rPr>
        <w:t xml:space="preserve"> Methods for measuring active-layer thickness. In: </w:t>
      </w:r>
      <w:r w:rsidRPr="00EB1C4A">
        <w:rPr>
          <w:i/>
          <w:noProof/>
          <w:sz w:val="22"/>
        </w:rPr>
        <w:t>A Handbook on Periglacial Field Methods.</w:t>
      </w:r>
      <w:r w:rsidRPr="00EB1C4A">
        <w:rPr>
          <w:noProof/>
          <w:sz w:val="22"/>
        </w:rPr>
        <w:t xml:space="preserve">(eds </w:t>
      </w:r>
      <w:r w:rsidR="00653BBA" w:rsidRPr="00EB1C4A">
        <w:rPr>
          <w:noProof/>
          <w:sz w:val="22"/>
        </w:rPr>
        <w:t>Humlum O</w:t>
      </w:r>
      <w:r w:rsidRPr="00EB1C4A">
        <w:rPr>
          <w:noProof/>
          <w:sz w:val="22"/>
        </w:rPr>
        <w:t xml:space="preserve">, </w:t>
      </w:r>
      <w:r w:rsidR="00653BBA" w:rsidRPr="00EB1C4A">
        <w:rPr>
          <w:noProof/>
          <w:sz w:val="22"/>
        </w:rPr>
        <w:t xml:space="preserve">Matsuoka N) </w:t>
      </w:r>
      <w:r w:rsidRPr="00EB1C4A">
        <w:rPr>
          <w:noProof/>
          <w:sz w:val="22"/>
        </w:rPr>
        <w:t xml:space="preserve">University of the North in Svalbard, </w:t>
      </w:r>
      <w:r w:rsidR="00653BBA" w:rsidRPr="00EB1C4A">
        <w:rPr>
          <w:noProof/>
          <w:sz w:val="22"/>
        </w:rPr>
        <w:t>Longyearbyen, Norway</w:t>
      </w:r>
      <w:r w:rsidRPr="00EB1C4A">
        <w:rPr>
          <w:noProof/>
          <w:sz w:val="22"/>
        </w:rPr>
        <w:t>.</w:t>
      </w:r>
    </w:p>
    <w:p w:rsidR="00FF12BA" w:rsidRPr="00EB1C4A" w:rsidRDefault="00FF12BA">
      <w:pPr>
        <w:pStyle w:val="NormalWeb"/>
        <w:divId w:val="1248493561"/>
        <w:rPr>
          <w:noProof/>
          <w:sz w:val="22"/>
        </w:rPr>
      </w:pPr>
      <w:r w:rsidRPr="00EB1C4A">
        <w:rPr>
          <w:noProof/>
          <w:sz w:val="22"/>
        </w:rPr>
        <w:t>Nowinski NS, Taneva L, Trumbore SE, Welker JM</w:t>
      </w:r>
      <w:r w:rsidR="00565358" w:rsidRPr="00EB1C4A">
        <w:rPr>
          <w:noProof/>
          <w:sz w:val="22"/>
        </w:rPr>
        <w:t xml:space="preserve"> (2010)</w:t>
      </w:r>
      <w:r w:rsidRPr="00EB1C4A">
        <w:rPr>
          <w:noProof/>
          <w:sz w:val="22"/>
        </w:rPr>
        <w:t xml:space="preserve"> Decomposition of old orgianic matter as a result of deeper active layers in a snow depth manipulation experiment. </w:t>
      </w:r>
      <w:r w:rsidRPr="00EB1C4A">
        <w:rPr>
          <w:i/>
          <w:noProof/>
          <w:sz w:val="22"/>
        </w:rPr>
        <w:t>Oceologia</w:t>
      </w:r>
      <w:r w:rsidRPr="00EB1C4A">
        <w:rPr>
          <w:noProof/>
          <w:sz w:val="22"/>
        </w:rPr>
        <w:t xml:space="preserve"> </w:t>
      </w:r>
      <w:r w:rsidRPr="00EB1C4A">
        <w:rPr>
          <w:b/>
          <w:noProof/>
          <w:sz w:val="22"/>
        </w:rPr>
        <w:t>163</w:t>
      </w:r>
      <w:r w:rsidR="00565358" w:rsidRPr="00EB1C4A">
        <w:rPr>
          <w:noProof/>
          <w:sz w:val="22"/>
        </w:rPr>
        <w:t>,</w:t>
      </w:r>
      <w:r w:rsidRPr="00EB1C4A">
        <w:rPr>
          <w:noProof/>
          <w:sz w:val="22"/>
        </w:rPr>
        <w:t xml:space="preserve"> 785-792.</w:t>
      </w:r>
    </w:p>
    <w:p w:rsidR="007A7A79" w:rsidRPr="00EB1C4A" w:rsidRDefault="007A7A79">
      <w:pPr>
        <w:pStyle w:val="NormalWeb"/>
        <w:divId w:val="1248493561"/>
        <w:rPr>
          <w:noProof/>
          <w:sz w:val="22"/>
        </w:rPr>
      </w:pPr>
      <w:r w:rsidRPr="00EB1C4A">
        <w:rPr>
          <w:bCs/>
          <w:noProof/>
          <w:sz w:val="22"/>
        </w:rPr>
        <w:t xml:space="preserve">O’Donnell </w:t>
      </w:r>
      <w:r w:rsidR="00565358" w:rsidRPr="00EB1C4A">
        <w:rPr>
          <w:bCs/>
          <w:noProof/>
          <w:sz w:val="22"/>
        </w:rPr>
        <w:t>JA</w:t>
      </w:r>
      <w:r w:rsidRPr="00EB1C4A">
        <w:rPr>
          <w:bCs/>
          <w:noProof/>
          <w:sz w:val="22"/>
        </w:rPr>
        <w:t>, Roman</w:t>
      </w:r>
      <w:r w:rsidR="00565358" w:rsidRPr="00EB1C4A">
        <w:rPr>
          <w:bCs/>
          <w:noProof/>
          <w:sz w:val="22"/>
        </w:rPr>
        <w:t>ovsky VE, Harden JW, McGuire A</w:t>
      </w:r>
      <w:r w:rsidRPr="00EB1C4A">
        <w:rPr>
          <w:bCs/>
          <w:noProof/>
          <w:sz w:val="22"/>
        </w:rPr>
        <w:t>D</w:t>
      </w:r>
      <w:r w:rsidR="00565358" w:rsidRPr="00EB1C4A">
        <w:rPr>
          <w:noProof/>
          <w:sz w:val="22"/>
        </w:rPr>
        <w:t xml:space="preserve"> (</w:t>
      </w:r>
      <w:r w:rsidRPr="00EB1C4A">
        <w:rPr>
          <w:bCs/>
          <w:noProof/>
          <w:sz w:val="22"/>
        </w:rPr>
        <w:t>2009</w:t>
      </w:r>
      <w:r w:rsidR="00565358" w:rsidRPr="00EB1C4A">
        <w:rPr>
          <w:noProof/>
          <w:sz w:val="22"/>
        </w:rPr>
        <w:t>)</w:t>
      </w:r>
      <w:r w:rsidRPr="00EB1C4A">
        <w:rPr>
          <w:noProof/>
          <w:sz w:val="22"/>
        </w:rPr>
        <w:t xml:space="preserve"> The </w:t>
      </w:r>
      <w:r w:rsidR="00565358" w:rsidRPr="00EB1C4A">
        <w:rPr>
          <w:noProof/>
          <w:sz w:val="22"/>
        </w:rPr>
        <w:t>e</w:t>
      </w:r>
      <w:r w:rsidRPr="00EB1C4A">
        <w:rPr>
          <w:noProof/>
          <w:sz w:val="22"/>
        </w:rPr>
        <w:t xml:space="preserve">ffect of </w:t>
      </w:r>
      <w:r w:rsidR="00565358" w:rsidRPr="00EB1C4A">
        <w:rPr>
          <w:noProof/>
          <w:sz w:val="22"/>
        </w:rPr>
        <w:t>m</w:t>
      </w:r>
      <w:r w:rsidRPr="00EB1C4A">
        <w:rPr>
          <w:noProof/>
          <w:sz w:val="22"/>
        </w:rPr>
        <w:t xml:space="preserve">oisture </w:t>
      </w:r>
      <w:r w:rsidR="00565358" w:rsidRPr="00EB1C4A">
        <w:rPr>
          <w:noProof/>
          <w:sz w:val="22"/>
        </w:rPr>
        <w:t>c</w:t>
      </w:r>
      <w:r w:rsidRPr="00EB1C4A">
        <w:rPr>
          <w:noProof/>
          <w:sz w:val="22"/>
        </w:rPr>
        <w:t xml:space="preserve">ontent on the </w:t>
      </w:r>
      <w:r w:rsidR="00565358" w:rsidRPr="00EB1C4A">
        <w:rPr>
          <w:noProof/>
          <w:sz w:val="22"/>
        </w:rPr>
        <w:t>t</w:t>
      </w:r>
      <w:r w:rsidRPr="00EB1C4A">
        <w:rPr>
          <w:noProof/>
          <w:sz w:val="22"/>
        </w:rPr>
        <w:t xml:space="preserve">hermal </w:t>
      </w:r>
      <w:r w:rsidR="00565358" w:rsidRPr="00EB1C4A">
        <w:rPr>
          <w:noProof/>
          <w:sz w:val="22"/>
        </w:rPr>
        <w:t>c</w:t>
      </w:r>
      <w:r w:rsidRPr="00EB1C4A">
        <w:rPr>
          <w:noProof/>
          <w:sz w:val="22"/>
        </w:rPr>
        <w:t xml:space="preserve">onductivity of </w:t>
      </w:r>
      <w:r w:rsidR="00565358" w:rsidRPr="00EB1C4A">
        <w:rPr>
          <w:noProof/>
          <w:sz w:val="22"/>
        </w:rPr>
        <w:t>m</w:t>
      </w:r>
      <w:r w:rsidRPr="00EB1C4A">
        <w:rPr>
          <w:noProof/>
          <w:sz w:val="22"/>
        </w:rPr>
        <w:t xml:space="preserve">oss and </w:t>
      </w:r>
      <w:r w:rsidR="00565358" w:rsidRPr="00EB1C4A">
        <w:rPr>
          <w:noProof/>
          <w:sz w:val="22"/>
        </w:rPr>
        <w:t>o</w:t>
      </w:r>
      <w:r w:rsidRPr="00EB1C4A">
        <w:rPr>
          <w:noProof/>
          <w:sz w:val="22"/>
        </w:rPr>
        <w:t xml:space="preserve">rganic </w:t>
      </w:r>
      <w:r w:rsidR="00565358" w:rsidRPr="00EB1C4A">
        <w:rPr>
          <w:noProof/>
          <w:sz w:val="22"/>
        </w:rPr>
        <w:t>s</w:t>
      </w:r>
      <w:r w:rsidRPr="00EB1C4A">
        <w:rPr>
          <w:noProof/>
          <w:sz w:val="22"/>
        </w:rPr>
        <w:t xml:space="preserve">oil </w:t>
      </w:r>
      <w:r w:rsidR="00565358" w:rsidRPr="00EB1C4A">
        <w:rPr>
          <w:noProof/>
          <w:sz w:val="22"/>
        </w:rPr>
        <w:t>h</w:t>
      </w:r>
      <w:r w:rsidRPr="00EB1C4A">
        <w:rPr>
          <w:noProof/>
          <w:sz w:val="22"/>
        </w:rPr>
        <w:t xml:space="preserve">orizons </w:t>
      </w:r>
      <w:r w:rsidR="00565358" w:rsidRPr="00EB1C4A">
        <w:rPr>
          <w:noProof/>
          <w:sz w:val="22"/>
        </w:rPr>
        <w:t>f</w:t>
      </w:r>
      <w:r w:rsidRPr="00EB1C4A">
        <w:rPr>
          <w:noProof/>
          <w:sz w:val="22"/>
        </w:rPr>
        <w:t xml:space="preserve">rom </w:t>
      </w:r>
      <w:r w:rsidR="00565358" w:rsidRPr="00EB1C4A">
        <w:rPr>
          <w:noProof/>
          <w:sz w:val="22"/>
        </w:rPr>
        <w:t>b</w:t>
      </w:r>
      <w:r w:rsidRPr="00EB1C4A">
        <w:rPr>
          <w:noProof/>
          <w:sz w:val="22"/>
        </w:rPr>
        <w:t xml:space="preserve">lack </w:t>
      </w:r>
      <w:r w:rsidR="00565358" w:rsidRPr="00EB1C4A">
        <w:rPr>
          <w:noProof/>
          <w:sz w:val="22"/>
        </w:rPr>
        <w:t>s</w:t>
      </w:r>
      <w:r w:rsidRPr="00EB1C4A">
        <w:rPr>
          <w:noProof/>
          <w:sz w:val="22"/>
        </w:rPr>
        <w:t xml:space="preserve">pruce </w:t>
      </w:r>
      <w:r w:rsidR="00565358" w:rsidRPr="00EB1C4A">
        <w:rPr>
          <w:noProof/>
          <w:sz w:val="22"/>
        </w:rPr>
        <w:t>e</w:t>
      </w:r>
      <w:r w:rsidRPr="00EB1C4A">
        <w:rPr>
          <w:noProof/>
          <w:sz w:val="22"/>
        </w:rPr>
        <w:t xml:space="preserve">cosystems in Interior Alaska. </w:t>
      </w:r>
      <w:r w:rsidRPr="00EB1C4A">
        <w:rPr>
          <w:iCs/>
          <w:noProof/>
          <w:sz w:val="22"/>
        </w:rPr>
        <w:t>Soil Science</w:t>
      </w:r>
      <w:r w:rsidR="00565358" w:rsidRPr="00EB1C4A">
        <w:rPr>
          <w:iCs/>
          <w:noProof/>
          <w:sz w:val="22"/>
        </w:rPr>
        <w:t>,</w:t>
      </w:r>
      <w:r w:rsidRPr="00EB1C4A">
        <w:rPr>
          <w:noProof/>
          <w:sz w:val="22"/>
        </w:rPr>
        <w:t xml:space="preserve"> </w:t>
      </w:r>
      <w:r w:rsidRPr="00EB1C4A">
        <w:rPr>
          <w:b/>
          <w:bCs/>
          <w:noProof/>
          <w:sz w:val="22"/>
        </w:rPr>
        <w:t>174</w:t>
      </w:r>
      <w:r w:rsidR="00565358" w:rsidRPr="00EB1C4A">
        <w:rPr>
          <w:noProof/>
          <w:sz w:val="22"/>
        </w:rPr>
        <w:t>,</w:t>
      </w:r>
      <w:r w:rsidRPr="00EB1C4A">
        <w:rPr>
          <w:noProof/>
          <w:sz w:val="22"/>
        </w:rPr>
        <w:t xml:space="preserve"> 646–651.</w:t>
      </w:r>
    </w:p>
    <w:p w:rsidR="00DD140B" w:rsidRPr="00EB1C4A" w:rsidRDefault="00DD140B">
      <w:pPr>
        <w:pStyle w:val="NormalWeb"/>
        <w:divId w:val="1248493561"/>
        <w:rPr>
          <w:noProof/>
          <w:sz w:val="22"/>
        </w:rPr>
      </w:pPr>
      <w:r w:rsidRPr="00EB1C4A">
        <w:rPr>
          <w:noProof/>
          <w:sz w:val="22"/>
        </w:rPr>
        <w:t>O'</w:t>
      </w:r>
      <w:r w:rsidR="00565358" w:rsidRPr="00EB1C4A">
        <w:rPr>
          <w:noProof/>
          <w:sz w:val="22"/>
        </w:rPr>
        <w:t>Donnell</w:t>
      </w:r>
      <w:r w:rsidRPr="00EB1C4A">
        <w:rPr>
          <w:noProof/>
          <w:sz w:val="22"/>
        </w:rPr>
        <w:t xml:space="preserve"> JA, Harden JW, McGuire AD, Kanevskiy MZ, Jorgenson</w:t>
      </w:r>
      <w:r w:rsidR="00565358" w:rsidRPr="00EB1C4A">
        <w:rPr>
          <w:noProof/>
          <w:sz w:val="22"/>
        </w:rPr>
        <w:t xml:space="preserve"> M</w:t>
      </w:r>
      <w:r w:rsidRPr="00EB1C4A">
        <w:rPr>
          <w:noProof/>
          <w:sz w:val="22"/>
        </w:rPr>
        <w:t>T, &amp; Xu X</w:t>
      </w:r>
      <w:r w:rsidR="0046576A" w:rsidRPr="00EB1C4A">
        <w:rPr>
          <w:noProof/>
          <w:sz w:val="22"/>
        </w:rPr>
        <w:t xml:space="preserve"> (2011)</w:t>
      </w:r>
      <w:r w:rsidRPr="00EB1C4A">
        <w:rPr>
          <w:noProof/>
          <w:sz w:val="22"/>
        </w:rPr>
        <w:t xml:space="preserve"> The effect of fire and permafrost interactions on soil carbon accumulation in an upland black spruce ecosystem of interior Alaska: implications for post</w:t>
      </w:r>
      <w:r w:rsidRPr="00EB1C4A">
        <w:rPr>
          <w:rFonts w:ascii="Cambria Math" w:hAnsi="Cambria Math" w:cs="Cambria Math"/>
          <w:noProof/>
          <w:sz w:val="22"/>
        </w:rPr>
        <w:t>‐</w:t>
      </w:r>
      <w:r w:rsidRPr="00EB1C4A">
        <w:rPr>
          <w:noProof/>
          <w:sz w:val="22"/>
        </w:rPr>
        <w:t xml:space="preserve">thaw carbon loss. Global Change Biology, </w:t>
      </w:r>
      <w:r w:rsidRPr="00EB1C4A">
        <w:rPr>
          <w:b/>
          <w:noProof/>
          <w:sz w:val="22"/>
        </w:rPr>
        <w:t>17</w:t>
      </w:r>
      <w:r w:rsidRPr="00EB1C4A">
        <w:rPr>
          <w:noProof/>
          <w:sz w:val="22"/>
        </w:rPr>
        <w:t>, 1461-1474.</w:t>
      </w:r>
    </w:p>
    <w:p w:rsidR="00045597" w:rsidRPr="00EB1C4A" w:rsidRDefault="00045597">
      <w:pPr>
        <w:pStyle w:val="NormalWeb"/>
        <w:divId w:val="1248493561"/>
        <w:rPr>
          <w:noProof/>
          <w:sz w:val="22"/>
        </w:rPr>
      </w:pPr>
      <w:r w:rsidRPr="00EB1C4A">
        <w:rPr>
          <w:noProof/>
          <w:sz w:val="22"/>
          <w:lang w:val="fr-CA"/>
        </w:rPr>
        <w:t>Osterkamp TE, Viereck L, Shur Y, Jorgenson MT, Racine C, Doyle A, Boone RD</w:t>
      </w:r>
      <w:r w:rsidR="0046576A" w:rsidRPr="00EB1C4A">
        <w:rPr>
          <w:noProof/>
          <w:sz w:val="22"/>
          <w:lang w:val="fr-CA"/>
        </w:rPr>
        <w:t xml:space="preserve"> (</w:t>
      </w:r>
      <w:r w:rsidRPr="00EB1C4A">
        <w:rPr>
          <w:noProof/>
          <w:sz w:val="22"/>
          <w:lang w:val="fr-CA"/>
        </w:rPr>
        <w:t>2000</w:t>
      </w:r>
      <w:r w:rsidR="0046576A" w:rsidRPr="00EB1C4A">
        <w:rPr>
          <w:noProof/>
          <w:sz w:val="22"/>
          <w:lang w:val="fr-CA"/>
        </w:rPr>
        <w:t>)</w:t>
      </w:r>
      <w:r w:rsidRPr="00EB1C4A">
        <w:rPr>
          <w:noProof/>
          <w:sz w:val="22"/>
          <w:lang w:val="fr-CA"/>
        </w:rPr>
        <w:t xml:space="preserve"> </w:t>
      </w:r>
      <w:r w:rsidRPr="00EB1C4A">
        <w:rPr>
          <w:noProof/>
          <w:sz w:val="22"/>
        </w:rPr>
        <w:t xml:space="preserve">Observations of </w:t>
      </w:r>
      <w:r w:rsidR="0046576A" w:rsidRPr="00EB1C4A">
        <w:rPr>
          <w:noProof/>
          <w:sz w:val="22"/>
        </w:rPr>
        <w:t>t</w:t>
      </w:r>
      <w:r w:rsidRPr="00EB1C4A">
        <w:rPr>
          <w:noProof/>
          <w:sz w:val="22"/>
        </w:rPr>
        <w:t xml:space="preserve">hermokarst and </w:t>
      </w:r>
      <w:r w:rsidR="0046576A" w:rsidRPr="00EB1C4A">
        <w:rPr>
          <w:noProof/>
          <w:sz w:val="22"/>
        </w:rPr>
        <w:t>i</w:t>
      </w:r>
      <w:r w:rsidRPr="00EB1C4A">
        <w:rPr>
          <w:noProof/>
          <w:sz w:val="22"/>
        </w:rPr>
        <w:t xml:space="preserve">ts </w:t>
      </w:r>
      <w:r w:rsidR="0046576A" w:rsidRPr="00EB1C4A">
        <w:rPr>
          <w:noProof/>
          <w:sz w:val="22"/>
        </w:rPr>
        <w:t>i</w:t>
      </w:r>
      <w:r w:rsidRPr="00EB1C4A">
        <w:rPr>
          <w:noProof/>
          <w:sz w:val="22"/>
        </w:rPr>
        <w:t xml:space="preserve">mpact on </w:t>
      </w:r>
      <w:r w:rsidR="0046576A" w:rsidRPr="00EB1C4A">
        <w:rPr>
          <w:noProof/>
          <w:sz w:val="22"/>
        </w:rPr>
        <w:t>b</w:t>
      </w:r>
      <w:r w:rsidRPr="00EB1C4A">
        <w:rPr>
          <w:noProof/>
          <w:sz w:val="22"/>
        </w:rPr>
        <w:t xml:space="preserve">oreal </w:t>
      </w:r>
      <w:r w:rsidR="0046576A" w:rsidRPr="00EB1C4A">
        <w:rPr>
          <w:noProof/>
          <w:sz w:val="22"/>
        </w:rPr>
        <w:t>f</w:t>
      </w:r>
      <w:r w:rsidRPr="00EB1C4A">
        <w:rPr>
          <w:noProof/>
          <w:sz w:val="22"/>
        </w:rPr>
        <w:t>orests in Alaska, U.S.A</w:t>
      </w:r>
      <w:r w:rsidR="0046576A" w:rsidRPr="00EB1C4A">
        <w:rPr>
          <w:noProof/>
          <w:sz w:val="22"/>
        </w:rPr>
        <w:t>.</w:t>
      </w:r>
      <w:r w:rsidRPr="00EB1C4A">
        <w:rPr>
          <w:noProof/>
          <w:sz w:val="22"/>
        </w:rPr>
        <w:t xml:space="preserve"> Arctic, Antarctic and Alpine Research</w:t>
      </w:r>
      <w:r w:rsidR="0046576A" w:rsidRPr="00EB1C4A">
        <w:rPr>
          <w:noProof/>
          <w:sz w:val="22"/>
        </w:rPr>
        <w:t>,</w:t>
      </w:r>
      <w:r w:rsidRPr="00EB1C4A">
        <w:rPr>
          <w:noProof/>
          <w:sz w:val="22"/>
        </w:rPr>
        <w:t xml:space="preserve"> </w:t>
      </w:r>
      <w:r w:rsidRPr="00EB1C4A">
        <w:rPr>
          <w:b/>
          <w:noProof/>
          <w:sz w:val="22"/>
        </w:rPr>
        <w:t>32</w:t>
      </w:r>
      <w:r w:rsidR="0046576A" w:rsidRPr="00EB1C4A">
        <w:rPr>
          <w:noProof/>
          <w:sz w:val="22"/>
        </w:rPr>
        <w:t>,</w:t>
      </w:r>
      <w:r w:rsidRPr="00EB1C4A">
        <w:rPr>
          <w:noProof/>
          <w:sz w:val="22"/>
        </w:rPr>
        <w:t xml:space="preserve"> 303-315</w:t>
      </w:r>
      <w:r w:rsidR="0046576A" w:rsidRPr="00EB1C4A">
        <w:rPr>
          <w:noProof/>
          <w:sz w:val="22"/>
        </w:rPr>
        <w:t>.</w:t>
      </w:r>
    </w:p>
    <w:p w:rsidR="007A7A79" w:rsidRPr="00EB1C4A" w:rsidRDefault="007A7A79">
      <w:pPr>
        <w:pStyle w:val="NormalWeb"/>
        <w:divId w:val="1248493561"/>
        <w:rPr>
          <w:noProof/>
          <w:sz w:val="22"/>
        </w:rPr>
      </w:pPr>
      <w:r w:rsidRPr="00EB1C4A">
        <w:rPr>
          <w:bCs/>
          <w:noProof/>
          <w:sz w:val="22"/>
        </w:rPr>
        <w:t>R Core Team</w:t>
      </w:r>
      <w:r w:rsidRPr="00EB1C4A">
        <w:rPr>
          <w:noProof/>
          <w:sz w:val="22"/>
        </w:rPr>
        <w:t xml:space="preserve">. </w:t>
      </w:r>
      <w:r w:rsidRPr="00EB1C4A">
        <w:rPr>
          <w:bCs/>
          <w:noProof/>
          <w:sz w:val="22"/>
        </w:rPr>
        <w:t>2014</w:t>
      </w:r>
      <w:r w:rsidRPr="00EB1C4A">
        <w:rPr>
          <w:noProof/>
          <w:sz w:val="22"/>
        </w:rPr>
        <w:t>. R: A Language and Environment for Statistical Computing.</w:t>
      </w:r>
      <w:r w:rsidR="0046576A" w:rsidRPr="00EB1C4A">
        <w:rPr>
          <w:noProof/>
          <w:sz w:val="22"/>
        </w:rPr>
        <w:t xml:space="preserve"> R Foundation for Statistical Computing, Vienna, Austria. http://www.R-project.org/</w:t>
      </w:r>
    </w:p>
    <w:p w:rsidR="007A7A79" w:rsidRPr="00EB1C4A" w:rsidRDefault="007A7A79">
      <w:pPr>
        <w:pStyle w:val="NormalWeb"/>
        <w:divId w:val="1248493561"/>
        <w:rPr>
          <w:noProof/>
          <w:sz w:val="22"/>
        </w:rPr>
      </w:pPr>
      <w:r w:rsidRPr="00EB1C4A">
        <w:rPr>
          <w:bCs/>
          <w:noProof/>
          <w:sz w:val="22"/>
        </w:rPr>
        <w:t>Rawls WJ, Pachepsky Y</w:t>
      </w:r>
      <w:r w:rsidR="0046576A" w:rsidRPr="00EB1C4A">
        <w:rPr>
          <w:bCs/>
          <w:noProof/>
          <w:sz w:val="22"/>
        </w:rPr>
        <w:t>A</w:t>
      </w:r>
      <w:r w:rsidRPr="00EB1C4A">
        <w:rPr>
          <w:bCs/>
          <w:noProof/>
          <w:sz w:val="22"/>
        </w:rPr>
        <w:t>, Ritchie JC, Sobecki TM, Bloodworth H</w:t>
      </w:r>
      <w:r w:rsidR="0046576A" w:rsidRPr="00EB1C4A">
        <w:rPr>
          <w:noProof/>
          <w:sz w:val="22"/>
        </w:rPr>
        <w:t xml:space="preserve"> (</w:t>
      </w:r>
      <w:r w:rsidRPr="00EB1C4A">
        <w:rPr>
          <w:bCs/>
          <w:noProof/>
          <w:sz w:val="22"/>
        </w:rPr>
        <w:t>2003</w:t>
      </w:r>
      <w:r w:rsidR="0046576A" w:rsidRPr="00EB1C4A">
        <w:rPr>
          <w:noProof/>
          <w:sz w:val="22"/>
        </w:rPr>
        <w:t>)</w:t>
      </w:r>
      <w:r w:rsidRPr="00EB1C4A">
        <w:rPr>
          <w:noProof/>
          <w:sz w:val="22"/>
        </w:rPr>
        <w:t xml:space="preserve"> Effect of soil organic carbon on soil water retention. </w:t>
      </w:r>
      <w:r w:rsidRPr="00EB1C4A">
        <w:rPr>
          <w:i/>
          <w:iCs/>
          <w:noProof/>
          <w:sz w:val="22"/>
        </w:rPr>
        <w:t>Geoderma</w:t>
      </w:r>
      <w:r w:rsidR="009A7B05">
        <w:rPr>
          <w:i/>
          <w:iCs/>
          <w:noProof/>
          <w:sz w:val="22"/>
        </w:rPr>
        <w:t>,</w:t>
      </w:r>
      <w:r w:rsidRPr="00EB1C4A">
        <w:rPr>
          <w:noProof/>
          <w:sz w:val="22"/>
        </w:rPr>
        <w:t xml:space="preserve"> </w:t>
      </w:r>
      <w:r w:rsidRPr="00EB1C4A">
        <w:rPr>
          <w:b/>
          <w:bCs/>
          <w:noProof/>
          <w:sz w:val="22"/>
        </w:rPr>
        <w:t>116</w:t>
      </w:r>
      <w:r w:rsidR="009A7B05">
        <w:rPr>
          <w:noProof/>
          <w:sz w:val="22"/>
        </w:rPr>
        <w:t>,</w:t>
      </w:r>
      <w:r w:rsidRPr="00EB1C4A">
        <w:rPr>
          <w:noProof/>
          <w:sz w:val="22"/>
        </w:rPr>
        <w:t xml:space="preserve"> 61–76.</w:t>
      </w:r>
    </w:p>
    <w:p w:rsidR="003052BC" w:rsidRPr="00EB1C4A" w:rsidRDefault="003052BC" w:rsidP="003052BC">
      <w:pPr>
        <w:pStyle w:val="NormalWeb"/>
        <w:divId w:val="1248493561"/>
        <w:rPr>
          <w:noProof/>
          <w:sz w:val="22"/>
        </w:rPr>
      </w:pPr>
      <w:r w:rsidRPr="00EB1C4A">
        <w:rPr>
          <w:noProof/>
          <w:sz w:val="22"/>
        </w:rPr>
        <w:t>Riseborough DW, Wolfe SA,</w:t>
      </w:r>
      <w:r w:rsidR="0046576A" w:rsidRPr="00EB1C4A">
        <w:rPr>
          <w:noProof/>
          <w:sz w:val="22"/>
        </w:rPr>
        <w:t xml:space="preserve"> </w:t>
      </w:r>
      <w:r w:rsidRPr="00EB1C4A">
        <w:rPr>
          <w:noProof/>
          <w:sz w:val="22"/>
        </w:rPr>
        <w:t>Duchesne</w:t>
      </w:r>
      <w:r w:rsidR="0046576A" w:rsidRPr="00EB1C4A">
        <w:rPr>
          <w:noProof/>
          <w:sz w:val="22"/>
        </w:rPr>
        <w:t xml:space="preserve"> </w:t>
      </w:r>
      <w:r w:rsidRPr="00EB1C4A">
        <w:rPr>
          <w:noProof/>
          <w:sz w:val="22"/>
        </w:rPr>
        <w:t>C</w:t>
      </w:r>
      <w:r w:rsidR="0046576A" w:rsidRPr="00EB1C4A">
        <w:rPr>
          <w:noProof/>
          <w:sz w:val="22"/>
        </w:rPr>
        <w:t xml:space="preserve"> (2</w:t>
      </w:r>
      <w:r w:rsidRPr="00EB1C4A">
        <w:rPr>
          <w:noProof/>
          <w:sz w:val="22"/>
        </w:rPr>
        <w:t>013</w:t>
      </w:r>
      <w:r w:rsidR="0046576A" w:rsidRPr="00EB1C4A">
        <w:rPr>
          <w:noProof/>
          <w:sz w:val="22"/>
        </w:rPr>
        <w:t>)</w:t>
      </w:r>
      <w:r w:rsidRPr="00EB1C4A">
        <w:rPr>
          <w:noProof/>
          <w:sz w:val="22"/>
        </w:rPr>
        <w:t xml:space="preserve"> Permafrost modelling in northern Slave region Northwest Territories, Phase 1: Climate data evaluation and 1-d sensitivity analysis; Geological Survey of Canada, Open File 7333, 50p. doi:10.4095/292366</w:t>
      </w:r>
    </w:p>
    <w:p w:rsidR="007A7A79" w:rsidRPr="00EB1C4A" w:rsidRDefault="007A7A79">
      <w:pPr>
        <w:pStyle w:val="NormalWeb"/>
        <w:divId w:val="1248493561"/>
        <w:rPr>
          <w:noProof/>
          <w:sz w:val="22"/>
        </w:rPr>
      </w:pPr>
      <w:r w:rsidRPr="00EB1C4A">
        <w:rPr>
          <w:bCs/>
          <w:noProof/>
          <w:sz w:val="22"/>
        </w:rPr>
        <w:t>Romanovsky VE, Smith SL, Christiansen HH</w:t>
      </w:r>
      <w:r w:rsidR="0046576A" w:rsidRPr="00EB1C4A">
        <w:rPr>
          <w:noProof/>
          <w:sz w:val="22"/>
        </w:rPr>
        <w:t xml:space="preserve"> (</w:t>
      </w:r>
      <w:r w:rsidRPr="00EB1C4A">
        <w:rPr>
          <w:bCs/>
          <w:noProof/>
          <w:sz w:val="22"/>
        </w:rPr>
        <w:t>2010</w:t>
      </w:r>
      <w:r w:rsidR="0046576A" w:rsidRPr="00EB1C4A">
        <w:rPr>
          <w:noProof/>
          <w:sz w:val="22"/>
        </w:rPr>
        <w:t>)</w:t>
      </w:r>
      <w:r w:rsidRPr="00EB1C4A">
        <w:rPr>
          <w:noProof/>
          <w:sz w:val="22"/>
        </w:rPr>
        <w:t xml:space="preserve"> Permafrost thermal state in the polar Northern Hemisphere during the international polar year 2007-2009: a synthesis. </w:t>
      </w:r>
      <w:r w:rsidRPr="00EB1C4A">
        <w:rPr>
          <w:iCs/>
          <w:noProof/>
          <w:sz w:val="22"/>
        </w:rPr>
        <w:t>Permafrost and Periglacial Processes</w:t>
      </w:r>
      <w:r w:rsidR="0046576A" w:rsidRPr="00EB1C4A">
        <w:rPr>
          <w:iCs/>
          <w:noProof/>
          <w:sz w:val="22"/>
        </w:rPr>
        <w:t>,</w:t>
      </w:r>
      <w:r w:rsidRPr="00EB1C4A">
        <w:rPr>
          <w:noProof/>
          <w:sz w:val="22"/>
        </w:rPr>
        <w:t xml:space="preserve"> </w:t>
      </w:r>
      <w:r w:rsidRPr="00EB1C4A">
        <w:rPr>
          <w:b/>
          <w:bCs/>
          <w:noProof/>
          <w:sz w:val="22"/>
        </w:rPr>
        <w:t>21</w:t>
      </w:r>
      <w:r w:rsidR="0046576A" w:rsidRPr="00EB1C4A">
        <w:rPr>
          <w:noProof/>
          <w:sz w:val="22"/>
        </w:rPr>
        <w:t>,</w:t>
      </w:r>
      <w:r w:rsidRPr="00EB1C4A">
        <w:rPr>
          <w:noProof/>
          <w:sz w:val="22"/>
        </w:rPr>
        <w:t xml:space="preserve"> 106–116.</w:t>
      </w:r>
    </w:p>
    <w:p w:rsidR="007A7A79" w:rsidRPr="00EB1C4A" w:rsidRDefault="007A7A79">
      <w:pPr>
        <w:pStyle w:val="NormalWeb"/>
        <w:divId w:val="1248493561"/>
        <w:rPr>
          <w:noProof/>
          <w:sz w:val="22"/>
        </w:rPr>
      </w:pPr>
      <w:r w:rsidRPr="00EB1C4A">
        <w:rPr>
          <w:bCs/>
          <w:noProof/>
          <w:sz w:val="22"/>
        </w:rPr>
        <w:t>Schaefer K, Zhang T, Bruhwiler L, Barrett AP</w:t>
      </w:r>
      <w:r w:rsidR="0046576A" w:rsidRPr="00EB1C4A">
        <w:rPr>
          <w:noProof/>
          <w:sz w:val="22"/>
        </w:rPr>
        <w:t xml:space="preserve"> (</w:t>
      </w:r>
      <w:r w:rsidRPr="00EB1C4A">
        <w:rPr>
          <w:bCs/>
          <w:noProof/>
          <w:sz w:val="22"/>
        </w:rPr>
        <w:t>2011</w:t>
      </w:r>
      <w:r w:rsidR="0046576A" w:rsidRPr="00EB1C4A">
        <w:rPr>
          <w:noProof/>
          <w:sz w:val="22"/>
        </w:rPr>
        <w:t>)</w:t>
      </w:r>
      <w:r w:rsidRPr="00EB1C4A">
        <w:rPr>
          <w:noProof/>
          <w:sz w:val="22"/>
        </w:rPr>
        <w:t xml:space="preserve"> Amount and timing of permafrost carbon release in response to climate warming. </w:t>
      </w:r>
      <w:r w:rsidRPr="00EB1C4A">
        <w:rPr>
          <w:iCs/>
          <w:noProof/>
          <w:sz w:val="22"/>
        </w:rPr>
        <w:t>Tellus B</w:t>
      </w:r>
      <w:r w:rsidR="00541F38" w:rsidRPr="00EB1C4A">
        <w:rPr>
          <w:iCs/>
          <w:noProof/>
          <w:sz w:val="22"/>
        </w:rPr>
        <w:t>,</w:t>
      </w:r>
      <w:r w:rsidRPr="00EB1C4A">
        <w:rPr>
          <w:noProof/>
          <w:sz w:val="22"/>
        </w:rPr>
        <w:t xml:space="preserve"> </w:t>
      </w:r>
      <w:r w:rsidRPr="00EB1C4A">
        <w:rPr>
          <w:b/>
          <w:bCs/>
          <w:noProof/>
          <w:sz w:val="22"/>
        </w:rPr>
        <w:t>63</w:t>
      </w:r>
      <w:r w:rsidR="00541F38" w:rsidRPr="00EB1C4A">
        <w:rPr>
          <w:noProof/>
          <w:sz w:val="22"/>
        </w:rPr>
        <w:t>,</w:t>
      </w:r>
      <w:r w:rsidRPr="00EB1C4A">
        <w:rPr>
          <w:noProof/>
          <w:sz w:val="22"/>
        </w:rPr>
        <w:t xml:space="preserve"> 165–180.</w:t>
      </w:r>
    </w:p>
    <w:p w:rsidR="007A7A79" w:rsidRPr="00EB1C4A" w:rsidRDefault="007A7A79">
      <w:pPr>
        <w:pStyle w:val="NormalWeb"/>
        <w:divId w:val="1248493561"/>
        <w:rPr>
          <w:noProof/>
          <w:sz w:val="22"/>
        </w:rPr>
      </w:pPr>
      <w:r w:rsidRPr="00EB1C4A">
        <w:rPr>
          <w:bCs/>
          <w:noProof/>
          <w:sz w:val="22"/>
        </w:rPr>
        <w:t>Schuur E</w:t>
      </w:r>
      <w:r w:rsidR="00541F38" w:rsidRPr="00EB1C4A">
        <w:rPr>
          <w:bCs/>
          <w:noProof/>
          <w:sz w:val="22"/>
        </w:rPr>
        <w:t>A</w:t>
      </w:r>
      <w:r w:rsidRPr="00EB1C4A">
        <w:rPr>
          <w:bCs/>
          <w:noProof/>
          <w:sz w:val="22"/>
        </w:rPr>
        <w:t>G, Bockheim J, Canadell JG,</w:t>
      </w:r>
      <w:r w:rsidRPr="00EB1C4A">
        <w:rPr>
          <w:bCs/>
          <w:i/>
          <w:noProof/>
          <w:sz w:val="22"/>
        </w:rPr>
        <w:t xml:space="preserve"> </w:t>
      </w:r>
      <w:r w:rsidRPr="00EB1C4A">
        <w:rPr>
          <w:bCs/>
          <w:i/>
          <w:iCs/>
          <w:noProof/>
          <w:sz w:val="22"/>
        </w:rPr>
        <w:t>et al.</w:t>
      </w:r>
      <w:r w:rsidRPr="00EB1C4A">
        <w:rPr>
          <w:noProof/>
          <w:sz w:val="22"/>
        </w:rPr>
        <w:t xml:space="preserve"> </w:t>
      </w:r>
      <w:r w:rsidR="00541F38" w:rsidRPr="00EB1C4A">
        <w:rPr>
          <w:noProof/>
          <w:sz w:val="22"/>
        </w:rPr>
        <w:t>(</w:t>
      </w:r>
      <w:r w:rsidRPr="00EB1C4A">
        <w:rPr>
          <w:bCs/>
          <w:noProof/>
          <w:sz w:val="22"/>
        </w:rPr>
        <w:t>2008</w:t>
      </w:r>
      <w:r w:rsidR="00541F38" w:rsidRPr="00EB1C4A">
        <w:rPr>
          <w:bCs/>
          <w:noProof/>
          <w:sz w:val="22"/>
        </w:rPr>
        <w:t>)</w:t>
      </w:r>
      <w:r w:rsidRPr="00EB1C4A">
        <w:rPr>
          <w:noProof/>
          <w:sz w:val="22"/>
        </w:rPr>
        <w:t xml:space="preserve"> Vulnerability of </w:t>
      </w:r>
      <w:r w:rsidR="00541F38" w:rsidRPr="00EB1C4A">
        <w:rPr>
          <w:noProof/>
          <w:sz w:val="22"/>
        </w:rPr>
        <w:t>p</w:t>
      </w:r>
      <w:r w:rsidRPr="00EB1C4A">
        <w:rPr>
          <w:noProof/>
          <w:sz w:val="22"/>
        </w:rPr>
        <w:t xml:space="preserve">ermafrost </w:t>
      </w:r>
      <w:r w:rsidR="00541F38" w:rsidRPr="00EB1C4A">
        <w:rPr>
          <w:noProof/>
          <w:sz w:val="22"/>
        </w:rPr>
        <w:t>c</w:t>
      </w:r>
      <w:r w:rsidRPr="00EB1C4A">
        <w:rPr>
          <w:noProof/>
          <w:sz w:val="22"/>
        </w:rPr>
        <w:t xml:space="preserve">arbon to </w:t>
      </w:r>
      <w:r w:rsidR="00541F38" w:rsidRPr="00EB1C4A">
        <w:rPr>
          <w:noProof/>
          <w:sz w:val="22"/>
        </w:rPr>
        <w:t>c</w:t>
      </w:r>
      <w:r w:rsidRPr="00EB1C4A">
        <w:rPr>
          <w:noProof/>
          <w:sz w:val="22"/>
        </w:rPr>
        <w:t xml:space="preserve">limate </w:t>
      </w:r>
      <w:r w:rsidR="00541F38" w:rsidRPr="00EB1C4A">
        <w:rPr>
          <w:noProof/>
          <w:sz w:val="22"/>
        </w:rPr>
        <w:t>c</w:t>
      </w:r>
      <w:r w:rsidRPr="00EB1C4A">
        <w:rPr>
          <w:noProof/>
          <w:sz w:val="22"/>
        </w:rPr>
        <w:t xml:space="preserve">hange: </w:t>
      </w:r>
      <w:r w:rsidR="00541F38" w:rsidRPr="00EB1C4A">
        <w:rPr>
          <w:noProof/>
          <w:sz w:val="22"/>
        </w:rPr>
        <w:t>i</w:t>
      </w:r>
      <w:r w:rsidRPr="00EB1C4A">
        <w:rPr>
          <w:noProof/>
          <w:sz w:val="22"/>
        </w:rPr>
        <w:t xml:space="preserve">mplications for the </w:t>
      </w:r>
      <w:r w:rsidR="00541F38" w:rsidRPr="00EB1C4A">
        <w:rPr>
          <w:noProof/>
          <w:sz w:val="22"/>
        </w:rPr>
        <w:t>g</w:t>
      </w:r>
      <w:r w:rsidRPr="00EB1C4A">
        <w:rPr>
          <w:noProof/>
          <w:sz w:val="22"/>
        </w:rPr>
        <w:t xml:space="preserve">lobal </w:t>
      </w:r>
      <w:r w:rsidR="00541F38" w:rsidRPr="00EB1C4A">
        <w:rPr>
          <w:noProof/>
          <w:sz w:val="22"/>
        </w:rPr>
        <w:t>c</w:t>
      </w:r>
      <w:r w:rsidRPr="00EB1C4A">
        <w:rPr>
          <w:noProof/>
          <w:sz w:val="22"/>
        </w:rPr>
        <w:t xml:space="preserve">arbon </w:t>
      </w:r>
      <w:r w:rsidR="00541F38" w:rsidRPr="00EB1C4A">
        <w:rPr>
          <w:noProof/>
          <w:sz w:val="22"/>
        </w:rPr>
        <w:t>c</w:t>
      </w:r>
      <w:r w:rsidRPr="00EB1C4A">
        <w:rPr>
          <w:noProof/>
          <w:sz w:val="22"/>
        </w:rPr>
        <w:t xml:space="preserve">ycle. </w:t>
      </w:r>
      <w:r w:rsidRPr="00EB1C4A">
        <w:rPr>
          <w:iCs/>
          <w:noProof/>
          <w:sz w:val="22"/>
        </w:rPr>
        <w:t>BioScience</w:t>
      </w:r>
      <w:r w:rsidR="00541F38" w:rsidRPr="00EB1C4A">
        <w:rPr>
          <w:iCs/>
          <w:noProof/>
          <w:sz w:val="22"/>
        </w:rPr>
        <w:t>,</w:t>
      </w:r>
      <w:r w:rsidRPr="00EB1C4A">
        <w:rPr>
          <w:noProof/>
          <w:sz w:val="22"/>
        </w:rPr>
        <w:t xml:space="preserve"> </w:t>
      </w:r>
      <w:r w:rsidRPr="00EB1C4A">
        <w:rPr>
          <w:b/>
          <w:bCs/>
          <w:noProof/>
          <w:sz w:val="22"/>
        </w:rPr>
        <w:t>58</w:t>
      </w:r>
      <w:r w:rsidR="00541F38" w:rsidRPr="00EB1C4A">
        <w:rPr>
          <w:noProof/>
          <w:sz w:val="22"/>
        </w:rPr>
        <w:t>,</w:t>
      </w:r>
      <w:r w:rsidRPr="00EB1C4A">
        <w:rPr>
          <w:noProof/>
          <w:sz w:val="22"/>
        </w:rPr>
        <w:t xml:space="preserve"> 701</w:t>
      </w:r>
      <w:r w:rsidR="00541F38" w:rsidRPr="00EB1C4A">
        <w:rPr>
          <w:noProof/>
          <w:sz w:val="22"/>
        </w:rPr>
        <w:t>-714</w:t>
      </w:r>
      <w:r w:rsidRPr="00EB1C4A">
        <w:rPr>
          <w:noProof/>
          <w:sz w:val="22"/>
        </w:rPr>
        <w:t>.</w:t>
      </w:r>
    </w:p>
    <w:p w:rsidR="007A7A79" w:rsidRDefault="007A7A79">
      <w:pPr>
        <w:pStyle w:val="NormalWeb"/>
        <w:divId w:val="1248493561"/>
        <w:rPr>
          <w:noProof/>
          <w:sz w:val="22"/>
        </w:rPr>
      </w:pPr>
      <w:r w:rsidRPr="00EB1C4A">
        <w:rPr>
          <w:bCs/>
          <w:noProof/>
          <w:sz w:val="22"/>
        </w:rPr>
        <w:t>Schuur EAG, Vogel JG, Crummer KG, Lee H, Sickman JO, Osterkamp TE</w:t>
      </w:r>
      <w:r w:rsidR="00541F38" w:rsidRPr="00EB1C4A">
        <w:rPr>
          <w:noProof/>
          <w:sz w:val="22"/>
        </w:rPr>
        <w:t xml:space="preserve"> (</w:t>
      </w:r>
      <w:r w:rsidRPr="00EB1C4A">
        <w:rPr>
          <w:bCs/>
          <w:noProof/>
          <w:sz w:val="22"/>
        </w:rPr>
        <w:t>2009</w:t>
      </w:r>
      <w:r w:rsidR="00541F38" w:rsidRPr="00EB1C4A">
        <w:rPr>
          <w:noProof/>
          <w:sz w:val="22"/>
        </w:rPr>
        <w:t>)</w:t>
      </w:r>
      <w:r w:rsidRPr="00EB1C4A">
        <w:rPr>
          <w:noProof/>
          <w:sz w:val="22"/>
        </w:rPr>
        <w:t xml:space="preserve"> The effect of permafrost thaw on old carbon release and net carbon exchange from tundra. </w:t>
      </w:r>
      <w:r w:rsidRPr="00EB1C4A">
        <w:rPr>
          <w:iCs/>
          <w:noProof/>
          <w:sz w:val="22"/>
        </w:rPr>
        <w:t>Nature</w:t>
      </w:r>
      <w:r w:rsidR="00541F38" w:rsidRPr="00EB1C4A">
        <w:rPr>
          <w:iCs/>
          <w:noProof/>
          <w:sz w:val="22"/>
        </w:rPr>
        <w:t>,</w:t>
      </w:r>
      <w:r w:rsidRPr="00EB1C4A">
        <w:rPr>
          <w:noProof/>
          <w:sz w:val="22"/>
        </w:rPr>
        <w:t xml:space="preserve"> </w:t>
      </w:r>
      <w:r w:rsidRPr="00EB1C4A">
        <w:rPr>
          <w:b/>
          <w:bCs/>
          <w:noProof/>
          <w:sz w:val="22"/>
        </w:rPr>
        <w:t>459</w:t>
      </w:r>
      <w:r w:rsidR="00541F38" w:rsidRPr="00EB1C4A">
        <w:rPr>
          <w:noProof/>
          <w:sz w:val="22"/>
        </w:rPr>
        <w:t>,</w:t>
      </w:r>
      <w:r w:rsidRPr="00EB1C4A">
        <w:rPr>
          <w:noProof/>
          <w:sz w:val="22"/>
        </w:rPr>
        <w:t xml:space="preserve"> 556–9.</w:t>
      </w:r>
    </w:p>
    <w:p w:rsidR="00A46E28" w:rsidRPr="00EB1C4A" w:rsidRDefault="00A46E28">
      <w:pPr>
        <w:pStyle w:val="NormalWeb"/>
        <w:divId w:val="1248493561"/>
        <w:rPr>
          <w:noProof/>
          <w:sz w:val="22"/>
        </w:rPr>
      </w:pPr>
      <w:r>
        <w:rPr>
          <w:noProof/>
          <w:sz w:val="22"/>
        </w:rPr>
        <w:t>Shur Y, Jorgenson, MT (</w:t>
      </w:r>
      <w:r w:rsidRPr="00A46E28">
        <w:rPr>
          <w:noProof/>
          <w:sz w:val="22"/>
        </w:rPr>
        <w:t>2007</w:t>
      </w:r>
      <w:r>
        <w:rPr>
          <w:noProof/>
          <w:sz w:val="22"/>
        </w:rPr>
        <w:t>)</w:t>
      </w:r>
      <w:r w:rsidRPr="00A46E28">
        <w:rPr>
          <w:noProof/>
          <w:sz w:val="22"/>
        </w:rPr>
        <w:t xml:space="preserve"> Patterns of permafrost formation and degradation in relation to climate and ecosystems. Permafrost and Periglacial Processes </w:t>
      </w:r>
      <w:r w:rsidRPr="00B15280">
        <w:rPr>
          <w:b/>
          <w:noProof/>
          <w:sz w:val="22"/>
        </w:rPr>
        <w:t>18</w:t>
      </w:r>
      <w:r w:rsidRPr="00A46E28">
        <w:rPr>
          <w:noProof/>
          <w:sz w:val="22"/>
        </w:rPr>
        <w:t>, 7–19</w:t>
      </w:r>
    </w:p>
    <w:p w:rsidR="007A7A79" w:rsidRPr="00EB1C4A" w:rsidRDefault="007A7A79">
      <w:pPr>
        <w:pStyle w:val="NormalWeb"/>
        <w:divId w:val="1248493561"/>
        <w:rPr>
          <w:noProof/>
          <w:sz w:val="22"/>
        </w:rPr>
      </w:pPr>
      <w:r w:rsidRPr="00EB1C4A">
        <w:rPr>
          <w:bCs/>
          <w:noProof/>
          <w:sz w:val="22"/>
        </w:rPr>
        <w:lastRenderedPageBreak/>
        <w:t>Shiklomanov NI, Streletskiy D</w:t>
      </w:r>
      <w:r w:rsidR="00541F38" w:rsidRPr="00EB1C4A">
        <w:rPr>
          <w:bCs/>
          <w:noProof/>
          <w:sz w:val="22"/>
        </w:rPr>
        <w:t>A</w:t>
      </w:r>
      <w:r w:rsidRPr="00EB1C4A">
        <w:rPr>
          <w:bCs/>
          <w:noProof/>
          <w:sz w:val="22"/>
        </w:rPr>
        <w:t>., Nelson FE</w:t>
      </w:r>
      <w:r w:rsidR="00541F38" w:rsidRPr="00EB1C4A">
        <w:rPr>
          <w:bCs/>
          <w:i/>
          <w:noProof/>
          <w:sz w:val="22"/>
        </w:rPr>
        <w:t xml:space="preserve"> et al. </w:t>
      </w:r>
      <w:r w:rsidR="00541F38" w:rsidRPr="00EB1C4A">
        <w:rPr>
          <w:bCs/>
          <w:noProof/>
          <w:sz w:val="22"/>
        </w:rPr>
        <w:t>(</w:t>
      </w:r>
      <w:r w:rsidRPr="00EB1C4A">
        <w:rPr>
          <w:bCs/>
          <w:noProof/>
          <w:sz w:val="22"/>
        </w:rPr>
        <w:t>2010</w:t>
      </w:r>
      <w:r w:rsidR="00541F38" w:rsidRPr="00EB1C4A">
        <w:rPr>
          <w:noProof/>
          <w:sz w:val="22"/>
        </w:rPr>
        <w:t>)</w:t>
      </w:r>
      <w:r w:rsidRPr="00EB1C4A">
        <w:rPr>
          <w:noProof/>
          <w:sz w:val="22"/>
        </w:rPr>
        <w:t xml:space="preserve"> Decadal variations of active-layer thickness in moisture-controlled landscapes, Barrow, Alaska. </w:t>
      </w:r>
      <w:r w:rsidRPr="009A7B05">
        <w:rPr>
          <w:iCs/>
          <w:noProof/>
          <w:sz w:val="22"/>
        </w:rPr>
        <w:t>Journal of Geophysical Research</w:t>
      </w:r>
      <w:r w:rsidRPr="00EB1C4A">
        <w:rPr>
          <w:noProof/>
          <w:sz w:val="22"/>
        </w:rPr>
        <w:t xml:space="preserve"> </w:t>
      </w:r>
      <w:r w:rsidRPr="00EB1C4A">
        <w:rPr>
          <w:b/>
          <w:bCs/>
          <w:noProof/>
          <w:sz w:val="22"/>
        </w:rPr>
        <w:t>115</w:t>
      </w:r>
      <w:r w:rsidR="00541F38" w:rsidRPr="00EB1C4A">
        <w:rPr>
          <w:noProof/>
          <w:sz w:val="22"/>
        </w:rPr>
        <w:t>,</w:t>
      </w:r>
      <w:r w:rsidRPr="00EB1C4A">
        <w:rPr>
          <w:noProof/>
          <w:sz w:val="22"/>
        </w:rPr>
        <w:t xml:space="preserve"> G00I04.</w:t>
      </w:r>
    </w:p>
    <w:p w:rsidR="00041812" w:rsidRPr="00EB1C4A" w:rsidRDefault="00041812">
      <w:pPr>
        <w:pStyle w:val="NormalWeb"/>
        <w:divId w:val="1248493561"/>
        <w:rPr>
          <w:noProof/>
          <w:lang w:val="en-US"/>
        </w:rPr>
      </w:pPr>
      <w:r w:rsidRPr="00EB1C4A">
        <w:rPr>
          <w:noProof/>
          <w:lang w:val="en-US"/>
        </w:rPr>
        <w:t>Shiklomanov NI</w:t>
      </w:r>
      <w:r w:rsidR="001A6B02" w:rsidRPr="00EB1C4A">
        <w:rPr>
          <w:noProof/>
          <w:lang w:val="en-US"/>
        </w:rPr>
        <w:t>,</w:t>
      </w:r>
      <w:r w:rsidRPr="00EB1C4A">
        <w:rPr>
          <w:noProof/>
          <w:lang w:val="en-US"/>
        </w:rPr>
        <w:t xml:space="preserve"> Nelson FE</w:t>
      </w:r>
      <w:r w:rsidR="00541F38" w:rsidRPr="00EB1C4A">
        <w:rPr>
          <w:noProof/>
          <w:lang w:val="en-US"/>
        </w:rPr>
        <w:t xml:space="preserve"> (</w:t>
      </w:r>
      <w:r w:rsidRPr="00EB1C4A">
        <w:rPr>
          <w:noProof/>
          <w:lang w:val="en-US"/>
        </w:rPr>
        <w:t>2013</w:t>
      </w:r>
      <w:r w:rsidR="00541F38" w:rsidRPr="00EB1C4A">
        <w:rPr>
          <w:noProof/>
          <w:lang w:val="en-US"/>
        </w:rPr>
        <w:t>)</w:t>
      </w:r>
      <w:r w:rsidRPr="00EB1C4A">
        <w:rPr>
          <w:noProof/>
          <w:lang w:val="en-US"/>
        </w:rPr>
        <w:t xml:space="preserve"> Active layer processes. In </w:t>
      </w:r>
      <w:r w:rsidRPr="00EB1C4A">
        <w:rPr>
          <w:i/>
          <w:iCs/>
          <w:noProof/>
          <w:lang w:val="en-US"/>
        </w:rPr>
        <w:t>Encyclopedia of Quaternary Sciences, Second Edition</w:t>
      </w:r>
      <w:r w:rsidRPr="00EB1C4A">
        <w:rPr>
          <w:noProof/>
          <w:lang w:val="en-US"/>
        </w:rPr>
        <w:t xml:space="preserve">. </w:t>
      </w:r>
      <w:r w:rsidR="00541F38" w:rsidRPr="00EB1C4A">
        <w:rPr>
          <w:noProof/>
          <w:lang w:val="en-US"/>
        </w:rPr>
        <w:t xml:space="preserve">(eds </w:t>
      </w:r>
      <w:r w:rsidRPr="00EB1C4A">
        <w:rPr>
          <w:noProof/>
          <w:lang w:val="en-US"/>
        </w:rPr>
        <w:t>Elias SA, Mock CJ</w:t>
      </w:r>
      <w:r w:rsidR="00541F38" w:rsidRPr="00EB1C4A">
        <w:rPr>
          <w:noProof/>
          <w:lang w:val="en-US"/>
        </w:rPr>
        <w:t>)</w:t>
      </w:r>
      <w:r w:rsidRPr="00EB1C4A">
        <w:rPr>
          <w:noProof/>
          <w:lang w:val="en-US"/>
        </w:rPr>
        <w:t xml:space="preserve"> </w:t>
      </w:r>
      <w:r w:rsidR="00541F38" w:rsidRPr="00EB1C4A">
        <w:rPr>
          <w:noProof/>
          <w:lang w:val="en-US"/>
        </w:rPr>
        <w:t xml:space="preserve">Vol. 3, pp. 421–429, </w:t>
      </w:r>
      <w:r w:rsidRPr="00EB1C4A">
        <w:rPr>
          <w:noProof/>
          <w:lang w:val="en-US"/>
        </w:rPr>
        <w:t>Elsevier</w:t>
      </w:r>
      <w:r w:rsidR="00541F38" w:rsidRPr="00EB1C4A">
        <w:rPr>
          <w:noProof/>
          <w:lang w:val="en-US"/>
        </w:rPr>
        <w:t>,</w:t>
      </w:r>
      <w:r w:rsidRPr="00EB1C4A">
        <w:rPr>
          <w:noProof/>
          <w:lang w:val="en-US"/>
        </w:rPr>
        <w:t xml:space="preserve"> Amsterdam</w:t>
      </w:r>
      <w:r w:rsidR="00541F38" w:rsidRPr="00EB1C4A">
        <w:rPr>
          <w:noProof/>
          <w:lang w:val="en-US"/>
        </w:rPr>
        <w:t>, The Netherlands.</w:t>
      </w:r>
    </w:p>
    <w:p w:rsidR="007A7A79" w:rsidRPr="00EB1C4A" w:rsidRDefault="007A7A79">
      <w:pPr>
        <w:pStyle w:val="NormalWeb"/>
        <w:divId w:val="1248493561"/>
        <w:rPr>
          <w:noProof/>
          <w:sz w:val="22"/>
        </w:rPr>
      </w:pPr>
      <w:r w:rsidRPr="00EB1C4A">
        <w:rPr>
          <w:bCs/>
          <w:noProof/>
          <w:sz w:val="22"/>
        </w:rPr>
        <w:t>Smith SL, Burgess MM, Riseborough D, Nixon F</w:t>
      </w:r>
      <w:r w:rsidR="00541F38" w:rsidRPr="00EB1C4A">
        <w:rPr>
          <w:bCs/>
          <w:noProof/>
          <w:sz w:val="22"/>
        </w:rPr>
        <w:t>M</w:t>
      </w:r>
      <w:r w:rsidR="00541F38" w:rsidRPr="00EB1C4A">
        <w:rPr>
          <w:noProof/>
          <w:sz w:val="22"/>
        </w:rPr>
        <w:t xml:space="preserve"> (</w:t>
      </w:r>
      <w:r w:rsidRPr="00EB1C4A">
        <w:rPr>
          <w:bCs/>
          <w:noProof/>
          <w:sz w:val="22"/>
        </w:rPr>
        <w:t>2005</w:t>
      </w:r>
      <w:r w:rsidR="00541F38" w:rsidRPr="00EB1C4A">
        <w:rPr>
          <w:noProof/>
          <w:sz w:val="22"/>
        </w:rPr>
        <w:t>)</w:t>
      </w:r>
      <w:r w:rsidRPr="00EB1C4A">
        <w:rPr>
          <w:noProof/>
          <w:sz w:val="22"/>
        </w:rPr>
        <w:t xml:space="preserve"> Recent trends from Canadian permafrost thermal monitoring network sites. </w:t>
      </w:r>
      <w:r w:rsidRPr="00EB1C4A">
        <w:rPr>
          <w:iCs/>
          <w:noProof/>
          <w:sz w:val="22"/>
        </w:rPr>
        <w:t>Permafrost and Periglacial Processes</w:t>
      </w:r>
      <w:r w:rsidR="00442375" w:rsidRPr="00EB1C4A">
        <w:rPr>
          <w:iCs/>
          <w:noProof/>
          <w:sz w:val="22"/>
        </w:rPr>
        <w:t>,</w:t>
      </w:r>
      <w:r w:rsidRPr="00EB1C4A">
        <w:rPr>
          <w:noProof/>
          <w:sz w:val="22"/>
        </w:rPr>
        <w:t xml:space="preserve"> </w:t>
      </w:r>
      <w:r w:rsidRPr="00EB1C4A">
        <w:rPr>
          <w:b/>
          <w:bCs/>
          <w:noProof/>
          <w:sz w:val="22"/>
        </w:rPr>
        <w:t>16</w:t>
      </w:r>
      <w:r w:rsidR="00442375" w:rsidRPr="00EB1C4A">
        <w:rPr>
          <w:noProof/>
          <w:sz w:val="22"/>
        </w:rPr>
        <w:t>,</w:t>
      </w:r>
      <w:r w:rsidRPr="00EB1C4A">
        <w:rPr>
          <w:noProof/>
          <w:sz w:val="22"/>
        </w:rPr>
        <w:t xml:space="preserve"> 19–30.</w:t>
      </w:r>
    </w:p>
    <w:p w:rsidR="007A7A79" w:rsidRPr="00EB1C4A" w:rsidRDefault="007A7A79">
      <w:pPr>
        <w:pStyle w:val="NormalWeb"/>
        <w:divId w:val="1248493561"/>
        <w:rPr>
          <w:noProof/>
          <w:sz w:val="22"/>
        </w:rPr>
      </w:pPr>
      <w:r w:rsidRPr="00EB1C4A">
        <w:rPr>
          <w:bCs/>
          <w:noProof/>
          <w:sz w:val="22"/>
        </w:rPr>
        <w:t>Smith SL, Wolfe SA, Riseborough DW, Nixon FM</w:t>
      </w:r>
      <w:r w:rsidR="00442375" w:rsidRPr="00EB1C4A">
        <w:rPr>
          <w:noProof/>
          <w:sz w:val="22"/>
        </w:rPr>
        <w:t xml:space="preserve"> (</w:t>
      </w:r>
      <w:r w:rsidRPr="00EB1C4A">
        <w:rPr>
          <w:bCs/>
          <w:noProof/>
          <w:sz w:val="22"/>
        </w:rPr>
        <w:t>2009</w:t>
      </w:r>
      <w:r w:rsidR="00442375" w:rsidRPr="00EB1C4A">
        <w:rPr>
          <w:noProof/>
          <w:sz w:val="22"/>
        </w:rPr>
        <w:t>)</w:t>
      </w:r>
      <w:r w:rsidRPr="00EB1C4A">
        <w:rPr>
          <w:noProof/>
          <w:sz w:val="22"/>
        </w:rPr>
        <w:t xml:space="preserve"> Active-</w:t>
      </w:r>
      <w:r w:rsidR="00442375" w:rsidRPr="00EB1C4A">
        <w:rPr>
          <w:noProof/>
          <w:sz w:val="22"/>
        </w:rPr>
        <w:t>l</w:t>
      </w:r>
      <w:r w:rsidRPr="00EB1C4A">
        <w:rPr>
          <w:noProof/>
          <w:sz w:val="22"/>
        </w:rPr>
        <w:t xml:space="preserve">ayer </w:t>
      </w:r>
      <w:r w:rsidR="00442375" w:rsidRPr="00EB1C4A">
        <w:rPr>
          <w:noProof/>
          <w:sz w:val="22"/>
        </w:rPr>
        <w:t>c</w:t>
      </w:r>
      <w:r w:rsidRPr="00EB1C4A">
        <w:rPr>
          <w:noProof/>
          <w:sz w:val="22"/>
        </w:rPr>
        <w:t xml:space="preserve">haracteristics and </w:t>
      </w:r>
      <w:r w:rsidR="00442375" w:rsidRPr="00EB1C4A">
        <w:rPr>
          <w:noProof/>
          <w:sz w:val="22"/>
        </w:rPr>
        <w:t>s</w:t>
      </w:r>
      <w:r w:rsidRPr="00EB1C4A">
        <w:rPr>
          <w:noProof/>
          <w:sz w:val="22"/>
        </w:rPr>
        <w:t xml:space="preserve">ummer </w:t>
      </w:r>
      <w:r w:rsidR="00442375" w:rsidRPr="00EB1C4A">
        <w:rPr>
          <w:noProof/>
          <w:sz w:val="22"/>
        </w:rPr>
        <w:t>c</w:t>
      </w:r>
      <w:r w:rsidRPr="00EB1C4A">
        <w:rPr>
          <w:noProof/>
          <w:sz w:val="22"/>
        </w:rPr>
        <w:t xml:space="preserve">limatic </w:t>
      </w:r>
      <w:r w:rsidR="00442375" w:rsidRPr="00EB1C4A">
        <w:rPr>
          <w:noProof/>
          <w:sz w:val="22"/>
        </w:rPr>
        <w:t>indices, Mackenzie Valley, Northwest Territories, Canada</w:t>
      </w:r>
      <w:r w:rsidRPr="00EB1C4A">
        <w:rPr>
          <w:noProof/>
          <w:sz w:val="22"/>
        </w:rPr>
        <w:t xml:space="preserve">. </w:t>
      </w:r>
      <w:r w:rsidR="00442375" w:rsidRPr="00EB1C4A">
        <w:rPr>
          <w:noProof/>
          <w:sz w:val="22"/>
        </w:rPr>
        <w:t xml:space="preserve">Permafrost and Periglacial Processes, </w:t>
      </w:r>
      <w:r w:rsidRPr="00EB1C4A">
        <w:rPr>
          <w:b/>
          <w:bCs/>
          <w:noProof/>
          <w:sz w:val="22"/>
        </w:rPr>
        <w:t>220</w:t>
      </w:r>
      <w:r w:rsidR="00442375" w:rsidRPr="00EB1C4A">
        <w:rPr>
          <w:noProof/>
          <w:sz w:val="22"/>
        </w:rPr>
        <w:t>,</w:t>
      </w:r>
      <w:r w:rsidRPr="00EB1C4A">
        <w:rPr>
          <w:noProof/>
          <w:sz w:val="22"/>
        </w:rPr>
        <w:t xml:space="preserve"> 201–220.</w:t>
      </w:r>
    </w:p>
    <w:p w:rsidR="007A7A79" w:rsidRPr="00EB1C4A" w:rsidRDefault="007A7A79">
      <w:pPr>
        <w:pStyle w:val="NormalWeb"/>
        <w:divId w:val="1248493561"/>
        <w:rPr>
          <w:noProof/>
          <w:sz w:val="22"/>
        </w:rPr>
      </w:pPr>
      <w:r w:rsidRPr="00EB1C4A">
        <w:rPr>
          <w:bCs/>
          <w:noProof/>
          <w:sz w:val="22"/>
        </w:rPr>
        <w:t>Soudzilovskaia N</w:t>
      </w:r>
      <w:r w:rsidR="00442375" w:rsidRPr="00EB1C4A">
        <w:rPr>
          <w:bCs/>
          <w:noProof/>
          <w:sz w:val="22"/>
        </w:rPr>
        <w:t>A</w:t>
      </w:r>
      <w:r w:rsidRPr="00EB1C4A">
        <w:rPr>
          <w:bCs/>
          <w:noProof/>
          <w:sz w:val="22"/>
        </w:rPr>
        <w:t>, van Bodegom PM, Cornelissen JHC</w:t>
      </w:r>
      <w:r w:rsidR="00442375" w:rsidRPr="00EB1C4A">
        <w:rPr>
          <w:bCs/>
          <w:noProof/>
          <w:sz w:val="22"/>
        </w:rPr>
        <w:t xml:space="preserve"> </w:t>
      </w:r>
      <w:r w:rsidR="00442375" w:rsidRPr="00EB1C4A">
        <w:rPr>
          <w:noProof/>
          <w:sz w:val="22"/>
        </w:rPr>
        <w:t>(</w:t>
      </w:r>
      <w:r w:rsidRPr="00EB1C4A">
        <w:rPr>
          <w:bCs/>
          <w:noProof/>
          <w:sz w:val="22"/>
        </w:rPr>
        <w:t>2013</w:t>
      </w:r>
      <w:r w:rsidR="00442375" w:rsidRPr="00EB1C4A">
        <w:rPr>
          <w:noProof/>
          <w:sz w:val="22"/>
        </w:rPr>
        <w:t>)</w:t>
      </w:r>
      <w:r w:rsidRPr="00EB1C4A">
        <w:rPr>
          <w:noProof/>
          <w:sz w:val="22"/>
        </w:rPr>
        <w:t xml:space="preserve"> Dominant bryophyte control over high-latitude soil temperature fluctuations predicted by heat transfer traits, field moisture regime and laws of thermal insulation. </w:t>
      </w:r>
      <w:r w:rsidRPr="00EB1C4A">
        <w:rPr>
          <w:iCs/>
          <w:noProof/>
          <w:sz w:val="22"/>
        </w:rPr>
        <w:t>Functional Ecology</w:t>
      </w:r>
      <w:r w:rsidR="00442375" w:rsidRPr="00EB1C4A">
        <w:rPr>
          <w:iCs/>
          <w:noProof/>
          <w:sz w:val="22"/>
        </w:rPr>
        <w:t>,</w:t>
      </w:r>
      <w:r w:rsidRPr="00EB1C4A">
        <w:rPr>
          <w:noProof/>
          <w:sz w:val="22"/>
        </w:rPr>
        <w:t xml:space="preserve"> </w:t>
      </w:r>
      <w:r w:rsidRPr="00EB1C4A">
        <w:rPr>
          <w:b/>
          <w:bCs/>
          <w:noProof/>
          <w:sz w:val="22"/>
        </w:rPr>
        <w:t>27</w:t>
      </w:r>
      <w:r w:rsidRPr="00EB1C4A">
        <w:rPr>
          <w:noProof/>
          <w:sz w:val="22"/>
        </w:rPr>
        <w:t>: 1442–1454.</w:t>
      </w:r>
    </w:p>
    <w:p w:rsidR="00CA3E4E" w:rsidRPr="00EB1C4A" w:rsidRDefault="00CA3E4E">
      <w:pPr>
        <w:pStyle w:val="NormalWeb"/>
        <w:divId w:val="1248493561"/>
        <w:rPr>
          <w:noProof/>
          <w:sz w:val="22"/>
        </w:rPr>
      </w:pPr>
      <w:r w:rsidRPr="00EB1C4A">
        <w:rPr>
          <w:noProof/>
          <w:sz w:val="22"/>
        </w:rPr>
        <w:t>Stocks BJ, Fostberg MA, Lynham TJ</w:t>
      </w:r>
      <w:r w:rsidR="00442375" w:rsidRPr="00EB1C4A">
        <w:rPr>
          <w:noProof/>
          <w:sz w:val="22"/>
        </w:rPr>
        <w:t xml:space="preserve"> </w:t>
      </w:r>
      <w:r w:rsidR="00442375" w:rsidRPr="00EB1C4A">
        <w:rPr>
          <w:i/>
          <w:noProof/>
          <w:sz w:val="22"/>
        </w:rPr>
        <w:t>et al.</w:t>
      </w:r>
      <w:r w:rsidRPr="00EB1C4A">
        <w:rPr>
          <w:noProof/>
          <w:sz w:val="22"/>
        </w:rPr>
        <w:t xml:space="preserve"> </w:t>
      </w:r>
      <w:r w:rsidR="00442375" w:rsidRPr="00EB1C4A">
        <w:rPr>
          <w:noProof/>
          <w:sz w:val="22"/>
        </w:rPr>
        <w:t>(</w:t>
      </w:r>
      <w:r w:rsidRPr="00EB1C4A">
        <w:rPr>
          <w:noProof/>
          <w:sz w:val="22"/>
        </w:rPr>
        <w:t>1998</w:t>
      </w:r>
      <w:r w:rsidR="00442375" w:rsidRPr="00EB1C4A">
        <w:rPr>
          <w:noProof/>
          <w:sz w:val="22"/>
        </w:rPr>
        <w:t>)</w:t>
      </w:r>
      <w:r w:rsidRPr="00EB1C4A">
        <w:rPr>
          <w:noProof/>
          <w:sz w:val="22"/>
        </w:rPr>
        <w:t xml:space="preserve"> Climate change and forest fire potential in Russian and Canadian boreal fores</w:t>
      </w:r>
      <w:r w:rsidR="00442375" w:rsidRPr="00EB1C4A">
        <w:rPr>
          <w:noProof/>
          <w:sz w:val="22"/>
        </w:rPr>
        <w:t>ts</w:t>
      </w:r>
      <w:r w:rsidRPr="00EB1C4A">
        <w:rPr>
          <w:noProof/>
          <w:sz w:val="22"/>
        </w:rPr>
        <w:t>. Climatic Change</w:t>
      </w:r>
      <w:r w:rsidR="00442375" w:rsidRPr="00EB1C4A">
        <w:rPr>
          <w:noProof/>
          <w:sz w:val="22"/>
        </w:rPr>
        <w:t>,</w:t>
      </w:r>
      <w:r w:rsidRPr="00EB1C4A">
        <w:rPr>
          <w:noProof/>
          <w:sz w:val="22"/>
        </w:rPr>
        <w:t xml:space="preserve"> 23</w:t>
      </w:r>
      <w:r w:rsidR="00442375" w:rsidRPr="00EB1C4A">
        <w:rPr>
          <w:noProof/>
          <w:sz w:val="22"/>
        </w:rPr>
        <w:t>,</w:t>
      </w:r>
      <w:r w:rsidRPr="00EB1C4A">
        <w:rPr>
          <w:noProof/>
          <w:sz w:val="22"/>
        </w:rPr>
        <w:t xml:space="preserve"> 1-13</w:t>
      </w:r>
    </w:p>
    <w:p w:rsidR="004A2864" w:rsidRPr="00EB1C4A" w:rsidRDefault="004A2864" w:rsidP="004A2864">
      <w:pPr>
        <w:pStyle w:val="NormalWeb"/>
        <w:divId w:val="1248493561"/>
        <w:rPr>
          <w:noProof/>
          <w:sz w:val="22"/>
        </w:rPr>
      </w:pPr>
      <w:r w:rsidRPr="00EB1C4A">
        <w:rPr>
          <w:noProof/>
          <w:sz w:val="22"/>
        </w:rPr>
        <w:t>Street</w:t>
      </w:r>
      <w:r w:rsidR="00442375" w:rsidRPr="00EB1C4A">
        <w:rPr>
          <w:noProof/>
          <w:sz w:val="22"/>
        </w:rPr>
        <w:t xml:space="preserve"> </w:t>
      </w:r>
      <w:r w:rsidRPr="00EB1C4A">
        <w:rPr>
          <w:noProof/>
          <w:sz w:val="22"/>
        </w:rPr>
        <w:t>LE, Stoy</w:t>
      </w:r>
      <w:r w:rsidR="00442375" w:rsidRPr="00EB1C4A">
        <w:rPr>
          <w:noProof/>
          <w:sz w:val="22"/>
        </w:rPr>
        <w:t xml:space="preserve"> P</w:t>
      </w:r>
      <w:r w:rsidRPr="00EB1C4A">
        <w:rPr>
          <w:noProof/>
          <w:sz w:val="22"/>
        </w:rPr>
        <w:t>, Sommerkorn</w:t>
      </w:r>
      <w:r w:rsidR="00442375" w:rsidRPr="00EB1C4A">
        <w:rPr>
          <w:noProof/>
          <w:sz w:val="22"/>
        </w:rPr>
        <w:t xml:space="preserve"> M</w:t>
      </w:r>
      <w:r w:rsidRPr="00EB1C4A">
        <w:rPr>
          <w:noProof/>
          <w:sz w:val="22"/>
        </w:rPr>
        <w:t>, Fletcher</w:t>
      </w:r>
      <w:r w:rsidR="00442375" w:rsidRPr="00EB1C4A">
        <w:rPr>
          <w:noProof/>
          <w:sz w:val="22"/>
        </w:rPr>
        <w:t xml:space="preserve"> BJ</w:t>
      </w:r>
      <w:r w:rsidRPr="00EB1C4A">
        <w:rPr>
          <w:noProof/>
          <w:sz w:val="22"/>
        </w:rPr>
        <w:t>, Sloan</w:t>
      </w:r>
      <w:r w:rsidR="00AF613B" w:rsidRPr="00EB1C4A">
        <w:rPr>
          <w:noProof/>
          <w:sz w:val="22"/>
        </w:rPr>
        <w:t xml:space="preserve"> V</w:t>
      </w:r>
      <w:r w:rsidRPr="00EB1C4A">
        <w:rPr>
          <w:noProof/>
          <w:sz w:val="22"/>
        </w:rPr>
        <w:t>, Hill</w:t>
      </w:r>
      <w:r w:rsidR="00AF613B" w:rsidRPr="00EB1C4A">
        <w:rPr>
          <w:noProof/>
          <w:sz w:val="22"/>
        </w:rPr>
        <w:t xml:space="preserve"> TC, </w:t>
      </w:r>
      <w:r w:rsidRPr="00EB1C4A">
        <w:rPr>
          <w:noProof/>
          <w:sz w:val="22"/>
        </w:rPr>
        <w:t>Williams</w:t>
      </w:r>
      <w:r w:rsidR="00AF613B" w:rsidRPr="00EB1C4A">
        <w:rPr>
          <w:noProof/>
          <w:sz w:val="22"/>
        </w:rPr>
        <w:t xml:space="preserve"> M (</w:t>
      </w:r>
      <w:r w:rsidRPr="00EB1C4A">
        <w:rPr>
          <w:noProof/>
          <w:sz w:val="22"/>
        </w:rPr>
        <w:t>2012</w:t>
      </w:r>
      <w:r w:rsidR="00AF613B" w:rsidRPr="00EB1C4A">
        <w:rPr>
          <w:noProof/>
          <w:sz w:val="22"/>
        </w:rPr>
        <w:t>)</w:t>
      </w:r>
      <w:r w:rsidRPr="00EB1C4A">
        <w:rPr>
          <w:b/>
          <w:noProof/>
          <w:sz w:val="22"/>
        </w:rPr>
        <w:t xml:space="preserve"> </w:t>
      </w:r>
      <w:r w:rsidRPr="00EB1C4A">
        <w:rPr>
          <w:noProof/>
          <w:sz w:val="22"/>
        </w:rPr>
        <w:t>Seasonal bryophyte productivity in the sub-arctic: a comparison with vascular plants. Functional Ecology</w:t>
      </w:r>
      <w:r w:rsidR="00AF613B" w:rsidRPr="00EB1C4A">
        <w:rPr>
          <w:noProof/>
          <w:sz w:val="22"/>
        </w:rPr>
        <w:t xml:space="preserve">, </w:t>
      </w:r>
      <w:r w:rsidRPr="00EB1C4A">
        <w:rPr>
          <w:b/>
          <w:noProof/>
          <w:sz w:val="22"/>
        </w:rPr>
        <w:t>36</w:t>
      </w:r>
      <w:r w:rsidR="00AF613B" w:rsidRPr="00EB1C4A">
        <w:rPr>
          <w:noProof/>
          <w:sz w:val="22"/>
        </w:rPr>
        <w:t xml:space="preserve">, </w:t>
      </w:r>
      <w:r w:rsidRPr="00EB1C4A">
        <w:rPr>
          <w:noProof/>
          <w:sz w:val="22"/>
        </w:rPr>
        <w:t>365–378.</w:t>
      </w:r>
    </w:p>
    <w:p w:rsidR="004A2864" w:rsidRPr="00EB1C4A" w:rsidRDefault="004A2864" w:rsidP="004A2864">
      <w:pPr>
        <w:pStyle w:val="NormalWeb"/>
        <w:divId w:val="1248493561"/>
        <w:rPr>
          <w:noProof/>
          <w:sz w:val="22"/>
        </w:rPr>
      </w:pPr>
      <w:r w:rsidRPr="00EB1C4A">
        <w:rPr>
          <w:noProof/>
          <w:sz w:val="22"/>
        </w:rPr>
        <w:t>Street LE, Subke</w:t>
      </w:r>
      <w:r w:rsidR="00AF613B" w:rsidRPr="00EB1C4A">
        <w:rPr>
          <w:noProof/>
          <w:sz w:val="22"/>
        </w:rPr>
        <w:t xml:space="preserve"> JA</w:t>
      </w:r>
      <w:r w:rsidRPr="00EB1C4A">
        <w:rPr>
          <w:noProof/>
          <w:sz w:val="22"/>
        </w:rPr>
        <w:t>, Sommerkorn</w:t>
      </w:r>
      <w:r w:rsidR="00AF613B" w:rsidRPr="00EB1C4A">
        <w:rPr>
          <w:noProof/>
          <w:sz w:val="22"/>
        </w:rPr>
        <w:t xml:space="preserve"> M</w:t>
      </w:r>
      <w:r w:rsidRPr="00EB1C4A">
        <w:rPr>
          <w:noProof/>
          <w:sz w:val="22"/>
        </w:rPr>
        <w:t>, Sloan</w:t>
      </w:r>
      <w:r w:rsidR="00AF613B" w:rsidRPr="00EB1C4A">
        <w:rPr>
          <w:noProof/>
          <w:sz w:val="22"/>
        </w:rPr>
        <w:t xml:space="preserve"> V</w:t>
      </w:r>
      <w:r w:rsidRPr="00EB1C4A">
        <w:rPr>
          <w:noProof/>
          <w:sz w:val="22"/>
        </w:rPr>
        <w:t>, Ducrotoy</w:t>
      </w:r>
      <w:r w:rsidR="00AF613B" w:rsidRPr="00EB1C4A">
        <w:rPr>
          <w:noProof/>
          <w:sz w:val="22"/>
        </w:rPr>
        <w:t xml:space="preserve"> H</w:t>
      </w:r>
      <w:r w:rsidRPr="00EB1C4A">
        <w:rPr>
          <w:noProof/>
          <w:sz w:val="22"/>
        </w:rPr>
        <w:t>, Phoenix</w:t>
      </w:r>
      <w:r w:rsidR="00AF613B" w:rsidRPr="00EB1C4A">
        <w:rPr>
          <w:noProof/>
          <w:sz w:val="22"/>
        </w:rPr>
        <w:t xml:space="preserve"> GK</w:t>
      </w:r>
      <w:r w:rsidRPr="00EB1C4A">
        <w:rPr>
          <w:noProof/>
          <w:sz w:val="22"/>
        </w:rPr>
        <w:t>, Williams</w:t>
      </w:r>
      <w:r w:rsidR="00AF613B" w:rsidRPr="00EB1C4A">
        <w:rPr>
          <w:noProof/>
          <w:sz w:val="22"/>
        </w:rPr>
        <w:t xml:space="preserve"> M</w:t>
      </w:r>
      <w:r w:rsidRPr="00EB1C4A">
        <w:rPr>
          <w:noProof/>
          <w:sz w:val="22"/>
        </w:rPr>
        <w:t xml:space="preserve"> </w:t>
      </w:r>
      <w:r w:rsidR="00AF613B" w:rsidRPr="00EB1C4A">
        <w:rPr>
          <w:noProof/>
          <w:sz w:val="22"/>
        </w:rPr>
        <w:t>(</w:t>
      </w:r>
      <w:r w:rsidRPr="00EB1C4A">
        <w:rPr>
          <w:noProof/>
          <w:sz w:val="22"/>
        </w:rPr>
        <w:t>2013</w:t>
      </w:r>
      <w:r w:rsidR="00AF613B" w:rsidRPr="00EB1C4A">
        <w:rPr>
          <w:noProof/>
          <w:sz w:val="22"/>
        </w:rPr>
        <w:t>)</w:t>
      </w:r>
      <w:r w:rsidRPr="00EB1C4A">
        <w:rPr>
          <w:noProof/>
          <w:sz w:val="22"/>
        </w:rPr>
        <w:t xml:space="preserve"> The role of mosses in carbon uptake and partitioning in arctic vegetation. New Phytologist</w:t>
      </w:r>
      <w:r w:rsidR="00AF613B" w:rsidRPr="00EB1C4A">
        <w:rPr>
          <w:noProof/>
          <w:sz w:val="22"/>
        </w:rPr>
        <w:t>,</w:t>
      </w:r>
      <w:r w:rsidRPr="00EB1C4A">
        <w:rPr>
          <w:i/>
          <w:noProof/>
          <w:sz w:val="22"/>
        </w:rPr>
        <w:t xml:space="preserve"> </w:t>
      </w:r>
      <w:r w:rsidRPr="00EB1C4A">
        <w:rPr>
          <w:b/>
          <w:noProof/>
          <w:sz w:val="22"/>
        </w:rPr>
        <w:t>199</w:t>
      </w:r>
      <w:r w:rsidR="00AF613B" w:rsidRPr="00EB1C4A">
        <w:rPr>
          <w:noProof/>
          <w:sz w:val="22"/>
        </w:rPr>
        <w:t xml:space="preserve">, </w:t>
      </w:r>
      <w:r w:rsidRPr="00EB1C4A">
        <w:rPr>
          <w:noProof/>
          <w:sz w:val="22"/>
        </w:rPr>
        <w:t>163-175.</w:t>
      </w:r>
    </w:p>
    <w:p w:rsidR="007A7A79" w:rsidRPr="00EB1C4A" w:rsidRDefault="007A7A79">
      <w:pPr>
        <w:pStyle w:val="NormalWeb"/>
        <w:divId w:val="1248493561"/>
        <w:rPr>
          <w:noProof/>
          <w:sz w:val="22"/>
        </w:rPr>
      </w:pPr>
      <w:r w:rsidRPr="00EB1C4A">
        <w:rPr>
          <w:bCs/>
          <w:noProof/>
          <w:sz w:val="22"/>
        </w:rPr>
        <w:t>Sturm M, McFadden J, Liston G</w:t>
      </w:r>
      <w:r w:rsidR="00AF613B" w:rsidRPr="00EB1C4A">
        <w:rPr>
          <w:noProof/>
          <w:sz w:val="22"/>
        </w:rPr>
        <w:t xml:space="preserve"> (</w:t>
      </w:r>
      <w:r w:rsidRPr="00EB1C4A">
        <w:rPr>
          <w:bCs/>
          <w:noProof/>
          <w:sz w:val="22"/>
        </w:rPr>
        <w:t>2001</w:t>
      </w:r>
      <w:r w:rsidR="00AF613B" w:rsidRPr="00EB1C4A">
        <w:rPr>
          <w:bCs/>
          <w:noProof/>
          <w:sz w:val="22"/>
        </w:rPr>
        <w:t>)</w:t>
      </w:r>
      <w:r w:rsidRPr="00EB1C4A">
        <w:rPr>
          <w:noProof/>
          <w:sz w:val="22"/>
        </w:rPr>
        <w:t xml:space="preserve"> Snow-shrub interactions in </w:t>
      </w:r>
      <w:r w:rsidR="00AF613B" w:rsidRPr="00EB1C4A">
        <w:rPr>
          <w:noProof/>
          <w:sz w:val="22"/>
        </w:rPr>
        <w:t>A</w:t>
      </w:r>
      <w:r w:rsidRPr="00EB1C4A">
        <w:rPr>
          <w:noProof/>
          <w:sz w:val="22"/>
        </w:rPr>
        <w:t xml:space="preserve">rctic tundra: A hypothesis with climatic implications. </w:t>
      </w:r>
      <w:r w:rsidRPr="00EB1C4A">
        <w:rPr>
          <w:iCs/>
          <w:noProof/>
          <w:sz w:val="22"/>
        </w:rPr>
        <w:t>Journal of Climate</w:t>
      </w:r>
      <w:r w:rsidR="00AF613B" w:rsidRPr="00EB1C4A">
        <w:rPr>
          <w:noProof/>
          <w:sz w:val="22"/>
        </w:rPr>
        <w:t xml:space="preserve">, </w:t>
      </w:r>
      <w:r w:rsidR="00AF613B" w:rsidRPr="00EB1C4A">
        <w:rPr>
          <w:b/>
          <w:noProof/>
          <w:sz w:val="22"/>
        </w:rPr>
        <w:t>14</w:t>
      </w:r>
      <w:r w:rsidR="00AF613B" w:rsidRPr="00EB1C4A">
        <w:rPr>
          <w:noProof/>
          <w:sz w:val="22"/>
        </w:rPr>
        <w:t>,</w:t>
      </w:r>
      <w:r w:rsidRPr="00EB1C4A">
        <w:rPr>
          <w:noProof/>
          <w:sz w:val="22"/>
        </w:rPr>
        <w:t xml:space="preserve"> 336–344.</w:t>
      </w:r>
    </w:p>
    <w:p w:rsidR="004C00E0" w:rsidRPr="00EB1C4A" w:rsidRDefault="004C00E0">
      <w:pPr>
        <w:pStyle w:val="NormalWeb"/>
        <w:divId w:val="1248493561"/>
        <w:rPr>
          <w:noProof/>
          <w:sz w:val="22"/>
        </w:rPr>
      </w:pPr>
      <w:r w:rsidRPr="00EB1C4A">
        <w:rPr>
          <w:noProof/>
          <w:sz w:val="22"/>
        </w:rPr>
        <w:t>Tobin J</w:t>
      </w:r>
      <w:r w:rsidR="00AF613B" w:rsidRPr="00EB1C4A">
        <w:rPr>
          <w:noProof/>
          <w:sz w:val="22"/>
        </w:rPr>
        <w:t xml:space="preserve"> (1958)</w:t>
      </w:r>
      <w:r w:rsidRPr="00EB1C4A">
        <w:rPr>
          <w:noProof/>
          <w:sz w:val="22"/>
        </w:rPr>
        <w:t xml:space="preserve"> Estimation of </w:t>
      </w:r>
      <w:r w:rsidR="00AF613B" w:rsidRPr="00EB1C4A">
        <w:rPr>
          <w:noProof/>
          <w:sz w:val="22"/>
        </w:rPr>
        <w:t>r</w:t>
      </w:r>
      <w:r w:rsidRPr="00EB1C4A">
        <w:rPr>
          <w:noProof/>
          <w:sz w:val="22"/>
        </w:rPr>
        <w:t xml:space="preserve">elationships for </w:t>
      </w:r>
      <w:r w:rsidR="00AF613B" w:rsidRPr="00EB1C4A">
        <w:rPr>
          <w:noProof/>
          <w:sz w:val="22"/>
        </w:rPr>
        <w:t>l</w:t>
      </w:r>
      <w:r w:rsidRPr="00EB1C4A">
        <w:rPr>
          <w:noProof/>
          <w:sz w:val="22"/>
        </w:rPr>
        <w:t xml:space="preserve">imited </w:t>
      </w:r>
      <w:r w:rsidR="00AF613B" w:rsidRPr="00EB1C4A">
        <w:rPr>
          <w:noProof/>
          <w:sz w:val="22"/>
        </w:rPr>
        <w:t>d</w:t>
      </w:r>
      <w:r w:rsidRPr="00EB1C4A">
        <w:rPr>
          <w:noProof/>
          <w:sz w:val="22"/>
        </w:rPr>
        <w:t xml:space="preserve">ependent </w:t>
      </w:r>
      <w:r w:rsidR="00AF613B" w:rsidRPr="00EB1C4A">
        <w:rPr>
          <w:noProof/>
          <w:sz w:val="22"/>
        </w:rPr>
        <w:t>v</w:t>
      </w:r>
      <w:r w:rsidRPr="00EB1C4A">
        <w:rPr>
          <w:noProof/>
          <w:sz w:val="22"/>
        </w:rPr>
        <w:t xml:space="preserve">ariables. </w:t>
      </w:r>
      <w:r w:rsidRPr="00EB1C4A">
        <w:rPr>
          <w:i/>
          <w:noProof/>
          <w:sz w:val="22"/>
        </w:rPr>
        <w:t>Ecomometrica</w:t>
      </w:r>
      <w:r w:rsidRPr="00EB1C4A">
        <w:rPr>
          <w:noProof/>
          <w:sz w:val="22"/>
        </w:rPr>
        <w:t xml:space="preserve"> </w:t>
      </w:r>
      <w:r w:rsidRPr="00EB1C4A">
        <w:rPr>
          <w:b/>
          <w:noProof/>
          <w:sz w:val="22"/>
        </w:rPr>
        <w:t>26</w:t>
      </w:r>
      <w:r w:rsidR="00AF613B" w:rsidRPr="00EB1C4A">
        <w:rPr>
          <w:noProof/>
          <w:sz w:val="22"/>
        </w:rPr>
        <w:t>,</w:t>
      </w:r>
      <w:r w:rsidRPr="00EB1C4A">
        <w:rPr>
          <w:noProof/>
          <w:sz w:val="22"/>
        </w:rPr>
        <w:t xml:space="preserve"> 24-36</w:t>
      </w:r>
      <w:r w:rsidR="00AF613B" w:rsidRPr="00EB1C4A">
        <w:rPr>
          <w:noProof/>
          <w:sz w:val="22"/>
        </w:rPr>
        <w:t>.</w:t>
      </w:r>
    </w:p>
    <w:p w:rsidR="007A7A79" w:rsidRPr="00EB1C4A" w:rsidRDefault="007A7A79">
      <w:pPr>
        <w:pStyle w:val="NormalWeb"/>
        <w:divId w:val="1248493561"/>
        <w:rPr>
          <w:noProof/>
          <w:sz w:val="22"/>
        </w:rPr>
      </w:pPr>
      <w:r w:rsidRPr="00EB1C4A">
        <w:rPr>
          <w:bCs/>
          <w:noProof/>
          <w:sz w:val="22"/>
        </w:rPr>
        <w:t>Turetsky M</w:t>
      </w:r>
      <w:r w:rsidR="00060DFB" w:rsidRPr="00EB1C4A">
        <w:rPr>
          <w:bCs/>
          <w:noProof/>
          <w:sz w:val="22"/>
        </w:rPr>
        <w:t>R</w:t>
      </w:r>
      <w:r w:rsidRPr="00EB1C4A">
        <w:rPr>
          <w:bCs/>
          <w:noProof/>
          <w:sz w:val="22"/>
        </w:rPr>
        <w:t>, Bond-Lamberty B, Euskrichen E, Talbot J, Frolking S, McGuire AD, Tuittila E-S</w:t>
      </w:r>
      <w:r w:rsidR="00AF613B" w:rsidRPr="00EB1C4A">
        <w:rPr>
          <w:noProof/>
          <w:sz w:val="22"/>
        </w:rPr>
        <w:t xml:space="preserve"> (</w:t>
      </w:r>
      <w:r w:rsidRPr="00EB1C4A">
        <w:rPr>
          <w:bCs/>
          <w:noProof/>
          <w:sz w:val="22"/>
        </w:rPr>
        <w:t>2012</w:t>
      </w:r>
      <w:r w:rsidR="00AF613B" w:rsidRPr="00EB1C4A">
        <w:rPr>
          <w:noProof/>
          <w:sz w:val="22"/>
        </w:rPr>
        <w:t>)</w:t>
      </w:r>
      <w:r w:rsidRPr="00EB1C4A">
        <w:rPr>
          <w:noProof/>
          <w:sz w:val="22"/>
        </w:rPr>
        <w:t xml:space="preserve"> The resilience and functional role of moss in boreal and arctic ecosystems. </w:t>
      </w:r>
      <w:r w:rsidRPr="00EB1C4A">
        <w:rPr>
          <w:iCs/>
          <w:noProof/>
          <w:sz w:val="22"/>
        </w:rPr>
        <w:t>New Phytologist</w:t>
      </w:r>
      <w:r w:rsidR="00AF613B" w:rsidRPr="00EB1C4A">
        <w:rPr>
          <w:noProof/>
          <w:sz w:val="22"/>
        </w:rPr>
        <w:t xml:space="preserve">, </w:t>
      </w:r>
      <w:r w:rsidRPr="00EB1C4A">
        <w:rPr>
          <w:b/>
          <w:bCs/>
          <w:noProof/>
          <w:sz w:val="22"/>
        </w:rPr>
        <w:t>196</w:t>
      </w:r>
      <w:r w:rsidR="00AF613B" w:rsidRPr="00EB1C4A">
        <w:rPr>
          <w:noProof/>
          <w:sz w:val="22"/>
        </w:rPr>
        <w:t>,</w:t>
      </w:r>
      <w:r w:rsidRPr="00EB1C4A">
        <w:rPr>
          <w:noProof/>
          <w:sz w:val="22"/>
        </w:rPr>
        <w:t xml:space="preserve"> 49–67.</w:t>
      </w:r>
    </w:p>
    <w:p w:rsidR="00060DFB" w:rsidRPr="00EB1C4A" w:rsidRDefault="00060DFB" w:rsidP="00060DFB">
      <w:pPr>
        <w:pStyle w:val="NormalWeb"/>
        <w:divId w:val="1248493561"/>
      </w:pPr>
      <w:r w:rsidRPr="00EB1C4A">
        <w:rPr>
          <w:noProof/>
          <w:sz w:val="22"/>
        </w:rPr>
        <w:t>Turetsky MR, Kane ES, Harden JW, Ottmar RD, Maines KL, Hoy E, Kasischke E</w:t>
      </w:r>
      <w:r w:rsidRPr="00EB1C4A">
        <w:rPr>
          <w:b/>
          <w:noProof/>
          <w:sz w:val="22"/>
        </w:rPr>
        <w:t>S</w:t>
      </w:r>
      <w:r w:rsidR="00AF613B" w:rsidRPr="00EB1C4A">
        <w:rPr>
          <w:b/>
          <w:noProof/>
          <w:sz w:val="22"/>
        </w:rPr>
        <w:t xml:space="preserve"> </w:t>
      </w:r>
      <w:r w:rsidR="00AF613B" w:rsidRPr="00B15280">
        <w:rPr>
          <w:noProof/>
          <w:sz w:val="22"/>
        </w:rPr>
        <w:t>(</w:t>
      </w:r>
      <w:r w:rsidR="009A4AAA" w:rsidRPr="00B15280">
        <w:rPr>
          <w:noProof/>
          <w:sz w:val="22"/>
        </w:rPr>
        <w:t>201</w:t>
      </w:r>
      <w:r w:rsidR="009A4AAA">
        <w:rPr>
          <w:noProof/>
          <w:sz w:val="22"/>
        </w:rPr>
        <w:t>1</w:t>
      </w:r>
      <w:r w:rsidR="00AF613B" w:rsidRPr="00B15280">
        <w:rPr>
          <w:noProof/>
          <w:sz w:val="22"/>
        </w:rPr>
        <w:t>)</w:t>
      </w:r>
      <w:r w:rsidRPr="00EB1C4A">
        <w:rPr>
          <w:b/>
          <w:noProof/>
          <w:sz w:val="22"/>
        </w:rPr>
        <w:t xml:space="preserve"> </w:t>
      </w:r>
      <w:r w:rsidRPr="00EB1C4A">
        <w:rPr>
          <w:noProof/>
          <w:sz w:val="22"/>
        </w:rPr>
        <w:t>Recent acceleration of biomass burning and carbon losses in Alaskan forests and peatlands. Nature Geoscience</w:t>
      </w:r>
      <w:r w:rsidR="00AF613B" w:rsidRPr="00EB1C4A">
        <w:rPr>
          <w:noProof/>
          <w:sz w:val="22"/>
        </w:rPr>
        <w:t>,</w:t>
      </w:r>
      <w:r w:rsidRPr="00EB1C4A">
        <w:t xml:space="preserve"> </w:t>
      </w:r>
      <w:r w:rsidRPr="00EB1C4A">
        <w:rPr>
          <w:b/>
        </w:rPr>
        <w:t>4</w:t>
      </w:r>
      <w:r w:rsidR="00AF613B" w:rsidRPr="00EB1C4A">
        <w:t>,</w:t>
      </w:r>
      <w:r w:rsidRPr="00EB1C4A">
        <w:t xml:space="preserve"> 27-31.</w:t>
      </w:r>
    </w:p>
    <w:p w:rsidR="007A7A79" w:rsidRPr="00EB1C4A" w:rsidRDefault="007A7A79">
      <w:pPr>
        <w:pStyle w:val="NormalWeb"/>
        <w:divId w:val="1248493561"/>
        <w:rPr>
          <w:noProof/>
          <w:sz w:val="22"/>
        </w:rPr>
      </w:pPr>
      <w:r w:rsidRPr="00EB1C4A">
        <w:rPr>
          <w:bCs/>
          <w:noProof/>
          <w:sz w:val="22"/>
        </w:rPr>
        <w:t>Turetsky MR, Wieder RK, Vitt DH, Evans RJ, Scott KD</w:t>
      </w:r>
      <w:r w:rsidR="00AF613B" w:rsidRPr="00EB1C4A">
        <w:rPr>
          <w:noProof/>
          <w:sz w:val="22"/>
        </w:rPr>
        <w:t xml:space="preserve"> (</w:t>
      </w:r>
      <w:r w:rsidR="00AF613B" w:rsidRPr="00EB1C4A">
        <w:rPr>
          <w:bCs/>
          <w:noProof/>
          <w:sz w:val="22"/>
        </w:rPr>
        <w:t>2007)</w:t>
      </w:r>
      <w:r w:rsidRPr="00EB1C4A">
        <w:rPr>
          <w:noProof/>
          <w:sz w:val="22"/>
        </w:rPr>
        <w:t xml:space="preserve"> The disappearance of relict permafrost in boreal north America: Effects on peatland carbon storage and fluxes. </w:t>
      </w:r>
      <w:r w:rsidRPr="00EB1C4A">
        <w:rPr>
          <w:iCs/>
          <w:noProof/>
          <w:sz w:val="22"/>
        </w:rPr>
        <w:t>Global Change Biology</w:t>
      </w:r>
      <w:r w:rsidR="00AF613B" w:rsidRPr="00EB1C4A">
        <w:rPr>
          <w:iCs/>
          <w:noProof/>
          <w:sz w:val="22"/>
        </w:rPr>
        <w:t>,</w:t>
      </w:r>
      <w:r w:rsidRPr="00EB1C4A">
        <w:rPr>
          <w:noProof/>
          <w:sz w:val="22"/>
        </w:rPr>
        <w:t xml:space="preserve"> </w:t>
      </w:r>
      <w:r w:rsidRPr="00EB1C4A">
        <w:rPr>
          <w:b/>
          <w:bCs/>
          <w:noProof/>
          <w:sz w:val="22"/>
        </w:rPr>
        <w:t>13</w:t>
      </w:r>
      <w:r w:rsidR="00AF613B" w:rsidRPr="00EB1C4A">
        <w:rPr>
          <w:noProof/>
          <w:sz w:val="22"/>
        </w:rPr>
        <w:t>,</w:t>
      </w:r>
      <w:r w:rsidRPr="00EB1C4A">
        <w:rPr>
          <w:noProof/>
          <w:sz w:val="22"/>
        </w:rPr>
        <w:t xml:space="preserve"> 1922–1934.</w:t>
      </w:r>
    </w:p>
    <w:p w:rsidR="00DD140B" w:rsidRPr="00EB1C4A" w:rsidRDefault="00DD140B">
      <w:pPr>
        <w:pStyle w:val="NormalWeb"/>
        <w:divId w:val="1248493561"/>
        <w:rPr>
          <w:noProof/>
          <w:sz w:val="22"/>
        </w:rPr>
      </w:pPr>
      <w:r w:rsidRPr="00EB1C4A">
        <w:rPr>
          <w:noProof/>
          <w:sz w:val="22"/>
        </w:rPr>
        <w:t>Viereck</w:t>
      </w:r>
      <w:r w:rsidR="00AF613B" w:rsidRPr="00EB1C4A">
        <w:rPr>
          <w:noProof/>
          <w:sz w:val="22"/>
        </w:rPr>
        <w:t xml:space="preserve"> LA,</w:t>
      </w:r>
      <w:r w:rsidRPr="00EB1C4A">
        <w:rPr>
          <w:noProof/>
          <w:sz w:val="22"/>
        </w:rPr>
        <w:t xml:space="preserve"> Werdin-Pfisterer</w:t>
      </w:r>
      <w:r w:rsidR="00AF613B" w:rsidRPr="00EB1C4A">
        <w:rPr>
          <w:noProof/>
          <w:sz w:val="22"/>
        </w:rPr>
        <w:t xml:space="preserve"> NR</w:t>
      </w:r>
      <w:r w:rsidRPr="00EB1C4A">
        <w:rPr>
          <w:noProof/>
          <w:sz w:val="22"/>
        </w:rPr>
        <w:t>, Adams</w:t>
      </w:r>
      <w:r w:rsidR="00AF613B" w:rsidRPr="00EB1C4A">
        <w:rPr>
          <w:noProof/>
          <w:sz w:val="22"/>
        </w:rPr>
        <w:t xml:space="preserve"> PC</w:t>
      </w:r>
      <w:r w:rsidRPr="00EB1C4A">
        <w:rPr>
          <w:noProof/>
          <w:sz w:val="22"/>
        </w:rPr>
        <w:t>, &amp; Yoshikawa</w:t>
      </w:r>
      <w:r w:rsidR="00AF613B" w:rsidRPr="00EB1C4A">
        <w:rPr>
          <w:noProof/>
          <w:sz w:val="22"/>
        </w:rPr>
        <w:t xml:space="preserve"> K</w:t>
      </w:r>
      <w:r w:rsidRPr="00EB1C4A">
        <w:rPr>
          <w:noProof/>
          <w:sz w:val="22"/>
        </w:rPr>
        <w:t xml:space="preserve"> (2008) Effect of wildfire and fireline construction on the annual depth of thaw in a black spruce permafrost forest in interior Alaska: a 36-year record of recovery. In </w:t>
      </w:r>
      <w:r w:rsidRPr="00EB1C4A">
        <w:rPr>
          <w:i/>
          <w:noProof/>
          <w:sz w:val="22"/>
        </w:rPr>
        <w:t>Proceedings of the Ninth International Conference on Permafrost</w:t>
      </w:r>
      <w:r w:rsidR="006862C2" w:rsidRPr="00EB1C4A">
        <w:rPr>
          <w:noProof/>
          <w:sz w:val="22"/>
        </w:rPr>
        <w:t xml:space="preserve"> (eds Kane DL, Hinkel, KM) Vol. 29, pp. 1845-1850, </w:t>
      </w:r>
      <w:r w:rsidRPr="00EB1C4A">
        <w:rPr>
          <w:noProof/>
          <w:sz w:val="22"/>
        </w:rPr>
        <w:t>University of Alaska Fairbanks, Fairbanks, Alaska</w:t>
      </w:r>
      <w:r w:rsidR="006862C2" w:rsidRPr="00EB1C4A">
        <w:rPr>
          <w:noProof/>
          <w:sz w:val="22"/>
        </w:rPr>
        <w:t>, USA</w:t>
      </w:r>
      <w:r w:rsidRPr="00EB1C4A">
        <w:rPr>
          <w:noProof/>
          <w:sz w:val="22"/>
        </w:rPr>
        <w:t>.</w:t>
      </w:r>
    </w:p>
    <w:p w:rsidR="007A7A79" w:rsidRPr="00EB1C4A" w:rsidRDefault="007A7A79">
      <w:pPr>
        <w:pStyle w:val="NormalWeb"/>
        <w:divId w:val="1248493561"/>
        <w:rPr>
          <w:noProof/>
          <w:sz w:val="22"/>
        </w:rPr>
      </w:pPr>
      <w:r w:rsidRPr="00EB1C4A">
        <w:rPr>
          <w:bCs/>
          <w:noProof/>
          <w:sz w:val="22"/>
        </w:rPr>
        <w:lastRenderedPageBreak/>
        <w:t xml:space="preserve">Walker DA, Jia GJ, Epstein HE </w:t>
      </w:r>
      <w:r w:rsidRPr="00EB1C4A">
        <w:rPr>
          <w:bCs/>
          <w:i/>
          <w:iCs/>
          <w:noProof/>
          <w:sz w:val="22"/>
        </w:rPr>
        <w:t>et al</w:t>
      </w:r>
      <w:r w:rsidR="006862C2" w:rsidRPr="00EB1C4A">
        <w:rPr>
          <w:bCs/>
          <w:iCs/>
          <w:noProof/>
          <w:sz w:val="22"/>
        </w:rPr>
        <w:t>. (</w:t>
      </w:r>
      <w:r w:rsidRPr="00EB1C4A">
        <w:rPr>
          <w:bCs/>
          <w:noProof/>
          <w:sz w:val="22"/>
        </w:rPr>
        <w:t>2003</w:t>
      </w:r>
      <w:r w:rsidR="006862C2" w:rsidRPr="00EB1C4A">
        <w:rPr>
          <w:bCs/>
          <w:noProof/>
          <w:sz w:val="22"/>
        </w:rPr>
        <w:t>)</w:t>
      </w:r>
      <w:r w:rsidRPr="00EB1C4A">
        <w:rPr>
          <w:noProof/>
          <w:sz w:val="22"/>
        </w:rPr>
        <w:t xml:space="preserve"> Vegetation</w:t>
      </w:r>
      <w:r w:rsidR="006862C2" w:rsidRPr="00EB1C4A">
        <w:rPr>
          <w:rFonts w:ascii="Cambria Math" w:hAnsi="Cambria Math" w:cs="Cambria Math" w:hint="eastAsia"/>
          <w:noProof/>
          <w:sz w:val="22"/>
        </w:rPr>
        <w:t>-</w:t>
      </w:r>
      <w:r w:rsidRPr="00EB1C4A">
        <w:rPr>
          <w:noProof/>
          <w:sz w:val="22"/>
        </w:rPr>
        <w:t>soil</w:t>
      </w:r>
      <w:r w:rsidR="006862C2" w:rsidRPr="00EB1C4A">
        <w:rPr>
          <w:rFonts w:ascii="Cambria Math" w:hAnsi="Cambria Math" w:cs="Cambria Math" w:hint="eastAsia"/>
          <w:noProof/>
          <w:sz w:val="22"/>
        </w:rPr>
        <w:t>-</w:t>
      </w:r>
      <w:r w:rsidRPr="00EB1C4A">
        <w:rPr>
          <w:noProof/>
          <w:sz w:val="22"/>
        </w:rPr>
        <w:t>thaw</w:t>
      </w:r>
      <w:r w:rsidR="006862C2" w:rsidRPr="00EB1C4A">
        <w:rPr>
          <w:rFonts w:ascii="Cambria Math" w:hAnsi="Cambria Math" w:cs="Cambria Math" w:hint="eastAsia"/>
          <w:noProof/>
          <w:sz w:val="22"/>
        </w:rPr>
        <w:t>-</w:t>
      </w:r>
      <w:r w:rsidRPr="00EB1C4A">
        <w:rPr>
          <w:noProof/>
          <w:sz w:val="22"/>
        </w:rPr>
        <w:t>depth relationships along a low</w:t>
      </w:r>
      <w:r w:rsidR="006862C2" w:rsidRPr="00EB1C4A">
        <w:rPr>
          <w:rFonts w:ascii="Cambria Math" w:hAnsi="Cambria Math" w:cs="Cambria Math" w:hint="eastAsia"/>
          <w:noProof/>
          <w:sz w:val="22"/>
        </w:rPr>
        <w:t>-</w:t>
      </w:r>
      <w:r w:rsidRPr="00EB1C4A">
        <w:rPr>
          <w:noProof/>
          <w:sz w:val="22"/>
        </w:rPr>
        <w:t xml:space="preserve">arctic bioclimate gradient, Alaska: synthesis of information from the ATLAS studies. </w:t>
      </w:r>
      <w:r w:rsidRPr="00EB1C4A">
        <w:rPr>
          <w:iCs/>
          <w:noProof/>
          <w:sz w:val="22"/>
        </w:rPr>
        <w:t xml:space="preserve">Permafrost and </w:t>
      </w:r>
      <w:r w:rsidR="006862C2" w:rsidRPr="00EB1C4A">
        <w:rPr>
          <w:iCs/>
          <w:noProof/>
          <w:sz w:val="22"/>
        </w:rPr>
        <w:t>perigalacial processes,</w:t>
      </w:r>
      <w:r w:rsidRPr="00EB1C4A">
        <w:rPr>
          <w:noProof/>
          <w:sz w:val="22"/>
        </w:rPr>
        <w:t xml:space="preserve"> </w:t>
      </w:r>
      <w:r w:rsidRPr="00EB1C4A">
        <w:rPr>
          <w:b/>
          <w:bCs/>
          <w:noProof/>
          <w:sz w:val="22"/>
        </w:rPr>
        <w:t>14</w:t>
      </w:r>
      <w:r w:rsidR="006862C2" w:rsidRPr="00EB1C4A">
        <w:rPr>
          <w:noProof/>
          <w:sz w:val="22"/>
        </w:rPr>
        <w:t>,</w:t>
      </w:r>
      <w:r w:rsidRPr="00EB1C4A">
        <w:rPr>
          <w:noProof/>
          <w:sz w:val="22"/>
        </w:rPr>
        <w:t xml:space="preserve"> 103–123.</w:t>
      </w:r>
    </w:p>
    <w:p w:rsidR="007A7A79" w:rsidRPr="00EB1C4A" w:rsidRDefault="007A7A79">
      <w:pPr>
        <w:pStyle w:val="NormalWeb"/>
        <w:divId w:val="1248493561"/>
        <w:rPr>
          <w:noProof/>
          <w:sz w:val="22"/>
        </w:rPr>
      </w:pPr>
      <w:r w:rsidRPr="00EB1C4A">
        <w:rPr>
          <w:bCs/>
          <w:noProof/>
          <w:sz w:val="22"/>
        </w:rPr>
        <w:t xml:space="preserve">Walker MD, Wahren CH, Hollister RD </w:t>
      </w:r>
      <w:r w:rsidRPr="00EB1C4A">
        <w:rPr>
          <w:bCs/>
          <w:i/>
          <w:iCs/>
          <w:noProof/>
          <w:sz w:val="22"/>
        </w:rPr>
        <w:t>et al</w:t>
      </w:r>
      <w:r w:rsidR="006862C2" w:rsidRPr="00EB1C4A">
        <w:rPr>
          <w:bCs/>
          <w:i/>
          <w:iCs/>
          <w:noProof/>
          <w:sz w:val="22"/>
        </w:rPr>
        <w:t xml:space="preserve">. </w:t>
      </w:r>
      <w:r w:rsidR="006862C2" w:rsidRPr="00EB1C4A">
        <w:rPr>
          <w:bCs/>
          <w:iCs/>
          <w:noProof/>
          <w:sz w:val="22"/>
        </w:rPr>
        <w:t>(</w:t>
      </w:r>
      <w:r w:rsidRPr="00EB1C4A">
        <w:rPr>
          <w:bCs/>
          <w:noProof/>
          <w:sz w:val="22"/>
        </w:rPr>
        <w:t>2006</w:t>
      </w:r>
      <w:r w:rsidR="006862C2" w:rsidRPr="00EB1C4A">
        <w:rPr>
          <w:noProof/>
          <w:sz w:val="22"/>
        </w:rPr>
        <w:t>)</w:t>
      </w:r>
      <w:r w:rsidRPr="00EB1C4A">
        <w:rPr>
          <w:noProof/>
          <w:sz w:val="22"/>
        </w:rPr>
        <w:t xml:space="preserve"> Plant community responses to experimental warming across the tundra biome. </w:t>
      </w:r>
      <w:r w:rsidRPr="00EB1C4A">
        <w:rPr>
          <w:iCs/>
          <w:noProof/>
          <w:sz w:val="22"/>
        </w:rPr>
        <w:t>Proceedings of the National Academy of Sciences of the United States of America</w:t>
      </w:r>
      <w:r w:rsidR="006862C2" w:rsidRPr="00EB1C4A">
        <w:rPr>
          <w:iCs/>
          <w:noProof/>
          <w:sz w:val="22"/>
        </w:rPr>
        <w:t>,</w:t>
      </w:r>
      <w:r w:rsidRPr="00EB1C4A">
        <w:rPr>
          <w:noProof/>
          <w:sz w:val="22"/>
        </w:rPr>
        <w:t xml:space="preserve"> </w:t>
      </w:r>
      <w:r w:rsidRPr="00EB1C4A">
        <w:rPr>
          <w:b/>
          <w:bCs/>
          <w:noProof/>
          <w:sz w:val="22"/>
        </w:rPr>
        <w:t>103</w:t>
      </w:r>
      <w:r w:rsidR="006862C2" w:rsidRPr="00EB1C4A">
        <w:rPr>
          <w:noProof/>
          <w:sz w:val="22"/>
        </w:rPr>
        <w:t>,</w:t>
      </w:r>
      <w:r w:rsidRPr="00EB1C4A">
        <w:rPr>
          <w:noProof/>
          <w:sz w:val="22"/>
        </w:rPr>
        <w:t xml:space="preserve"> 1342–</w:t>
      </w:r>
      <w:r w:rsidR="006862C2" w:rsidRPr="00EB1C4A">
        <w:rPr>
          <w:noProof/>
          <w:sz w:val="22"/>
        </w:rPr>
        <w:t>134</w:t>
      </w:r>
      <w:r w:rsidRPr="00EB1C4A">
        <w:rPr>
          <w:noProof/>
          <w:sz w:val="22"/>
        </w:rPr>
        <w:t>6.</w:t>
      </w:r>
    </w:p>
    <w:p w:rsidR="007A7A79" w:rsidRPr="00EB1C4A" w:rsidRDefault="007A7A79">
      <w:pPr>
        <w:pStyle w:val="NormalWeb"/>
        <w:divId w:val="1248493561"/>
        <w:rPr>
          <w:noProof/>
          <w:sz w:val="22"/>
        </w:rPr>
      </w:pPr>
      <w:r w:rsidRPr="00EB1C4A">
        <w:rPr>
          <w:bCs/>
          <w:noProof/>
          <w:sz w:val="22"/>
        </w:rPr>
        <w:t>Weiss M, Baret F</w:t>
      </w:r>
      <w:r w:rsidR="00D732E4" w:rsidRPr="00EB1C4A">
        <w:rPr>
          <w:noProof/>
          <w:sz w:val="22"/>
        </w:rPr>
        <w:t xml:space="preserve"> (</w:t>
      </w:r>
      <w:r w:rsidRPr="00EB1C4A">
        <w:rPr>
          <w:bCs/>
          <w:noProof/>
          <w:sz w:val="22"/>
        </w:rPr>
        <w:t>2010</w:t>
      </w:r>
      <w:r w:rsidR="00D732E4" w:rsidRPr="00EB1C4A">
        <w:rPr>
          <w:noProof/>
          <w:sz w:val="22"/>
        </w:rPr>
        <w:t>)</w:t>
      </w:r>
      <w:r w:rsidRPr="00EB1C4A">
        <w:rPr>
          <w:noProof/>
          <w:sz w:val="22"/>
        </w:rPr>
        <w:t xml:space="preserve"> CAN-EYE v6.1 User Manual</w:t>
      </w:r>
      <w:r w:rsidR="00D732E4" w:rsidRPr="00EB1C4A">
        <w:rPr>
          <w:noProof/>
          <w:sz w:val="22"/>
        </w:rPr>
        <w:t>, INRA, Paris, France.</w:t>
      </w:r>
    </w:p>
    <w:p w:rsidR="007A7A79" w:rsidRPr="00EB1C4A" w:rsidRDefault="007A7A79">
      <w:pPr>
        <w:pStyle w:val="NormalWeb"/>
        <w:divId w:val="1248493561"/>
        <w:rPr>
          <w:noProof/>
          <w:sz w:val="22"/>
        </w:rPr>
      </w:pPr>
      <w:r w:rsidRPr="00EB1C4A">
        <w:rPr>
          <w:bCs/>
          <w:noProof/>
          <w:sz w:val="22"/>
        </w:rPr>
        <w:t>White JD, Running SW, Nemani R, Keane RE, Ryan KC</w:t>
      </w:r>
      <w:r w:rsidR="000C18B7" w:rsidRPr="00EB1C4A">
        <w:rPr>
          <w:noProof/>
          <w:sz w:val="22"/>
        </w:rPr>
        <w:t xml:space="preserve"> (</w:t>
      </w:r>
      <w:r w:rsidRPr="00EB1C4A">
        <w:rPr>
          <w:bCs/>
          <w:noProof/>
          <w:sz w:val="22"/>
        </w:rPr>
        <w:t>1997</w:t>
      </w:r>
      <w:r w:rsidR="000C18B7" w:rsidRPr="00EB1C4A">
        <w:rPr>
          <w:bCs/>
          <w:noProof/>
          <w:sz w:val="22"/>
        </w:rPr>
        <w:t>)</w:t>
      </w:r>
      <w:r w:rsidRPr="00EB1C4A">
        <w:rPr>
          <w:noProof/>
          <w:sz w:val="22"/>
        </w:rPr>
        <w:t xml:space="preserve"> Measurement and remote sensing of LAI in Rocky Mountain montane ecosystems. </w:t>
      </w:r>
      <w:r w:rsidRPr="00EB1C4A">
        <w:rPr>
          <w:iCs/>
          <w:noProof/>
          <w:sz w:val="22"/>
        </w:rPr>
        <w:t>Canadian Journal of Forest Research</w:t>
      </w:r>
      <w:r w:rsidR="000C18B7" w:rsidRPr="00EB1C4A">
        <w:rPr>
          <w:noProof/>
          <w:sz w:val="22"/>
        </w:rPr>
        <w:t>,</w:t>
      </w:r>
      <w:r w:rsidRPr="00EB1C4A">
        <w:rPr>
          <w:noProof/>
          <w:sz w:val="22"/>
        </w:rPr>
        <w:t xml:space="preserve"> </w:t>
      </w:r>
      <w:r w:rsidRPr="00EB1C4A">
        <w:rPr>
          <w:b/>
          <w:bCs/>
          <w:noProof/>
          <w:sz w:val="22"/>
        </w:rPr>
        <w:t>27</w:t>
      </w:r>
      <w:r w:rsidR="000C18B7" w:rsidRPr="00EB1C4A">
        <w:rPr>
          <w:bCs/>
          <w:noProof/>
          <w:sz w:val="22"/>
        </w:rPr>
        <w:t>,</w:t>
      </w:r>
      <w:r w:rsidRPr="00EB1C4A">
        <w:rPr>
          <w:noProof/>
          <w:sz w:val="22"/>
        </w:rPr>
        <w:t xml:space="preserve"> 1714–1727.</w:t>
      </w:r>
    </w:p>
    <w:p w:rsidR="004C00E0" w:rsidRPr="00EB1C4A" w:rsidRDefault="004C00E0" w:rsidP="004C00E0">
      <w:pPr>
        <w:pStyle w:val="NormalWeb"/>
        <w:divId w:val="1248493561"/>
        <w:rPr>
          <w:noProof/>
          <w:sz w:val="22"/>
        </w:rPr>
      </w:pPr>
      <w:r w:rsidRPr="00EB1C4A">
        <w:rPr>
          <w:noProof/>
          <w:sz w:val="22"/>
        </w:rPr>
        <w:t>Yee TW</w:t>
      </w:r>
      <w:r w:rsidR="000C18B7" w:rsidRPr="00EB1C4A">
        <w:rPr>
          <w:noProof/>
          <w:sz w:val="22"/>
        </w:rPr>
        <w:t xml:space="preserve"> (</w:t>
      </w:r>
      <w:r w:rsidRPr="00EB1C4A">
        <w:rPr>
          <w:noProof/>
          <w:sz w:val="22"/>
        </w:rPr>
        <w:t>2014</w:t>
      </w:r>
      <w:r w:rsidR="000C18B7" w:rsidRPr="00EB1C4A">
        <w:rPr>
          <w:noProof/>
          <w:sz w:val="22"/>
        </w:rPr>
        <w:t>)</w:t>
      </w:r>
      <w:r w:rsidRPr="00EB1C4A">
        <w:rPr>
          <w:noProof/>
          <w:sz w:val="22"/>
        </w:rPr>
        <w:t xml:space="preserve"> </w:t>
      </w:r>
      <w:r w:rsidRPr="00EB1C4A">
        <w:rPr>
          <w:i/>
          <w:noProof/>
          <w:sz w:val="22"/>
        </w:rPr>
        <w:t>VGAM: Vector Generalized Linear and Additive Models</w:t>
      </w:r>
      <w:r w:rsidRPr="00EB1C4A">
        <w:rPr>
          <w:noProof/>
          <w:sz w:val="22"/>
        </w:rPr>
        <w:t>. R package version</w:t>
      </w:r>
      <w:r w:rsidR="000C18B7" w:rsidRPr="00EB1C4A">
        <w:rPr>
          <w:noProof/>
          <w:sz w:val="22"/>
        </w:rPr>
        <w:t xml:space="preserve"> </w:t>
      </w:r>
      <w:r w:rsidRPr="00EB1C4A">
        <w:rPr>
          <w:noProof/>
          <w:sz w:val="22"/>
        </w:rPr>
        <w:t>0.9-5. URL http://CRAN.R-project.org/package=VGAM</w:t>
      </w:r>
    </w:p>
    <w:p w:rsidR="00DD140B" w:rsidRPr="00EB1C4A" w:rsidRDefault="00DD140B">
      <w:pPr>
        <w:pStyle w:val="NormalWeb"/>
        <w:divId w:val="1248493561"/>
        <w:rPr>
          <w:b/>
          <w:bCs/>
          <w:noProof/>
          <w:sz w:val="22"/>
        </w:rPr>
      </w:pPr>
      <w:r w:rsidRPr="00EB1C4A">
        <w:rPr>
          <w:bCs/>
          <w:noProof/>
          <w:sz w:val="22"/>
        </w:rPr>
        <w:t>Yi S, WooMK, Arain MA (2007) Impacts of peat and vegetation on permafrost degradation under climate warming. G</w:t>
      </w:r>
      <w:r w:rsidR="000C18B7" w:rsidRPr="00EB1C4A">
        <w:rPr>
          <w:bCs/>
          <w:noProof/>
          <w:sz w:val="22"/>
        </w:rPr>
        <w:t xml:space="preserve">eophysical Research Letters, </w:t>
      </w:r>
      <w:r w:rsidR="000C18B7" w:rsidRPr="00EB1C4A">
        <w:rPr>
          <w:b/>
          <w:bCs/>
          <w:noProof/>
          <w:sz w:val="22"/>
        </w:rPr>
        <w:t>34</w:t>
      </w:r>
      <w:r w:rsidR="000C18B7" w:rsidRPr="00EB1C4A">
        <w:rPr>
          <w:bCs/>
          <w:noProof/>
          <w:sz w:val="22"/>
        </w:rPr>
        <w:t>,</w:t>
      </w:r>
      <w:r w:rsidRPr="00EB1C4A">
        <w:rPr>
          <w:bCs/>
          <w:noProof/>
          <w:sz w:val="22"/>
        </w:rPr>
        <w:t xml:space="preserve"> L16504</w:t>
      </w:r>
    </w:p>
    <w:p w:rsidR="00DD140B" w:rsidRPr="00EB1C4A" w:rsidRDefault="00DD140B">
      <w:pPr>
        <w:pStyle w:val="NormalWeb"/>
        <w:divId w:val="1248493561"/>
        <w:rPr>
          <w:noProof/>
          <w:sz w:val="22"/>
        </w:rPr>
      </w:pPr>
      <w:r w:rsidRPr="00EB1C4A">
        <w:rPr>
          <w:noProof/>
          <w:sz w:val="22"/>
        </w:rPr>
        <w:t>Yoshikawa K, Bolton</w:t>
      </w:r>
      <w:r w:rsidR="000C18B7" w:rsidRPr="00EB1C4A">
        <w:rPr>
          <w:noProof/>
          <w:sz w:val="22"/>
        </w:rPr>
        <w:t xml:space="preserve"> </w:t>
      </w:r>
      <w:r w:rsidRPr="00EB1C4A">
        <w:rPr>
          <w:noProof/>
          <w:sz w:val="22"/>
        </w:rPr>
        <w:t xml:space="preserve">WR, Romanovsky VE, Fukuda M, Hinzman LD (2002) Impacts of wildfire on the permafrost in the boreal forests of Interior Alaska. Journal of Geophysical Research: Atmospheres, </w:t>
      </w:r>
      <w:r w:rsidRPr="00EB1C4A">
        <w:rPr>
          <w:b/>
          <w:noProof/>
          <w:sz w:val="22"/>
        </w:rPr>
        <w:t>107</w:t>
      </w:r>
      <w:r w:rsidRPr="00EB1C4A">
        <w:rPr>
          <w:noProof/>
          <w:sz w:val="22"/>
        </w:rPr>
        <w:t>, FFR-4.</w:t>
      </w:r>
    </w:p>
    <w:p w:rsidR="007A7A79" w:rsidRPr="00EB1C4A" w:rsidRDefault="007A7A79">
      <w:pPr>
        <w:pStyle w:val="NormalWeb"/>
        <w:divId w:val="1248493561"/>
        <w:rPr>
          <w:noProof/>
          <w:sz w:val="22"/>
        </w:rPr>
      </w:pPr>
      <w:r w:rsidRPr="00EB1C4A">
        <w:rPr>
          <w:bCs/>
          <w:noProof/>
          <w:sz w:val="22"/>
        </w:rPr>
        <w:t>Zimov S</w:t>
      </w:r>
      <w:r w:rsidR="000C18B7" w:rsidRPr="00EB1C4A">
        <w:rPr>
          <w:bCs/>
          <w:noProof/>
          <w:sz w:val="22"/>
        </w:rPr>
        <w:t>A</w:t>
      </w:r>
      <w:r w:rsidRPr="00EB1C4A">
        <w:rPr>
          <w:bCs/>
          <w:noProof/>
          <w:sz w:val="22"/>
        </w:rPr>
        <w:t>, Schuur E</w:t>
      </w:r>
      <w:r w:rsidR="000C18B7" w:rsidRPr="00EB1C4A">
        <w:rPr>
          <w:bCs/>
          <w:noProof/>
          <w:sz w:val="22"/>
        </w:rPr>
        <w:t>A</w:t>
      </w:r>
      <w:r w:rsidRPr="00EB1C4A">
        <w:rPr>
          <w:bCs/>
          <w:noProof/>
          <w:sz w:val="22"/>
        </w:rPr>
        <w:t>G, Chapin FS</w:t>
      </w:r>
      <w:r w:rsidRPr="00EB1C4A">
        <w:rPr>
          <w:noProof/>
          <w:sz w:val="22"/>
        </w:rPr>
        <w:t xml:space="preserve"> </w:t>
      </w:r>
      <w:r w:rsidR="000C18B7" w:rsidRPr="00EB1C4A">
        <w:rPr>
          <w:noProof/>
          <w:sz w:val="22"/>
        </w:rPr>
        <w:t>(</w:t>
      </w:r>
      <w:r w:rsidRPr="00EB1C4A">
        <w:rPr>
          <w:bCs/>
          <w:noProof/>
          <w:sz w:val="22"/>
        </w:rPr>
        <w:t>2006</w:t>
      </w:r>
      <w:r w:rsidR="000C18B7" w:rsidRPr="00EB1C4A">
        <w:rPr>
          <w:bCs/>
          <w:noProof/>
          <w:sz w:val="22"/>
        </w:rPr>
        <w:t>)</w:t>
      </w:r>
      <w:r w:rsidRPr="00EB1C4A">
        <w:rPr>
          <w:noProof/>
          <w:sz w:val="22"/>
        </w:rPr>
        <w:t xml:space="preserve"> Climate change. Permafrost and the global carbon budget. </w:t>
      </w:r>
      <w:r w:rsidR="000C18B7" w:rsidRPr="00EB1C4A">
        <w:rPr>
          <w:iCs/>
          <w:noProof/>
          <w:sz w:val="22"/>
        </w:rPr>
        <w:t xml:space="preserve">Science, </w:t>
      </w:r>
      <w:r w:rsidRPr="00EB1C4A">
        <w:rPr>
          <w:b/>
          <w:bCs/>
          <w:noProof/>
          <w:sz w:val="22"/>
        </w:rPr>
        <w:t>312</w:t>
      </w:r>
      <w:r w:rsidR="000C18B7" w:rsidRPr="00EB1C4A">
        <w:rPr>
          <w:noProof/>
          <w:sz w:val="22"/>
        </w:rPr>
        <w:t>,</w:t>
      </w:r>
      <w:r w:rsidRPr="00EB1C4A">
        <w:rPr>
          <w:noProof/>
          <w:sz w:val="22"/>
        </w:rPr>
        <w:t xml:space="preserve"> 1612–3. </w:t>
      </w:r>
    </w:p>
    <w:p w:rsidR="006C5937" w:rsidRPr="00EB1C4A" w:rsidRDefault="006C5937" w:rsidP="004A7D80">
      <w:pPr>
        <w:spacing w:line="480" w:lineRule="auto"/>
        <w:rPr>
          <w:rFonts w:ascii="Times New Roman" w:hAnsi="Times New Roman" w:cs="Times New Roman"/>
          <w:b/>
        </w:rPr>
      </w:pPr>
    </w:p>
    <w:p w:rsidR="00AB5FC3" w:rsidRPr="00EB1C4A" w:rsidRDefault="00404B85" w:rsidP="004A7D80">
      <w:pPr>
        <w:spacing w:line="480" w:lineRule="auto"/>
        <w:rPr>
          <w:rFonts w:ascii="Times New Roman" w:hAnsi="Times New Roman" w:cs="Times New Roman"/>
          <w:b/>
        </w:rPr>
      </w:pPr>
      <w:r w:rsidRPr="00EB1C4A">
        <w:rPr>
          <w:rFonts w:ascii="Times New Roman" w:hAnsi="Times New Roman" w:cs="Times New Roman"/>
          <w:b/>
        </w:rPr>
        <w:t>Supporting Information Captions</w:t>
      </w:r>
    </w:p>
    <w:p w:rsidR="00404B85" w:rsidRPr="00EB1C4A" w:rsidRDefault="00404B85" w:rsidP="004A7D80">
      <w:pPr>
        <w:spacing w:line="480" w:lineRule="auto"/>
        <w:rPr>
          <w:rFonts w:ascii="Times New Roman" w:hAnsi="Times New Roman" w:cs="Times New Roman"/>
        </w:rPr>
      </w:pPr>
      <w:r w:rsidRPr="00EB1C4A">
        <w:rPr>
          <w:rFonts w:ascii="Times New Roman" w:hAnsi="Times New Roman" w:cs="Times New Roman"/>
          <w:b/>
        </w:rPr>
        <w:t>SI:</w:t>
      </w:r>
      <w:r w:rsidRPr="00EB1C4A">
        <w:rPr>
          <w:rFonts w:ascii="Times New Roman" w:hAnsi="Times New Roman" w:cs="Times New Roman"/>
        </w:rPr>
        <w:t xml:space="preserve"> Regional setting, Justification of SEM design, Discussion of individual site ALTs</w:t>
      </w:r>
    </w:p>
    <w:p w:rsidR="00404B85" w:rsidRPr="00EB1C4A" w:rsidRDefault="00404B85" w:rsidP="004A7D80">
      <w:pPr>
        <w:spacing w:line="480" w:lineRule="auto"/>
        <w:rPr>
          <w:rFonts w:ascii="Times New Roman" w:hAnsi="Times New Roman" w:cs="Times New Roman"/>
        </w:rPr>
      </w:pPr>
      <w:r w:rsidRPr="00EB1C4A">
        <w:rPr>
          <w:rFonts w:ascii="Times New Roman" w:hAnsi="Times New Roman" w:cs="Times New Roman"/>
          <w:b/>
        </w:rPr>
        <w:t>Fig</w:t>
      </w:r>
      <w:r w:rsidR="00A053CB">
        <w:rPr>
          <w:rFonts w:ascii="Times New Roman" w:hAnsi="Times New Roman" w:cs="Times New Roman"/>
          <w:b/>
        </w:rPr>
        <w:t>ure</w:t>
      </w:r>
      <w:r w:rsidRPr="00EB1C4A">
        <w:rPr>
          <w:rFonts w:ascii="Times New Roman" w:hAnsi="Times New Roman" w:cs="Times New Roman"/>
          <w:b/>
        </w:rPr>
        <w:t xml:space="preserve"> S1:</w:t>
      </w:r>
      <w:r w:rsidRPr="00EB1C4A">
        <w:rPr>
          <w:rFonts w:ascii="Times New Roman" w:hAnsi="Times New Roman" w:cs="Times New Roman"/>
        </w:rPr>
        <w:t xml:space="preserve"> Map showing location of study sites</w:t>
      </w:r>
    </w:p>
    <w:p w:rsidR="00404B85" w:rsidRPr="00EB1C4A" w:rsidRDefault="00404B85" w:rsidP="004A7D80">
      <w:pPr>
        <w:spacing w:line="480" w:lineRule="auto"/>
        <w:rPr>
          <w:rFonts w:ascii="Times New Roman" w:hAnsi="Times New Roman" w:cs="Times New Roman"/>
        </w:rPr>
      </w:pPr>
      <w:r w:rsidRPr="00EB1C4A">
        <w:rPr>
          <w:rFonts w:ascii="Times New Roman" w:hAnsi="Times New Roman" w:cs="Times New Roman"/>
          <w:b/>
        </w:rPr>
        <w:t xml:space="preserve">Figure S2: </w:t>
      </w:r>
      <w:r w:rsidRPr="00EB1C4A">
        <w:rPr>
          <w:rFonts w:ascii="Times New Roman" w:hAnsi="Times New Roman" w:cs="Times New Roman"/>
        </w:rPr>
        <w:t xml:space="preserve"> Percentage cover of understory species within the four sites.</w:t>
      </w:r>
    </w:p>
    <w:p w:rsidR="00AB5FC3" w:rsidRPr="00EB1C4A" w:rsidRDefault="00404B85" w:rsidP="004A7D80">
      <w:pPr>
        <w:spacing w:line="480" w:lineRule="auto"/>
        <w:rPr>
          <w:rFonts w:ascii="Times New Roman" w:hAnsi="Times New Roman" w:cs="Times New Roman"/>
        </w:rPr>
      </w:pPr>
      <w:r w:rsidRPr="00EB1C4A">
        <w:rPr>
          <w:rFonts w:ascii="Times New Roman" w:hAnsi="Times New Roman" w:cs="Times New Roman"/>
          <w:b/>
        </w:rPr>
        <w:t xml:space="preserve">Figure S3:  </w:t>
      </w:r>
      <w:r w:rsidRPr="00EB1C4A">
        <w:rPr>
          <w:rFonts w:ascii="Times New Roman" w:hAnsi="Times New Roman" w:cs="Times New Roman"/>
        </w:rPr>
        <w:t>Growing season (1st June 2014 – 1st September 2014) daily climate data.</w:t>
      </w:r>
    </w:p>
    <w:p w:rsidR="00404B85" w:rsidRPr="00EB1C4A" w:rsidRDefault="00404B85" w:rsidP="004A7D80">
      <w:pPr>
        <w:spacing w:line="480" w:lineRule="auto"/>
        <w:rPr>
          <w:rFonts w:ascii="Times New Roman" w:hAnsi="Times New Roman" w:cs="Times New Roman"/>
        </w:rPr>
      </w:pPr>
      <w:r w:rsidRPr="00EB1C4A">
        <w:rPr>
          <w:rFonts w:ascii="Times New Roman" w:hAnsi="Times New Roman" w:cs="Times New Roman"/>
          <w:b/>
        </w:rPr>
        <w:t>Table S1:</w:t>
      </w:r>
      <w:r w:rsidRPr="00EB1C4A">
        <w:rPr>
          <w:rFonts w:ascii="Times New Roman" w:hAnsi="Times New Roman" w:cs="Times New Roman"/>
        </w:rPr>
        <w:t xml:space="preserve"> Summary statistics for each of the parameters measured at the four field sites.</w:t>
      </w:r>
    </w:p>
    <w:p w:rsidR="00AB5FC3" w:rsidRPr="00EB1C4A" w:rsidRDefault="00404B85" w:rsidP="004A7D80">
      <w:pPr>
        <w:spacing w:line="480" w:lineRule="auto"/>
        <w:rPr>
          <w:rFonts w:ascii="Times New Roman" w:hAnsi="Times New Roman" w:cs="Times New Roman"/>
        </w:rPr>
      </w:pPr>
      <w:r w:rsidRPr="00EB1C4A">
        <w:rPr>
          <w:rFonts w:ascii="Times New Roman" w:hAnsi="Times New Roman" w:cs="Times New Roman"/>
          <w:b/>
        </w:rPr>
        <w:t xml:space="preserve">Table S2: </w:t>
      </w:r>
      <w:r w:rsidRPr="00EB1C4A">
        <w:rPr>
          <w:rFonts w:ascii="Times New Roman" w:hAnsi="Times New Roman" w:cs="Times New Roman"/>
        </w:rPr>
        <w:t>Parameter estimates for a multiple regression models of the effect of the vegetation and edaphic variables on thaw depth within each site.</w:t>
      </w:r>
    </w:p>
    <w:p w:rsidR="00B03A02" w:rsidRDefault="00404B85">
      <w:pPr>
        <w:spacing w:line="480" w:lineRule="auto"/>
        <w:rPr>
          <w:rFonts w:ascii="Times New Roman" w:hAnsi="Times New Roman" w:cs="Times New Roman"/>
        </w:rPr>
      </w:pPr>
      <w:r w:rsidRPr="00EB1C4A">
        <w:rPr>
          <w:rFonts w:ascii="Times New Roman" w:hAnsi="Times New Roman" w:cs="Times New Roman"/>
          <w:b/>
        </w:rPr>
        <w:t xml:space="preserve">Table S3: </w:t>
      </w:r>
      <w:r w:rsidRPr="00EB1C4A">
        <w:rPr>
          <w:rFonts w:ascii="Times New Roman" w:hAnsi="Times New Roman" w:cs="Times New Roman"/>
        </w:rPr>
        <w:t>SEM parameters.</w:t>
      </w:r>
      <w:r w:rsidR="00422F91" w:rsidRPr="00EB1C4A" w:rsidDel="00422F91">
        <w:rPr>
          <w:rFonts w:ascii="Times New Roman" w:hAnsi="Times New Roman" w:cs="Times New Roman"/>
        </w:rPr>
        <w:t xml:space="preserve"> </w:t>
      </w:r>
    </w:p>
    <w:p w:rsidR="00F2759D" w:rsidRDefault="00F2759D">
      <w:pPr>
        <w:spacing w:line="480" w:lineRule="auto"/>
        <w:rPr>
          <w:rFonts w:ascii="Times New Roman" w:hAnsi="Times New Roman" w:cs="Times New Roman"/>
        </w:rPr>
      </w:pPr>
    </w:p>
    <w:p w:rsidR="00F2759D" w:rsidRDefault="00F2759D">
      <w:pPr>
        <w:spacing w:line="480" w:lineRule="auto"/>
        <w:rPr>
          <w:rFonts w:ascii="Times New Roman" w:hAnsi="Times New Roman" w:cs="Times New Roman"/>
        </w:rPr>
      </w:pPr>
      <w:r w:rsidRPr="00EB1C4A">
        <w:rPr>
          <w:rFonts w:ascii="Times New Roman" w:hAnsi="Times New Roman" w:cs="Times New Roman"/>
          <w:b/>
        </w:rPr>
        <w:lastRenderedPageBreak/>
        <w:t xml:space="preserve">Table 1. </w:t>
      </w:r>
      <w:r w:rsidRPr="00EB1C4A">
        <w:rPr>
          <w:rFonts w:ascii="Times New Roman" w:hAnsi="Times New Roman" w:cs="Times New Roman"/>
        </w:rPr>
        <w:t xml:space="preserve">Parameter estimates for a </w:t>
      </w:r>
      <w:proofErr w:type="spellStart"/>
      <w:r w:rsidRPr="00EB1C4A">
        <w:rPr>
          <w:rFonts w:ascii="Times New Roman" w:hAnsi="Times New Roman" w:cs="Times New Roman"/>
        </w:rPr>
        <w:t>tobit</w:t>
      </w:r>
      <w:proofErr w:type="spellEnd"/>
      <w:r w:rsidRPr="00EB1C4A">
        <w:rPr>
          <w:rFonts w:ascii="Times New Roman" w:hAnsi="Times New Roman" w:cs="Times New Roman"/>
        </w:rPr>
        <w:t xml:space="preserve"> regression model of the effect of the vegetation and edaphic variables on log(active-layer thickness); </w:t>
      </w:r>
      <w:r w:rsidRPr="00EB1C4A">
        <w:rPr>
          <w:rFonts w:ascii="Times New Roman" w:hAnsi="Times New Roman" w:cs="Times New Roman"/>
          <w:i/>
        </w:rPr>
        <w:t>n</w:t>
      </w:r>
      <w:r w:rsidRPr="00EB1C4A">
        <w:rPr>
          <w:rFonts w:ascii="Times New Roman" w:hAnsi="Times New Roman" w:cs="Times New Roman"/>
        </w:rPr>
        <w:t xml:space="preserve"> = 108, Adjusted McFadden’s R</w:t>
      </w:r>
      <w:r w:rsidRPr="00EB1C4A">
        <w:rPr>
          <w:rFonts w:ascii="Times New Roman" w:hAnsi="Times New Roman" w:cs="Times New Roman"/>
          <w:vertAlign w:val="superscript"/>
        </w:rPr>
        <w:t>2</w:t>
      </w:r>
      <w:r w:rsidRPr="00EB1C4A">
        <w:rPr>
          <w:rFonts w:ascii="Times New Roman" w:hAnsi="Times New Roman" w:cs="Times New Roman"/>
        </w:rPr>
        <w:t xml:space="preserve"> = 0.734. Parameters in bold are significant at the α = 0.0375 level (α determined using false discovery rate control method).  Analysis is for all sites combined.  Units shown in square brackets are those used before log transformation.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1979"/>
        <w:gridCol w:w="1276"/>
        <w:gridCol w:w="992"/>
        <w:gridCol w:w="1056"/>
      </w:tblGrid>
      <w:tr w:rsidR="00F2759D" w:rsidRPr="00EB1C4A" w:rsidTr="00384A89">
        <w:tc>
          <w:tcPr>
            <w:tcW w:w="3686" w:type="dxa"/>
            <w:tcBorders>
              <w:top w:val="single" w:sz="4" w:space="0" w:color="auto"/>
              <w:bottom w:val="single" w:sz="4" w:space="0" w:color="auto"/>
            </w:tcBorders>
          </w:tcPr>
          <w:p w:rsidR="00F2759D" w:rsidRPr="00EB1C4A" w:rsidRDefault="00F2759D" w:rsidP="00384A89">
            <w:pPr>
              <w:rPr>
                <w:rFonts w:ascii="Times New Roman" w:hAnsi="Times New Roman" w:cs="Times New Roman"/>
              </w:rPr>
            </w:pPr>
          </w:p>
        </w:tc>
        <w:tc>
          <w:tcPr>
            <w:tcW w:w="1979" w:type="dxa"/>
            <w:tcBorders>
              <w:top w:val="single" w:sz="4" w:space="0" w:color="auto"/>
              <w:bottom w:val="single" w:sz="4" w:space="0" w:color="auto"/>
            </w:tcBorders>
          </w:tcPr>
          <w:p w:rsidR="00F2759D" w:rsidRPr="00EB1C4A" w:rsidRDefault="00F2759D" w:rsidP="00384A89">
            <w:pPr>
              <w:rPr>
                <w:rFonts w:ascii="Times New Roman" w:hAnsi="Times New Roman" w:cs="Times New Roman"/>
              </w:rPr>
            </w:pPr>
            <w:r w:rsidRPr="00EB1C4A">
              <w:rPr>
                <w:rFonts w:ascii="Times New Roman" w:hAnsi="Times New Roman" w:cs="Times New Roman"/>
              </w:rPr>
              <w:t>Parameter estimate</w:t>
            </w:r>
          </w:p>
        </w:tc>
        <w:tc>
          <w:tcPr>
            <w:tcW w:w="1276" w:type="dxa"/>
            <w:tcBorders>
              <w:top w:val="single" w:sz="4" w:space="0" w:color="auto"/>
              <w:bottom w:val="single" w:sz="4" w:space="0" w:color="auto"/>
            </w:tcBorders>
          </w:tcPr>
          <w:p w:rsidR="00F2759D" w:rsidRPr="00EB1C4A" w:rsidRDefault="00F2759D" w:rsidP="00384A89">
            <w:pPr>
              <w:rPr>
                <w:rFonts w:ascii="Times New Roman" w:hAnsi="Times New Roman" w:cs="Times New Roman"/>
              </w:rPr>
            </w:pPr>
            <w:r w:rsidRPr="00EB1C4A">
              <w:rPr>
                <w:rFonts w:ascii="Times New Roman" w:hAnsi="Times New Roman" w:cs="Times New Roman"/>
              </w:rPr>
              <w:t>SE</w:t>
            </w:r>
          </w:p>
        </w:tc>
        <w:tc>
          <w:tcPr>
            <w:tcW w:w="992" w:type="dxa"/>
            <w:tcBorders>
              <w:top w:val="single" w:sz="4" w:space="0" w:color="auto"/>
              <w:bottom w:val="single" w:sz="4" w:space="0" w:color="auto"/>
            </w:tcBorders>
          </w:tcPr>
          <w:p w:rsidR="00F2759D" w:rsidRPr="00EB1C4A" w:rsidRDefault="00F2759D" w:rsidP="00384A89">
            <w:pPr>
              <w:rPr>
                <w:rFonts w:ascii="Times New Roman" w:hAnsi="Times New Roman" w:cs="Times New Roman"/>
                <w:i/>
              </w:rPr>
            </w:pPr>
            <w:r w:rsidRPr="00EB1C4A">
              <w:rPr>
                <w:rFonts w:ascii="Times New Roman" w:hAnsi="Times New Roman" w:cs="Times New Roman"/>
                <w:i/>
              </w:rPr>
              <w:t>t</w:t>
            </w:r>
          </w:p>
        </w:tc>
        <w:tc>
          <w:tcPr>
            <w:tcW w:w="1056" w:type="dxa"/>
            <w:tcBorders>
              <w:top w:val="single" w:sz="4" w:space="0" w:color="auto"/>
              <w:bottom w:val="single" w:sz="4" w:space="0" w:color="auto"/>
            </w:tcBorders>
          </w:tcPr>
          <w:p w:rsidR="00F2759D" w:rsidRPr="00EB1C4A" w:rsidRDefault="00F2759D" w:rsidP="00384A89">
            <w:pPr>
              <w:rPr>
                <w:rFonts w:ascii="Times New Roman" w:hAnsi="Times New Roman" w:cs="Times New Roman"/>
                <w:i/>
              </w:rPr>
            </w:pPr>
            <w:r w:rsidRPr="00EB1C4A">
              <w:rPr>
                <w:rFonts w:ascii="Times New Roman" w:hAnsi="Times New Roman" w:cs="Times New Roman"/>
                <w:i/>
              </w:rPr>
              <w:t>p</w:t>
            </w:r>
          </w:p>
        </w:tc>
      </w:tr>
      <w:tr w:rsidR="00F2759D" w:rsidRPr="00EB1C4A" w:rsidTr="0038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86" w:type="dxa"/>
            <w:tcBorders>
              <w:top w:val="single" w:sz="4" w:space="0" w:color="auto"/>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(Intercept) [cm]</w:t>
            </w:r>
          </w:p>
        </w:tc>
        <w:tc>
          <w:tcPr>
            <w:tcW w:w="1979" w:type="dxa"/>
            <w:tcBorders>
              <w:top w:val="single" w:sz="4" w:space="0" w:color="auto"/>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4.043</w:t>
            </w:r>
          </w:p>
        </w:tc>
        <w:tc>
          <w:tcPr>
            <w:tcW w:w="1276" w:type="dxa"/>
            <w:tcBorders>
              <w:top w:val="single" w:sz="4" w:space="0" w:color="auto"/>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0.038</w:t>
            </w:r>
          </w:p>
        </w:tc>
        <w:tc>
          <w:tcPr>
            <w:tcW w:w="992" w:type="dxa"/>
            <w:tcBorders>
              <w:top w:val="single" w:sz="4" w:space="0" w:color="auto"/>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105.599</w:t>
            </w:r>
          </w:p>
        </w:tc>
        <w:tc>
          <w:tcPr>
            <w:tcW w:w="1056" w:type="dxa"/>
            <w:tcBorders>
              <w:top w:val="single" w:sz="4" w:space="0" w:color="auto"/>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&lt; 0.001</w:t>
            </w:r>
          </w:p>
        </w:tc>
      </w:tr>
      <w:tr w:rsidR="00F2759D" w:rsidRPr="00EB1C4A" w:rsidTr="00384A89">
        <w:trPr>
          <w:trHeight w:val="300"/>
        </w:trPr>
        <w:tc>
          <w:tcPr>
            <w:tcW w:w="368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OM thickness [cm]</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-0.005</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0.001</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-3.844</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&lt; 0.001</w:t>
            </w:r>
          </w:p>
        </w:tc>
      </w:tr>
      <w:tr w:rsidR="00F2759D" w:rsidRPr="00EB1C4A" w:rsidTr="00384A89">
        <w:trPr>
          <w:trHeight w:val="300"/>
        </w:trPr>
        <w:tc>
          <w:tcPr>
            <w:tcW w:w="3686" w:type="dxa"/>
            <w:tcBorders>
              <w:top w:val="nil"/>
              <w:left w:val="nil"/>
              <w:bottom w:val="nil"/>
              <w:right w:val="nil"/>
            </w:tcBorders>
            <w:noWrap/>
            <w:vAlign w:val="bottom"/>
            <w:hideMark/>
          </w:tcPr>
          <w:p w:rsidR="00F2759D" w:rsidRPr="00EB1C4A" w:rsidRDefault="00F2759D" w:rsidP="008F7D4B">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 xml:space="preserve">Moss thickness </w:t>
            </w:r>
            <w:r w:rsidR="008F7D4B">
              <w:rPr>
                <w:rFonts w:ascii="Times New Roman" w:hAnsi="Times New Roman" w:cs="Times New Roman"/>
                <w:b/>
                <w:bCs/>
                <w:color w:val="000000"/>
              </w:rPr>
              <w:t>[</w:t>
            </w:r>
            <w:r w:rsidRPr="00EB1C4A">
              <w:rPr>
                <w:rFonts w:ascii="Times New Roman" w:hAnsi="Times New Roman" w:cs="Times New Roman"/>
                <w:b/>
                <w:bCs/>
                <w:color w:val="000000"/>
              </w:rPr>
              <w:t>cm]</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-0.053</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0.011</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-4.936</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&lt; 0.001</w:t>
            </w:r>
          </w:p>
        </w:tc>
      </w:tr>
      <w:tr w:rsidR="00F2759D" w:rsidRPr="00EB1C4A" w:rsidTr="00384A89">
        <w:trPr>
          <w:trHeight w:val="360"/>
        </w:trPr>
        <w:tc>
          <w:tcPr>
            <w:tcW w:w="3686" w:type="dxa"/>
            <w:tcBorders>
              <w:top w:val="nil"/>
              <w:left w:val="nil"/>
              <w:bottom w:val="nil"/>
              <w:right w:val="nil"/>
            </w:tcBorders>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Understory LAI [m</w:t>
            </w:r>
            <w:r w:rsidRPr="00EB1C4A">
              <w:rPr>
                <w:rFonts w:ascii="Times New Roman" w:hAnsi="Times New Roman" w:cs="Times New Roman"/>
                <w:color w:val="000000"/>
                <w:vertAlign w:val="superscript"/>
              </w:rPr>
              <w:t>2</w:t>
            </w:r>
            <w:r w:rsidRPr="00EB1C4A">
              <w:rPr>
                <w:rFonts w:ascii="Times New Roman" w:hAnsi="Times New Roman" w:cs="Times New Roman"/>
                <w:color w:val="000000"/>
              </w:rPr>
              <w:t xml:space="preserve"> m</w:t>
            </w:r>
            <w:r w:rsidRPr="00EB1C4A">
              <w:rPr>
                <w:rFonts w:ascii="Times New Roman" w:hAnsi="Times New Roman" w:cs="Times New Roman"/>
                <w:color w:val="000000"/>
                <w:vertAlign w:val="superscript"/>
              </w:rPr>
              <w:t>-2</w:t>
            </w:r>
            <w:r w:rsidRPr="00EB1C4A">
              <w:rPr>
                <w:rFonts w:ascii="Times New Roman" w:hAnsi="Times New Roman" w:cs="Times New Roman"/>
                <w:color w:val="000000"/>
              </w:rPr>
              <w:t>]</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-0.044</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0.056</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-0.799</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0.424</w:t>
            </w:r>
          </w:p>
        </w:tc>
      </w:tr>
      <w:tr w:rsidR="00F2759D" w:rsidRPr="00EB1C4A" w:rsidTr="00384A89">
        <w:trPr>
          <w:trHeight w:val="330"/>
        </w:trPr>
        <w:tc>
          <w:tcPr>
            <w:tcW w:w="3686" w:type="dxa"/>
            <w:tcBorders>
              <w:top w:val="nil"/>
              <w:left w:val="nil"/>
              <w:bottom w:val="nil"/>
              <w:right w:val="nil"/>
            </w:tcBorders>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Tree Canopy LAI [m</w:t>
            </w:r>
            <w:r w:rsidRPr="00EB1C4A">
              <w:rPr>
                <w:rFonts w:ascii="Times New Roman" w:hAnsi="Times New Roman" w:cs="Times New Roman"/>
                <w:b/>
                <w:bCs/>
                <w:color w:val="000000"/>
                <w:vertAlign w:val="superscript"/>
              </w:rPr>
              <w:t>2</w:t>
            </w:r>
            <w:r w:rsidRPr="00EB1C4A">
              <w:rPr>
                <w:rFonts w:ascii="Times New Roman" w:hAnsi="Times New Roman" w:cs="Times New Roman"/>
                <w:b/>
                <w:bCs/>
                <w:color w:val="000000"/>
              </w:rPr>
              <w:t xml:space="preserve"> m</w:t>
            </w:r>
            <w:r w:rsidRPr="00EB1C4A">
              <w:rPr>
                <w:rFonts w:ascii="Times New Roman" w:hAnsi="Times New Roman" w:cs="Times New Roman"/>
                <w:b/>
                <w:bCs/>
                <w:color w:val="000000"/>
                <w:vertAlign w:val="superscript"/>
              </w:rPr>
              <w:t>-2</w:t>
            </w:r>
            <w:r w:rsidRPr="00EB1C4A">
              <w:rPr>
                <w:rFonts w:ascii="Times New Roman" w:hAnsi="Times New Roman" w:cs="Times New Roman"/>
                <w:b/>
                <w:bCs/>
                <w:color w:val="000000"/>
              </w:rPr>
              <w:t>]</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-0.268</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0.06</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-4.449</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&lt; 0.001</w:t>
            </w:r>
          </w:p>
        </w:tc>
      </w:tr>
      <w:tr w:rsidR="00F2759D" w:rsidRPr="00EB1C4A" w:rsidTr="00384A89">
        <w:trPr>
          <w:trHeight w:val="300"/>
        </w:trPr>
        <w:tc>
          <w:tcPr>
            <w:tcW w:w="3686" w:type="dxa"/>
            <w:tcBorders>
              <w:top w:val="nil"/>
              <w:left w:val="nil"/>
              <w:bottom w:val="nil"/>
              <w:right w:val="nil"/>
            </w:tcBorders>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Slope [°]</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0.002</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0.008</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0.256</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0.798</w:t>
            </w:r>
          </w:p>
        </w:tc>
      </w:tr>
      <w:tr w:rsidR="00F2759D" w:rsidRPr="00EB1C4A" w:rsidTr="00384A89">
        <w:trPr>
          <w:trHeight w:val="360"/>
        </w:trPr>
        <w:tc>
          <w:tcPr>
            <w:tcW w:w="3686" w:type="dxa"/>
            <w:tcBorders>
              <w:top w:val="nil"/>
              <w:left w:val="nil"/>
              <w:bottom w:val="nil"/>
              <w:right w:val="nil"/>
            </w:tcBorders>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Deeper moisture [m</w:t>
            </w:r>
            <w:r w:rsidRPr="00EB1C4A">
              <w:rPr>
                <w:rFonts w:ascii="Times New Roman" w:hAnsi="Times New Roman" w:cs="Times New Roman"/>
                <w:color w:val="000000"/>
                <w:vertAlign w:val="superscript"/>
              </w:rPr>
              <w:t>3</w:t>
            </w:r>
            <w:r w:rsidRPr="00EB1C4A">
              <w:rPr>
                <w:rFonts w:ascii="Times New Roman" w:hAnsi="Times New Roman" w:cs="Times New Roman"/>
                <w:color w:val="000000"/>
              </w:rPr>
              <w:t xml:space="preserve"> m</w:t>
            </w:r>
            <w:r w:rsidRPr="00EB1C4A">
              <w:rPr>
                <w:rFonts w:ascii="Times New Roman" w:hAnsi="Times New Roman" w:cs="Times New Roman"/>
                <w:color w:val="000000"/>
                <w:vertAlign w:val="superscript"/>
              </w:rPr>
              <w:t>-3</w:t>
            </w:r>
            <w:r w:rsidRPr="00EB1C4A">
              <w:rPr>
                <w:rFonts w:ascii="Times New Roman" w:hAnsi="Times New Roman" w:cs="Times New Roman"/>
                <w:color w:val="000000"/>
              </w:rPr>
              <w:t>]</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0.21</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0.238</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0.885</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0.376</w:t>
            </w:r>
          </w:p>
        </w:tc>
      </w:tr>
      <w:tr w:rsidR="00F2759D" w:rsidRPr="00EB1C4A" w:rsidTr="00384A89">
        <w:trPr>
          <w:trHeight w:val="330"/>
        </w:trPr>
        <w:tc>
          <w:tcPr>
            <w:tcW w:w="3686" w:type="dxa"/>
            <w:tcBorders>
              <w:top w:val="nil"/>
              <w:left w:val="nil"/>
              <w:bottom w:val="nil"/>
              <w:right w:val="nil"/>
            </w:tcBorders>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Surface moisture [m</w:t>
            </w:r>
            <w:r w:rsidRPr="00EB1C4A">
              <w:rPr>
                <w:rFonts w:ascii="Times New Roman" w:hAnsi="Times New Roman" w:cs="Times New Roman"/>
                <w:b/>
                <w:bCs/>
                <w:color w:val="000000"/>
                <w:vertAlign w:val="superscript"/>
              </w:rPr>
              <w:t>3</w:t>
            </w:r>
            <w:r w:rsidRPr="00EB1C4A">
              <w:rPr>
                <w:rFonts w:ascii="Times New Roman" w:hAnsi="Times New Roman" w:cs="Times New Roman"/>
                <w:b/>
                <w:bCs/>
                <w:color w:val="000000"/>
              </w:rPr>
              <w:t xml:space="preserve"> m</w:t>
            </w:r>
            <w:r w:rsidRPr="00EB1C4A">
              <w:rPr>
                <w:rFonts w:ascii="Times New Roman" w:hAnsi="Times New Roman" w:cs="Times New Roman"/>
                <w:b/>
                <w:bCs/>
                <w:color w:val="000000"/>
                <w:vertAlign w:val="superscript"/>
              </w:rPr>
              <w:t>-3</w:t>
            </w:r>
            <w:r w:rsidRPr="00EB1C4A">
              <w:rPr>
                <w:rFonts w:ascii="Times New Roman" w:hAnsi="Times New Roman" w:cs="Times New Roman"/>
                <w:b/>
                <w:bCs/>
                <w:color w:val="000000"/>
              </w:rPr>
              <w:t>]</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1.549</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0.574</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2.698</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0.007</w:t>
            </w:r>
          </w:p>
        </w:tc>
      </w:tr>
      <w:tr w:rsidR="00F2759D" w:rsidRPr="00EB1C4A" w:rsidTr="00384A89">
        <w:trPr>
          <w:trHeight w:val="300"/>
        </w:trPr>
        <w:tc>
          <w:tcPr>
            <w:tcW w:w="368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(Deeper moisture)</w:t>
            </w:r>
            <w:r w:rsidRPr="00EB1C4A">
              <w:rPr>
                <w:rFonts w:ascii="Times New Roman" w:hAnsi="Times New Roman" w:cs="Times New Roman"/>
                <w:color w:val="000000"/>
                <w:vertAlign w:val="superscript"/>
              </w:rPr>
              <w:t>2</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-1.495</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0.837</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-1.785</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0.074</w:t>
            </w:r>
          </w:p>
        </w:tc>
      </w:tr>
      <w:tr w:rsidR="00F2759D" w:rsidRPr="00EB1C4A" w:rsidTr="00384A89">
        <w:trPr>
          <w:trHeight w:val="300"/>
        </w:trPr>
        <w:tc>
          <w:tcPr>
            <w:tcW w:w="368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Moss thickness*Deeper moisture</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-0.095</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0.054</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-1.748</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0.08</w:t>
            </w:r>
          </w:p>
        </w:tc>
      </w:tr>
      <w:tr w:rsidR="00F2759D" w:rsidRPr="00EB1C4A" w:rsidTr="00384A89">
        <w:trPr>
          <w:trHeight w:val="300"/>
        </w:trPr>
        <w:tc>
          <w:tcPr>
            <w:tcW w:w="368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OM thickness*Tree LAI</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0.005</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0.002</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2.139</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color w:val="000000"/>
                <w:lang w:eastAsia="en-GB"/>
              </w:rPr>
            </w:pPr>
            <w:r w:rsidRPr="00EB1C4A">
              <w:rPr>
                <w:rFonts w:ascii="Times New Roman" w:hAnsi="Times New Roman" w:cs="Times New Roman"/>
                <w:color w:val="000000"/>
              </w:rPr>
              <w:t>0.032</w:t>
            </w:r>
          </w:p>
        </w:tc>
      </w:tr>
      <w:tr w:rsidR="00F2759D" w:rsidRPr="00EB1C4A" w:rsidTr="00384A89">
        <w:trPr>
          <w:trHeight w:val="300"/>
        </w:trPr>
        <w:tc>
          <w:tcPr>
            <w:tcW w:w="368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OM thickness*Slope</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0.001</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0.000</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2.938</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0.003</w:t>
            </w:r>
          </w:p>
        </w:tc>
      </w:tr>
      <w:tr w:rsidR="00F2759D" w:rsidRPr="00EB1C4A" w:rsidTr="00384A89">
        <w:trPr>
          <w:trHeight w:val="300"/>
        </w:trPr>
        <w:tc>
          <w:tcPr>
            <w:tcW w:w="368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Understory LAI*Deeper moisture</w:t>
            </w:r>
          </w:p>
        </w:tc>
        <w:tc>
          <w:tcPr>
            <w:tcW w:w="1979"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-0.882</w:t>
            </w:r>
          </w:p>
        </w:tc>
        <w:tc>
          <w:tcPr>
            <w:tcW w:w="127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0.289</w:t>
            </w:r>
          </w:p>
        </w:tc>
        <w:tc>
          <w:tcPr>
            <w:tcW w:w="992"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-3.054</w:t>
            </w:r>
          </w:p>
        </w:tc>
        <w:tc>
          <w:tcPr>
            <w:tcW w:w="1056" w:type="dxa"/>
            <w:tcBorders>
              <w:top w:val="nil"/>
              <w:left w:val="nil"/>
              <w:bottom w:val="nil"/>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0.002</w:t>
            </w:r>
          </w:p>
        </w:tc>
      </w:tr>
      <w:tr w:rsidR="00F2759D" w:rsidRPr="00EB1C4A" w:rsidTr="00384A89">
        <w:trPr>
          <w:trHeight w:val="300"/>
        </w:trPr>
        <w:tc>
          <w:tcPr>
            <w:tcW w:w="3686" w:type="dxa"/>
            <w:tcBorders>
              <w:top w:val="nil"/>
              <w:left w:val="nil"/>
              <w:bottom w:val="single" w:sz="4" w:space="0" w:color="auto"/>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Tree LAI*Deeper moisture</w:t>
            </w:r>
          </w:p>
        </w:tc>
        <w:tc>
          <w:tcPr>
            <w:tcW w:w="1979" w:type="dxa"/>
            <w:tcBorders>
              <w:top w:val="nil"/>
              <w:left w:val="nil"/>
              <w:bottom w:val="single" w:sz="4" w:space="0" w:color="auto"/>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-1.305</w:t>
            </w:r>
          </w:p>
        </w:tc>
        <w:tc>
          <w:tcPr>
            <w:tcW w:w="1276" w:type="dxa"/>
            <w:tcBorders>
              <w:top w:val="nil"/>
              <w:left w:val="nil"/>
              <w:bottom w:val="single" w:sz="4" w:space="0" w:color="auto"/>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0.448</w:t>
            </w:r>
          </w:p>
        </w:tc>
        <w:tc>
          <w:tcPr>
            <w:tcW w:w="992" w:type="dxa"/>
            <w:tcBorders>
              <w:top w:val="nil"/>
              <w:left w:val="nil"/>
              <w:bottom w:val="single" w:sz="4" w:space="0" w:color="auto"/>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-2.912</w:t>
            </w:r>
          </w:p>
        </w:tc>
        <w:tc>
          <w:tcPr>
            <w:tcW w:w="1056" w:type="dxa"/>
            <w:tcBorders>
              <w:top w:val="nil"/>
              <w:left w:val="nil"/>
              <w:bottom w:val="single" w:sz="4" w:space="0" w:color="auto"/>
              <w:right w:val="nil"/>
            </w:tcBorders>
            <w:noWrap/>
            <w:vAlign w:val="bottom"/>
            <w:hideMark/>
          </w:tcPr>
          <w:p w:rsidR="00F2759D" w:rsidRPr="00EB1C4A" w:rsidRDefault="00F2759D" w:rsidP="00384A89">
            <w:pPr>
              <w:rPr>
                <w:rFonts w:ascii="Times New Roman" w:eastAsia="Times New Roman" w:hAnsi="Times New Roman" w:cs="Times New Roman"/>
                <w:b/>
                <w:bCs/>
                <w:color w:val="000000"/>
                <w:lang w:eastAsia="en-GB"/>
              </w:rPr>
            </w:pPr>
            <w:r w:rsidRPr="00EB1C4A">
              <w:rPr>
                <w:rFonts w:ascii="Times New Roman" w:hAnsi="Times New Roman" w:cs="Times New Roman"/>
                <w:b/>
                <w:bCs/>
                <w:color w:val="000000"/>
              </w:rPr>
              <w:t>0.004</w:t>
            </w:r>
          </w:p>
        </w:tc>
      </w:tr>
    </w:tbl>
    <w:p w:rsidR="00F2759D" w:rsidRDefault="00F2759D">
      <w:pPr>
        <w:spacing w:line="480" w:lineRule="auto"/>
        <w:rPr>
          <w:rFonts w:ascii="Times New Roman" w:hAnsi="Times New Roman" w:cs="Times New Roman"/>
        </w:rPr>
      </w:pPr>
    </w:p>
    <w:p w:rsidR="00E5743D" w:rsidRDefault="00E5743D">
      <w:pPr>
        <w:spacing w:line="480" w:lineRule="auto"/>
        <w:rPr>
          <w:rFonts w:ascii="Times New Roman" w:hAnsi="Times New Roman" w:cs="Times New Roman"/>
        </w:rPr>
      </w:pPr>
    </w:p>
    <w:p w:rsidR="00CB2758" w:rsidRDefault="00CB2758">
      <w:pPr>
        <w:rPr>
          <w:rFonts w:ascii="Times New Roman" w:hAnsi="Times New Roman" w:cs="Times New Roman"/>
        </w:rPr>
      </w:pPr>
      <w:r>
        <w:rPr>
          <w:rFonts w:ascii="Times New Roman" w:hAnsi="Times New Roman" w:cs="Times New Roman"/>
        </w:rPr>
        <w:br w:type="page"/>
      </w:r>
    </w:p>
    <w:p w:rsidR="00CB2758" w:rsidRPr="00DC7070" w:rsidRDefault="0022356C" w:rsidP="00DC7070">
      <w:pPr>
        <w:spacing w:after="0" w:line="480" w:lineRule="auto"/>
        <w:jc w:val="both"/>
        <w:rPr>
          <w:rFonts w:ascii="Times New Roman" w:hAnsi="Times New Roman" w:cs="Times New Roman"/>
          <w:noProof/>
          <w:lang w:eastAsia="en-GB"/>
        </w:rPr>
      </w:pPr>
      <w:r>
        <w:rPr>
          <w:rFonts w:ascii="Times New Roman" w:hAnsi="Times New Roman" w:cs="Times New Roman"/>
          <w:b/>
          <w:noProof/>
          <w:lang w:eastAsia="en-GB"/>
        </w:rPr>
        <w:lastRenderedPageBreak/>
        <w:t xml:space="preserve">Fig. 1  </w:t>
      </w:r>
      <w:r w:rsidRPr="00DC7070">
        <w:rPr>
          <w:rFonts w:ascii="Times New Roman" w:hAnsi="Times New Roman" w:cs="Times New Roman"/>
          <w:noProof/>
          <w:lang w:eastAsia="en-GB"/>
        </w:rPr>
        <w:t>Field sites</w:t>
      </w:r>
      <w:r>
        <w:rPr>
          <w:rFonts w:ascii="Times New Roman" w:hAnsi="Times New Roman" w:cs="Times New Roman"/>
          <w:noProof/>
          <w:lang w:eastAsia="en-GB"/>
        </w:rPr>
        <w:t>.</w:t>
      </w:r>
      <w:r w:rsidR="009633C8">
        <w:rPr>
          <w:rFonts w:ascii="Times New Roman" w:hAnsi="Times New Roman" w:cs="Times New Roman"/>
          <w:noProof/>
          <w:lang w:eastAsia="en-GB"/>
        </w:rPr>
        <w:t xml:space="preserve"> (a) Mosquito Spruce Burned (MSB), (b) Mosquito Spruce Unburned, (c) Boundary </w:t>
      </w:r>
      <w:r w:rsidR="002120E4">
        <w:rPr>
          <w:rFonts w:ascii="Times New Roman" w:hAnsi="Times New Roman" w:cs="Times New Roman"/>
          <w:noProof/>
          <w:lang w:eastAsia="en-GB"/>
        </w:rPr>
        <w:t xml:space="preserve">Creek </w:t>
      </w:r>
      <w:r w:rsidR="009633C8">
        <w:rPr>
          <w:rFonts w:ascii="Times New Roman" w:hAnsi="Times New Roman" w:cs="Times New Roman"/>
          <w:noProof/>
          <w:lang w:eastAsia="en-GB"/>
        </w:rPr>
        <w:t>Spruce (BS), and (d)</w:t>
      </w:r>
      <w:r>
        <w:rPr>
          <w:rFonts w:ascii="Times New Roman" w:hAnsi="Times New Roman" w:cs="Times New Roman"/>
          <w:noProof/>
          <w:lang w:eastAsia="en-GB"/>
        </w:rPr>
        <w:t xml:space="preserve"> </w:t>
      </w:r>
      <w:r w:rsidR="009633C8">
        <w:rPr>
          <w:rFonts w:ascii="Times New Roman" w:hAnsi="Times New Roman" w:cs="Times New Roman"/>
          <w:noProof/>
          <w:lang w:eastAsia="en-GB"/>
        </w:rPr>
        <w:t>Boundary</w:t>
      </w:r>
      <w:r w:rsidR="002120E4">
        <w:rPr>
          <w:rFonts w:ascii="Times New Roman" w:hAnsi="Times New Roman" w:cs="Times New Roman"/>
          <w:noProof/>
          <w:lang w:eastAsia="en-GB"/>
        </w:rPr>
        <w:t xml:space="preserve"> Creek</w:t>
      </w:r>
      <w:r w:rsidR="009633C8">
        <w:rPr>
          <w:rFonts w:ascii="Times New Roman" w:hAnsi="Times New Roman" w:cs="Times New Roman"/>
          <w:noProof/>
          <w:lang w:eastAsia="en-GB"/>
        </w:rPr>
        <w:t xml:space="preserve"> Birch (BB). Field site locations shown on map Fig. S1.</w:t>
      </w:r>
    </w:p>
    <w:p w:rsidR="00CB2758" w:rsidRDefault="00CB2758" w:rsidP="00DC7070">
      <w:pPr>
        <w:spacing w:after="0" w:line="480" w:lineRule="auto"/>
        <w:jc w:val="both"/>
        <w:rPr>
          <w:rFonts w:ascii="Times New Roman" w:hAnsi="Times New Roman" w:cs="Times New Roman"/>
          <w:b/>
          <w:noProof/>
          <w:lang w:eastAsia="en-GB"/>
        </w:rPr>
      </w:pPr>
    </w:p>
    <w:p w:rsidR="00E5743D" w:rsidRPr="00EB1C4A" w:rsidRDefault="00E5743D" w:rsidP="00DC7070">
      <w:pPr>
        <w:spacing w:after="0" w:line="480" w:lineRule="auto"/>
        <w:jc w:val="both"/>
        <w:rPr>
          <w:rFonts w:ascii="Times New Roman" w:hAnsi="Times New Roman" w:cs="Times New Roman"/>
          <w:noProof/>
          <w:lang w:eastAsia="en-GB"/>
        </w:rPr>
      </w:pPr>
      <w:r w:rsidRPr="00EB1C4A">
        <w:rPr>
          <w:rFonts w:ascii="Times New Roman" w:hAnsi="Times New Roman" w:cs="Times New Roman"/>
          <w:b/>
          <w:noProof/>
          <w:lang w:eastAsia="en-GB"/>
        </w:rPr>
        <w:t xml:space="preserve">Fig. </w:t>
      </w:r>
      <w:r>
        <w:rPr>
          <w:rFonts w:ascii="Times New Roman" w:hAnsi="Times New Roman" w:cs="Times New Roman"/>
          <w:b/>
          <w:noProof/>
          <w:lang w:eastAsia="en-GB"/>
        </w:rPr>
        <w:t>2</w:t>
      </w:r>
      <w:r w:rsidRPr="00EB1C4A">
        <w:rPr>
          <w:rFonts w:ascii="Times New Roman" w:hAnsi="Times New Roman" w:cs="Times New Roman"/>
          <w:noProof/>
          <w:lang w:eastAsia="en-GB"/>
        </w:rPr>
        <w:t xml:space="preserve"> Boxplots of ALT</w:t>
      </w:r>
      <w:r w:rsidR="00C03376">
        <w:rPr>
          <w:rFonts w:ascii="Times New Roman" w:hAnsi="Times New Roman" w:cs="Times New Roman"/>
          <w:noProof/>
          <w:lang w:eastAsia="en-GB"/>
        </w:rPr>
        <w:t xml:space="preserve"> </w:t>
      </w:r>
      <w:r w:rsidRPr="00EB1C4A">
        <w:rPr>
          <w:rFonts w:ascii="Times New Roman" w:hAnsi="Times New Roman" w:cs="Times New Roman"/>
          <w:noProof/>
          <w:lang w:eastAsia="en-GB"/>
        </w:rPr>
        <w:t xml:space="preserve">and all vegetation and soil characteristics measured at each site.  </w:t>
      </w:r>
      <w:r w:rsidRPr="00EB1C4A">
        <w:rPr>
          <w:rFonts w:ascii="Times New Roman" w:hAnsi="Times New Roman" w:cs="Times New Roman"/>
          <w:b/>
          <w:noProof/>
          <w:lang w:eastAsia="en-GB"/>
        </w:rPr>
        <w:t>BB</w:t>
      </w:r>
      <w:r w:rsidRPr="00EB1C4A">
        <w:rPr>
          <w:rFonts w:ascii="Times New Roman" w:hAnsi="Times New Roman" w:cs="Times New Roman"/>
          <w:noProof/>
          <w:lang w:eastAsia="en-GB"/>
        </w:rPr>
        <w:t xml:space="preserve"> is Boundary Birch,  </w:t>
      </w:r>
      <w:r w:rsidRPr="00EB1C4A">
        <w:rPr>
          <w:rFonts w:ascii="Times New Roman" w:hAnsi="Times New Roman" w:cs="Times New Roman"/>
          <w:b/>
          <w:noProof/>
          <w:lang w:eastAsia="en-GB"/>
        </w:rPr>
        <w:t>BS</w:t>
      </w:r>
      <w:r w:rsidRPr="00EB1C4A">
        <w:rPr>
          <w:rFonts w:ascii="Times New Roman" w:hAnsi="Times New Roman" w:cs="Times New Roman"/>
          <w:noProof/>
          <w:lang w:eastAsia="en-GB"/>
        </w:rPr>
        <w:t xml:space="preserve"> is Boundary Spruce, </w:t>
      </w:r>
      <w:r w:rsidRPr="00EB1C4A">
        <w:rPr>
          <w:rFonts w:ascii="Times New Roman" w:hAnsi="Times New Roman" w:cs="Times New Roman"/>
          <w:b/>
          <w:noProof/>
          <w:lang w:eastAsia="en-GB"/>
        </w:rPr>
        <w:t>MSB</w:t>
      </w:r>
      <w:r w:rsidRPr="00EB1C4A">
        <w:rPr>
          <w:rFonts w:ascii="Times New Roman" w:hAnsi="Times New Roman" w:cs="Times New Roman"/>
          <w:noProof/>
          <w:lang w:eastAsia="en-GB"/>
        </w:rPr>
        <w:t xml:space="preserve"> Mosquito Spruce Burned and </w:t>
      </w:r>
      <w:r w:rsidRPr="00EB1C4A">
        <w:rPr>
          <w:rFonts w:ascii="Times New Roman" w:hAnsi="Times New Roman" w:cs="Times New Roman"/>
          <w:b/>
          <w:noProof/>
          <w:lang w:eastAsia="en-GB"/>
        </w:rPr>
        <w:t>MSU</w:t>
      </w:r>
      <w:r w:rsidRPr="00EB1C4A">
        <w:rPr>
          <w:rFonts w:ascii="Times New Roman" w:hAnsi="Times New Roman" w:cs="Times New Roman"/>
          <w:noProof/>
          <w:lang w:eastAsia="en-GB"/>
        </w:rPr>
        <w:t xml:space="preserve"> is Mosquito Spruce Unburned.  Boxplots represent median, 1st and 3rd quartiles (line and box), whiskers represent maxima and minima and points represent outliers.</w:t>
      </w:r>
    </w:p>
    <w:p w:rsidR="00E5743D" w:rsidRDefault="00E5743D" w:rsidP="00DC7070">
      <w:pPr>
        <w:spacing w:after="0" w:line="480" w:lineRule="auto"/>
        <w:rPr>
          <w:rFonts w:ascii="Times New Roman" w:hAnsi="Times New Roman" w:cs="Times New Roman"/>
        </w:rPr>
      </w:pPr>
    </w:p>
    <w:p w:rsidR="00E5743D" w:rsidRPr="00EB1C4A" w:rsidRDefault="00E5743D" w:rsidP="00DC7070">
      <w:pPr>
        <w:spacing w:after="0" w:line="480" w:lineRule="auto"/>
        <w:contextualSpacing/>
        <w:jc w:val="both"/>
        <w:rPr>
          <w:rFonts w:ascii="Times New Roman" w:hAnsi="Times New Roman" w:cs="Times New Roman"/>
        </w:rPr>
      </w:pPr>
      <w:r w:rsidRPr="00EB1C4A">
        <w:rPr>
          <w:rFonts w:ascii="Times New Roman" w:hAnsi="Times New Roman" w:cs="Times New Roman"/>
          <w:b/>
        </w:rPr>
        <w:t xml:space="preserve">Fig. </w:t>
      </w:r>
      <w:r>
        <w:rPr>
          <w:rFonts w:ascii="Times New Roman" w:hAnsi="Times New Roman" w:cs="Times New Roman"/>
          <w:b/>
        </w:rPr>
        <w:t>3</w:t>
      </w:r>
      <w:r w:rsidRPr="00EB1C4A">
        <w:rPr>
          <w:rFonts w:ascii="Times New Roman" w:hAnsi="Times New Roman" w:cs="Times New Roman"/>
        </w:rPr>
        <w:t xml:space="preserve"> Partial residual plots for the main effects in the multiple regression model.  Points represent active-layer thickness (ALT) when all factors are held at their median values (partial residuals) and regression lines are derived from the multivariate </w:t>
      </w:r>
      <w:proofErr w:type="spellStart"/>
      <w:r w:rsidRPr="00EB1C4A">
        <w:rPr>
          <w:rFonts w:ascii="Times New Roman" w:hAnsi="Times New Roman" w:cs="Times New Roman"/>
        </w:rPr>
        <w:t>tobit</w:t>
      </w:r>
      <w:proofErr w:type="spellEnd"/>
      <w:r w:rsidRPr="00EB1C4A">
        <w:rPr>
          <w:rFonts w:ascii="Times New Roman" w:hAnsi="Times New Roman" w:cs="Times New Roman"/>
        </w:rPr>
        <w:t xml:space="preserve"> regression model.  Partial residuals and regression lines (only presented where a significant main effect was found in the </w:t>
      </w:r>
      <w:proofErr w:type="spellStart"/>
      <w:r w:rsidRPr="00EB1C4A">
        <w:rPr>
          <w:rFonts w:ascii="Times New Roman" w:hAnsi="Times New Roman" w:cs="Times New Roman"/>
        </w:rPr>
        <w:t>tobit</w:t>
      </w:r>
      <w:proofErr w:type="spellEnd"/>
      <w:r w:rsidRPr="00EB1C4A">
        <w:rPr>
          <w:rFonts w:ascii="Times New Roman" w:hAnsi="Times New Roman" w:cs="Times New Roman"/>
        </w:rPr>
        <w:t xml:space="preserve"> model) have been back transformed to the original scale of ALT (exponential transformation with the base </w:t>
      </w:r>
      <w:r w:rsidRPr="00EB1C4A">
        <w:rPr>
          <w:rFonts w:ascii="Times New Roman" w:hAnsi="Times New Roman" w:cs="Times New Roman"/>
          <w:i/>
        </w:rPr>
        <w:t>e</w:t>
      </w:r>
      <w:r w:rsidRPr="00EB1C4A">
        <w:rPr>
          <w:rFonts w:ascii="Times New Roman" w:hAnsi="Times New Roman" w:cs="Times New Roman"/>
        </w:rPr>
        <w:t>).</w:t>
      </w:r>
    </w:p>
    <w:p w:rsidR="00E5743D" w:rsidRDefault="00E5743D" w:rsidP="00DC7070">
      <w:pPr>
        <w:spacing w:after="0" w:line="480" w:lineRule="auto"/>
        <w:rPr>
          <w:rFonts w:ascii="Times New Roman" w:hAnsi="Times New Roman" w:cs="Times New Roman"/>
        </w:rPr>
      </w:pPr>
      <w:bookmarkStart w:id="0" w:name="_GoBack"/>
      <w:bookmarkEnd w:id="0"/>
    </w:p>
    <w:p w:rsidR="00CB2758" w:rsidRPr="00EB1C4A" w:rsidRDefault="00CB2758" w:rsidP="00DC7070">
      <w:pPr>
        <w:spacing w:after="0" w:line="480" w:lineRule="auto"/>
        <w:jc w:val="both"/>
        <w:rPr>
          <w:rFonts w:ascii="Times New Roman" w:hAnsi="Times New Roman" w:cs="Times New Roman"/>
        </w:rPr>
      </w:pPr>
      <w:r w:rsidRPr="00EB1C4A">
        <w:rPr>
          <w:rFonts w:ascii="Times New Roman" w:hAnsi="Times New Roman" w:cs="Times New Roman"/>
          <w:b/>
        </w:rPr>
        <w:t>Fig</w:t>
      </w:r>
      <w:r w:rsidR="00C044F6">
        <w:rPr>
          <w:rFonts w:ascii="Times New Roman" w:hAnsi="Times New Roman" w:cs="Times New Roman"/>
          <w:b/>
        </w:rPr>
        <w:t>.</w:t>
      </w:r>
      <w:r w:rsidRPr="00EB1C4A">
        <w:rPr>
          <w:rFonts w:ascii="Times New Roman" w:hAnsi="Times New Roman" w:cs="Times New Roman"/>
          <w:b/>
        </w:rPr>
        <w:t xml:space="preserve"> </w:t>
      </w:r>
      <w:r>
        <w:rPr>
          <w:rFonts w:ascii="Times New Roman" w:hAnsi="Times New Roman" w:cs="Times New Roman"/>
          <w:b/>
        </w:rPr>
        <w:t>4</w:t>
      </w:r>
      <w:r w:rsidRPr="00EB1C4A">
        <w:rPr>
          <w:rFonts w:ascii="Times New Roman" w:hAnsi="Times New Roman" w:cs="Times New Roman"/>
        </w:rPr>
        <w:t xml:space="preserve"> Interaction plots with partial residuals derived from the multiple regression model.  (a) Interaction between organic layer thickness (OLT) and slope; points represent partial residuals for OLT; dotted, solid and dashed lines show the relationship between active-layer thickness (ALT) and OLT when slope is at its mean value (6.99 °), one standard deviation (SD) above its mean value (10.5 °) and one SD below its mean value (3.45 °) respectively.  (b) Interaction between tree canopy LAI (</w:t>
      </w:r>
      <w:proofErr w:type="spellStart"/>
      <w:r w:rsidRPr="00EB1C4A">
        <w:rPr>
          <w:rFonts w:ascii="Times New Roman" w:hAnsi="Times New Roman" w:cs="Times New Roman"/>
        </w:rPr>
        <w:t>LAI</w:t>
      </w:r>
      <w:r w:rsidRPr="00EB1C4A">
        <w:rPr>
          <w:rFonts w:ascii="Times New Roman" w:hAnsi="Times New Roman" w:cs="Times New Roman"/>
          <w:vertAlign w:val="subscript"/>
        </w:rPr>
        <w:t>Tree</w:t>
      </w:r>
      <w:proofErr w:type="spellEnd"/>
      <w:r w:rsidRPr="00EB1C4A">
        <w:rPr>
          <w:rFonts w:ascii="Times New Roman" w:hAnsi="Times New Roman" w:cs="Times New Roman"/>
        </w:rPr>
        <w:t xml:space="preserve">) and deeper soil moisture (11-16 cm depth); points represent partial residuals for </w:t>
      </w:r>
      <w:proofErr w:type="spellStart"/>
      <w:r w:rsidRPr="00EB1C4A">
        <w:rPr>
          <w:rFonts w:ascii="Times New Roman" w:hAnsi="Times New Roman" w:cs="Times New Roman"/>
        </w:rPr>
        <w:t>LAI</w:t>
      </w:r>
      <w:r w:rsidRPr="00EB1C4A">
        <w:rPr>
          <w:rFonts w:ascii="Times New Roman" w:hAnsi="Times New Roman" w:cs="Times New Roman"/>
          <w:vertAlign w:val="subscript"/>
        </w:rPr>
        <w:t>Tree</w:t>
      </w:r>
      <w:proofErr w:type="spellEnd"/>
      <w:r w:rsidRPr="00EB1C4A">
        <w:rPr>
          <w:rFonts w:ascii="Times New Roman" w:hAnsi="Times New Roman" w:cs="Times New Roman"/>
        </w:rPr>
        <w:t xml:space="preserve">; dotted, solid and dashed lines show the relationship between ALT and </w:t>
      </w:r>
      <w:proofErr w:type="spellStart"/>
      <w:r w:rsidRPr="00EB1C4A">
        <w:rPr>
          <w:rFonts w:ascii="Times New Roman" w:hAnsi="Times New Roman" w:cs="Times New Roman"/>
        </w:rPr>
        <w:t>LAI</w:t>
      </w:r>
      <w:r w:rsidRPr="00EB1C4A">
        <w:rPr>
          <w:rFonts w:ascii="Times New Roman" w:hAnsi="Times New Roman" w:cs="Times New Roman"/>
          <w:vertAlign w:val="subscript"/>
        </w:rPr>
        <w:t>Tree</w:t>
      </w:r>
      <w:proofErr w:type="spellEnd"/>
      <w:r w:rsidRPr="00EB1C4A">
        <w:rPr>
          <w:rFonts w:ascii="Times New Roman" w:hAnsi="Times New Roman" w:cs="Times New Roman"/>
        </w:rPr>
        <w:t xml:space="preserve"> when deeper soil moisture is at its mean value (0.33 m</w:t>
      </w:r>
      <w:r w:rsidRPr="00EB1C4A">
        <w:rPr>
          <w:rFonts w:ascii="Times New Roman" w:hAnsi="Times New Roman" w:cs="Times New Roman"/>
          <w:vertAlign w:val="superscript"/>
        </w:rPr>
        <w:t>3</w:t>
      </w:r>
      <w:r w:rsidRPr="00EB1C4A">
        <w:rPr>
          <w:rFonts w:ascii="Times New Roman" w:hAnsi="Times New Roman" w:cs="Times New Roman"/>
        </w:rPr>
        <w:t xml:space="preserve"> m</w:t>
      </w:r>
      <w:r w:rsidRPr="00EB1C4A">
        <w:rPr>
          <w:rFonts w:ascii="Times New Roman" w:hAnsi="Times New Roman" w:cs="Times New Roman"/>
          <w:vertAlign w:val="superscript"/>
        </w:rPr>
        <w:t>-3</w:t>
      </w:r>
      <w:r w:rsidRPr="00EB1C4A">
        <w:rPr>
          <w:rFonts w:ascii="Times New Roman" w:hAnsi="Times New Roman" w:cs="Times New Roman"/>
        </w:rPr>
        <w:t>), one SD above its mean value (0.55 m</w:t>
      </w:r>
      <w:r w:rsidRPr="00EB1C4A">
        <w:rPr>
          <w:rFonts w:ascii="Times New Roman" w:hAnsi="Times New Roman" w:cs="Times New Roman"/>
          <w:vertAlign w:val="superscript"/>
        </w:rPr>
        <w:t>3</w:t>
      </w:r>
      <w:r w:rsidRPr="00EB1C4A">
        <w:rPr>
          <w:rFonts w:ascii="Times New Roman" w:hAnsi="Times New Roman" w:cs="Times New Roman"/>
        </w:rPr>
        <w:t xml:space="preserve"> m</w:t>
      </w:r>
      <w:r w:rsidRPr="00EB1C4A">
        <w:rPr>
          <w:rFonts w:ascii="Times New Roman" w:hAnsi="Times New Roman" w:cs="Times New Roman"/>
          <w:vertAlign w:val="superscript"/>
        </w:rPr>
        <w:t>-3</w:t>
      </w:r>
      <w:r w:rsidRPr="00EB1C4A">
        <w:rPr>
          <w:rFonts w:ascii="Times New Roman" w:hAnsi="Times New Roman" w:cs="Times New Roman"/>
        </w:rPr>
        <w:t>) and one SD below its mean value (0.11 m</w:t>
      </w:r>
      <w:r w:rsidRPr="00EB1C4A">
        <w:rPr>
          <w:rFonts w:ascii="Times New Roman" w:hAnsi="Times New Roman" w:cs="Times New Roman"/>
          <w:vertAlign w:val="superscript"/>
        </w:rPr>
        <w:t>3</w:t>
      </w:r>
      <w:r w:rsidRPr="00EB1C4A">
        <w:rPr>
          <w:rFonts w:ascii="Times New Roman" w:hAnsi="Times New Roman" w:cs="Times New Roman"/>
        </w:rPr>
        <w:t xml:space="preserve"> m</w:t>
      </w:r>
      <w:r w:rsidRPr="00EB1C4A">
        <w:rPr>
          <w:rFonts w:ascii="Times New Roman" w:hAnsi="Times New Roman" w:cs="Times New Roman"/>
          <w:vertAlign w:val="superscript"/>
        </w:rPr>
        <w:t>-3</w:t>
      </w:r>
      <w:r w:rsidRPr="00EB1C4A">
        <w:rPr>
          <w:rFonts w:ascii="Times New Roman" w:hAnsi="Times New Roman" w:cs="Times New Roman"/>
        </w:rPr>
        <w:t>) respectively and (c) Interaction between understory canopy LAI (</w:t>
      </w:r>
      <w:proofErr w:type="spellStart"/>
      <w:r w:rsidRPr="00EB1C4A">
        <w:rPr>
          <w:rFonts w:ascii="Times New Roman" w:hAnsi="Times New Roman" w:cs="Times New Roman"/>
        </w:rPr>
        <w:t>LAI</w:t>
      </w:r>
      <w:r w:rsidRPr="00EB1C4A">
        <w:rPr>
          <w:rFonts w:ascii="Times New Roman" w:hAnsi="Times New Roman" w:cs="Times New Roman"/>
          <w:vertAlign w:val="subscript"/>
        </w:rPr>
        <w:t>Understory</w:t>
      </w:r>
      <w:proofErr w:type="spellEnd"/>
      <w:r w:rsidRPr="00EB1C4A">
        <w:rPr>
          <w:rFonts w:ascii="Times New Roman" w:hAnsi="Times New Roman" w:cs="Times New Roman"/>
        </w:rPr>
        <w:t xml:space="preserve">) and deeper soil moisture; points represent partial residuals for </w:t>
      </w:r>
      <w:proofErr w:type="spellStart"/>
      <w:r w:rsidRPr="00EB1C4A">
        <w:rPr>
          <w:rFonts w:ascii="Times New Roman" w:hAnsi="Times New Roman" w:cs="Times New Roman"/>
        </w:rPr>
        <w:t>LAI</w:t>
      </w:r>
      <w:r w:rsidRPr="00EB1C4A">
        <w:rPr>
          <w:rFonts w:ascii="Times New Roman" w:hAnsi="Times New Roman" w:cs="Times New Roman"/>
          <w:vertAlign w:val="subscript"/>
        </w:rPr>
        <w:t>Understory</w:t>
      </w:r>
      <w:proofErr w:type="spellEnd"/>
      <w:r w:rsidRPr="00EB1C4A">
        <w:rPr>
          <w:rFonts w:ascii="Times New Roman" w:hAnsi="Times New Roman" w:cs="Times New Roman"/>
        </w:rPr>
        <w:t xml:space="preserve">; dotted, solid and dashed lines show the relationship between ALT and </w:t>
      </w:r>
      <w:proofErr w:type="spellStart"/>
      <w:r w:rsidRPr="00EB1C4A">
        <w:rPr>
          <w:rFonts w:ascii="Times New Roman" w:hAnsi="Times New Roman" w:cs="Times New Roman"/>
        </w:rPr>
        <w:t>LAI</w:t>
      </w:r>
      <w:r w:rsidRPr="00EB1C4A">
        <w:rPr>
          <w:rFonts w:ascii="Times New Roman" w:hAnsi="Times New Roman" w:cs="Times New Roman"/>
          <w:vertAlign w:val="subscript"/>
        </w:rPr>
        <w:t>Understory</w:t>
      </w:r>
      <w:proofErr w:type="spellEnd"/>
      <w:r w:rsidRPr="00EB1C4A">
        <w:rPr>
          <w:rFonts w:ascii="Times New Roman" w:hAnsi="Times New Roman" w:cs="Times New Roman"/>
        </w:rPr>
        <w:t xml:space="preserve"> when deeper soil moisture is at its mean value (0.33 m</w:t>
      </w:r>
      <w:r w:rsidRPr="00EB1C4A">
        <w:rPr>
          <w:rFonts w:ascii="Times New Roman" w:hAnsi="Times New Roman" w:cs="Times New Roman"/>
          <w:vertAlign w:val="superscript"/>
        </w:rPr>
        <w:t>3</w:t>
      </w:r>
      <w:r w:rsidRPr="00EB1C4A">
        <w:rPr>
          <w:rFonts w:ascii="Times New Roman" w:hAnsi="Times New Roman" w:cs="Times New Roman"/>
        </w:rPr>
        <w:t xml:space="preserve"> m</w:t>
      </w:r>
      <w:r w:rsidRPr="00EB1C4A">
        <w:rPr>
          <w:rFonts w:ascii="Times New Roman" w:hAnsi="Times New Roman" w:cs="Times New Roman"/>
          <w:vertAlign w:val="superscript"/>
        </w:rPr>
        <w:t>-3</w:t>
      </w:r>
      <w:r w:rsidRPr="00EB1C4A">
        <w:rPr>
          <w:rFonts w:ascii="Times New Roman" w:hAnsi="Times New Roman" w:cs="Times New Roman"/>
        </w:rPr>
        <w:t>), one SD above its mean value and one SD below its mean value (0.11 m</w:t>
      </w:r>
      <w:r w:rsidRPr="00EB1C4A">
        <w:rPr>
          <w:rFonts w:ascii="Times New Roman" w:hAnsi="Times New Roman" w:cs="Times New Roman"/>
          <w:vertAlign w:val="superscript"/>
        </w:rPr>
        <w:t>3</w:t>
      </w:r>
      <w:r w:rsidRPr="00EB1C4A">
        <w:rPr>
          <w:rFonts w:ascii="Times New Roman" w:hAnsi="Times New Roman" w:cs="Times New Roman"/>
        </w:rPr>
        <w:t xml:space="preserve"> m</w:t>
      </w:r>
      <w:r w:rsidRPr="00EB1C4A">
        <w:rPr>
          <w:rFonts w:ascii="Times New Roman" w:hAnsi="Times New Roman" w:cs="Times New Roman"/>
          <w:vertAlign w:val="superscript"/>
        </w:rPr>
        <w:t>-3</w:t>
      </w:r>
      <w:r w:rsidRPr="00EB1C4A">
        <w:rPr>
          <w:rFonts w:ascii="Times New Roman" w:hAnsi="Times New Roman" w:cs="Times New Roman"/>
        </w:rPr>
        <w:t xml:space="preserve">)  respectively.  Significance stars in figure legends for individual relationships are as follows (* = </w:t>
      </w:r>
      <w:r w:rsidRPr="00EB1C4A">
        <w:rPr>
          <w:rFonts w:ascii="Times New Roman" w:hAnsi="Times New Roman" w:cs="Times New Roman"/>
          <w:i/>
        </w:rPr>
        <w:t>p</w:t>
      </w:r>
      <w:r w:rsidRPr="00EB1C4A">
        <w:rPr>
          <w:rFonts w:ascii="Times New Roman" w:hAnsi="Times New Roman" w:cs="Times New Roman"/>
        </w:rPr>
        <w:t xml:space="preserve"> &lt; 0.05, ** = </w:t>
      </w:r>
      <w:r w:rsidRPr="00EB1C4A">
        <w:rPr>
          <w:rFonts w:ascii="Times New Roman" w:hAnsi="Times New Roman" w:cs="Times New Roman"/>
          <w:i/>
        </w:rPr>
        <w:t>p</w:t>
      </w:r>
      <w:r w:rsidRPr="00EB1C4A">
        <w:rPr>
          <w:rFonts w:ascii="Times New Roman" w:hAnsi="Times New Roman" w:cs="Times New Roman"/>
        </w:rPr>
        <w:t xml:space="preserve"> &lt; 0.01, *** = </w:t>
      </w:r>
      <w:r w:rsidRPr="00EB1C4A">
        <w:rPr>
          <w:rFonts w:ascii="Times New Roman" w:hAnsi="Times New Roman" w:cs="Times New Roman"/>
          <w:i/>
        </w:rPr>
        <w:t>p</w:t>
      </w:r>
      <w:r w:rsidRPr="00EB1C4A">
        <w:rPr>
          <w:rFonts w:ascii="Times New Roman" w:hAnsi="Times New Roman" w:cs="Times New Roman"/>
        </w:rPr>
        <w:t xml:space="preserve"> &lt; 0.001).</w:t>
      </w:r>
    </w:p>
    <w:p w:rsidR="00CB2758" w:rsidRDefault="00CB2758" w:rsidP="00DC7070">
      <w:pPr>
        <w:spacing w:after="0" w:line="480" w:lineRule="auto"/>
        <w:rPr>
          <w:rFonts w:ascii="Times New Roman" w:hAnsi="Times New Roman" w:cs="Times New Roman"/>
        </w:rPr>
      </w:pPr>
    </w:p>
    <w:p w:rsidR="00CB2758" w:rsidRPr="00982600" w:rsidRDefault="00CB2758" w:rsidP="00DC7070">
      <w:pPr>
        <w:spacing w:after="0" w:line="480" w:lineRule="auto"/>
        <w:jc w:val="both"/>
        <w:rPr>
          <w:rFonts w:ascii="Times New Roman" w:hAnsi="Times New Roman" w:cs="Times New Roman"/>
        </w:rPr>
      </w:pPr>
      <w:r w:rsidRPr="00EB1C4A">
        <w:rPr>
          <w:rFonts w:ascii="Times New Roman" w:hAnsi="Times New Roman" w:cs="Times New Roman"/>
          <w:b/>
        </w:rPr>
        <w:t xml:space="preserve">Fig. </w:t>
      </w:r>
      <w:r>
        <w:rPr>
          <w:rFonts w:ascii="Times New Roman" w:hAnsi="Times New Roman" w:cs="Times New Roman"/>
          <w:b/>
        </w:rPr>
        <w:t>5</w:t>
      </w:r>
      <w:r w:rsidRPr="00EB1C4A">
        <w:rPr>
          <w:rFonts w:ascii="Times New Roman" w:hAnsi="Times New Roman" w:cs="Times New Roman"/>
        </w:rPr>
        <w:t xml:space="preserve"> Results of Bayesian structural equation model assessing the direct and indirect (soil moisture mediated) impact of vegetation and edaphic characteristics on ALT.  Solid lines represent paths where the 95% highest density interval (HDI) for the coefficient did not include zero, whereas dashed lines included zero in the 95% HDI.  The unstandardized path coefficient is shown on each path with the standardised coefficient in parentheses, with line thicknesses scaled in proportion to their standardized path coefficient.  The curved grey arrow represents the covariance between the exogenous variables which is not displayed here to aid presentation.  The overall posterior predictive </w:t>
      </w:r>
      <w:r w:rsidRPr="00EB1C4A">
        <w:rPr>
          <w:rFonts w:ascii="Times New Roman" w:hAnsi="Times New Roman" w:cs="Times New Roman"/>
          <w:i/>
        </w:rPr>
        <w:t>p</w:t>
      </w:r>
      <w:r w:rsidRPr="00EB1C4A">
        <w:rPr>
          <w:rFonts w:ascii="Times New Roman" w:hAnsi="Times New Roman" w:cs="Times New Roman"/>
        </w:rPr>
        <w:t xml:space="preserve"> value for the model is 0.46 (with values close to 0.5 indicating close agreement with the data) and the model explained 70.5% of the variance in ALT.  Convergence was achieved after 5907 iterations (convergence statistic &lt; 1.002).</w:t>
      </w:r>
    </w:p>
    <w:p w:rsidR="00F652CA" w:rsidRDefault="00F652CA">
      <w:pPr>
        <w:rPr>
          <w:rFonts w:ascii="Times New Roman" w:hAnsi="Times New Roman" w:cs="Times New Roman"/>
        </w:rPr>
      </w:pPr>
      <w:r>
        <w:rPr>
          <w:rFonts w:ascii="Times New Roman" w:hAnsi="Times New Roman" w:cs="Times New Roman"/>
        </w:rPr>
        <w:br w:type="page"/>
      </w:r>
    </w:p>
    <w:p w:rsidR="00E5743D" w:rsidRDefault="00F652CA" w:rsidP="00DC7070">
      <w:pPr>
        <w:spacing w:after="0" w:line="480" w:lineRule="auto"/>
        <w:rPr>
          <w:rFonts w:ascii="Times New Roman" w:hAnsi="Times New Roman" w:cs="Times New Roman"/>
        </w:rPr>
      </w:pPr>
      <w:r>
        <w:rPr>
          <w:rFonts w:ascii="Times New Roman" w:hAnsi="Times New Roman" w:cs="Times New Roman"/>
        </w:rPr>
        <w:lastRenderedPageBreak/>
        <w:t>Fig. 1</w:t>
      </w:r>
    </w:p>
    <w:p w:rsidR="00F652CA" w:rsidRDefault="006D1958" w:rsidP="00DC7070">
      <w:pPr>
        <w:spacing w:after="0" w:line="480" w:lineRule="auto"/>
        <w:rPr>
          <w:rFonts w:ascii="Times New Roman" w:hAnsi="Times New Roman" w:cs="Times New Roman"/>
        </w:rPr>
      </w:pPr>
      <w:r>
        <w:rPr>
          <w:rFonts w:ascii="Times New Roman" w:hAnsi="Times New Roman" w:cs="Times New Roman"/>
          <w:noProof/>
          <w:lang w:eastAsia="en-GB"/>
        </w:rPr>
        <w:drawing>
          <wp:inline distT="0" distB="0" distL="0" distR="0">
            <wp:extent cx="5731510" cy="1716242"/>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1510" cy="1716242"/>
                    </a:xfrm>
                    <a:prstGeom prst="rect">
                      <a:avLst/>
                    </a:prstGeom>
                    <a:noFill/>
                    <a:ln w="9525">
                      <a:noFill/>
                      <a:miter lim="800000"/>
                      <a:headEnd/>
                      <a:tailEnd/>
                    </a:ln>
                  </pic:spPr>
                </pic:pic>
              </a:graphicData>
            </a:graphic>
          </wp:inline>
        </w:drawing>
      </w:r>
    </w:p>
    <w:p w:rsidR="006D1958" w:rsidRDefault="006D1958">
      <w:pPr>
        <w:rPr>
          <w:rFonts w:ascii="Times New Roman" w:hAnsi="Times New Roman" w:cs="Times New Roman"/>
        </w:rPr>
      </w:pPr>
      <w:r>
        <w:rPr>
          <w:rFonts w:ascii="Times New Roman" w:hAnsi="Times New Roman" w:cs="Times New Roman"/>
        </w:rPr>
        <w:br w:type="page"/>
      </w:r>
    </w:p>
    <w:p w:rsidR="006D1958" w:rsidRDefault="006D1958" w:rsidP="00DC7070">
      <w:pPr>
        <w:spacing w:after="0" w:line="480" w:lineRule="auto"/>
        <w:rPr>
          <w:rFonts w:ascii="Times New Roman" w:hAnsi="Times New Roman" w:cs="Times New Roman"/>
        </w:rPr>
      </w:pPr>
      <w:r>
        <w:rPr>
          <w:rFonts w:ascii="Times New Roman" w:hAnsi="Times New Roman" w:cs="Times New Roman"/>
        </w:rPr>
        <w:lastRenderedPageBreak/>
        <w:t>Fig. 2</w:t>
      </w:r>
    </w:p>
    <w:p w:rsidR="006D1958" w:rsidRDefault="006D1958" w:rsidP="00DC7070">
      <w:pPr>
        <w:spacing w:after="0" w:line="480" w:lineRule="auto"/>
        <w:rPr>
          <w:rFonts w:ascii="Times New Roman" w:hAnsi="Times New Roman" w:cs="Times New Roman"/>
        </w:rPr>
      </w:pPr>
      <w:r>
        <w:rPr>
          <w:rFonts w:ascii="Times New Roman" w:hAnsi="Times New Roman" w:cs="Times New Roman"/>
          <w:noProof/>
          <w:lang w:eastAsia="en-GB"/>
        </w:rPr>
        <w:drawing>
          <wp:inline distT="0" distB="0" distL="0" distR="0">
            <wp:extent cx="5731510" cy="6915508"/>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31510" cy="6915508"/>
                    </a:xfrm>
                    <a:prstGeom prst="rect">
                      <a:avLst/>
                    </a:prstGeom>
                    <a:noFill/>
                    <a:ln w="9525">
                      <a:noFill/>
                      <a:miter lim="800000"/>
                      <a:headEnd/>
                      <a:tailEnd/>
                    </a:ln>
                  </pic:spPr>
                </pic:pic>
              </a:graphicData>
            </a:graphic>
          </wp:inline>
        </w:drawing>
      </w:r>
    </w:p>
    <w:p w:rsidR="006D1958" w:rsidRDefault="006D1958" w:rsidP="00DC7070">
      <w:pPr>
        <w:spacing w:after="0" w:line="480" w:lineRule="auto"/>
        <w:rPr>
          <w:rFonts w:ascii="Times New Roman" w:hAnsi="Times New Roman" w:cs="Times New Roman"/>
        </w:rPr>
      </w:pPr>
    </w:p>
    <w:p w:rsidR="006D1958" w:rsidRDefault="006D1958">
      <w:pPr>
        <w:rPr>
          <w:rFonts w:ascii="Times New Roman" w:hAnsi="Times New Roman" w:cs="Times New Roman"/>
        </w:rPr>
      </w:pPr>
      <w:r>
        <w:rPr>
          <w:rFonts w:ascii="Times New Roman" w:hAnsi="Times New Roman" w:cs="Times New Roman"/>
        </w:rPr>
        <w:br w:type="page"/>
      </w:r>
    </w:p>
    <w:p w:rsidR="006D1958" w:rsidRDefault="006D1958" w:rsidP="00DC7070">
      <w:pPr>
        <w:spacing w:after="0" w:line="480" w:lineRule="auto"/>
        <w:rPr>
          <w:rFonts w:ascii="Times New Roman" w:hAnsi="Times New Roman" w:cs="Times New Roman"/>
        </w:rPr>
      </w:pPr>
      <w:r>
        <w:rPr>
          <w:rFonts w:ascii="Times New Roman" w:hAnsi="Times New Roman" w:cs="Times New Roman"/>
        </w:rPr>
        <w:lastRenderedPageBreak/>
        <w:t>Fig. 3</w:t>
      </w:r>
    </w:p>
    <w:p w:rsidR="006D1958" w:rsidRDefault="006D1958" w:rsidP="00DC7070">
      <w:pPr>
        <w:spacing w:after="0" w:line="480" w:lineRule="auto"/>
        <w:rPr>
          <w:rFonts w:ascii="Times New Roman" w:hAnsi="Times New Roman" w:cs="Times New Roman"/>
        </w:rPr>
      </w:pPr>
      <w:r>
        <w:rPr>
          <w:rFonts w:ascii="Times New Roman" w:hAnsi="Times New Roman" w:cs="Times New Roman"/>
          <w:noProof/>
          <w:lang w:eastAsia="en-GB"/>
        </w:rPr>
        <w:drawing>
          <wp:inline distT="0" distB="0" distL="0" distR="0">
            <wp:extent cx="5731510" cy="427876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31510" cy="4278765"/>
                    </a:xfrm>
                    <a:prstGeom prst="rect">
                      <a:avLst/>
                    </a:prstGeom>
                    <a:noFill/>
                    <a:ln w="9525">
                      <a:noFill/>
                      <a:miter lim="800000"/>
                      <a:headEnd/>
                      <a:tailEnd/>
                    </a:ln>
                  </pic:spPr>
                </pic:pic>
              </a:graphicData>
            </a:graphic>
          </wp:inline>
        </w:drawing>
      </w:r>
    </w:p>
    <w:p w:rsidR="006D1958" w:rsidRDefault="006D1958" w:rsidP="00DC7070">
      <w:pPr>
        <w:spacing w:after="0" w:line="480" w:lineRule="auto"/>
        <w:rPr>
          <w:rFonts w:ascii="Times New Roman" w:hAnsi="Times New Roman" w:cs="Times New Roman"/>
        </w:rPr>
      </w:pPr>
    </w:p>
    <w:p w:rsidR="006D1958" w:rsidRDefault="006D1958">
      <w:pPr>
        <w:rPr>
          <w:rFonts w:ascii="Times New Roman" w:hAnsi="Times New Roman" w:cs="Times New Roman"/>
        </w:rPr>
      </w:pPr>
      <w:r>
        <w:rPr>
          <w:rFonts w:ascii="Times New Roman" w:hAnsi="Times New Roman" w:cs="Times New Roman"/>
        </w:rPr>
        <w:br w:type="page"/>
      </w:r>
    </w:p>
    <w:p w:rsidR="006D1958" w:rsidRDefault="006D1958" w:rsidP="00DC7070">
      <w:pPr>
        <w:spacing w:after="0" w:line="480" w:lineRule="auto"/>
        <w:rPr>
          <w:rFonts w:ascii="Times New Roman" w:hAnsi="Times New Roman" w:cs="Times New Roman"/>
        </w:rPr>
      </w:pPr>
      <w:r>
        <w:rPr>
          <w:rFonts w:ascii="Times New Roman" w:hAnsi="Times New Roman" w:cs="Times New Roman"/>
        </w:rPr>
        <w:lastRenderedPageBreak/>
        <w:t>Fig. 4</w:t>
      </w:r>
    </w:p>
    <w:p w:rsidR="006D1958" w:rsidRDefault="006D1958" w:rsidP="00DC7070">
      <w:pPr>
        <w:spacing w:after="0" w:line="480" w:lineRule="auto"/>
        <w:rPr>
          <w:rFonts w:ascii="Times New Roman" w:hAnsi="Times New Roman" w:cs="Times New Roman"/>
        </w:rPr>
      </w:pPr>
      <w:r>
        <w:rPr>
          <w:rFonts w:ascii="Times New Roman" w:hAnsi="Times New Roman" w:cs="Times New Roman"/>
          <w:noProof/>
          <w:lang w:eastAsia="en-GB"/>
        </w:rPr>
        <w:drawing>
          <wp:inline distT="0" distB="0" distL="0" distR="0">
            <wp:extent cx="3207038" cy="814333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209311" cy="8149109"/>
                    </a:xfrm>
                    <a:prstGeom prst="rect">
                      <a:avLst/>
                    </a:prstGeom>
                    <a:noFill/>
                    <a:ln w="9525">
                      <a:noFill/>
                      <a:miter lim="800000"/>
                      <a:headEnd/>
                      <a:tailEnd/>
                    </a:ln>
                  </pic:spPr>
                </pic:pic>
              </a:graphicData>
            </a:graphic>
          </wp:inline>
        </w:drawing>
      </w:r>
    </w:p>
    <w:p w:rsidR="006D1958" w:rsidRDefault="006D1958">
      <w:pPr>
        <w:rPr>
          <w:rFonts w:ascii="Times New Roman" w:hAnsi="Times New Roman" w:cs="Times New Roman"/>
        </w:rPr>
      </w:pPr>
      <w:r>
        <w:rPr>
          <w:rFonts w:ascii="Times New Roman" w:hAnsi="Times New Roman" w:cs="Times New Roman"/>
        </w:rPr>
        <w:br w:type="page"/>
      </w:r>
    </w:p>
    <w:p w:rsidR="006D1958" w:rsidRDefault="006D1958" w:rsidP="00DC7070">
      <w:pPr>
        <w:spacing w:after="0" w:line="480" w:lineRule="auto"/>
        <w:rPr>
          <w:rFonts w:ascii="Times New Roman" w:hAnsi="Times New Roman" w:cs="Times New Roman"/>
        </w:rPr>
      </w:pPr>
      <w:r>
        <w:rPr>
          <w:rFonts w:ascii="Times New Roman" w:hAnsi="Times New Roman" w:cs="Times New Roman"/>
        </w:rPr>
        <w:lastRenderedPageBreak/>
        <w:t>Fig. 5</w:t>
      </w:r>
    </w:p>
    <w:p w:rsidR="006D1958" w:rsidRPr="00877594" w:rsidRDefault="006D1958" w:rsidP="00DC7070">
      <w:pPr>
        <w:spacing w:after="0" w:line="480" w:lineRule="auto"/>
        <w:rPr>
          <w:rFonts w:ascii="Times New Roman" w:hAnsi="Times New Roman" w:cs="Times New Roman"/>
        </w:rPr>
      </w:pPr>
      <w:r>
        <w:rPr>
          <w:rFonts w:ascii="Times New Roman" w:hAnsi="Times New Roman" w:cs="Times New Roman"/>
          <w:noProof/>
          <w:lang w:eastAsia="en-GB"/>
        </w:rPr>
        <w:drawing>
          <wp:inline distT="0" distB="0" distL="0" distR="0">
            <wp:extent cx="5731510" cy="3588608"/>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31510" cy="3588608"/>
                    </a:xfrm>
                    <a:prstGeom prst="rect">
                      <a:avLst/>
                    </a:prstGeom>
                    <a:noFill/>
                    <a:ln w="9525">
                      <a:noFill/>
                      <a:miter lim="800000"/>
                      <a:headEnd/>
                      <a:tailEnd/>
                    </a:ln>
                  </pic:spPr>
                </pic:pic>
              </a:graphicData>
            </a:graphic>
          </wp:inline>
        </w:drawing>
      </w:r>
    </w:p>
    <w:sectPr w:rsidR="006D1958" w:rsidRPr="00877594" w:rsidSect="00B70C6C">
      <w:footerReference w:type="default" r:id="rId13"/>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ED9" w:rsidRDefault="00063ED9" w:rsidP="001C0D85">
      <w:pPr>
        <w:spacing w:after="0" w:line="240" w:lineRule="auto"/>
      </w:pPr>
      <w:r>
        <w:separator/>
      </w:r>
    </w:p>
  </w:endnote>
  <w:endnote w:type="continuationSeparator" w:id="0">
    <w:p w:rsidR="00063ED9" w:rsidRDefault="00063ED9" w:rsidP="001C0D85">
      <w:pPr>
        <w:spacing w:after="0" w:line="240" w:lineRule="auto"/>
      </w:pPr>
      <w:r>
        <w:continuationSeparator/>
      </w:r>
    </w:p>
  </w:endnote>
  <w:endnote w:type="continuationNotice" w:id="1">
    <w:p w:rsidR="00063ED9" w:rsidRDefault="00063ED9">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0039068"/>
      <w:docPartObj>
        <w:docPartGallery w:val="Page Numbers (Bottom of Page)"/>
        <w:docPartUnique/>
      </w:docPartObj>
    </w:sdtPr>
    <w:sdtEndPr>
      <w:rPr>
        <w:noProof/>
      </w:rPr>
    </w:sdtEndPr>
    <w:sdtContent>
      <w:p w:rsidR="00906365" w:rsidRDefault="005A4D82">
        <w:pPr>
          <w:pStyle w:val="Footer"/>
          <w:jc w:val="center"/>
        </w:pPr>
        <w:r>
          <w:fldChar w:fldCharType="begin"/>
        </w:r>
        <w:r w:rsidR="00906365">
          <w:instrText xml:space="preserve"> PAGE   \* MERGEFORMAT </w:instrText>
        </w:r>
        <w:r>
          <w:fldChar w:fldCharType="separate"/>
        </w:r>
        <w:r w:rsidR="006D1958">
          <w:rPr>
            <w:noProof/>
          </w:rPr>
          <w:t>29</w:t>
        </w:r>
        <w:r>
          <w:rPr>
            <w:noProof/>
          </w:rPr>
          <w:fldChar w:fldCharType="end"/>
        </w:r>
      </w:p>
    </w:sdtContent>
  </w:sdt>
  <w:p w:rsidR="00906365" w:rsidRDefault="009063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ED9" w:rsidRDefault="00063ED9" w:rsidP="001C0D85">
      <w:pPr>
        <w:spacing w:after="0" w:line="240" w:lineRule="auto"/>
      </w:pPr>
      <w:r>
        <w:separator/>
      </w:r>
    </w:p>
  </w:footnote>
  <w:footnote w:type="continuationSeparator" w:id="0">
    <w:p w:rsidR="00063ED9" w:rsidRDefault="00063ED9" w:rsidP="001C0D85">
      <w:pPr>
        <w:spacing w:after="0" w:line="240" w:lineRule="auto"/>
      </w:pPr>
      <w:r>
        <w:continuationSeparator/>
      </w:r>
    </w:p>
  </w:footnote>
  <w:footnote w:type="continuationNotice" w:id="1">
    <w:p w:rsidR="00063ED9" w:rsidRDefault="00063ED9">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36132E"/>
    <w:multiLevelType w:val="hybridMultilevel"/>
    <w:tmpl w:val="F1FE5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4C9230A"/>
    <w:multiLevelType w:val="hybridMultilevel"/>
    <w:tmpl w:val="845A0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B0A205C"/>
    <w:multiLevelType w:val="hybridMultilevel"/>
    <w:tmpl w:val="5734F86C"/>
    <w:lvl w:ilvl="0" w:tplc="CA327F6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DateAndTime/>
  <w:proofState w:spelling="clean"/>
  <w:defaultTabStop w:val="720"/>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2757D4"/>
    <w:rsid w:val="000005E7"/>
    <w:rsid w:val="00001F85"/>
    <w:rsid w:val="000020B1"/>
    <w:rsid w:val="000020B6"/>
    <w:rsid w:val="00003296"/>
    <w:rsid w:val="000049EC"/>
    <w:rsid w:val="000050B4"/>
    <w:rsid w:val="00006C55"/>
    <w:rsid w:val="00007451"/>
    <w:rsid w:val="0001147C"/>
    <w:rsid w:val="00011C12"/>
    <w:rsid w:val="00012846"/>
    <w:rsid w:val="00012C8A"/>
    <w:rsid w:val="00016316"/>
    <w:rsid w:val="00020762"/>
    <w:rsid w:val="00023FBF"/>
    <w:rsid w:val="0002554E"/>
    <w:rsid w:val="000255CD"/>
    <w:rsid w:val="0002675B"/>
    <w:rsid w:val="000275FE"/>
    <w:rsid w:val="00027700"/>
    <w:rsid w:val="00031595"/>
    <w:rsid w:val="00033E47"/>
    <w:rsid w:val="00034094"/>
    <w:rsid w:val="000416FA"/>
    <w:rsid w:val="00041812"/>
    <w:rsid w:val="00042C33"/>
    <w:rsid w:val="00043273"/>
    <w:rsid w:val="0004493A"/>
    <w:rsid w:val="00045583"/>
    <w:rsid w:val="00045597"/>
    <w:rsid w:val="00045849"/>
    <w:rsid w:val="00045FF6"/>
    <w:rsid w:val="000468E4"/>
    <w:rsid w:val="000473EC"/>
    <w:rsid w:val="00047644"/>
    <w:rsid w:val="00052EA5"/>
    <w:rsid w:val="00053EE2"/>
    <w:rsid w:val="0005480C"/>
    <w:rsid w:val="00055483"/>
    <w:rsid w:val="00055DCF"/>
    <w:rsid w:val="0006071B"/>
    <w:rsid w:val="00060DFB"/>
    <w:rsid w:val="00061083"/>
    <w:rsid w:val="00062DF9"/>
    <w:rsid w:val="00062E5D"/>
    <w:rsid w:val="00062E6F"/>
    <w:rsid w:val="00063ED9"/>
    <w:rsid w:val="000640D3"/>
    <w:rsid w:val="00064DE5"/>
    <w:rsid w:val="00065FD0"/>
    <w:rsid w:val="000725EE"/>
    <w:rsid w:val="00075608"/>
    <w:rsid w:val="000766B7"/>
    <w:rsid w:val="00076DA5"/>
    <w:rsid w:val="000801C5"/>
    <w:rsid w:val="000805AE"/>
    <w:rsid w:val="00082341"/>
    <w:rsid w:val="00085B74"/>
    <w:rsid w:val="00086932"/>
    <w:rsid w:val="00086BD2"/>
    <w:rsid w:val="00090B2E"/>
    <w:rsid w:val="00093712"/>
    <w:rsid w:val="000963E4"/>
    <w:rsid w:val="0009710B"/>
    <w:rsid w:val="00097BA3"/>
    <w:rsid w:val="000A0D90"/>
    <w:rsid w:val="000A11EC"/>
    <w:rsid w:val="000A3D10"/>
    <w:rsid w:val="000A5414"/>
    <w:rsid w:val="000A6989"/>
    <w:rsid w:val="000B036F"/>
    <w:rsid w:val="000B0A25"/>
    <w:rsid w:val="000B0E3A"/>
    <w:rsid w:val="000B1251"/>
    <w:rsid w:val="000B3BB0"/>
    <w:rsid w:val="000B5AA0"/>
    <w:rsid w:val="000B606D"/>
    <w:rsid w:val="000B6519"/>
    <w:rsid w:val="000B6B11"/>
    <w:rsid w:val="000B725C"/>
    <w:rsid w:val="000B7A8D"/>
    <w:rsid w:val="000C05F7"/>
    <w:rsid w:val="000C18B7"/>
    <w:rsid w:val="000C38ED"/>
    <w:rsid w:val="000C434F"/>
    <w:rsid w:val="000C4F3A"/>
    <w:rsid w:val="000D23D3"/>
    <w:rsid w:val="000D3927"/>
    <w:rsid w:val="000D3984"/>
    <w:rsid w:val="000D56FA"/>
    <w:rsid w:val="000D63A8"/>
    <w:rsid w:val="000D6906"/>
    <w:rsid w:val="000D6E40"/>
    <w:rsid w:val="000D773B"/>
    <w:rsid w:val="000E068C"/>
    <w:rsid w:val="000E1314"/>
    <w:rsid w:val="000E188D"/>
    <w:rsid w:val="000E1929"/>
    <w:rsid w:val="000E440D"/>
    <w:rsid w:val="000E7341"/>
    <w:rsid w:val="000F05E0"/>
    <w:rsid w:val="000F3770"/>
    <w:rsid w:val="00101B82"/>
    <w:rsid w:val="00103387"/>
    <w:rsid w:val="001039E2"/>
    <w:rsid w:val="00103F49"/>
    <w:rsid w:val="00104288"/>
    <w:rsid w:val="00104793"/>
    <w:rsid w:val="00111046"/>
    <w:rsid w:val="001110F1"/>
    <w:rsid w:val="001121C6"/>
    <w:rsid w:val="00112637"/>
    <w:rsid w:val="00112C0E"/>
    <w:rsid w:val="00113C08"/>
    <w:rsid w:val="00114207"/>
    <w:rsid w:val="0011453F"/>
    <w:rsid w:val="00114EEE"/>
    <w:rsid w:val="00115397"/>
    <w:rsid w:val="00115E75"/>
    <w:rsid w:val="001164EF"/>
    <w:rsid w:val="00116E58"/>
    <w:rsid w:val="001170DC"/>
    <w:rsid w:val="00121B41"/>
    <w:rsid w:val="001241A0"/>
    <w:rsid w:val="00124532"/>
    <w:rsid w:val="00127052"/>
    <w:rsid w:val="00130365"/>
    <w:rsid w:val="00132197"/>
    <w:rsid w:val="0013571F"/>
    <w:rsid w:val="00140CCC"/>
    <w:rsid w:val="00141891"/>
    <w:rsid w:val="0014191D"/>
    <w:rsid w:val="001430EC"/>
    <w:rsid w:val="00143BC0"/>
    <w:rsid w:val="001478AD"/>
    <w:rsid w:val="00147F9A"/>
    <w:rsid w:val="00150844"/>
    <w:rsid w:val="0015136E"/>
    <w:rsid w:val="00151B6D"/>
    <w:rsid w:val="0015331F"/>
    <w:rsid w:val="00153A92"/>
    <w:rsid w:val="00154002"/>
    <w:rsid w:val="00154998"/>
    <w:rsid w:val="00154C2D"/>
    <w:rsid w:val="0015547F"/>
    <w:rsid w:val="00156582"/>
    <w:rsid w:val="00156A84"/>
    <w:rsid w:val="00156DE9"/>
    <w:rsid w:val="001621F0"/>
    <w:rsid w:val="0016338B"/>
    <w:rsid w:val="001642BE"/>
    <w:rsid w:val="00164A3C"/>
    <w:rsid w:val="00170B26"/>
    <w:rsid w:val="00170C71"/>
    <w:rsid w:val="001712FC"/>
    <w:rsid w:val="0017332B"/>
    <w:rsid w:val="00181B37"/>
    <w:rsid w:val="00183A24"/>
    <w:rsid w:val="00184D4D"/>
    <w:rsid w:val="001862FE"/>
    <w:rsid w:val="00186A8C"/>
    <w:rsid w:val="00186D5E"/>
    <w:rsid w:val="00187D8C"/>
    <w:rsid w:val="00190022"/>
    <w:rsid w:val="00190A7D"/>
    <w:rsid w:val="0019157D"/>
    <w:rsid w:val="00192CE2"/>
    <w:rsid w:val="001949D6"/>
    <w:rsid w:val="001978A6"/>
    <w:rsid w:val="001A2766"/>
    <w:rsid w:val="001A4266"/>
    <w:rsid w:val="001A6B02"/>
    <w:rsid w:val="001B2CF6"/>
    <w:rsid w:val="001B37CA"/>
    <w:rsid w:val="001B429D"/>
    <w:rsid w:val="001B47BE"/>
    <w:rsid w:val="001B5034"/>
    <w:rsid w:val="001C06AD"/>
    <w:rsid w:val="001C06C4"/>
    <w:rsid w:val="001C0BDA"/>
    <w:rsid w:val="001C0D85"/>
    <w:rsid w:val="001C0E64"/>
    <w:rsid w:val="001C16A1"/>
    <w:rsid w:val="001C1A6F"/>
    <w:rsid w:val="001C28A1"/>
    <w:rsid w:val="001C464B"/>
    <w:rsid w:val="001C478E"/>
    <w:rsid w:val="001C7741"/>
    <w:rsid w:val="001C7806"/>
    <w:rsid w:val="001C7C26"/>
    <w:rsid w:val="001D1692"/>
    <w:rsid w:val="001D453D"/>
    <w:rsid w:val="001D4A3B"/>
    <w:rsid w:val="001D616E"/>
    <w:rsid w:val="001E1E43"/>
    <w:rsid w:val="001E3435"/>
    <w:rsid w:val="001E3CB2"/>
    <w:rsid w:val="001E64C5"/>
    <w:rsid w:val="001F0E1E"/>
    <w:rsid w:val="001F4491"/>
    <w:rsid w:val="001F4D21"/>
    <w:rsid w:val="001F4E52"/>
    <w:rsid w:val="001F694C"/>
    <w:rsid w:val="001F6CEC"/>
    <w:rsid w:val="00200BFB"/>
    <w:rsid w:val="00202688"/>
    <w:rsid w:val="00202F0B"/>
    <w:rsid w:val="00204E7A"/>
    <w:rsid w:val="002066D7"/>
    <w:rsid w:val="00210191"/>
    <w:rsid w:val="002120E4"/>
    <w:rsid w:val="00214A27"/>
    <w:rsid w:val="00215A77"/>
    <w:rsid w:val="002167A6"/>
    <w:rsid w:val="00220705"/>
    <w:rsid w:val="002218DE"/>
    <w:rsid w:val="0022356C"/>
    <w:rsid w:val="00224218"/>
    <w:rsid w:val="00225352"/>
    <w:rsid w:val="00225D91"/>
    <w:rsid w:val="002263BB"/>
    <w:rsid w:val="00227732"/>
    <w:rsid w:val="00231E52"/>
    <w:rsid w:val="002329E2"/>
    <w:rsid w:val="0023302C"/>
    <w:rsid w:val="002346F5"/>
    <w:rsid w:val="00235225"/>
    <w:rsid w:val="002427DB"/>
    <w:rsid w:val="0024324C"/>
    <w:rsid w:val="00244DE5"/>
    <w:rsid w:val="002465CB"/>
    <w:rsid w:val="00247850"/>
    <w:rsid w:val="00250F99"/>
    <w:rsid w:val="002511CA"/>
    <w:rsid w:val="002538AA"/>
    <w:rsid w:val="00253E95"/>
    <w:rsid w:val="002609BF"/>
    <w:rsid w:val="00260B06"/>
    <w:rsid w:val="0026240E"/>
    <w:rsid w:val="00265C5C"/>
    <w:rsid w:val="00267283"/>
    <w:rsid w:val="00271E24"/>
    <w:rsid w:val="00272513"/>
    <w:rsid w:val="00274CD4"/>
    <w:rsid w:val="002757D4"/>
    <w:rsid w:val="0027580B"/>
    <w:rsid w:val="00276D24"/>
    <w:rsid w:val="00281AB6"/>
    <w:rsid w:val="00282E24"/>
    <w:rsid w:val="0028471A"/>
    <w:rsid w:val="00284F20"/>
    <w:rsid w:val="00285420"/>
    <w:rsid w:val="0028602C"/>
    <w:rsid w:val="00287230"/>
    <w:rsid w:val="002933DC"/>
    <w:rsid w:val="00293CC8"/>
    <w:rsid w:val="0029563D"/>
    <w:rsid w:val="00296D7C"/>
    <w:rsid w:val="00297869"/>
    <w:rsid w:val="002A04E0"/>
    <w:rsid w:val="002B016F"/>
    <w:rsid w:val="002B1E2C"/>
    <w:rsid w:val="002B2417"/>
    <w:rsid w:val="002B2CEC"/>
    <w:rsid w:val="002B5267"/>
    <w:rsid w:val="002B526B"/>
    <w:rsid w:val="002B5365"/>
    <w:rsid w:val="002B5391"/>
    <w:rsid w:val="002B57A3"/>
    <w:rsid w:val="002B738A"/>
    <w:rsid w:val="002B7CEC"/>
    <w:rsid w:val="002C0462"/>
    <w:rsid w:val="002C08FD"/>
    <w:rsid w:val="002C0AB6"/>
    <w:rsid w:val="002C0E72"/>
    <w:rsid w:val="002C1541"/>
    <w:rsid w:val="002C207D"/>
    <w:rsid w:val="002C2213"/>
    <w:rsid w:val="002C26C7"/>
    <w:rsid w:val="002C2BF9"/>
    <w:rsid w:val="002C2EAD"/>
    <w:rsid w:val="002C3FA8"/>
    <w:rsid w:val="002C5923"/>
    <w:rsid w:val="002D1B03"/>
    <w:rsid w:val="002D44B0"/>
    <w:rsid w:val="002D640A"/>
    <w:rsid w:val="002D724E"/>
    <w:rsid w:val="002E1195"/>
    <w:rsid w:val="002E1C49"/>
    <w:rsid w:val="002E2B8A"/>
    <w:rsid w:val="002E5698"/>
    <w:rsid w:val="002E58F3"/>
    <w:rsid w:val="002E6E57"/>
    <w:rsid w:val="002E79AB"/>
    <w:rsid w:val="002E7FCB"/>
    <w:rsid w:val="002F1E17"/>
    <w:rsid w:val="002F27C4"/>
    <w:rsid w:val="002F439B"/>
    <w:rsid w:val="002F4C58"/>
    <w:rsid w:val="002F74BB"/>
    <w:rsid w:val="002F7ECC"/>
    <w:rsid w:val="00301301"/>
    <w:rsid w:val="00301927"/>
    <w:rsid w:val="00301E42"/>
    <w:rsid w:val="0030434F"/>
    <w:rsid w:val="00304671"/>
    <w:rsid w:val="003052BC"/>
    <w:rsid w:val="0030543A"/>
    <w:rsid w:val="00305A1E"/>
    <w:rsid w:val="0030724B"/>
    <w:rsid w:val="00307EDF"/>
    <w:rsid w:val="00311998"/>
    <w:rsid w:val="00316B85"/>
    <w:rsid w:val="00317014"/>
    <w:rsid w:val="0032091B"/>
    <w:rsid w:val="00320C20"/>
    <w:rsid w:val="00320E45"/>
    <w:rsid w:val="00321048"/>
    <w:rsid w:val="003244F2"/>
    <w:rsid w:val="00326B08"/>
    <w:rsid w:val="0033100B"/>
    <w:rsid w:val="00332805"/>
    <w:rsid w:val="0033297A"/>
    <w:rsid w:val="00333930"/>
    <w:rsid w:val="00334208"/>
    <w:rsid w:val="00337022"/>
    <w:rsid w:val="0034087D"/>
    <w:rsid w:val="00341564"/>
    <w:rsid w:val="00341FE5"/>
    <w:rsid w:val="0034265A"/>
    <w:rsid w:val="00342CC6"/>
    <w:rsid w:val="00345D54"/>
    <w:rsid w:val="00345E02"/>
    <w:rsid w:val="00346F35"/>
    <w:rsid w:val="003473D4"/>
    <w:rsid w:val="00350427"/>
    <w:rsid w:val="00350B03"/>
    <w:rsid w:val="0035546D"/>
    <w:rsid w:val="00355D92"/>
    <w:rsid w:val="00356B7B"/>
    <w:rsid w:val="00357F8F"/>
    <w:rsid w:val="00360014"/>
    <w:rsid w:val="00361E7A"/>
    <w:rsid w:val="00361F29"/>
    <w:rsid w:val="00363315"/>
    <w:rsid w:val="00363DC2"/>
    <w:rsid w:val="003666BA"/>
    <w:rsid w:val="0036716F"/>
    <w:rsid w:val="003701D3"/>
    <w:rsid w:val="00370477"/>
    <w:rsid w:val="00370711"/>
    <w:rsid w:val="00371CB3"/>
    <w:rsid w:val="003735CB"/>
    <w:rsid w:val="00374B7D"/>
    <w:rsid w:val="00380260"/>
    <w:rsid w:val="0038051B"/>
    <w:rsid w:val="00380FEC"/>
    <w:rsid w:val="0038139C"/>
    <w:rsid w:val="00383452"/>
    <w:rsid w:val="0038375F"/>
    <w:rsid w:val="00386B25"/>
    <w:rsid w:val="00386F3F"/>
    <w:rsid w:val="003907CA"/>
    <w:rsid w:val="003928AB"/>
    <w:rsid w:val="00394BC9"/>
    <w:rsid w:val="0039590E"/>
    <w:rsid w:val="00396140"/>
    <w:rsid w:val="003970FE"/>
    <w:rsid w:val="003A2EF6"/>
    <w:rsid w:val="003A3E8C"/>
    <w:rsid w:val="003A42A6"/>
    <w:rsid w:val="003A5EDF"/>
    <w:rsid w:val="003A7DDA"/>
    <w:rsid w:val="003B099C"/>
    <w:rsid w:val="003B222F"/>
    <w:rsid w:val="003B64A3"/>
    <w:rsid w:val="003B6A47"/>
    <w:rsid w:val="003B7678"/>
    <w:rsid w:val="003C12E0"/>
    <w:rsid w:val="003C2891"/>
    <w:rsid w:val="003C4ACD"/>
    <w:rsid w:val="003C6987"/>
    <w:rsid w:val="003C774A"/>
    <w:rsid w:val="003C7FCE"/>
    <w:rsid w:val="003D036C"/>
    <w:rsid w:val="003D0633"/>
    <w:rsid w:val="003D1C58"/>
    <w:rsid w:val="003D4F8B"/>
    <w:rsid w:val="003D721F"/>
    <w:rsid w:val="003E225F"/>
    <w:rsid w:val="003E6C91"/>
    <w:rsid w:val="003F0D01"/>
    <w:rsid w:val="003F203F"/>
    <w:rsid w:val="003F47E8"/>
    <w:rsid w:val="003F4CB3"/>
    <w:rsid w:val="003F4DBD"/>
    <w:rsid w:val="003F7FCF"/>
    <w:rsid w:val="00402265"/>
    <w:rsid w:val="00403161"/>
    <w:rsid w:val="004036D0"/>
    <w:rsid w:val="00404691"/>
    <w:rsid w:val="00404B85"/>
    <w:rsid w:val="00405278"/>
    <w:rsid w:val="00405E51"/>
    <w:rsid w:val="00410828"/>
    <w:rsid w:val="00410B1B"/>
    <w:rsid w:val="00412801"/>
    <w:rsid w:val="00412A20"/>
    <w:rsid w:val="00412B81"/>
    <w:rsid w:val="00413880"/>
    <w:rsid w:val="00415045"/>
    <w:rsid w:val="004205F6"/>
    <w:rsid w:val="00420B8A"/>
    <w:rsid w:val="00422066"/>
    <w:rsid w:val="00422642"/>
    <w:rsid w:val="004226FD"/>
    <w:rsid w:val="00422F91"/>
    <w:rsid w:val="00425902"/>
    <w:rsid w:val="0042739A"/>
    <w:rsid w:val="004278A9"/>
    <w:rsid w:val="00427D5B"/>
    <w:rsid w:val="00430205"/>
    <w:rsid w:val="0043111A"/>
    <w:rsid w:val="00432449"/>
    <w:rsid w:val="00432560"/>
    <w:rsid w:val="0043284B"/>
    <w:rsid w:val="0043398F"/>
    <w:rsid w:val="00435051"/>
    <w:rsid w:val="00436426"/>
    <w:rsid w:val="0043677B"/>
    <w:rsid w:val="00437B58"/>
    <w:rsid w:val="0044065E"/>
    <w:rsid w:val="00440D53"/>
    <w:rsid w:val="00441D72"/>
    <w:rsid w:val="00442375"/>
    <w:rsid w:val="00444442"/>
    <w:rsid w:val="00444A78"/>
    <w:rsid w:val="00451F9E"/>
    <w:rsid w:val="00452433"/>
    <w:rsid w:val="00452B7C"/>
    <w:rsid w:val="00453C54"/>
    <w:rsid w:val="004563AF"/>
    <w:rsid w:val="00461485"/>
    <w:rsid w:val="00463205"/>
    <w:rsid w:val="00463E9E"/>
    <w:rsid w:val="0046576A"/>
    <w:rsid w:val="00466231"/>
    <w:rsid w:val="00466BDB"/>
    <w:rsid w:val="00470521"/>
    <w:rsid w:val="00470D39"/>
    <w:rsid w:val="004743A7"/>
    <w:rsid w:val="00477A9F"/>
    <w:rsid w:val="004802CB"/>
    <w:rsid w:val="004803A7"/>
    <w:rsid w:val="00480627"/>
    <w:rsid w:val="00484D8B"/>
    <w:rsid w:val="00485821"/>
    <w:rsid w:val="0048599D"/>
    <w:rsid w:val="00485C66"/>
    <w:rsid w:val="00486BCD"/>
    <w:rsid w:val="00487521"/>
    <w:rsid w:val="0048754C"/>
    <w:rsid w:val="0049000A"/>
    <w:rsid w:val="0049049A"/>
    <w:rsid w:val="0049117B"/>
    <w:rsid w:val="00491AE3"/>
    <w:rsid w:val="004932A4"/>
    <w:rsid w:val="0049351D"/>
    <w:rsid w:val="00493F30"/>
    <w:rsid w:val="00494625"/>
    <w:rsid w:val="004970E1"/>
    <w:rsid w:val="004A0D4B"/>
    <w:rsid w:val="004A1C62"/>
    <w:rsid w:val="004A1FA3"/>
    <w:rsid w:val="004A2864"/>
    <w:rsid w:val="004A2E15"/>
    <w:rsid w:val="004A2ED1"/>
    <w:rsid w:val="004A36FB"/>
    <w:rsid w:val="004A49DE"/>
    <w:rsid w:val="004A4F66"/>
    <w:rsid w:val="004A60FC"/>
    <w:rsid w:val="004A62DC"/>
    <w:rsid w:val="004A6563"/>
    <w:rsid w:val="004A78B3"/>
    <w:rsid w:val="004A7D80"/>
    <w:rsid w:val="004B0045"/>
    <w:rsid w:val="004B15B2"/>
    <w:rsid w:val="004B2BBA"/>
    <w:rsid w:val="004B2CFC"/>
    <w:rsid w:val="004B2DEB"/>
    <w:rsid w:val="004B4BBF"/>
    <w:rsid w:val="004B4BE7"/>
    <w:rsid w:val="004B64D8"/>
    <w:rsid w:val="004B770A"/>
    <w:rsid w:val="004C00E0"/>
    <w:rsid w:val="004C0A23"/>
    <w:rsid w:val="004C2D0C"/>
    <w:rsid w:val="004C2EDE"/>
    <w:rsid w:val="004C3140"/>
    <w:rsid w:val="004C5593"/>
    <w:rsid w:val="004C5996"/>
    <w:rsid w:val="004C74CA"/>
    <w:rsid w:val="004C7E82"/>
    <w:rsid w:val="004D3FB0"/>
    <w:rsid w:val="004D4F5A"/>
    <w:rsid w:val="004D6075"/>
    <w:rsid w:val="004D7DE4"/>
    <w:rsid w:val="004E099D"/>
    <w:rsid w:val="004E318C"/>
    <w:rsid w:val="004E5276"/>
    <w:rsid w:val="004E64EB"/>
    <w:rsid w:val="004E7D98"/>
    <w:rsid w:val="004F0E7F"/>
    <w:rsid w:val="004F3437"/>
    <w:rsid w:val="004F3483"/>
    <w:rsid w:val="004F352D"/>
    <w:rsid w:val="004F7E8A"/>
    <w:rsid w:val="00501E99"/>
    <w:rsid w:val="0050210D"/>
    <w:rsid w:val="0050577B"/>
    <w:rsid w:val="00505D22"/>
    <w:rsid w:val="00507312"/>
    <w:rsid w:val="00507621"/>
    <w:rsid w:val="00507CA1"/>
    <w:rsid w:val="00512642"/>
    <w:rsid w:val="00515F20"/>
    <w:rsid w:val="0051760E"/>
    <w:rsid w:val="00521E84"/>
    <w:rsid w:val="00522BAF"/>
    <w:rsid w:val="00525000"/>
    <w:rsid w:val="0052563B"/>
    <w:rsid w:val="00525B4A"/>
    <w:rsid w:val="005268DD"/>
    <w:rsid w:val="00526947"/>
    <w:rsid w:val="00526D04"/>
    <w:rsid w:val="00526E6F"/>
    <w:rsid w:val="00530637"/>
    <w:rsid w:val="00533E72"/>
    <w:rsid w:val="00534183"/>
    <w:rsid w:val="005366C5"/>
    <w:rsid w:val="00540A21"/>
    <w:rsid w:val="00541DDB"/>
    <w:rsid w:val="00541F38"/>
    <w:rsid w:val="005423DE"/>
    <w:rsid w:val="00542E22"/>
    <w:rsid w:val="00545AB2"/>
    <w:rsid w:val="00546F3A"/>
    <w:rsid w:val="00546FE4"/>
    <w:rsid w:val="00554F61"/>
    <w:rsid w:val="00557FAA"/>
    <w:rsid w:val="0056009D"/>
    <w:rsid w:val="00560620"/>
    <w:rsid w:val="00561F13"/>
    <w:rsid w:val="005638BD"/>
    <w:rsid w:val="00565358"/>
    <w:rsid w:val="00565AF9"/>
    <w:rsid w:val="00567198"/>
    <w:rsid w:val="00573E41"/>
    <w:rsid w:val="005746A2"/>
    <w:rsid w:val="00577A9C"/>
    <w:rsid w:val="00577D8D"/>
    <w:rsid w:val="00580F77"/>
    <w:rsid w:val="0058455F"/>
    <w:rsid w:val="00587740"/>
    <w:rsid w:val="005926AF"/>
    <w:rsid w:val="00592DC7"/>
    <w:rsid w:val="00593A5C"/>
    <w:rsid w:val="00594AEC"/>
    <w:rsid w:val="0059676C"/>
    <w:rsid w:val="00596F0A"/>
    <w:rsid w:val="005A055D"/>
    <w:rsid w:val="005A25E1"/>
    <w:rsid w:val="005A4D82"/>
    <w:rsid w:val="005A5F03"/>
    <w:rsid w:val="005B0385"/>
    <w:rsid w:val="005B1E0D"/>
    <w:rsid w:val="005B4D06"/>
    <w:rsid w:val="005B5826"/>
    <w:rsid w:val="005B5C05"/>
    <w:rsid w:val="005B5DBA"/>
    <w:rsid w:val="005B6A14"/>
    <w:rsid w:val="005C0387"/>
    <w:rsid w:val="005C2F20"/>
    <w:rsid w:val="005C5D91"/>
    <w:rsid w:val="005D168B"/>
    <w:rsid w:val="005D3455"/>
    <w:rsid w:val="005D4031"/>
    <w:rsid w:val="005D6858"/>
    <w:rsid w:val="005D7E1A"/>
    <w:rsid w:val="005E2371"/>
    <w:rsid w:val="005E307C"/>
    <w:rsid w:val="005E363C"/>
    <w:rsid w:val="005E499C"/>
    <w:rsid w:val="005E5A86"/>
    <w:rsid w:val="005E7116"/>
    <w:rsid w:val="005F09D1"/>
    <w:rsid w:val="005F109C"/>
    <w:rsid w:val="005F175F"/>
    <w:rsid w:val="005F2F0C"/>
    <w:rsid w:val="005F46BA"/>
    <w:rsid w:val="005F4B2A"/>
    <w:rsid w:val="005F609D"/>
    <w:rsid w:val="005F7B9D"/>
    <w:rsid w:val="005F7DC5"/>
    <w:rsid w:val="00600985"/>
    <w:rsid w:val="006019D0"/>
    <w:rsid w:val="00602B22"/>
    <w:rsid w:val="00604500"/>
    <w:rsid w:val="00607288"/>
    <w:rsid w:val="00607B01"/>
    <w:rsid w:val="00610690"/>
    <w:rsid w:val="00611C47"/>
    <w:rsid w:val="006133C0"/>
    <w:rsid w:val="00614918"/>
    <w:rsid w:val="006150E4"/>
    <w:rsid w:val="00616D7B"/>
    <w:rsid w:val="00617B41"/>
    <w:rsid w:val="00620CB2"/>
    <w:rsid w:val="0062129C"/>
    <w:rsid w:val="0062133C"/>
    <w:rsid w:val="00621AF0"/>
    <w:rsid w:val="0062227D"/>
    <w:rsid w:val="006239A6"/>
    <w:rsid w:val="006250A1"/>
    <w:rsid w:val="006255A4"/>
    <w:rsid w:val="0062591C"/>
    <w:rsid w:val="006304AB"/>
    <w:rsid w:val="00630ABF"/>
    <w:rsid w:val="00630E87"/>
    <w:rsid w:val="00633C88"/>
    <w:rsid w:val="00634F1F"/>
    <w:rsid w:val="0063603A"/>
    <w:rsid w:val="00637057"/>
    <w:rsid w:val="00637162"/>
    <w:rsid w:val="006378CA"/>
    <w:rsid w:val="00641E80"/>
    <w:rsid w:val="0064471C"/>
    <w:rsid w:val="0064767B"/>
    <w:rsid w:val="00647E7F"/>
    <w:rsid w:val="006500BD"/>
    <w:rsid w:val="006502B8"/>
    <w:rsid w:val="006535BC"/>
    <w:rsid w:val="00653BBA"/>
    <w:rsid w:val="006542E3"/>
    <w:rsid w:val="0065620D"/>
    <w:rsid w:val="00657B67"/>
    <w:rsid w:val="00657D64"/>
    <w:rsid w:val="00660A7F"/>
    <w:rsid w:val="00662290"/>
    <w:rsid w:val="00662784"/>
    <w:rsid w:val="00662D4A"/>
    <w:rsid w:val="006657F4"/>
    <w:rsid w:val="006675A3"/>
    <w:rsid w:val="006705D5"/>
    <w:rsid w:val="00670D54"/>
    <w:rsid w:val="00671B4A"/>
    <w:rsid w:val="00671F96"/>
    <w:rsid w:val="00672BCA"/>
    <w:rsid w:val="00673C2C"/>
    <w:rsid w:val="0067409B"/>
    <w:rsid w:val="00674768"/>
    <w:rsid w:val="00675E90"/>
    <w:rsid w:val="006764A1"/>
    <w:rsid w:val="00680FC4"/>
    <w:rsid w:val="0068179A"/>
    <w:rsid w:val="00681CC6"/>
    <w:rsid w:val="00681DDE"/>
    <w:rsid w:val="00682B8B"/>
    <w:rsid w:val="0068359E"/>
    <w:rsid w:val="00685278"/>
    <w:rsid w:val="006862C2"/>
    <w:rsid w:val="00686665"/>
    <w:rsid w:val="006905C4"/>
    <w:rsid w:val="00690F28"/>
    <w:rsid w:val="00691205"/>
    <w:rsid w:val="006916AB"/>
    <w:rsid w:val="0069555D"/>
    <w:rsid w:val="006962E4"/>
    <w:rsid w:val="00697580"/>
    <w:rsid w:val="006A24FA"/>
    <w:rsid w:val="006A61CC"/>
    <w:rsid w:val="006A7D3B"/>
    <w:rsid w:val="006B09EA"/>
    <w:rsid w:val="006B1D4D"/>
    <w:rsid w:val="006B2E0E"/>
    <w:rsid w:val="006B4B95"/>
    <w:rsid w:val="006B4EB4"/>
    <w:rsid w:val="006B68C4"/>
    <w:rsid w:val="006C0B5E"/>
    <w:rsid w:val="006C1ED8"/>
    <w:rsid w:val="006C2E35"/>
    <w:rsid w:val="006C4619"/>
    <w:rsid w:val="006C5937"/>
    <w:rsid w:val="006C7CE3"/>
    <w:rsid w:val="006D1958"/>
    <w:rsid w:val="006D3424"/>
    <w:rsid w:val="006D5196"/>
    <w:rsid w:val="006D565B"/>
    <w:rsid w:val="006D5E7F"/>
    <w:rsid w:val="006D5EFA"/>
    <w:rsid w:val="006D6367"/>
    <w:rsid w:val="006D6B8F"/>
    <w:rsid w:val="006E07E1"/>
    <w:rsid w:val="006E0C9C"/>
    <w:rsid w:val="006E2B6A"/>
    <w:rsid w:val="006E3D72"/>
    <w:rsid w:val="006E486E"/>
    <w:rsid w:val="006E503F"/>
    <w:rsid w:val="006F0586"/>
    <w:rsid w:val="006F28D6"/>
    <w:rsid w:val="006F44AA"/>
    <w:rsid w:val="006F5B91"/>
    <w:rsid w:val="006F5DA4"/>
    <w:rsid w:val="006F69E6"/>
    <w:rsid w:val="007000A8"/>
    <w:rsid w:val="00706970"/>
    <w:rsid w:val="00706996"/>
    <w:rsid w:val="00710F38"/>
    <w:rsid w:val="007118B4"/>
    <w:rsid w:val="00712571"/>
    <w:rsid w:val="007134DF"/>
    <w:rsid w:val="007138AC"/>
    <w:rsid w:val="00717C8E"/>
    <w:rsid w:val="00720E22"/>
    <w:rsid w:val="00720FC5"/>
    <w:rsid w:val="007220CD"/>
    <w:rsid w:val="00723CD7"/>
    <w:rsid w:val="0072604C"/>
    <w:rsid w:val="00726A32"/>
    <w:rsid w:val="007276A6"/>
    <w:rsid w:val="007319AD"/>
    <w:rsid w:val="00734A5C"/>
    <w:rsid w:val="007356E3"/>
    <w:rsid w:val="00737B68"/>
    <w:rsid w:val="00740117"/>
    <w:rsid w:val="00742C6A"/>
    <w:rsid w:val="007431B2"/>
    <w:rsid w:val="007435D6"/>
    <w:rsid w:val="00744AFF"/>
    <w:rsid w:val="00745305"/>
    <w:rsid w:val="00747C9F"/>
    <w:rsid w:val="00751927"/>
    <w:rsid w:val="00753DE4"/>
    <w:rsid w:val="00753F8E"/>
    <w:rsid w:val="00756D40"/>
    <w:rsid w:val="007571EB"/>
    <w:rsid w:val="00760167"/>
    <w:rsid w:val="007620FF"/>
    <w:rsid w:val="007628BD"/>
    <w:rsid w:val="00763D36"/>
    <w:rsid w:val="0076480D"/>
    <w:rsid w:val="00767D58"/>
    <w:rsid w:val="007712EF"/>
    <w:rsid w:val="00771615"/>
    <w:rsid w:val="007762FF"/>
    <w:rsid w:val="00776B70"/>
    <w:rsid w:val="00777C7F"/>
    <w:rsid w:val="00781120"/>
    <w:rsid w:val="007813DF"/>
    <w:rsid w:val="00782320"/>
    <w:rsid w:val="00783A7B"/>
    <w:rsid w:val="007866E4"/>
    <w:rsid w:val="00787648"/>
    <w:rsid w:val="00787A6A"/>
    <w:rsid w:val="00787D28"/>
    <w:rsid w:val="00793AF7"/>
    <w:rsid w:val="007952FC"/>
    <w:rsid w:val="00795633"/>
    <w:rsid w:val="00796B12"/>
    <w:rsid w:val="007A0E7E"/>
    <w:rsid w:val="007A152A"/>
    <w:rsid w:val="007A4003"/>
    <w:rsid w:val="007A4F3D"/>
    <w:rsid w:val="007A4F4D"/>
    <w:rsid w:val="007A5803"/>
    <w:rsid w:val="007A75E3"/>
    <w:rsid w:val="007A7A79"/>
    <w:rsid w:val="007B0BC1"/>
    <w:rsid w:val="007B16E1"/>
    <w:rsid w:val="007B1BE0"/>
    <w:rsid w:val="007B1D71"/>
    <w:rsid w:val="007B2033"/>
    <w:rsid w:val="007B3BDA"/>
    <w:rsid w:val="007B40D1"/>
    <w:rsid w:val="007B459C"/>
    <w:rsid w:val="007B631E"/>
    <w:rsid w:val="007B6B63"/>
    <w:rsid w:val="007C07C2"/>
    <w:rsid w:val="007C1E93"/>
    <w:rsid w:val="007C23BC"/>
    <w:rsid w:val="007C32A2"/>
    <w:rsid w:val="007C4696"/>
    <w:rsid w:val="007C4A89"/>
    <w:rsid w:val="007C5751"/>
    <w:rsid w:val="007C7680"/>
    <w:rsid w:val="007C786D"/>
    <w:rsid w:val="007D0EA7"/>
    <w:rsid w:val="007D13BD"/>
    <w:rsid w:val="007D2B92"/>
    <w:rsid w:val="007D2C2B"/>
    <w:rsid w:val="007D32C7"/>
    <w:rsid w:val="007D4C69"/>
    <w:rsid w:val="007D53B2"/>
    <w:rsid w:val="007D669D"/>
    <w:rsid w:val="007D6834"/>
    <w:rsid w:val="007D6D0D"/>
    <w:rsid w:val="007E0BB0"/>
    <w:rsid w:val="007E254F"/>
    <w:rsid w:val="007E3DE8"/>
    <w:rsid w:val="007E4DF0"/>
    <w:rsid w:val="007E6683"/>
    <w:rsid w:val="007E7540"/>
    <w:rsid w:val="007F40E5"/>
    <w:rsid w:val="007F4AB3"/>
    <w:rsid w:val="007F6BBE"/>
    <w:rsid w:val="00802D4D"/>
    <w:rsid w:val="00803237"/>
    <w:rsid w:val="00804EBB"/>
    <w:rsid w:val="00805120"/>
    <w:rsid w:val="008107F9"/>
    <w:rsid w:val="008122E9"/>
    <w:rsid w:val="00821912"/>
    <w:rsid w:val="00822C63"/>
    <w:rsid w:val="00823161"/>
    <w:rsid w:val="00823659"/>
    <w:rsid w:val="00827F5C"/>
    <w:rsid w:val="00833B7E"/>
    <w:rsid w:val="00835131"/>
    <w:rsid w:val="00835ED1"/>
    <w:rsid w:val="0083737E"/>
    <w:rsid w:val="00837542"/>
    <w:rsid w:val="0084051D"/>
    <w:rsid w:val="008405E4"/>
    <w:rsid w:val="00842C2D"/>
    <w:rsid w:val="0084446D"/>
    <w:rsid w:val="00844F11"/>
    <w:rsid w:val="008451B1"/>
    <w:rsid w:val="0084544A"/>
    <w:rsid w:val="0084791C"/>
    <w:rsid w:val="008479CB"/>
    <w:rsid w:val="0085220B"/>
    <w:rsid w:val="0085435F"/>
    <w:rsid w:val="00854E60"/>
    <w:rsid w:val="00855FCE"/>
    <w:rsid w:val="00856C63"/>
    <w:rsid w:val="00861E59"/>
    <w:rsid w:val="00861ED1"/>
    <w:rsid w:val="00863D22"/>
    <w:rsid w:val="00864147"/>
    <w:rsid w:val="00867333"/>
    <w:rsid w:val="008705CD"/>
    <w:rsid w:val="00870937"/>
    <w:rsid w:val="00870B50"/>
    <w:rsid w:val="00872603"/>
    <w:rsid w:val="00872EF2"/>
    <w:rsid w:val="00874A58"/>
    <w:rsid w:val="008755A7"/>
    <w:rsid w:val="00877121"/>
    <w:rsid w:val="008771D8"/>
    <w:rsid w:val="00877594"/>
    <w:rsid w:val="00881ABE"/>
    <w:rsid w:val="00882E55"/>
    <w:rsid w:val="00884098"/>
    <w:rsid w:val="008845F8"/>
    <w:rsid w:val="00885563"/>
    <w:rsid w:val="00886CD8"/>
    <w:rsid w:val="008907D9"/>
    <w:rsid w:val="0089121D"/>
    <w:rsid w:val="00891C66"/>
    <w:rsid w:val="008940CD"/>
    <w:rsid w:val="00897AB9"/>
    <w:rsid w:val="008A0CC0"/>
    <w:rsid w:val="008A1B84"/>
    <w:rsid w:val="008A28ED"/>
    <w:rsid w:val="008A4F6A"/>
    <w:rsid w:val="008A7240"/>
    <w:rsid w:val="008A74DF"/>
    <w:rsid w:val="008B02D5"/>
    <w:rsid w:val="008B1FB8"/>
    <w:rsid w:val="008B3807"/>
    <w:rsid w:val="008C0086"/>
    <w:rsid w:val="008C0D32"/>
    <w:rsid w:val="008C1C74"/>
    <w:rsid w:val="008C3533"/>
    <w:rsid w:val="008C3D48"/>
    <w:rsid w:val="008C4DE6"/>
    <w:rsid w:val="008C670F"/>
    <w:rsid w:val="008C79C3"/>
    <w:rsid w:val="008D08FD"/>
    <w:rsid w:val="008D3C2B"/>
    <w:rsid w:val="008D3F06"/>
    <w:rsid w:val="008D4C0D"/>
    <w:rsid w:val="008D51D0"/>
    <w:rsid w:val="008D5C9F"/>
    <w:rsid w:val="008E0731"/>
    <w:rsid w:val="008E0EF4"/>
    <w:rsid w:val="008E22E8"/>
    <w:rsid w:val="008E2767"/>
    <w:rsid w:val="008E3A8D"/>
    <w:rsid w:val="008E3C4D"/>
    <w:rsid w:val="008E4348"/>
    <w:rsid w:val="008F5638"/>
    <w:rsid w:val="008F7B7C"/>
    <w:rsid w:val="008F7D4B"/>
    <w:rsid w:val="009052F7"/>
    <w:rsid w:val="00906365"/>
    <w:rsid w:val="009069A7"/>
    <w:rsid w:val="009077D0"/>
    <w:rsid w:val="00907C7A"/>
    <w:rsid w:val="0091185C"/>
    <w:rsid w:val="0091299A"/>
    <w:rsid w:val="00912E79"/>
    <w:rsid w:val="0091342F"/>
    <w:rsid w:val="0091732B"/>
    <w:rsid w:val="00917A01"/>
    <w:rsid w:val="00920251"/>
    <w:rsid w:val="00923017"/>
    <w:rsid w:val="00924AC8"/>
    <w:rsid w:val="0092534F"/>
    <w:rsid w:val="00927A50"/>
    <w:rsid w:val="00931BC7"/>
    <w:rsid w:val="00934848"/>
    <w:rsid w:val="00935ED1"/>
    <w:rsid w:val="00937563"/>
    <w:rsid w:val="00941686"/>
    <w:rsid w:val="00942498"/>
    <w:rsid w:val="00945820"/>
    <w:rsid w:val="009467F9"/>
    <w:rsid w:val="009473A4"/>
    <w:rsid w:val="0095102F"/>
    <w:rsid w:val="009510E3"/>
    <w:rsid w:val="00951CAE"/>
    <w:rsid w:val="009524E0"/>
    <w:rsid w:val="009539AE"/>
    <w:rsid w:val="009539DB"/>
    <w:rsid w:val="00953A75"/>
    <w:rsid w:val="0095405A"/>
    <w:rsid w:val="00954390"/>
    <w:rsid w:val="009603B4"/>
    <w:rsid w:val="009633C8"/>
    <w:rsid w:val="009643EE"/>
    <w:rsid w:val="00966A5F"/>
    <w:rsid w:val="00967DAF"/>
    <w:rsid w:val="00970E33"/>
    <w:rsid w:val="00971011"/>
    <w:rsid w:val="00971AD2"/>
    <w:rsid w:val="009720AE"/>
    <w:rsid w:val="00974835"/>
    <w:rsid w:val="00975B91"/>
    <w:rsid w:val="00975BB0"/>
    <w:rsid w:val="00976BA2"/>
    <w:rsid w:val="00977404"/>
    <w:rsid w:val="00980A27"/>
    <w:rsid w:val="009814B2"/>
    <w:rsid w:val="00982600"/>
    <w:rsid w:val="009877FD"/>
    <w:rsid w:val="00993F0F"/>
    <w:rsid w:val="009943D1"/>
    <w:rsid w:val="00994C9C"/>
    <w:rsid w:val="00995236"/>
    <w:rsid w:val="009952F0"/>
    <w:rsid w:val="009A1F47"/>
    <w:rsid w:val="009A26C8"/>
    <w:rsid w:val="009A310A"/>
    <w:rsid w:val="009A40A7"/>
    <w:rsid w:val="009A453C"/>
    <w:rsid w:val="009A4AAA"/>
    <w:rsid w:val="009A5B69"/>
    <w:rsid w:val="009A6EB2"/>
    <w:rsid w:val="009A7267"/>
    <w:rsid w:val="009A7B05"/>
    <w:rsid w:val="009B4727"/>
    <w:rsid w:val="009B739C"/>
    <w:rsid w:val="009B785E"/>
    <w:rsid w:val="009C271E"/>
    <w:rsid w:val="009C2D3F"/>
    <w:rsid w:val="009C49D0"/>
    <w:rsid w:val="009D4609"/>
    <w:rsid w:val="009D76AA"/>
    <w:rsid w:val="009E12AC"/>
    <w:rsid w:val="009E19AB"/>
    <w:rsid w:val="009E19C6"/>
    <w:rsid w:val="009E2614"/>
    <w:rsid w:val="009E40AC"/>
    <w:rsid w:val="009E4C05"/>
    <w:rsid w:val="009E6588"/>
    <w:rsid w:val="009E6FAE"/>
    <w:rsid w:val="009F157A"/>
    <w:rsid w:val="009F2CDF"/>
    <w:rsid w:val="009F2D56"/>
    <w:rsid w:val="009F62FD"/>
    <w:rsid w:val="009F64C6"/>
    <w:rsid w:val="00A0087D"/>
    <w:rsid w:val="00A00E5E"/>
    <w:rsid w:val="00A01FF2"/>
    <w:rsid w:val="00A0210D"/>
    <w:rsid w:val="00A03657"/>
    <w:rsid w:val="00A0409E"/>
    <w:rsid w:val="00A0521D"/>
    <w:rsid w:val="00A053CB"/>
    <w:rsid w:val="00A0624E"/>
    <w:rsid w:val="00A0738D"/>
    <w:rsid w:val="00A124E6"/>
    <w:rsid w:val="00A14F3E"/>
    <w:rsid w:val="00A213B6"/>
    <w:rsid w:val="00A22078"/>
    <w:rsid w:val="00A22C83"/>
    <w:rsid w:val="00A231B3"/>
    <w:rsid w:val="00A24368"/>
    <w:rsid w:val="00A27CAE"/>
    <w:rsid w:val="00A30DB9"/>
    <w:rsid w:val="00A32B37"/>
    <w:rsid w:val="00A33CC8"/>
    <w:rsid w:val="00A34D41"/>
    <w:rsid w:val="00A372D4"/>
    <w:rsid w:val="00A4175E"/>
    <w:rsid w:val="00A41B2E"/>
    <w:rsid w:val="00A41EEE"/>
    <w:rsid w:val="00A423BB"/>
    <w:rsid w:val="00A4263C"/>
    <w:rsid w:val="00A42EA4"/>
    <w:rsid w:val="00A440EA"/>
    <w:rsid w:val="00A4438F"/>
    <w:rsid w:val="00A45DAE"/>
    <w:rsid w:val="00A46669"/>
    <w:rsid w:val="00A46B76"/>
    <w:rsid w:val="00A46E28"/>
    <w:rsid w:val="00A52647"/>
    <w:rsid w:val="00A52679"/>
    <w:rsid w:val="00A5512C"/>
    <w:rsid w:val="00A55DA1"/>
    <w:rsid w:val="00A55E79"/>
    <w:rsid w:val="00A56330"/>
    <w:rsid w:val="00A60206"/>
    <w:rsid w:val="00A609EF"/>
    <w:rsid w:val="00A61FAC"/>
    <w:rsid w:val="00A6225A"/>
    <w:rsid w:val="00A64A7F"/>
    <w:rsid w:val="00A665E7"/>
    <w:rsid w:val="00A66D9F"/>
    <w:rsid w:val="00A67AD0"/>
    <w:rsid w:val="00A71BCC"/>
    <w:rsid w:val="00A72A1C"/>
    <w:rsid w:val="00A72E4D"/>
    <w:rsid w:val="00A72EEC"/>
    <w:rsid w:val="00A7306E"/>
    <w:rsid w:val="00A75508"/>
    <w:rsid w:val="00A765F5"/>
    <w:rsid w:val="00A76ED7"/>
    <w:rsid w:val="00A77F03"/>
    <w:rsid w:val="00A81096"/>
    <w:rsid w:val="00A814BE"/>
    <w:rsid w:val="00A830AD"/>
    <w:rsid w:val="00A84DAE"/>
    <w:rsid w:val="00A91327"/>
    <w:rsid w:val="00A93AA6"/>
    <w:rsid w:val="00A93CFD"/>
    <w:rsid w:val="00A968CD"/>
    <w:rsid w:val="00AA4128"/>
    <w:rsid w:val="00AA577F"/>
    <w:rsid w:val="00AA62DE"/>
    <w:rsid w:val="00AB184D"/>
    <w:rsid w:val="00AB22F7"/>
    <w:rsid w:val="00AB359F"/>
    <w:rsid w:val="00AB5FC3"/>
    <w:rsid w:val="00AB6CDD"/>
    <w:rsid w:val="00AC0D76"/>
    <w:rsid w:val="00AC38CC"/>
    <w:rsid w:val="00AC3969"/>
    <w:rsid w:val="00AC4BE5"/>
    <w:rsid w:val="00AC685A"/>
    <w:rsid w:val="00AD01C1"/>
    <w:rsid w:val="00AD092F"/>
    <w:rsid w:val="00AD1FCA"/>
    <w:rsid w:val="00AE1798"/>
    <w:rsid w:val="00AE1C0D"/>
    <w:rsid w:val="00AE3123"/>
    <w:rsid w:val="00AE39B8"/>
    <w:rsid w:val="00AE41AB"/>
    <w:rsid w:val="00AE5191"/>
    <w:rsid w:val="00AE58F9"/>
    <w:rsid w:val="00AE6333"/>
    <w:rsid w:val="00AE6487"/>
    <w:rsid w:val="00AE6DF8"/>
    <w:rsid w:val="00AE713E"/>
    <w:rsid w:val="00AE76AB"/>
    <w:rsid w:val="00AF022D"/>
    <w:rsid w:val="00AF1652"/>
    <w:rsid w:val="00AF264D"/>
    <w:rsid w:val="00AF2CC0"/>
    <w:rsid w:val="00AF36C9"/>
    <w:rsid w:val="00AF613B"/>
    <w:rsid w:val="00B00225"/>
    <w:rsid w:val="00B0240B"/>
    <w:rsid w:val="00B02B5C"/>
    <w:rsid w:val="00B02E1E"/>
    <w:rsid w:val="00B0379E"/>
    <w:rsid w:val="00B03A02"/>
    <w:rsid w:val="00B03E46"/>
    <w:rsid w:val="00B03FF3"/>
    <w:rsid w:val="00B04C7B"/>
    <w:rsid w:val="00B065BA"/>
    <w:rsid w:val="00B069AC"/>
    <w:rsid w:val="00B072B9"/>
    <w:rsid w:val="00B07B62"/>
    <w:rsid w:val="00B07F01"/>
    <w:rsid w:val="00B10985"/>
    <w:rsid w:val="00B11105"/>
    <w:rsid w:val="00B13A79"/>
    <w:rsid w:val="00B149E7"/>
    <w:rsid w:val="00B15280"/>
    <w:rsid w:val="00B16BF8"/>
    <w:rsid w:val="00B17970"/>
    <w:rsid w:val="00B17ABB"/>
    <w:rsid w:val="00B22E0B"/>
    <w:rsid w:val="00B248C6"/>
    <w:rsid w:val="00B252E5"/>
    <w:rsid w:val="00B26E3E"/>
    <w:rsid w:val="00B31254"/>
    <w:rsid w:val="00B319E6"/>
    <w:rsid w:val="00B34DD8"/>
    <w:rsid w:val="00B34EEB"/>
    <w:rsid w:val="00B42426"/>
    <w:rsid w:val="00B425D5"/>
    <w:rsid w:val="00B43FAE"/>
    <w:rsid w:val="00B4402B"/>
    <w:rsid w:val="00B44800"/>
    <w:rsid w:val="00B44C2B"/>
    <w:rsid w:val="00B46144"/>
    <w:rsid w:val="00B46AE2"/>
    <w:rsid w:val="00B46FFF"/>
    <w:rsid w:val="00B473AE"/>
    <w:rsid w:val="00B4788C"/>
    <w:rsid w:val="00B47A96"/>
    <w:rsid w:val="00B54664"/>
    <w:rsid w:val="00B5479E"/>
    <w:rsid w:val="00B5494E"/>
    <w:rsid w:val="00B55197"/>
    <w:rsid w:val="00B57C52"/>
    <w:rsid w:val="00B57D1A"/>
    <w:rsid w:val="00B57FDD"/>
    <w:rsid w:val="00B60110"/>
    <w:rsid w:val="00B606F5"/>
    <w:rsid w:val="00B66FD5"/>
    <w:rsid w:val="00B67709"/>
    <w:rsid w:val="00B67D2C"/>
    <w:rsid w:val="00B70B2B"/>
    <w:rsid w:val="00B70C6C"/>
    <w:rsid w:val="00B71DC6"/>
    <w:rsid w:val="00B72F80"/>
    <w:rsid w:val="00B731BC"/>
    <w:rsid w:val="00B7756D"/>
    <w:rsid w:val="00B77D3B"/>
    <w:rsid w:val="00B82A5D"/>
    <w:rsid w:val="00B83124"/>
    <w:rsid w:val="00B856A3"/>
    <w:rsid w:val="00B8653C"/>
    <w:rsid w:val="00B87B86"/>
    <w:rsid w:val="00B90AA9"/>
    <w:rsid w:val="00B9678C"/>
    <w:rsid w:val="00B97CA2"/>
    <w:rsid w:val="00B97FBD"/>
    <w:rsid w:val="00BA15ED"/>
    <w:rsid w:val="00BA1D24"/>
    <w:rsid w:val="00BA31D6"/>
    <w:rsid w:val="00BA330D"/>
    <w:rsid w:val="00BA3DDF"/>
    <w:rsid w:val="00BA3F3B"/>
    <w:rsid w:val="00BA4652"/>
    <w:rsid w:val="00BA6941"/>
    <w:rsid w:val="00BB070A"/>
    <w:rsid w:val="00BB3C61"/>
    <w:rsid w:val="00BB6017"/>
    <w:rsid w:val="00BC01A3"/>
    <w:rsid w:val="00BC3C64"/>
    <w:rsid w:val="00BC4E27"/>
    <w:rsid w:val="00BC688B"/>
    <w:rsid w:val="00BC7DC1"/>
    <w:rsid w:val="00BD163E"/>
    <w:rsid w:val="00BD2CFC"/>
    <w:rsid w:val="00BD6A21"/>
    <w:rsid w:val="00BD6C08"/>
    <w:rsid w:val="00BD72DF"/>
    <w:rsid w:val="00BE0CF6"/>
    <w:rsid w:val="00BE1333"/>
    <w:rsid w:val="00BE13FC"/>
    <w:rsid w:val="00BE183E"/>
    <w:rsid w:val="00BE20E3"/>
    <w:rsid w:val="00BE3695"/>
    <w:rsid w:val="00BE43D8"/>
    <w:rsid w:val="00BE76FF"/>
    <w:rsid w:val="00BF1E31"/>
    <w:rsid w:val="00BF37FB"/>
    <w:rsid w:val="00BF4E05"/>
    <w:rsid w:val="00BF4F62"/>
    <w:rsid w:val="00BF5D0B"/>
    <w:rsid w:val="00BF62EB"/>
    <w:rsid w:val="00C00D8D"/>
    <w:rsid w:val="00C03376"/>
    <w:rsid w:val="00C03EC0"/>
    <w:rsid w:val="00C04062"/>
    <w:rsid w:val="00C044F6"/>
    <w:rsid w:val="00C04A82"/>
    <w:rsid w:val="00C051D8"/>
    <w:rsid w:val="00C06650"/>
    <w:rsid w:val="00C06A11"/>
    <w:rsid w:val="00C06C00"/>
    <w:rsid w:val="00C07658"/>
    <w:rsid w:val="00C104C8"/>
    <w:rsid w:val="00C10C24"/>
    <w:rsid w:val="00C111EC"/>
    <w:rsid w:val="00C12869"/>
    <w:rsid w:val="00C12B1C"/>
    <w:rsid w:val="00C1305D"/>
    <w:rsid w:val="00C130A8"/>
    <w:rsid w:val="00C13ED4"/>
    <w:rsid w:val="00C149EA"/>
    <w:rsid w:val="00C14FEB"/>
    <w:rsid w:val="00C16B61"/>
    <w:rsid w:val="00C20E86"/>
    <w:rsid w:val="00C2337D"/>
    <w:rsid w:val="00C23DC8"/>
    <w:rsid w:val="00C24249"/>
    <w:rsid w:val="00C300C2"/>
    <w:rsid w:val="00C3164A"/>
    <w:rsid w:val="00C3374C"/>
    <w:rsid w:val="00C366E1"/>
    <w:rsid w:val="00C368FF"/>
    <w:rsid w:val="00C36E87"/>
    <w:rsid w:val="00C41B26"/>
    <w:rsid w:val="00C42410"/>
    <w:rsid w:val="00C42E90"/>
    <w:rsid w:val="00C4361E"/>
    <w:rsid w:val="00C4369F"/>
    <w:rsid w:val="00C43A21"/>
    <w:rsid w:val="00C50B15"/>
    <w:rsid w:val="00C5112E"/>
    <w:rsid w:val="00C531A3"/>
    <w:rsid w:val="00C534A0"/>
    <w:rsid w:val="00C54356"/>
    <w:rsid w:val="00C54FBE"/>
    <w:rsid w:val="00C55BE9"/>
    <w:rsid w:val="00C55E0C"/>
    <w:rsid w:val="00C565F0"/>
    <w:rsid w:val="00C56EDA"/>
    <w:rsid w:val="00C60046"/>
    <w:rsid w:val="00C6230C"/>
    <w:rsid w:val="00C63553"/>
    <w:rsid w:val="00C63FBE"/>
    <w:rsid w:val="00C6575E"/>
    <w:rsid w:val="00C729B0"/>
    <w:rsid w:val="00C736BB"/>
    <w:rsid w:val="00C75008"/>
    <w:rsid w:val="00C7522E"/>
    <w:rsid w:val="00C76B37"/>
    <w:rsid w:val="00C779DB"/>
    <w:rsid w:val="00C77A73"/>
    <w:rsid w:val="00C802C5"/>
    <w:rsid w:val="00C813C4"/>
    <w:rsid w:val="00C8174F"/>
    <w:rsid w:val="00C81CA7"/>
    <w:rsid w:val="00C81D7C"/>
    <w:rsid w:val="00C81E4D"/>
    <w:rsid w:val="00C84003"/>
    <w:rsid w:val="00C86112"/>
    <w:rsid w:val="00C91352"/>
    <w:rsid w:val="00C91B58"/>
    <w:rsid w:val="00C93039"/>
    <w:rsid w:val="00C9704B"/>
    <w:rsid w:val="00CA3E4E"/>
    <w:rsid w:val="00CA5C33"/>
    <w:rsid w:val="00CA6D18"/>
    <w:rsid w:val="00CB119C"/>
    <w:rsid w:val="00CB2096"/>
    <w:rsid w:val="00CB261B"/>
    <w:rsid w:val="00CB2758"/>
    <w:rsid w:val="00CB3705"/>
    <w:rsid w:val="00CB53F6"/>
    <w:rsid w:val="00CB5F41"/>
    <w:rsid w:val="00CC2F57"/>
    <w:rsid w:val="00CC3337"/>
    <w:rsid w:val="00CD084B"/>
    <w:rsid w:val="00CD2246"/>
    <w:rsid w:val="00CD39DE"/>
    <w:rsid w:val="00CD3CCD"/>
    <w:rsid w:val="00CD3E41"/>
    <w:rsid w:val="00CD4816"/>
    <w:rsid w:val="00CD4A36"/>
    <w:rsid w:val="00CD5816"/>
    <w:rsid w:val="00CD70DD"/>
    <w:rsid w:val="00CD747E"/>
    <w:rsid w:val="00CD77BE"/>
    <w:rsid w:val="00CD7B48"/>
    <w:rsid w:val="00CE0A06"/>
    <w:rsid w:val="00CE1199"/>
    <w:rsid w:val="00CE3BAC"/>
    <w:rsid w:val="00CF17D8"/>
    <w:rsid w:val="00CF445A"/>
    <w:rsid w:val="00CF57C1"/>
    <w:rsid w:val="00CF5CE3"/>
    <w:rsid w:val="00CF633A"/>
    <w:rsid w:val="00D03109"/>
    <w:rsid w:val="00D03652"/>
    <w:rsid w:val="00D036B3"/>
    <w:rsid w:val="00D0449D"/>
    <w:rsid w:val="00D0624B"/>
    <w:rsid w:val="00D06ECE"/>
    <w:rsid w:val="00D111B2"/>
    <w:rsid w:val="00D13A65"/>
    <w:rsid w:val="00D2112D"/>
    <w:rsid w:val="00D21365"/>
    <w:rsid w:val="00D22ED8"/>
    <w:rsid w:val="00D235A1"/>
    <w:rsid w:val="00D24FC3"/>
    <w:rsid w:val="00D2768D"/>
    <w:rsid w:val="00D27D61"/>
    <w:rsid w:val="00D31B60"/>
    <w:rsid w:val="00D326AF"/>
    <w:rsid w:val="00D34EE5"/>
    <w:rsid w:val="00D35738"/>
    <w:rsid w:val="00D3612F"/>
    <w:rsid w:val="00D41D8A"/>
    <w:rsid w:val="00D41E35"/>
    <w:rsid w:val="00D426C4"/>
    <w:rsid w:val="00D42C1F"/>
    <w:rsid w:val="00D42D2C"/>
    <w:rsid w:val="00D45EA8"/>
    <w:rsid w:val="00D47374"/>
    <w:rsid w:val="00D507FB"/>
    <w:rsid w:val="00D51117"/>
    <w:rsid w:val="00D549C0"/>
    <w:rsid w:val="00D54A52"/>
    <w:rsid w:val="00D5623C"/>
    <w:rsid w:val="00D57990"/>
    <w:rsid w:val="00D60B67"/>
    <w:rsid w:val="00D641C8"/>
    <w:rsid w:val="00D65C88"/>
    <w:rsid w:val="00D66745"/>
    <w:rsid w:val="00D67543"/>
    <w:rsid w:val="00D707EE"/>
    <w:rsid w:val="00D72C66"/>
    <w:rsid w:val="00D72DFF"/>
    <w:rsid w:val="00D732E4"/>
    <w:rsid w:val="00D73819"/>
    <w:rsid w:val="00D73E69"/>
    <w:rsid w:val="00D7781A"/>
    <w:rsid w:val="00D8012E"/>
    <w:rsid w:val="00D808D8"/>
    <w:rsid w:val="00D81B53"/>
    <w:rsid w:val="00D85150"/>
    <w:rsid w:val="00D85AEA"/>
    <w:rsid w:val="00D86DBF"/>
    <w:rsid w:val="00D87A57"/>
    <w:rsid w:val="00D946DD"/>
    <w:rsid w:val="00D9741C"/>
    <w:rsid w:val="00DA2589"/>
    <w:rsid w:val="00DA446D"/>
    <w:rsid w:val="00DA4856"/>
    <w:rsid w:val="00DA5109"/>
    <w:rsid w:val="00DA5406"/>
    <w:rsid w:val="00DA65C8"/>
    <w:rsid w:val="00DA65ED"/>
    <w:rsid w:val="00DB09A6"/>
    <w:rsid w:val="00DB1D7B"/>
    <w:rsid w:val="00DB235A"/>
    <w:rsid w:val="00DB26FA"/>
    <w:rsid w:val="00DB2CA1"/>
    <w:rsid w:val="00DB3052"/>
    <w:rsid w:val="00DB3092"/>
    <w:rsid w:val="00DB366C"/>
    <w:rsid w:val="00DB3AC1"/>
    <w:rsid w:val="00DB5D46"/>
    <w:rsid w:val="00DC2C55"/>
    <w:rsid w:val="00DC3AF8"/>
    <w:rsid w:val="00DC3DE5"/>
    <w:rsid w:val="00DC43A1"/>
    <w:rsid w:val="00DC45D3"/>
    <w:rsid w:val="00DC4F6E"/>
    <w:rsid w:val="00DC6B76"/>
    <w:rsid w:val="00DC6C42"/>
    <w:rsid w:val="00DC7070"/>
    <w:rsid w:val="00DD06CE"/>
    <w:rsid w:val="00DD08C1"/>
    <w:rsid w:val="00DD0D02"/>
    <w:rsid w:val="00DD140B"/>
    <w:rsid w:val="00DD1D98"/>
    <w:rsid w:val="00DD28CB"/>
    <w:rsid w:val="00DD48C7"/>
    <w:rsid w:val="00DD5A86"/>
    <w:rsid w:val="00DD6B0C"/>
    <w:rsid w:val="00DD773E"/>
    <w:rsid w:val="00DE104E"/>
    <w:rsid w:val="00DE1AB0"/>
    <w:rsid w:val="00DE2455"/>
    <w:rsid w:val="00DE2CD2"/>
    <w:rsid w:val="00DE460D"/>
    <w:rsid w:val="00DE5D65"/>
    <w:rsid w:val="00DF2E5E"/>
    <w:rsid w:val="00DF5B9F"/>
    <w:rsid w:val="00DF6CDF"/>
    <w:rsid w:val="00DF7895"/>
    <w:rsid w:val="00E00F02"/>
    <w:rsid w:val="00E0163E"/>
    <w:rsid w:val="00E02876"/>
    <w:rsid w:val="00E0344A"/>
    <w:rsid w:val="00E03EE1"/>
    <w:rsid w:val="00E04A94"/>
    <w:rsid w:val="00E07DAB"/>
    <w:rsid w:val="00E07FCB"/>
    <w:rsid w:val="00E10B77"/>
    <w:rsid w:val="00E128EF"/>
    <w:rsid w:val="00E13E20"/>
    <w:rsid w:val="00E14C93"/>
    <w:rsid w:val="00E14F7C"/>
    <w:rsid w:val="00E15067"/>
    <w:rsid w:val="00E16C33"/>
    <w:rsid w:val="00E17642"/>
    <w:rsid w:val="00E20288"/>
    <w:rsid w:val="00E220CD"/>
    <w:rsid w:val="00E2686B"/>
    <w:rsid w:val="00E274E1"/>
    <w:rsid w:val="00E278DB"/>
    <w:rsid w:val="00E32D26"/>
    <w:rsid w:val="00E32D6E"/>
    <w:rsid w:val="00E3416F"/>
    <w:rsid w:val="00E37703"/>
    <w:rsid w:val="00E4150A"/>
    <w:rsid w:val="00E428B4"/>
    <w:rsid w:val="00E44D5D"/>
    <w:rsid w:val="00E461C3"/>
    <w:rsid w:val="00E46231"/>
    <w:rsid w:val="00E47EF4"/>
    <w:rsid w:val="00E507DF"/>
    <w:rsid w:val="00E50F3D"/>
    <w:rsid w:val="00E52449"/>
    <w:rsid w:val="00E556F7"/>
    <w:rsid w:val="00E55D95"/>
    <w:rsid w:val="00E5743D"/>
    <w:rsid w:val="00E63106"/>
    <w:rsid w:val="00E64024"/>
    <w:rsid w:val="00E6533D"/>
    <w:rsid w:val="00E67710"/>
    <w:rsid w:val="00E70098"/>
    <w:rsid w:val="00E70CC1"/>
    <w:rsid w:val="00E7423C"/>
    <w:rsid w:val="00E766BD"/>
    <w:rsid w:val="00E76871"/>
    <w:rsid w:val="00E84C1D"/>
    <w:rsid w:val="00E85F46"/>
    <w:rsid w:val="00E86126"/>
    <w:rsid w:val="00E90EDC"/>
    <w:rsid w:val="00E945BE"/>
    <w:rsid w:val="00E950E1"/>
    <w:rsid w:val="00EA0A8F"/>
    <w:rsid w:val="00EA0FFC"/>
    <w:rsid w:val="00EA1E53"/>
    <w:rsid w:val="00EA2347"/>
    <w:rsid w:val="00EA4252"/>
    <w:rsid w:val="00EA7D74"/>
    <w:rsid w:val="00EB11BF"/>
    <w:rsid w:val="00EB1C4A"/>
    <w:rsid w:val="00EB2AB1"/>
    <w:rsid w:val="00EB500E"/>
    <w:rsid w:val="00EB6795"/>
    <w:rsid w:val="00EB74CB"/>
    <w:rsid w:val="00EC04DE"/>
    <w:rsid w:val="00EC0943"/>
    <w:rsid w:val="00EC2F6D"/>
    <w:rsid w:val="00EC3185"/>
    <w:rsid w:val="00EC71E0"/>
    <w:rsid w:val="00ED140E"/>
    <w:rsid w:val="00ED1867"/>
    <w:rsid w:val="00ED1F14"/>
    <w:rsid w:val="00ED2F50"/>
    <w:rsid w:val="00ED37C5"/>
    <w:rsid w:val="00ED5E26"/>
    <w:rsid w:val="00EE0026"/>
    <w:rsid w:val="00EE22AA"/>
    <w:rsid w:val="00EF117F"/>
    <w:rsid w:val="00EF131B"/>
    <w:rsid w:val="00EF1AC5"/>
    <w:rsid w:val="00EF1DBD"/>
    <w:rsid w:val="00EF2F35"/>
    <w:rsid w:val="00EF7862"/>
    <w:rsid w:val="00EF7E40"/>
    <w:rsid w:val="00F00FF0"/>
    <w:rsid w:val="00F025AF"/>
    <w:rsid w:val="00F032C9"/>
    <w:rsid w:val="00F06ED5"/>
    <w:rsid w:val="00F11725"/>
    <w:rsid w:val="00F1184B"/>
    <w:rsid w:val="00F1308C"/>
    <w:rsid w:val="00F136E7"/>
    <w:rsid w:val="00F16BE6"/>
    <w:rsid w:val="00F201A9"/>
    <w:rsid w:val="00F21DB8"/>
    <w:rsid w:val="00F2267B"/>
    <w:rsid w:val="00F233BD"/>
    <w:rsid w:val="00F23FE9"/>
    <w:rsid w:val="00F2403D"/>
    <w:rsid w:val="00F242D9"/>
    <w:rsid w:val="00F242EC"/>
    <w:rsid w:val="00F252D8"/>
    <w:rsid w:val="00F263DC"/>
    <w:rsid w:val="00F268DC"/>
    <w:rsid w:val="00F2759D"/>
    <w:rsid w:val="00F27A26"/>
    <w:rsid w:val="00F30D24"/>
    <w:rsid w:val="00F3246D"/>
    <w:rsid w:val="00F32E28"/>
    <w:rsid w:val="00F34811"/>
    <w:rsid w:val="00F361E7"/>
    <w:rsid w:val="00F369BA"/>
    <w:rsid w:val="00F41341"/>
    <w:rsid w:val="00F42214"/>
    <w:rsid w:val="00F43FF9"/>
    <w:rsid w:val="00F451FD"/>
    <w:rsid w:val="00F456F4"/>
    <w:rsid w:val="00F47DBC"/>
    <w:rsid w:val="00F52140"/>
    <w:rsid w:val="00F53A7F"/>
    <w:rsid w:val="00F54BAE"/>
    <w:rsid w:val="00F5586E"/>
    <w:rsid w:val="00F5757C"/>
    <w:rsid w:val="00F60F24"/>
    <w:rsid w:val="00F61E18"/>
    <w:rsid w:val="00F63300"/>
    <w:rsid w:val="00F6394B"/>
    <w:rsid w:val="00F63A72"/>
    <w:rsid w:val="00F64A40"/>
    <w:rsid w:val="00F64AFC"/>
    <w:rsid w:val="00F652CA"/>
    <w:rsid w:val="00F67816"/>
    <w:rsid w:val="00F700CA"/>
    <w:rsid w:val="00F717E8"/>
    <w:rsid w:val="00F71C46"/>
    <w:rsid w:val="00F72DEE"/>
    <w:rsid w:val="00F735D7"/>
    <w:rsid w:val="00F752FB"/>
    <w:rsid w:val="00F76336"/>
    <w:rsid w:val="00F765EA"/>
    <w:rsid w:val="00F82F41"/>
    <w:rsid w:val="00F83E3E"/>
    <w:rsid w:val="00F855F4"/>
    <w:rsid w:val="00F85C4B"/>
    <w:rsid w:val="00F87B14"/>
    <w:rsid w:val="00F9190C"/>
    <w:rsid w:val="00F928CB"/>
    <w:rsid w:val="00F9484C"/>
    <w:rsid w:val="00F94E8D"/>
    <w:rsid w:val="00F95760"/>
    <w:rsid w:val="00FA1F30"/>
    <w:rsid w:val="00FA2322"/>
    <w:rsid w:val="00FA4807"/>
    <w:rsid w:val="00FB05AF"/>
    <w:rsid w:val="00FB5DFF"/>
    <w:rsid w:val="00FB73AE"/>
    <w:rsid w:val="00FC1028"/>
    <w:rsid w:val="00FC1AB5"/>
    <w:rsid w:val="00FC1CC3"/>
    <w:rsid w:val="00FC2FC8"/>
    <w:rsid w:val="00FC32BC"/>
    <w:rsid w:val="00FC3920"/>
    <w:rsid w:val="00FC6D48"/>
    <w:rsid w:val="00FD1C87"/>
    <w:rsid w:val="00FD31FE"/>
    <w:rsid w:val="00FD46DE"/>
    <w:rsid w:val="00FD5F7C"/>
    <w:rsid w:val="00FD6921"/>
    <w:rsid w:val="00FD7DB6"/>
    <w:rsid w:val="00FE1DBF"/>
    <w:rsid w:val="00FE2A17"/>
    <w:rsid w:val="00FE7AFE"/>
    <w:rsid w:val="00FF0634"/>
    <w:rsid w:val="00FF12BA"/>
    <w:rsid w:val="00FF152D"/>
    <w:rsid w:val="00FF4D1C"/>
    <w:rsid w:val="00FF6519"/>
    <w:rsid w:val="00FF7D6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D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111A"/>
    <w:pPr>
      <w:ind w:left="720"/>
      <w:contextualSpacing/>
    </w:pPr>
  </w:style>
  <w:style w:type="character" w:styleId="Hyperlink">
    <w:name w:val="Hyperlink"/>
    <w:basedOn w:val="DefaultParagraphFont"/>
    <w:uiPriority w:val="99"/>
    <w:unhideWhenUsed/>
    <w:rsid w:val="00AB6CDD"/>
    <w:rPr>
      <w:color w:val="0563C1" w:themeColor="hyperlink"/>
      <w:u w:val="single"/>
    </w:rPr>
  </w:style>
  <w:style w:type="paragraph" w:styleId="NormalWeb">
    <w:name w:val="Normal (Web)"/>
    <w:basedOn w:val="Normal"/>
    <w:uiPriority w:val="99"/>
    <w:unhideWhenUsed/>
    <w:rsid w:val="004A1C6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LineNumber">
    <w:name w:val="line number"/>
    <w:basedOn w:val="DefaultParagraphFont"/>
    <w:uiPriority w:val="99"/>
    <w:semiHidden/>
    <w:unhideWhenUsed/>
    <w:rsid w:val="00B70C6C"/>
  </w:style>
  <w:style w:type="table" w:styleId="TableGrid">
    <w:name w:val="Table Grid"/>
    <w:basedOn w:val="TableNormal"/>
    <w:uiPriority w:val="39"/>
    <w:rsid w:val="00B57D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65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519"/>
    <w:rPr>
      <w:rFonts w:ascii="Segoe UI" w:hAnsi="Segoe UI" w:cs="Segoe UI"/>
      <w:sz w:val="18"/>
      <w:szCs w:val="18"/>
    </w:rPr>
  </w:style>
  <w:style w:type="character" w:styleId="PlaceholderText">
    <w:name w:val="Placeholder Text"/>
    <w:basedOn w:val="DefaultParagraphFont"/>
    <w:uiPriority w:val="99"/>
    <w:semiHidden/>
    <w:rsid w:val="007D4C69"/>
    <w:rPr>
      <w:color w:val="808080"/>
    </w:rPr>
  </w:style>
  <w:style w:type="paragraph" w:styleId="Header">
    <w:name w:val="header"/>
    <w:basedOn w:val="Normal"/>
    <w:link w:val="HeaderChar"/>
    <w:uiPriority w:val="99"/>
    <w:unhideWhenUsed/>
    <w:rsid w:val="001C0D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D85"/>
  </w:style>
  <w:style w:type="paragraph" w:styleId="Footer">
    <w:name w:val="footer"/>
    <w:basedOn w:val="Normal"/>
    <w:link w:val="FooterChar"/>
    <w:uiPriority w:val="99"/>
    <w:unhideWhenUsed/>
    <w:rsid w:val="001C0D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D85"/>
  </w:style>
  <w:style w:type="character" w:styleId="CommentReference">
    <w:name w:val="annotation reference"/>
    <w:basedOn w:val="DefaultParagraphFont"/>
    <w:uiPriority w:val="99"/>
    <w:semiHidden/>
    <w:unhideWhenUsed/>
    <w:rsid w:val="005D3455"/>
    <w:rPr>
      <w:sz w:val="16"/>
      <w:szCs w:val="16"/>
    </w:rPr>
  </w:style>
  <w:style w:type="paragraph" w:styleId="CommentText">
    <w:name w:val="annotation text"/>
    <w:basedOn w:val="Normal"/>
    <w:link w:val="CommentTextChar"/>
    <w:uiPriority w:val="99"/>
    <w:semiHidden/>
    <w:unhideWhenUsed/>
    <w:rsid w:val="005D3455"/>
    <w:pPr>
      <w:spacing w:line="240" w:lineRule="auto"/>
    </w:pPr>
    <w:rPr>
      <w:sz w:val="20"/>
      <w:szCs w:val="20"/>
    </w:rPr>
  </w:style>
  <w:style w:type="character" w:customStyle="1" w:styleId="CommentTextChar">
    <w:name w:val="Comment Text Char"/>
    <w:basedOn w:val="DefaultParagraphFont"/>
    <w:link w:val="CommentText"/>
    <w:uiPriority w:val="99"/>
    <w:semiHidden/>
    <w:rsid w:val="005D3455"/>
    <w:rPr>
      <w:sz w:val="20"/>
      <w:szCs w:val="20"/>
    </w:rPr>
  </w:style>
  <w:style w:type="paragraph" w:styleId="CommentSubject">
    <w:name w:val="annotation subject"/>
    <w:basedOn w:val="CommentText"/>
    <w:next w:val="CommentText"/>
    <w:link w:val="CommentSubjectChar"/>
    <w:uiPriority w:val="99"/>
    <w:semiHidden/>
    <w:unhideWhenUsed/>
    <w:rsid w:val="005D3455"/>
    <w:rPr>
      <w:b/>
      <w:bCs/>
    </w:rPr>
  </w:style>
  <w:style w:type="character" w:customStyle="1" w:styleId="CommentSubjectChar">
    <w:name w:val="Comment Subject Char"/>
    <w:basedOn w:val="CommentTextChar"/>
    <w:link w:val="CommentSubject"/>
    <w:uiPriority w:val="99"/>
    <w:semiHidden/>
    <w:rsid w:val="005D3455"/>
    <w:rPr>
      <w:b/>
      <w:bCs/>
      <w:sz w:val="20"/>
      <w:szCs w:val="20"/>
    </w:rPr>
  </w:style>
  <w:style w:type="character" w:customStyle="1" w:styleId="apple-converted-space">
    <w:name w:val="apple-converted-space"/>
    <w:basedOn w:val="DefaultParagraphFont"/>
    <w:rsid w:val="00412A20"/>
  </w:style>
  <w:style w:type="paragraph" w:styleId="Revision">
    <w:name w:val="Revision"/>
    <w:hidden/>
    <w:uiPriority w:val="99"/>
    <w:semiHidden/>
    <w:rsid w:val="0002554E"/>
    <w:pPr>
      <w:spacing w:after="0" w:line="240" w:lineRule="auto"/>
    </w:pPr>
  </w:style>
  <w:style w:type="paragraph" w:customStyle="1" w:styleId="strikethrough">
    <w:name w:val="strikethrough"/>
    <w:basedOn w:val="Normal"/>
    <w:link w:val="strikethroughChar"/>
    <w:qFormat/>
    <w:rsid w:val="00086932"/>
    <w:pPr>
      <w:spacing w:line="480" w:lineRule="auto"/>
    </w:pPr>
    <w:rPr>
      <w:rFonts w:ascii="Times New Roman" w:hAnsi="Times New Roman" w:cs="Times New Roman"/>
      <w:strike/>
    </w:rPr>
  </w:style>
  <w:style w:type="character" w:customStyle="1" w:styleId="strikethroughChar">
    <w:name w:val="strikethrough Char"/>
    <w:basedOn w:val="DefaultParagraphFont"/>
    <w:link w:val="strikethrough"/>
    <w:rsid w:val="00086932"/>
    <w:rPr>
      <w:rFonts w:ascii="Times New Roman" w:hAnsi="Times New Roman" w:cs="Times New Roman"/>
      <w:strike/>
    </w:rPr>
  </w:style>
</w:styles>
</file>

<file path=word/webSettings.xml><?xml version="1.0" encoding="utf-8"?>
<w:webSettings xmlns:r="http://schemas.openxmlformats.org/officeDocument/2006/relationships" xmlns:w="http://schemas.openxmlformats.org/wordprocessingml/2006/main">
  <w:divs>
    <w:div w:id="10691400">
      <w:bodyDiv w:val="1"/>
      <w:marLeft w:val="0"/>
      <w:marRight w:val="0"/>
      <w:marTop w:val="0"/>
      <w:marBottom w:val="0"/>
      <w:divBdr>
        <w:top w:val="none" w:sz="0" w:space="0" w:color="auto"/>
        <w:left w:val="none" w:sz="0" w:space="0" w:color="auto"/>
        <w:bottom w:val="none" w:sz="0" w:space="0" w:color="auto"/>
        <w:right w:val="none" w:sz="0" w:space="0" w:color="auto"/>
      </w:divBdr>
    </w:div>
    <w:div w:id="82730004">
      <w:bodyDiv w:val="1"/>
      <w:marLeft w:val="0"/>
      <w:marRight w:val="0"/>
      <w:marTop w:val="0"/>
      <w:marBottom w:val="0"/>
      <w:divBdr>
        <w:top w:val="none" w:sz="0" w:space="0" w:color="auto"/>
        <w:left w:val="none" w:sz="0" w:space="0" w:color="auto"/>
        <w:bottom w:val="none" w:sz="0" w:space="0" w:color="auto"/>
        <w:right w:val="none" w:sz="0" w:space="0" w:color="auto"/>
      </w:divBdr>
    </w:div>
    <w:div w:id="102189378">
      <w:bodyDiv w:val="1"/>
      <w:marLeft w:val="0"/>
      <w:marRight w:val="0"/>
      <w:marTop w:val="0"/>
      <w:marBottom w:val="0"/>
      <w:divBdr>
        <w:top w:val="none" w:sz="0" w:space="0" w:color="auto"/>
        <w:left w:val="none" w:sz="0" w:space="0" w:color="auto"/>
        <w:bottom w:val="none" w:sz="0" w:space="0" w:color="auto"/>
        <w:right w:val="none" w:sz="0" w:space="0" w:color="auto"/>
      </w:divBdr>
    </w:div>
    <w:div w:id="128861671">
      <w:bodyDiv w:val="1"/>
      <w:marLeft w:val="0"/>
      <w:marRight w:val="0"/>
      <w:marTop w:val="0"/>
      <w:marBottom w:val="0"/>
      <w:divBdr>
        <w:top w:val="none" w:sz="0" w:space="0" w:color="auto"/>
        <w:left w:val="none" w:sz="0" w:space="0" w:color="auto"/>
        <w:bottom w:val="none" w:sz="0" w:space="0" w:color="auto"/>
        <w:right w:val="none" w:sz="0" w:space="0" w:color="auto"/>
      </w:divBdr>
    </w:div>
    <w:div w:id="201555821">
      <w:bodyDiv w:val="1"/>
      <w:marLeft w:val="0"/>
      <w:marRight w:val="0"/>
      <w:marTop w:val="0"/>
      <w:marBottom w:val="0"/>
      <w:divBdr>
        <w:top w:val="none" w:sz="0" w:space="0" w:color="auto"/>
        <w:left w:val="none" w:sz="0" w:space="0" w:color="auto"/>
        <w:bottom w:val="none" w:sz="0" w:space="0" w:color="auto"/>
        <w:right w:val="none" w:sz="0" w:space="0" w:color="auto"/>
      </w:divBdr>
      <w:divsChild>
        <w:div w:id="634457412">
          <w:marLeft w:val="0"/>
          <w:marRight w:val="0"/>
          <w:marTop w:val="0"/>
          <w:marBottom w:val="0"/>
          <w:divBdr>
            <w:top w:val="none" w:sz="0" w:space="0" w:color="auto"/>
            <w:left w:val="none" w:sz="0" w:space="0" w:color="auto"/>
            <w:bottom w:val="none" w:sz="0" w:space="0" w:color="auto"/>
            <w:right w:val="none" w:sz="0" w:space="0" w:color="auto"/>
          </w:divBdr>
          <w:divsChild>
            <w:div w:id="57940908">
              <w:marLeft w:val="0"/>
              <w:marRight w:val="0"/>
              <w:marTop w:val="0"/>
              <w:marBottom w:val="0"/>
              <w:divBdr>
                <w:top w:val="none" w:sz="0" w:space="0" w:color="auto"/>
                <w:left w:val="none" w:sz="0" w:space="0" w:color="auto"/>
                <w:bottom w:val="none" w:sz="0" w:space="0" w:color="auto"/>
                <w:right w:val="none" w:sz="0" w:space="0" w:color="auto"/>
              </w:divBdr>
              <w:divsChild>
                <w:div w:id="1705911061">
                  <w:marLeft w:val="0"/>
                  <w:marRight w:val="0"/>
                  <w:marTop w:val="0"/>
                  <w:marBottom w:val="0"/>
                  <w:divBdr>
                    <w:top w:val="none" w:sz="0" w:space="0" w:color="auto"/>
                    <w:left w:val="none" w:sz="0" w:space="0" w:color="auto"/>
                    <w:bottom w:val="none" w:sz="0" w:space="0" w:color="auto"/>
                    <w:right w:val="none" w:sz="0" w:space="0" w:color="auto"/>
                  </w:divBdr>
                  <w:divsChild>
                    <w:div w:id="744689428">
                      <w:marLeft w:val="0"/>
                      <w:marRight w:val="0"/>
                      <w:marTop w:val="0"/>
                      <w:marBottom w:val="0"/>
                      <w:divBdr>
                        <w:top w:val="none" w:sz="0" w:space="0" w:color="auto"/>
                        <w:left w:val="none" w:sz="0" w:space="0" w:color="auto"/>
                        <w:bottom w:val="none" w:sz="0" w:space="0" w:color="auto"/>
                        <w:right w:val="none" w:sz="0" w:space="0" w:color="auto"/>
                      </w:divBdr>
                      <w:divsChild>
                        <w:div w:id="620502526">
                          <w:marLeft w:val="0"/>
                          <w:marRight w:val="0"/>
                          <w:marTop w:val="0"/>
                          <w:marBottom w:val="0"/>
                          <w:divBdr>
                            <w:top w:val="none" w:sz="0" w:space="0" w:color="auto"/>
                            <w:left w:val="none" w:sz="0" w:space="0" w:color="auto"/>
                            <w:bottom w:val="none" w:sz="0" w:space="0" w:color="auto"/>
                            <w:right w:val="none" w:sz="0" w:space="0" w:color="auto"/>
                          </w:divBdr>
                          <w:divsChild>
                            <w:div w:id="1439181694">
                              <w:marLeft w:val="0"/>
                              <w:marRight w:val="0"/>
                              <w:marTop w:val="0"/>
                              <w:marBottom w:val="0"/>
                              <w:divBdr>
                                <w:top w:val="none" w:sz="0" w:space="0" w:color="auto"/>
                                <w:left w:val="none" w:sz="0" w:space="0" w:color="auto"/>
                                <w:bottom w:val="none" w:sz="0" w:space="0" w:color="auto"/>
                                <w:right w:val="none" w:sz="0" w:space="0" w:color="auto"/>
                              </w:divBdr>
                              <w:divsChild>
                                <w:div w:id="1873150682">
                                  <w:marLeft w:val="0"/>
                                  <w:marRight w:val="0"/>
                                  <w:marTop w:val="0"/>
                                  <w:marBottom w:val="0"/>
                                  <w:divBdr>
                                    <w:top w:val="none" w:sz="0" w:space="0" w:color="auto"/>
                                    <w:left w:val="none" w:sz="0" w:space="0" w:color="auto"/>
                                    <w:bottom w:val="none" w:sz="0" w:space="0" w:color="auto"/>
                                    <w:right w:val="none" w:sz="0" w:space="0" w:color="auto"/>
                                  </w:divBdr>
                                  <w:divsChild>
                                    <w:div w:id="1565680713">
                                      <w:marLeft w:val="0"/>
                                      <w:marRight w:val="0"/>
                                      <w:marTop w:val="0"/>
                                      <w:marBottom w:val="0"/>
                                      <w:divBdr>
                                        <w:top w:val="none" w:sz="0" w:space="0" w:color="auto"/>
                                        <w:left w:val="none" w:sz="0" w:space="0" w:color="auto"/>
                                        <w:bottom w:val="none" w:sz="0" w:space="0" w:color="auto"/>
                                        <w:right w:val="none" w:sz="0" w:space="0" w:color="auto"/>
                                      </w:divBdr>
                                      <w:divsChild>
                                        <w:div w:id="1064451486">
                                          <w:marLeft w:val="0"/>
                                          <w:marRight w:val="0"/>
                                          <w:marTop w:val="0"/>
                                          <w:marBottom w:val="0"/>
                                          <w:divBdr>
                                            <w:top w:val="none" w:sz="0" w:space="0" w:color="auto"/>
                                            <w:left w:val="none" w:sz="0" w:space="0" w:color="auto"/>
                                            <w:bottom w:val="none" w:sz="0" w:space="0" w:color="auto"/>
                                            <w:right w:val="none" w:sz="0" w:space="0" w:color="auto"/>
                                          </w:divBdr>
                                          <w:divsChild>
                                            <w:div w:id="948203159">
                                              <w:marLeft w:val="0"/>
                                              <w:marRight w:val="0"/>
                                              <w:marTop w:val="0"/>
                                              <w:marBottom w:val="0"/>
                                              <w:divBdr>
                                                <w:top w:val="none" w:sz="0" w:space="0" w:color="auto"/>
                                                <w:left w:val="none" w:sz="0" w:space="0" w:color="auto"/>
                                                <w:bottom w:val="none" w:sz="0" w:space="0" w:color="auto"/>
                                                <w:right w:val="none" w:sz="0" w:space="0" w:color="auto"/>
                                              </w:divBdr>
                                              <w:divsChild>
                                                <w:div w:id="81143629">
                                                  <w:marLeft w:val="0"/>
                                                  <w:marRight w:val="0"/>
                                                  <w:marTop w:val="0"/>
                                                  <w:marBottom w:val="0"/>
                                                  <w:divBdr>
                                                    <w:top w:val="none" w:sz="0" w:space="0" w:color="auto"/>
                                                    <w:left w:val="none" w:sz="0" w:space="0" w:color="auto"/>
                                                    <w:bottom w:val="none" w:sz="0" w:space="0" w:color="auto"/>
                                                    <w:right w:val="none" w:sz="0" w:space="0" w:color="auto"/>
                                                  </w:divBdr>
                                                  <w:divsChild>
                                                    <w:div w:id="1619022843">
                                                      <w:marLeft w:val="0"/>
                                                      <w:marRight w:val="0"/>
                                                      <w:marTop w:val="0"/>
                                                      <w:marBottom w:val="0"/>
                                                      <w:divBdr>
                                                        <w:top w:val="none" w:sz="0" w:space="0" w:color="auto"/>
                                                        <w:left w:val="none" w:sz="0" w:space="0" w:color="auto"/>
                                                        <w:bottom w:val="none" w:sz="0" w:space="0" w:color="auto"/>
                                                        <w:right w:val="none" w:sz="0" w:space="0" w:color="auto"/>
                                                      </w:divBdr>
                                                      <w:divsChild>
                                                        <w:div w:id="457726437">
                                                          <w:marLeft w:val="0"/>
                                                          <w:marRight w:val="0"/>
                                                          <w:marTop w:val="0"/>
                                                          <w:marBottom w:val="0"/>
                                                          <w:divBdr>
                                                            <w:top w:val="none" w:sz="0" w:space="0" w:color="auto"/>
                                                            <w:left w:val="none" w:sz="0" w:space="0" w:color="auto"/>
                                                            <w:bottom w:val="none" w:sz="0" w:space="0" w:color="auto"/>
                                                            <w:right w:val="none" w:sz="0" w:space="0" w:color="auto"/>
                                                          </w:divBdr>
                                                          <w:divsChild>
                                                            <w:div w:id="817185162">
                                                              <w:marLeft w:val="0"/>
                                                              <w:marRight w:val="0"/>
                                                              <w:marTop w:val="0"/>
                                                              <w:marBottom w:val="0"/>
                                                              <w:divBdr>
                                                                <w:top w:val="none" w:sz="0" w:space="0" w:color="auto"/>
                                                                <w:left w:val="none" w:sz="0" w:space="0" w:color="auto"/>
                                                                <w:bottom w:val="none" w:sz="0" w:space="0" w:color="auto"/>
                                                                <w:right w:val="none" w:sz="0" w:space="0" w:color="auto"/>
                                                              </w:divBdr>
                                                              <w:divsChild>
                                                                <w:div w:id="1749493941">
                                                                  <w:marLeft w:val="0"/>
                                                                  <w:marRight w:val="0"/>
                                                                  <w:marTop w:val="0"/>
                                                                  <w:marBottom w:val="0"/>
                                                                  <w:divBdr>
                                                                    <w:top w:val="none" w:sz="0" w:space="0" w:color="auto"/>
                                                                    <w:left w:val="none" w:sz="0" w:space="0" w:color="auto"/>
                                                                    <w:bottom w:val="none" w:sz="0" w:space="0" w:color="auto"/>
                                                                    <w:right w:val="none" w:sz="0" w:space="0" w:color="auto"/>
                                                                  </w:divBdr>
                                                                  <w:divsChild>
                                                                    <w:div w:id="456686581">
                                                                      <w:marLeft w:val="0"/>
                                                                      <w:marRight w:val="0"/>
                                                                      <w:marTop w:val="0"/>
                                                                      <w:marBottom w:val="0"/>
                                                                      <w:divBdr>
                                                                        <w:top w:val="none" w:sz="0" w:space="0" w:color="auto"/>
                                                                        <w:left w:val="none" w:sz="0" w:space="0" w:color="auto"/>
                                                                        <w:bottom w:val="none" w:sz="0" w:space="0" w:color="auto"/>
                                                                        <w:right w:val="none" w:sz="0" w:space="0" w:color="auto"/>
                                                                      </w:divBdr>
                                                                      <w:divsChild>
                                                                        <w:div w:id="1873378616">
                                                                          <w:marLeft w:val="0"/>
                                                                          <w:marRight w:val="0"/>
                                                                          <w:marTop w:val="0"/>
                                                                          <w:marBottom w:val="0"/>
                                                                          <w:divBdr>
                                                                            <w:top w:val="none" w:sz="0" w:space="0" w:color="auto"/>
                                                                            <w:left w:val="none" w:sz="0" w:space="0" w:color="auto"/>
                                                                            <w:bottom w:val="none" w:sz="0" w:space="0" w:color="auto"/>
                                                                            <w:right w:val="none" w:sz="0" w:space="0" w:color="auto"/>
                                                                          </w:divBdr>
                                                                          <w:divsChild>
                                                                            <w:div w:id="508178641">
                                                                              <w:marLeft w:val="0"/>
                                                                              <w:marRight w:val="0"/>
                                                                              <w:marTop w:val="0"/>
                                                                              <w:marBottom w:val="0"/>
                                                                              <w:divBdr>
                                                                                <w:top w:val="none" w:sz="0" w:space="0" w:color="auto"/>
                                                                                <w:left w:val="none" w:sz="0" w:space="0" w:color="auto"/>
                                                                                <w:bottom w:val="none" w:sz="0" w:space="0" w:color="auto"/>
                                                                                <w:right w:val="none" w:sz="0" w:space="0" w:color="auto"/>
                                                                              </w:divBdr>
                                                                              <w:divsChild>
                                                                                <w:div w:id="962661805">
                                                                                  <w:marLeft w:val="0"/>
                                                                                  <w:marRight w:val="0"/>
                                                                                  <w:marTop w:val="0"/>
                                                                                  <w:marBottom w:val="0"/>
                                                                                  <w:divBdr>
                                                                                    <w:top w:val="none" w:sz="0" w:space="0" w:color="auto"/>
                                                                                    <w:left w:val="none" w:sz="0" w:space="0" w:color="auto"/>
                                                                                    <w:bottom w:val="none" w:sz="0" w:space="0" w:color="auto"/>
                                                                                    <w:right w:val="none" w:sz="0" w:space="0" w:color="auto"/>
                                                                                  </w:divBdr>
                                                                                  <w:divsChild>
                                                                                    <w:div w:id="131019046">
                                                                                      <w:marLeft w:val="0"/>
                                                                                      <w:marRight w:val="0"/>
                                                                                      <w:marTop w:val="0"/>
                                                                                      <w:marBottom w:val="0"/>
                                                                                      <w:divBdr>
                                                                                        <w:top w:val="none" w:sz="0" w:space="0" w:color="auto"/>
                                                                                        <w:left w:val="none" w:sz="0" w:space="0" w:color="auto"/>
                                                                                        <w:bottom w:val="none" w:sz="0" w:space="0" w:color="auto"/>
                                                                                        <w:right w:val="none" w:sz="0" w:space="0" w:color="auto"/>
                                                                                      </w:divBdr>
                                                                                      <w:divsChild>
                                                                                        <w:div w:id="1919711758">
                                                                                          <w:marLeft w:val="0"/>
                                                                                          <w:marRight w:val="0"/>
                                                                                          <w:marTop w:val="0"/>
                                                                                          <w:marBottom w:val="0"/>
                                                                                          <w:divBdr>
                                                                                            <w:top w:val="none" w:sz="0" w:space="0" w:color="auto"/>
                                                                                            <w:left w:val="none" w:sz="0" w:space="0" w:color="auto"/>
                                                                                            <w:bottom w:val="none" w:sz="0" w:space="0" w:color="auto"/>
                                                                                            <w:right w:val="none" w:sz="0" w:space="0" w:color="auto"/>
                                                                                          </w:divBdr>
                                                                                          <w:divsChild>
                                                                                            <w:div w:id="1527717557">
                                                                                              <w:marLeft w:val="0"/>
                                                                                              <w:marRight w:val="0"/>
                                                                                              <w:marTop w:val="0"/>
                                                                                              <w:marBottom w:val="0"/>
                                                                                              <w:divBdr>
                                                                                                <w:top w:val="none" w:sz="0" w:space="0" w:color="auto"/>
                                                                                                <w:left w:val="none" w:sz="0" w:space="0" w:color="auto"/>
                                                                                                <w:bottom w:val="none" w:sz="0" w:space="0" w:color="auto"/>
                                                                                                <w:right w:val="none" w:sz="0" w:space="0" w:color="auto"/>
                                                                                              </w:divBdr>
                                                                                              <w:divsChild>
                                                                                                <w:div w:id="1876457308">
                                                                                                  <w:marLeft w:val="0"/>
                                                                                                  <w:marRight w:val="0"/>
                                                                                                  <w:marTop w:val="0"/>
                                                                                                  <w:marBottom w:val="0"/>
                                                                                                  <w:divBdr>
                                                                                                    <w:top w:val="none" w:sz="0" w:space="0" w:color="auto"/>
                                                                                                    <w:left w:val="none" w:sz="0" w:space="0" w:color="auto"/>
                                                                                                    <w:bottom w:val="none" w:sz="0" w:space="0" w:color="auto"/>
                                                                                                    <w:right w:val="none" w:sz="0" w:space="0" w:color="auto"/>
                                                                                                  </w:divBdr>
                                                                                                  <w:divsChild>
                                                                                                    <w:div w:id="947464025">
                                                                                                      <w:marLeft w:val="0"/>
                                                                                                      <w:marRight w:val="0"/>
                                                                                                      <w:marTop w:val="0"/>
                                                                                                      <w:marBottom w:val="0"/>
                                                                                                      <w:divBdr>
                                                                                                        <w:top w:val="none" w:sz="0" w:space="0" w:color="auto"/>
                                                                                                        <w:left w:val="none" w:sz="0" w:space="0" w:color="auto"/>
                                                                                                        <w:bottom w:val="none" w:sz="0" w:space="0" w:color="auto"/>
                                                                                                        <w:right w:val="none" w:sz="0" w:space="0" w:color="auto"/>
                                                                                                      </w:divBdr>
                                                                                                      <w:divsChild>
                                                                                                        <w:div w:id="1963608699">
                                                                                                          <w:marLeft w:val="0"/>
                                                                                                          <w:marRight w:val="0"/>
                                                                                                          <w:marTop w:val="0"/>
                                                                                                          <w:marBottom w:val="0"/>
                                                                                                          <w:divBdr>
                                                                                                            <w:top w:val="none" w:sz="0" w:space="0" w:color="auto"/>
                                                                                                            <w:left w:val="none" w:sz="0" w:space="0" w:color="auto"/>
                                                                                                            <w:bottom w:val="none" w:sz="0" w:space="0" w:color="auto"/>
                                                                                                            <w:right w:val="none" w:sz="0" w:space="0" w:color="auto"/>
                                                                                                          </w:divBdr>
                                                                                                          <w:divsChild>
                                                                                                            <w:div w:id="994377855">
                                                                                                              <w:marLeft w:val="0"/>
                                                                                                              <w:marRight w:val="0"/>
                                                                                                              <w:marTop w:val="0"/>
                                                                                                              <w:marBottom w:val="0"/>
                                                                                                              <w:divBdr>
                                                                                                                <w:top w:val="none" w:sz="0" w:space="0" w:color="auto"/>
                                                                                                                <w:left w:val="none" w:sz="0" w:space="0" w:color="auto"/>
                                                                                                                <w:bottom w:val="none" w:sz="0" w:space="0" w:color="auto"/>
                                                                                                                <w:right w:val="none" w:sz="0" w:space="0" w:color="auto"/>
                                                                                                              </w:divBdr>
                                                                                                              <w:divsChild>
                                                                                                                <w:div w:id="890261957">
                                                                                                                  <w:marLeft w:val="0"/>
                                                                                                                  <w:marRight w:val="0"/>
                                                                                                                  <w:marTop w:val="0"/>
                                                                                                                  <w:marBottom w:val="0"/>
                                                                                                                  <w:divBdr>
                                                                                                                    <w:top w:val="none" w:sz="0" w:space="0" w:color="auto"/>
                                                                                                                    <w:left w:val="none" w:sz="0" w:space="0" w:color="auto"/>
                                                                                                                    <w:bottom w:val="none" w:sz="0" w:space="0" w:color="auto"/>
                                                                                                                    <w:right w:val="none" w:sz="0" w:space="0" w:color="auto"/>
                                                                                                                  </w:divBdr>
                                                                                                                  <w:divsChild>
                                                                                                                    <w:div w:id="561406933">
                                                                                                                      <w:marLeft w:val="0"/>
                                                                                                                      <w:marRight w:val="0"/>
                                                                                                                      <w:marTop w:val="0"/>
                                                                                                                      <w:marBottom w:val="0"/>
                                                                                                                      <w:divBdr>
                                                                                                                        <w:top w:val="none" w:sz="0" w:space="0" w:color="auto"/>
                                                                                                                        <w:left w:val="none" w:sz="0" w:space="0" w:color="auto"/>
                                                                                                                        <w:bottom w:val="none" w:sz="0" w:space="0" w:color="auto"/>
                                                                                                                        <w:right w:val="none" w:sz="0" w:space="0" w:color="auto"/>
                                                                                                                      </w:divBdr>
                                                                                                                      <w:divsChild>
                                                                                                                        <w:div w:id="1432314572">
                                                                                                                          <w:marLeft w:val="0"/>
                                                                                                                          <w:marRight w:val="0"/>
                                                                                                                          <w:marTop w:val="0"/>
                                                                                                                          <w:marBottom w:val="0"/>
                                                                                                                          <w:divBdr>
                                                                                                                            <w:top w:val="none" w:sz="0" w:space="0" w:color="auto"/>
                                                                                                                            <w:left w:val="none" w:sz="0" w:space="0" w:color="auto"/>
                                                                                                                            <w:bottom w:val="none" w:sz="0" w:space="0" w:color="auto"/>
                                                                                                                            <w:right w:val="none" w:sz="0" w:space="0" w:color="auto"/>
                                                                                                                          </w:divBdr>
                                                                                                                          <w:divsChild>
                                                                                                                            <w:div w:id="1150252154">
                                                                                                                              <w:marLeft w:val="0"/>
                                                                                                                              <w:marRight w:val="0"/>
                                                                                                                              <w:marTop w:val="0"/>
                                                                                                                              <w:marBottom w:val="0"/>
                                                                                                                              <w:divBdr>
                                                                                                                                <w:top w:val="none" w:sz="0" w:space="0" w:color="auto"/>
                                                                                                                                <w:left w:val="none" w:sz="0" w:space="0" w:color="auto"/>
                                                                                                                                <w:bottom w:val="none" w:sz="0" w:space="0" w:color="auto"/>
                                                                                                                                <w:right w:val="none" w:sz="0" w:space="0" w:color="auto"/>
                                                                                                                              </w:divBdr>
                                                                                                                              <w:divsChild>
                                                                                                                                <w:div w:id="1980186611">
                                                                                                                                  <w:marLeft w:val="0"/>
                                                                                                                                  <w:marRight w:val="0"/>
                                                                                                                                  <w:marTop w:val="0"/>
                                                                                                                                  <w:marBottom w:val="0"/>
                                                                                                                                  <w:divBdr>
                                                                                                                                    <w:top w:val="none" w:sz="0" w:space="0" w:color="auto"/>
                                                                                                                                    <w:left w:val="none" w:sz="0" w:space="0" w:color="auto"/>
                                                                                                                                    <w:bottom w:val="none" w:sz="0" w:space="0" w:color="auto"/>
                                                                                                                                    <w:right w:val="none" w:sz="0" w:space="0" w:color="auto"/>
                                                                                                                                  </w:divBdr>
                                                                                                                                  <w:divsChild>
                                                                                                                                    <w:div w:id="190461091">
                                                                                                                                      <w:marLeft w:val="0"/>
                                                                                                                                      <w:marRight w:val="0"/>
                                                                                                                                      <w:marTop w:val="0"/>
                                                                                                                                      <w:marBottom w:val="0"/>
                                                                                                                                      <w:divBdr>
                                                                                                                                        <w:top w:val="none" w:sz="0" w:space="0" w:color="auto"/>
                                                                                                                                        <w:left w:val="none" w:sz="0" w:space="0" w:color="auto"/>
                                                                                                                                        <w:bottom w:val="none" w:sz="0" w:space="0" w:color="auto"/>
                                                                                                                                        <w:right w:val="none" w:sz="0" w:space="0" w:color="auto"/>
                                                                                                                                      </w:divBdr>
                                                                                                                                      <w:divsChild>
                                                                                                                                        <w:div w:id="366106559">
                                                                                                                                          <w:marLeft w:val="0"/>
                                                                                                                                          <w:marRight w:val="0"/>
                                                                                                                                          <w:marTop w:val="0"/>
                                                                                                                                          <w:marBottom w:val="0"/>
                                                                                                                                          <w:divBdr>
                                                                                                                                            <w:top w:val="none" w:sz="0" w:space="0" w:color="auto"/>
                                                                                                                                            <w:left w:val="none" w:sz="0" w:space="0" w:color="auto"/>
                                                                                                                                            <w:bottom w:val="none" w:sz="0" w:space="0" w:color="auto"/>
                                                                                                                                            <w:right w:val="none" w:sz="0" w:space="0" w:color="auto"/>
                                                                                                                                          </w:divBdr>
                                                                                                                                          <w:divsChild>
                                                                                                                                            <w:div w:id="2106536366">
                                                                                                                                              <w:marLeft w:val="0"/>
                                                                                                                                              <w:marRight w:val="0"/>
                                                                                                                                              <w:marTop w:val="0"/>
                                                                                                                                              <w:marBottom w:val="0"/>
                                                                                                                                              <w:divBdr>
                                                                                                                                                <w:top w:val="none" w:sz="0" w:space="0" w:color="auto"/>
                                                                                                                                                <w:left w:val="none" w:sz="0" w:space="0" w:color="auto"/>
                                                                                                                                                <w:bottom w:val="none" w:sz="0" w:space="0" w:color="auto"/>
                                                                                                                                                <w:right w:val="none" w:sz="0" w:space="0" w:color="auto"/>
                                                                                                                                              </w:divBdr>
                                                                                                                                              <w:divsChild>
                                                                                                                                                <w:div w:id="335424011">
                                                                                                                                                  <w:marLeft w:val="0"/>
                                                                                                                                                  <w:marRight w:val="0"/>
                                                                                                                                                  <w:marTop w:val="0"/>
                                                                                                                                                  <w:marBottom w:val="0"/>
                                                                                                                                                  <w:divBdr>
                                                                                                                                                    <w:top w:val="none" w:sz="0" w:space="0" w:color="auto"/>
                                                                                                                                                    <w:left w:val="none" w:sz="0" w:space="0" w:color="auto"/>
                                                                                                                                                    <w:bottom w:val="none" w:sz="0" w:space="0" w:color="auto"/>
                                                                                                                                                    <w:right w:val="none" w:sz="0" w:space="0" w:color="auto"/>
                                                                                                                                                  </w:divBdr>
                                                                                                                                                  <w:divsChild>
                                                                                                                                                    <w:div w:id="494956063">
                                                                                                                                                      <w:marLeft w:val="0"/>
                                                                                                                                                      <w:marRight w:val="0"/>
                                                                                                                                                      <w:marTop w:val="0"/>
                                                                                                                                                      <w:marBottom w:val="0"/>
                                                                                                                                                      <w:divBdr>
                                                                                                                                                        <w:top w:val="none" w:sz="0" w:space="0" w:color="auto"/>
                                                                                                                                                        <w:left w:val="none" w:sz="0" w:space="0" w:color="auto"/>
                                                                                                                                                        <w:bottom w:val="none" w:sz="0" w:space="0" w:color="auto"/>
                                                                                                                                                        <w:right w:val="none" w:sz="0" w:space="0" w:color="auto"/>
                                                                                                                                                      </w:divBdr>
                                                                                                                                                      <w:divsChild>
                                                                                                                                                        <w:div w:id="724448938">
                                                                                                                                                          <w:marLeft w:val="0"/>
                                                                                                                                                          <w:marRight w:val="0"/>
                                                                                                                                                          <w:marTop w:val="0"/>
                                                                                                                                                          <w:marBottom w:val="0"/>
                                                                                                                                                          <w:divBdr>
                                                                                                                                                            <w:top w:val="none" w:sz="0" w:space="0" w:color="auto"/>
                                                                                                                                                            <w:left w:val="none" w:sz="0" w:space="0" w:color="auto"/>
                                                                                                                                                            <w:bottom w:val="none" w:sz="0" w:space="0" w:color="auto"/>
                                                                                                                                                            <w:right w:val="none" w:sz="0" w:space="0" w:color="auto"/>
                                                                                                                                                          </w:divBdr>
                                                                                                                                                          <w:divsChild>
                                                                                                                                                            <w:div w:id="1898930382">
                                                                                                                                                              <w:marLeft w:val="0"/>
                                                                                                                                                              <w:marRight w:val="0"/>
                                                                                                                                                              <w:marTop w:val="0"/>
                                                                                                                                                              <w:marBottom w:val="0"/>
                                                                                                                                                              <w:divBdr>
                                                                                                                                                                <w:top w:val="none" w:sz="0" w:space="0" w:color="auto"/>
                                                                                                                                                                <w:left w:val="none" w:sz="0" w:space="0" w:color="auto"/>
                                                                                                                                                                <w:bottom w:val="none" w:sz="0" w:space="0" w:color="auto"/>
                                                                                                                                                                <w:right w:val="none" w:sz="0" w:space="0" w:color="auto"/>
                                                                                                                                                              </w:divBdr>
                                                                                                                                                              <w:divsChild>
                                                                                                                                                                <w:div w:id="1921525738">
                                                                                                                                                                  <w:marLeft w:val="0"/>
                                                                                                                                                                  <w:marRight w:val="0"/>
                                                                                                                                                                  <w:marTop w:val="0"/>
                                                                                                                                                                  <w:marBottom w:val="0"/>
                                                                                                                                                                  <w:divBdr>
                                                                                                                                                                    <w:top w:val="none" w:sz="0" w:space="0" w:color="auto"/>
                                                                                                                                                                    <w:left w:val="none" w:sz="0" w:space="0" w:color="auto"/>
                                                                                                                                                                    <w:bottom w:val="none" w:sz="0" w:space="0" w:color="auto"/>
                                                                                                                                                                    <w:right w:val="none" w:sz="0" w:space="0" w:color="auto"/>
                                                                                                                                                                  </w:divBdr>
                                                                                                                                                                  <w:divsChild>
                                                                                                                                                                    <w:div w:id="1520192455">
                                                                                                                                                                      <w:marLeft w:val="0"/>
                                                                                                                                                                      <w:marRight w:val="0"/>
                                                                                                                                                                      <w:marTop w:val="0"/>
                                                                                                                                                                      <w:marBottom w:val="0"/>
                                                                                                                                                                      <w:divBdr>
                                                                                                                                                                        <w:top w:val="none" w:sz="0" w:space="0" w:color="auto"/>
                                                                                                                                                                        <w:left w:val="none" w:sz="0" w:space="0" w:color="auto"/>
                                                                                                                                                                        <w:bottom w:val="none" w:sz="0" w:space="0" w:color="auto"/>
                                                                                                                                                                        <w:right w:val="none" w:sz="0" w:space="0" w:color="auto"/>
                                                                                                                                                                      </w:divBdr>
                                                                                                                                                                      <w:divsChild>
                                                                                                                                                                        <w:div w:id="151215739">
                                                                                                                                                                          <w:marLeft w:val="0"/>
                                                                                                                                                                          <w:marRight w:val="0"/>
                                                                                                                                                                          <w:marTop w:val="0"/>
                                                                                                                                                                          <w:marBottom w:val="0"/>
                                                                                                                                                                          <w:divBdr>
                                                                                                                                                                            <w:top w:val="none" w:sz="0" w:space="0" w:color="auto"/>
                                                                                                                                                                            <w:left w:val="none" w:sz="0" w:space="0" w:color="auto"/>
                                                                                                                                                                            <w:bottom w:val="none" w:sz="0" w:space="0" w:color="auto"/>
                                                                                                                                                                            <w:right w:val="none" w:sz="0" w:space="0" w:color="auto"/>
                                                                                                                                                                          </w:divBdr>
                                                                                                                                                                          <w:divsChild>
                                                                                                                                                                            <w:div w:id="673338482">
                                                                                                                                                                              <w:marLeft w:val="0"/>
                                                                                                                                                                              <w:marRight w:val="0"/>
                                                                                                                                                                              <w:marTop w:val="0"/>
                                                                                                                                                                              <w:marBottom w:val="0"/>
                                                                                                                                                                              <w:divBdr>
                                                                                                                                                                                <w:top w:val="none" w:sz="0" w:space="0" w:color="auto"/>
                                                                                                                                                                                <w:left w:val="none" w:sz="0" w:space="0" w:color="auto"/>
                                                                                                                                                                                <w:bottom w:val="none" w:sz="0" w:space="0" w:color="auto"/>
                                                                                                                                                                                <w:right w:val="none" w:sz="0" w:space="0" w:color="auto"/>
                                                                                                                                                                              </w:divBdr>
                                                                                                                                                                              <w:divsChild>
                                                                                                                                                                                <w:div w:id="1353606930">
                                                                                                                                                                                  <w:marLeft w:val="0"/>
                                                                                                                                                                                  <w:marRight w:val="0"/>
                                                                                                                                                                                  <w:marTop w:val="0"/>
                                                                                                                                                                                  <w:marBottom w:val="0"/>
                                                                                                                                                                                  <w:divBdr>
                                                                                                                                                                                    <w:top w:val="none" w:sz="0" w:space="0" w:color="auto"/>
                                                                                                                                                                                    <w:left w:val="none" w:sz="0" w:space="0" w:color="auto"/>
                                                                                                                                                                                    <w:bottom w:val="none" w:sz="0" w:space="0" w:color="auto"/>
                                                                                                                                                                                    <w:right w:val="none" w:sz="0" w:space="0" w:color="auto"/>
                                                                                                                                                                                  </w:divBdr>
                                                                                                                                                                                  <w:divsChild>
                                                                                                                                                                                    <w:div w:id="1758400439">
                                                                                                                                                                                      <w:marLeft w:val="0"/>
                                                                                                                                                                                      <w:marRight w:val="0"/>
                                                                                                                                                                                      <w:marTop w:val="0"/>
                                                                                                                                                                                      <w:marBottom w:val="0"/>
                                                                                                                                                                                      <w:divBdr>
                                                                                                                                                                                        <w:top w:val="none" w:sz="0" w:space="0" w:color="auto"/>
                                                                                                                                                                                        <w:left w:val="none" w:sz="0" w:space="0" w:color="auto"/>
                                                                                                                                                                                        <w:bottom w:val="none" w:sz="0" w:space="0" w:color="auto"/>
                                                                                                                                                                                        <w:right w:val="none" w:sz="0" w:space="0" w:color="auto"/>
                                                                                                                                                                                      </w:divBdr>
                                                                                                                                                                                      <w:divsChild>
                                                                                                                                                                                        <w:div w:id="1768115204">
                                                                                                                                                                                          <w:marLeft w:val="0"/>
                                                                                                                                                                                          <w:marRight w:val="0"/>
                                                                                                                                                                                          <w:marTop w:val="0"/>
                                                                                                                                                                                          <w:marBottom w:val="0"/>
                                                                                                                                                                                          <w:divBdr>
                                                                                                                                                                                            <w:top w:val="none" w:sz="0" w:space="0" w:color="auto"/>
                                                                                                                                                                                            <w:left w:val="none" w:sz="0" w:space="0" w:color="auto"/>
                                                                                                                                                                                            <w:bottom w:val="none" w:sz="0" w:space="0" w:color="auto"/>
                                                                                                                                                                                            <w:right w:val="none" w:sz="0" w:space="0" w:color="auto"/>
                                                                                                                                                                                          </w:divBdr>
                                                                                                                                                                                          <w:divsChild>
                                                                                                                                                                                            <w:div w:id="1617130649">
                                                                                                                                                                                              <w:marLeft w:val="0"/>
                                                                                                                                                                                              <w:marRight w:val="0"/>
                                                                                                                                                                                              <w:marTop w:val="0"/>
                                                                                                                                                                                              <w:marBottom w:val="0"/>
                                                                                                                                                                                              <w:divBdr>
                                                                                                                                                                                                <w:top w:val="none" w:sz="0" w:space="0" w:color="auto"/>
                                                                                                                                                                                                <w:left w:val="none" w:sz="0" w:space="0" w:color="auto"/>
                                                                                                                                                                                                <w:bottom w:val="none" w:sz="0" w:space="0" w:color="auto"/>
                                                                                                                                                                                                <w:right w:val="none" w:sz="0" w:space="0" w:color="auto"/>
                                                                                                                                                                                              </w:divBdr>
                                                                                                                                                                                              <w:divsChild>
                                                                                                                                                                                                <w:div w:id="1074012661">
                                                                                                                                                                                                  <w:marLeft w:val="0"/>
                                                                                                                                                                                                  <w:marRight w:val="0"/>
                                                                                                                                                                                                  <w:marTop w:val="0"/>
                                                                                                                                                                                                  <w:marBottom w:val="0"/>
                                                                                                                                                                                                  <w:divBdr>
                                                                                                                                                                                                    <w:top w:val="none" w:sz="0" w:space="0" w:color="auto"/>
                                                                                                                                                                                                    <w:left w:val="none" w:sz="0" w:space="0" w:color="auto"/>
                                                                                                                                                                                                    <w:bottom w:val="none" w:sz="0" w:space="0" w:color="auto"/>
                                                                                                                                                                                                    <w:right w:val="none" w:sz="0" w:space="0" w:color="auto"/>
                                                                                                                                                                                                  </w:divBdr>
                                                                                                                                                                                                  <w:divsChild>
                                                                                                                                                                                                    <w:div w:id="1051999505">
                                                                                                                                                                                                      <w:marLeft w:val="0"/>
                                                                                                                                                                                                      <w:marRight w:val="0"/>
                                                                                                                                                                                                      <w:marTop w:val="0"/>
                                                                                                                                                                                                      <w:marBottom w:val="0"/>
                                                                                                                                                                                                      <w:divBdr>
                                                                                                                                                                                                        <w:top w:val="none" w:sz="0" w:space="0" w:color="auto"/>
                                                                                                                                                                                                        <w:left w:val="none" w:sz="0" w:space="0" w:color="auto"/>
                                                                                                                                                                                                        <w:bottom w:val="none" w:sz="0" w:space="0" w:color="auto"/>
                                                                                                                                                                                                        <w:right w:val="none" w:sz="0" w:space="0" w:color="auto"/>
                                                                                                                                                                                                      </w:divBdr>
                                                                                                                                                                                                      <w:divsChild>
                                                                                                                                                                                                        <w:div w:id="1480264400">
                                                                                                                                                                                                          <w:marLeft w:val="0"/>
                                                                                                                                                                                                          <w:marRight w:val="0"/>
                                                                                                                                                                                                          <w:marTop w:val="0"/>
                                                                                                                                                                                                          <w:marBottom w:val="0"/>
                                                                                                                                                                                                          <w:divBdr>
                                                                                                                                                                                                            <w:top w:val="none" w:sz="0" w:space="0" w:color="auto"/>
                                                                                                                                                                                                            <w:left w:val="none" w:sz="0" w:space="0" w:color="auto"/>
                                                                                                                                                                                                            <w:bottom w:val="none" w:sz="0" w:space="0" w:color="auto"/>
                                                                                                                                                                                                            <w:right w:val="none" w:sz="0" w:space="0" w:color="auto"/>
                                                                                                                                                                                                          </w:divBdr>
                                                                                                                                                                                                          <w:divsChild>
                                                                                                                                                                                                            <w:div w:id="244460701">
                                                                                                                                                                                                              <w:marLeft w:val="0"/>
                                                                                                                                                                                                              <w:marRight w:val="0"/>
                                                                                                                                                                                                              <w:marTop w:val="0"/>
                                                                                                                                                                                                              <w:marBottom w:val="0"/>
                                                                                                                                                                                                              <w:divBdr>
                                                                                                                                                                                                                <w:top w:val="none" w:sz="0" w:space="0" w:color="auto"/>
                                                                                                                                                                                                                <w:left w:val="none" w:sz="0" w:space="0" w:color="auto"/>
                                                                                                                                                                                                                <w:bottom w:val="none" w:sz="0" w:space="0" w:color="auto"/>
                                                                                                                                                                                                                <w:right w:val="none" w:sz="0" w:space="0" w:color="auto"/>
                                                                                                                                                                                                              </w:divBdr>
                                                                                                                                                                                                              <w:divsChild>
                                                                                                                                                                                                                <w:div w:id="36663378">
                                                                                                                                                                                                                  <w:marLeft w:val="0"/>
                                                                                                                                                                                                                  <w:marRight w:val="0"/>
                                                                                                                                                                                                                  <w:marTop w:val="0"/>
                                                                                                                                                                                                                  <w:marBottom w:val="0"/>
                                                                                                                                                                                                                  <w:divBdr>
                                                                                                                                                                                                                    <w:top w:val="none" w:sz="0" w:space="0" w:color="auto"/>
                                                                                                                                                                                                                    <w:left w:val="none" w:sz="0" w:space="0" w:color="auto"/>
                                                                                                                                                                                                                    <w:bottom w:val="none" w:sz="0" w:space="0" w:color="auto"/>
                                                                                                                                                                                                                    <w:right w:val="none" w:sz="0" w:space="0" w:color="auto"/>
                                                                                                                                                                                                                  </w:divBdr>
                                                                                                                                                                                                                  <w:divsChild>
                                                                                                                                                                                                                    <w:div w:id="1977031372">
                                                                                                                                                                                                                      <w:marLeft w:val="0"/>
                                                                                                                                                                                                                      <w:marRight w:val="0"/>
                                                                                                                                                                                                                      <w:marTop w:val="0"/>
                                                                                                                                                                                                                      <w:marBottom w:val="0"/>
                                                                                                                                                                                                                      <w:divBdr>
                                                                                                                                                                                                                        <w:top w:val="none" w:sz="0" w:space="0" w:color="auto"/>
                                                                                                                                                                                                                        <w:left w:val="none" w:sz="0" w:space="0" w:color="auto"/>
                                                                                                                                                                                                                        <w:bottom w:val="none" w:sz="0" w:space="0" w:color="auto"/>
                                                                                                                                                                                                                        <w:right w:val="none" w:sz="0" w:space="0" w:color="auto"/>
                                                                                                                                                                                                                      </w:divBdr>
                                                                                                                                                                                                                      <w:divsChild>
                                                                                                                                                                                                                        <w:div w:id="1623070559">
                                                                                                                                                                                                                          <w:marLeft w:val="0"/>
                                                                                                                                                                                                                          <w:marRight w:val="0"/>
                                                                                                                                                                                                                          <w:marTop w:val="0"/>
                                                                                                                                                                                                                          <w:marBottom w:val="0"/>
                                                                                                                                                                                                                          <w:divBdr>
                                                                                                                                                                                                                            <w:top w:val="none" w:sz="0" w:space="0" w:color="auto"/>
                                                                                                                                                                                                                            <w:left w:val="none" w:sz="0" w:space="0" w:color="auto"/>
                                                                                                                                                                                                                            <w:bottom w:val="none" w:sz="0" w:space="0" w:color="auto"/>
                                                                                                                                                                                                                            <w:right w:val="none" w:sz="0" w:space="0" w:color="auto"/>
                                                                                                                                                                                                                          </w:divBdr>
                                                                                                                                                                                                                          <w:divsChild>
                                                                                                                                                                                                                            <w:div w:id="75327430">
                                                                                                                                                                                                                              <w:marLeft w:val="0"/>
                                                                                                                                                                                                                              <w:marRight w:val="0"/>
                                                                                                                                                                                                                              <w:marTop w:val="0"/>
                                                                                                                                                                                                                              <w:marBottom w:val="0"/>
                                                                                                                                                                                                                              <w:divBdr>
                                                                                                                                                                                                                                <w:top w:val="none" w:sz="0" w:space="0" w:color="auto"/>
                                                                                                                                                                                                                                <w:left w:val="none" w:sz="0" w:space="0" w:color="auto"/>
                                                                                                                                                                                                                                <w:bottom w:val="none" w:sz="0" w:space="0" w:color="auto"/>
                                                                                                                                                                                                                                <w:right w:val="none" w:sz="0" w:space="0" w:color="auto"/>
                                                                                                                                                                                                                              </w:divBdr>
                                                                                                                                                                                                                              <w:divsChild>
                                                                                                                                                                                                                                <w:div w:id="1688367967">
                                                                                                                                                                                                                                  <w:marLeft w:val="0"/>
                                                                                                                                                                                                                                  <w:marRight w:val="0"/>
                                                                                                                                                                                                                                  <w:marTop w:val="0"/>
                                                                                                                                                                                                                                  <w:marBottom w:val="0"/>
                                                                                                                                                                                                                                  <w:divBdr>
                                                                                                                                                                                                                                    <w:top w:val="none" w:sz="0" w:space="0" w:color="auto"/>
                                                                                                                                                                                                                                    <w:left w:val="none" w:sz="0" w:space="0" w:color="auto"/>
                                                                                                                                                                                                                                    <w:bottom w:val="none" w:sz="0" w:space="0" w:color="auto"/>
                                                                                                                                                                                                                                    <w:right w:val="none" w:sz="0" w:space="0" w:color="auto"/>
                                                                                                                                                                                                                                  </w:divBdr>
                                                                                                                                                                                                                                  <w:divsChild>
                                                                                                                                                                                                                                    <w:div w:id="240679173">
                                                                                                                                                                                                                                      <w:marLeft w:val="0"/>
                                                                                                                                                                                                                                      <w:marRight w:val="0"/>
                                                                                                                                                                                                                                      <w:marTop w:val="0"/>
                                                                                                                                                                                                                                      <w:marBottom w:val="0"/>
                                                                                                                                                                                                                                      <w:divBdr>
                                                                                                                                                                                                                                        <w:top w:val="none" w:sz="0" w:space="0" w:color="auto"/>
                                                                                                                                                                                                                                        <w:left w:val="none" w:sz="0" w:space="0" w:color="auto"/>
                                                                                                                                                                                                                                        <w:bottom w:val="none" w:sz="0" w:space="0" w:color="auto"/>
                                                                                                                                                                                                                                        <w:right w:val="none" w:sz="0" w:space="0" w:color="auto"/>
                                                                                                                                                                                                                                      </w:divBdr>
                                                                                                                                                                                                                                      <w:divsChild>
                                                                                                                                                                                                                                        <w:div w:id="172838583">
                                                                                                                                                                                                                                          <w:marLeft w:val="0"/>
                                                                                                                                                                                                                                          <w:marRight w:val="0"/>
                                                                                                                                                                                                                                          <w:marTop w:val="0"/>
                                                                                                                                                                                                                                          <w:marBottom w:val="0"/>
                                                                                                                                                                                                                                          <w:divBdr>
                                                                                                                                                                                                                                            <w:top w:val="none" w:sz="0" w:space="0" w:color="auto"/>
                                                                                                                                                                                                                                            <w:left w:val="none" w:sz="0" w:space="0" w:color="auto"/>
                                                                                                                                                                                                                                            <w:bottom w:val="none" w:sz="0" w:space="0" w:color="auto"/>
                                                                                                                                                                                                                                            <w:right w:val="none" w:sz="0" w:space="0" w:color="auto"/>
                                                                                                                                                                                                                                          </w:divBdr>
                                                                                                                                                                                                                                          <w:divsChild>
                                                                                                                                                                                                                                            <w:div w:id="1927490983">
                                                                                                                                                                                                                                              <w:marLeft w:val="0"/>
                                                                                                                                                                                                                                              <w:marRight w:val="0"/>
                                                                                                                                                                                                                                              <w:marTop w:val="0"/>
                                                                                                                                                                                                                                              <w:marBottom w:val="0"/>
                                                                                                                                                                                                                                              <w:divBdr>
                                                                                                                                                                                                                                                <w:top w:val="none" w:sz="0" w:space="0" w:color="auto"/>
                                                                                                                                                                                                                                                <w:left w:val="none" w:sz="0" w:space="0" w:color="auto"/>
                                                                                                                                                                                                                                                <w:bottom w:val="none" w:sz="0" w:space="0" w:color="auto"/>
                                                                                                                                                                                                                                                <w:right w:val="none" w:sz="0" w:space="0" w:color="auto"/>
                                                                                                                                                                                                                                              </w:divBdr>
                                                                                                                                                                                                                                              <w:divsChild>
                                                                                                                                                                                                                                                <w:div w:id="2013409729">
                                                                                                                                                                                                                                                  <w:marLeft w:val="0"/>
                                                                                                                                                                                                                                                  <w:marRight w:val="0"/>
                                                                                                                                                                                                                                                  <w:marTop w:val="0"/>
                                                                                                                                                                                                                                                  <w:marBottom w:val="0"/>
                                                                                                                                                                                                                                                  <w:divBdr>
                                                                                                                                                                                                                                                    <w:top w:val="none" w:sz="0" w:space="0" w:color="auto"/>
                                                                                                                                                                                                                                                    <w:left w:val="none" w:sz="0" w:space="0" w:color="auto"/>
                                                                                                                                                                                                                                                    <w:bottom w:val="none" w:sz="0" w:space="0" w:color="auto"/>
                                                                                                                                                                                                                                                    <w:right w:val="none" w:sz="0" w:space="0" w:color="auto"/>
                                                                                                                                                                                                                                                  </w:divBdr>
                                                                                                                                                                                                                                                  <w:divsChild>
                                                                                                                                                                                                                                                    <w:div w:id="463623263">
                                                                                                                                                                                                                                                      <w:marLeft w:val="0"/>
                                                                                                                                                                                                                                                      <w:marRight w:val="0"/>
                                                                                                                                                                                                                                                      <w:marTop w:val="0"/>
                                                                                                                                                                                                                                                      <w:marBottom w:val="0"/>
                                                                                                                                                                                                                                                      <w:divBdr>
                                                                                                                                                                                                                                                        <w:top w:val="none" w:sz="0" w:space="0" w:color="auto"/>
                                                                                                                                                                                                                                                        <w:left w:val="none" w:sz="0" w:space="0" w:color="auto"/>
                                                                                                                                                                                                                                                        <w:bottom w:val="none" w:sz="0" w:space="0" w:color="auto"/>
                                                                                                                                                                                                                                                        <w:right w:val="none" w:sz="0" w:space="0" w:color="auto"/>
                                                                                                                                                                                                                                                      </w:divBdr>
                                                                                                                                                                                                                                                      <w:divsChild>
                                                                                                                                                                                                                                                        <w:div w:id="242180863">
                                                                                                                                                                                                                                                          <w:marLeft w:val="0"/>
                                                                                                                                                                                                                                                          <w:marRight w:val="0"/>
                                                                                                                                                                                                                                                          <w:marTop w:val="0"/>
                                                                                                                                                                                                                                                          <w:marBottom w:val="0"/>
                                                                                                                                                                                                                                                          <w:divBdr>
                                                                                                                                                                                                                                                            <w:top w:val="none" w:sz="0" w:space="0" w:color="auto"/>
                                                                                                                                                                                                                                                            <w:left w:val="none" w:sz="0" w:space="0" w:color="auto"/>
                                                                                                                                                                                                                                                            <w:bottom w:val="none" w:sz="0" w:space="0" w:color="auto"/>
                                                                                                                                                                                                                                                            <w:right w:val="none" w:sz="0" w:space="0" w:color="auto"/>
                                                                                                                                                                                                                                                          </w:divBdr>
                                                                                                                                                                                                                                                          <w:divsChild>
                                                                                                                                                                                                                                                            <w:div w:id="1678465125">
                                                                                                                                                                                                                                                              <w:marLeft w:val="0"/>
                                                                                                                                                                                                                                                              <w:marRight w:val="0"/>
                                                                                                                                                                                                                                                              <w:marTop w:val="0"/>
                                                                                                                                                                                                                                                              <w:marBottom w:val="0"/>
                                                                                                                                                                                                                                                              <w:divBdr>
                                                                                                                                                                                                                                                                <w:top w:val="none" w:sz="0" w:space="0" w:color="auto"/>
                                                                                                                                                                                                                                                                <w:left w:val="none" w:sz="0" w:space="0" w:color="auto"/>
                                                                                                                                                                                                                                                                <w:bottom w:val="none" w:sz="0" w:space="0" w:color="auto"/>
                                                                                                                                                                                                                                                                <w:right w:val="none" w:sz="0" w:space="0" w:color="auto"/>
                                                                                                                                                                                                                                                              </w:divBdr>
                                                                                                                                                                                                                                                              <w:divsChild>
                                                                                                                                                                                                                                                                <w:div w:id="1279525655">
                                                                                                                                                                                                                                                                  <w:marLeft w:val="0"/>
                                                                                                                                                                                                                                                                  <w:marRight w:val="0"/>
                                                                                                                                                                                                                                                                  <w:marTop w:val="0"/>
                                                                                                                                                                                                                                                                  <w:marBottom w:val="0"/>
                                                                                                                                                                                                                                                                  <w:divBdr>
                                                                                                                                                                                                                                                                    <w:top w:val="none" w:sz="0" w:space="0" w:color="auto"/>
                                                                                                                                                                                                                                                                    <w:left w:val="none" w:sz="0" w:space="0" w:color="auto"/>
                                                                                                                                                                                                                                                                    <w:bottom w:val="none" w:sz="0" w:space="0" w:color="auto"/>
                                                                                                                                                                                                                                                                    <w:right w:val="none" w:sz="0" w:space="0" w:color="auto"/>
                                                                                                                                                                                                                                                                  </w:divBdr>
                                                                                                                                                                                                                                                                  <w:divsChild>
                                                                                                                                                                                                                                                                    <w:div w:id="1046833639">
                                                                                                                                                                                                                                                                      <w:marLeft w:val="0"/>
                                                                                                                                                                                                                                                                      <w:marRight w:val="0"/>
                                                                                                                                                                                                                                                                      <w:marTop w:val="0"/>
                                                                                                                                                                                                                                                                      <w:marBottom w:val="0"/>
                                                                                                                                                                                                                                                                      <w:divBdr>
                                                                                                                                                                                                                                                                        <w:top w:val="none" w:sz="0" w:space="0" w:color="auto"/>
                                                                                                                                                                                                                                                                        <w:left w:val="none" w:sz="0" w:space="0" w:color="auto"/>
                                                                                                                                                                                                                                                                        <w:bottom w:val="none" w:sz="0" w:space="0" w:color="auto"/>
                                                                                                                                                                                                                                                                        <w:right w:val="none" w:sz="0" w:space="0" w:color="auto"/>
                                                                                                                                                                                                                                                                      </w:divBdr>
                                                                                                                                                                                                                                                                      <w:divsChild>
                                                                                                                                                                                                                                                                        <w:div w:id="2000427541">
                                                                                                                                                                                                                                                                          <w:marLeft w:val="0"/>
                                                                                                                                                                                                                                                                          <w:marRight w:val="0"/>
                                                                                                                                                                                                                                                                          <w:marTop w:val="0"/>
                                                                                                                                                                                                                                                                          <w:marBottom w:val="0"/>
                                                                                                                                                                                                                                                                          <w:divBdr>
                                                                                                                                                                                                                                                                            <w:top w:val="none" w:sz="0" w:space="0" w:color="auto"/>
                                                                                                                                                                                                                                                                            <w:left w:val="none" w:sz="0" w:space="0" w:color="auto"/>
                                                                                                                                                                                                                                                                            <w:bottom w:val="none" w:sz="0" w:space="0" w:color="auto"/>
                                                                                                                                                                                                                                                                            <w:right w:val="none" w:sz="0" w:space="0" w:color="auto"/>
                                                                                                                                                                                                                                                                          </w:divBdr>
                                                                                                                                                                                                                                                                          <w:divsChild>
                                                                                                                                                                                                                                                                            <w:div w:id="1306741544">
                                                                                                                                                                                                                                                                              <w:marLeft w:val="0"/>
                                                                                                                                                                                                                                                                              <w:marRight w:val="0"/>
                                                                                                                                                                                                                                                                              <w:marTop w:val="0"/>
                                                                                                                                                                                                                                                                              <w:marBottom w:val="0"/>
                                                                                                                                                                                                                                                                              <w:divBdr>
                                                                                                                                                                                                                                                                                <w:top w:val="none" w:sz="0" w:space="0" w:color="auto"/>
                                                                                                                                                                                                                                                                                <w:left w:val="none" w:sz="0" w:space="0" w:color="auto"/>
                                                                                                                                                                                                                                                                                <w:bottom w:val="none" w:sz="0" w:space="0" w:color="auto"/>
                                                                                                                                                                                                                                                                                <w:right w:val="none" w:sz="0" w:space="0" w:color="auto"/>
                                                                                                                                                                                                                                                                              </w:divBdr>
                                                                                                                                                                                                                                                                              <w:divsChild>
                                                                                                                                                                                                                                                                                <w:div w:id="904991930">
                                                                                                                                                                                                                                                                                  <w:marLeft w:val="0"/>
                                                                                                                                                                                                                                                                                  <w:marRight w:val="0"/>
                                                                                                                                                                                                                                                                                  <w:marTop w:val="0"/>
                                                                                                                                                                                                                                                                                  <w:marBottom w:val="0"/>
                                                                                                                                                                                                                                                                                  <w:divBdr>
                                                                                                                                                                                                                                                                                    <w:top w:val="none" w:sz="0" w:space="0" w:color="auto"/>
                                                                                                                                                                                                                                                                                    <w:left w:val="none" w:sz="0" w:space="0" w:color="auto"/>
                                                                                                                                                                                                                                                                                    <w:bottom w:val="none" w:sz="0" w:space="0" w:color="auto"/>
                                                                                                                                                                                                                                                                                    <w:right w:val="none" w:sz="0" w:space="0" w:color="auto"/>
                                                                                                                                                                                                                                                                                  </w:divBdr>
                                                                                                                                                                                                                                                                                  <w:divsChild>
                                                                                                                                                                                                                                                                                    <w:div w:id="1847865262">
                                                                                                                                                                                                                                                                                      <w:marLeft w:val="0"/>
                                                                                                                                                                                                                                                                                      <w:marRight w:val="0"/>
                                                                                                                                                                                                                                                                                      <w:marTop w:val="0"/>
                                                                                                                                                                                                                                                                                      <w:marBottom w:val="0"/>
                                                                                                                                                                                                                                                                                      <w:divBdr>
                                                                                                                                                                                                                                                                                        <w:top w:val="none" w:sz="0" w:space="0" w:color="auto"/>
                                                                                                                                                                                                                                                                                        <w:left w:val="none" w:sz="0" w:space="0" w:color="auto"/>
                                                                                                                                                                                                                                                                                        <w:bottom w:val="none" w:sz="0" w:space="0" w:color="auto"/>
                                                                                                                                                                                                                                                                                        <w:right w:val="none" w:sz="0" w:space="0" w:color="auto"/>
                                                                                                                                                                                                                                                                                      </w:divBdr>
                                                                                                                                                                                                                                                                                      <w:divsChild>
                                                                                                                                                                                                                                                                                        <w:div w:id="1000354957">
                                                                                                                                                                                                                                                                                          <w:marLeft w:val="0"/>
                                                                                                                                                                                                                                                                                          <w:marRight w:val="0"/>
                                                                                                                                                                                                                                                                                          <w:marTop w:val="0"/>
                                                                                                                                                                                                                                                                                          <w:marBottom w:val="0"/>
                                                                                                                                                                                                                                                                                          <w:divBdr>
                                                                                                                                                                                                                                                                                            <w:top w:val="none" w:sz="0" w:space="0" w:color="auto"/>
                                                                                                                                                                                                                                                                                            <w:left w:val="none" w:sz="0" w:space="0" w:color="auto"/>
                                                                                                                                                                                                                                                                                            <w:bottom w:val="none" w:sz="0" w:space="0" w:color="auto"/>
                                                                                                                                                                                                                                                                                            <w:right w:val="none" w:sz="0" w:space="0" w:color="auto"/>
                                                                                                                                                                                                                                                                                          </w:divBdr>
                                                                                                                                                                                                                                                                                          <w:divsChild>
                                                                                                                                                                                                                                                                                            <w:div w:id="469783720">
                                                                                                                                                                                                                                                                                              <w:marLeft w:val="0"/>
                                                                                                                                                                                                                                                                                              <w:marRight w:val="0"/>
                                                                                                                                                                                                                                                                                              <w:marTop w:val="0"/>
                                                                                                                                                                                                                                                                                              <w:marBottom w:val="0"/>
                                                                                                                                                                                                                                                                                              <w:divBdr>
                                                                                                                                                                                                                                                                                                <w:top w:val="none" w:sz="0" w:space="0" w:color="auto"/>
                                                                                                                                                                                                                                                                                                <w:left w:val="none" w:sz="0" w:space="0" w:color="auto"/>
                                                                                                                                                                                                                                                                                                <w:bottom w:val="none" w:sz="0" w:space="0" w:color="auto"/>
                                                                                                                                                                                                                                                                                                <w:right w:val="none" w:sz="0" w:space="0" w:color="auto"/>
                                                                                                                                                                                                                                                                                              </w:divBdr>
                                                                                                                                                                                                                                                                                              <w:divsChild>
                                                                                                                                                                                                                                                                                                <w:div w:id="2052269606">
                                                                                                                                                                                                                                                                                                  <w:marLeft w:val="0"/>
                                                                                                                                                                                                                                                                                                  <w:marRight w:val="0"/>
                                                                                                                                                                                                                                                                                                  <w:marTop w:val="0"/>
                                                                                                                                                                                                                                                                                                  <w:marBottom w:val="0"/>
                                                                                                                                                                                                                                                                                                  <w:divBdr>
                                                                                                                                                                                                                                                                                                    <w:top w:val="none" w:sz="0" w:space="0" w:color="auto"/>
                                                                                                                                                                                                                                                                                                    <w:left w:val="none" w:sz="0" w:space="0" w:color="auto"/>
                                                                                                                                                                                                                                                                                                    <w:bottom w:val="none" w:sz="0" w:space="0" w:color="auto"/>
                                                                                                                                                                                                                                                                                                    <w:right w:val="none" w:sz="0" w:space="0" w:color="auto"/>
                                                                                                                                                                                                                                                                                                  </w:divBdr>
                                                                                                                                                                                                                                                                                                  <w:divsChild>
                                                                                                                                                                                                                                                                                                    <w:div w:id="1769038080">
                                                                                                                                                                                                                                                                                                      <w:marLeft w:val="0"/>
                                                                                                                                                                                                                                                                                                      <w:marRight w:val="0"/>
                                                                                                                                                                                                                                                                                                      <w:marTop w:val="0"/>
                                                                                                                                                                                                                                                                                                      <w:marBottom w:val="0"/>
                                                                                                                                                                                                                                                                                                      <w:divBdr>
                                                                                                                                                                                                                                                                                                        <w:top w:val="none" w:sz="0" w:space="0" w:color="auto"/>
                                                                                                                                                                                                                                                                                                        <w:left w:val="none" w:sz="0" w:space="0" w:color="auto"/>
                                                                                                                                                                                                                                                                                                        <w:bottom w:val="none" w:sz="0" w:space="0" w:color="auto"/>
                                                                                                                                                                                                                                                                                                        <w:right w:val="none" w:sz="0" w:space="0" w:color="auto"/>
                                                                                                                                                                                                                                                                                                      </w:divBdr>
                                                                                                                                                                                                                                                                                                      <w:divsChild>
                                                                                                                                                                                                                                                                                                        <w:div w:id="994723156">
                                                                                                                                                                                                                                                                                                          <w:marLeft w:val="0"/>
                                                                                                                                                                                                                                                                                                          <w:marRight w:val="0"/>
                                                                                                                                                                                                                                                                                                          <w:marTop w:val="0"/>
                                                                                                                                                                                                                                                                                                          <w:marBottom w:val="0"/>
                                                                                                                                                                                                                                                                                                          <w:divBdr>
                                                                                                                                                                                                                                                                                                            <w:top w:val="none" w:sz="0" w:space="0" w:color="auto"/>
                                                                                                                                                                                                                                                                                                            <w:left w:val="none" w:sz="0" w:space="0" w:color="auto"/>
                                                                                                                                                                                                                                                                                                            <w:bottom w:val="none" w:sz="0" w:space="0" w:color="auto"/>
                                                                                                                                                                                                                                                                                                            <w:right w:val="none" w:sz="0" w:space="0" w:color="auto"/>
                                                                                                                                                                                                                                                                                                          </w:divBdr>
                                                                                                                                                                                                                                                                                                          <w:divsChild>
                                                                                                                                                                                                                                                                                                            <w:div w:id="1357852918">
                                                                                                                                                                                                                                                                                                              <w:marLeft w:val="0"/>
                                                                                                                                                                                                                                                                                                              <w:marRight w:val="0"/>
                                                                                                                                                                                                                                                                                                              <w:marTop w:val="0"/>
                                                                                                                                                                                                                                                                                                              <w:marBottom w:val="0"/>
                                                                                                                                                                                                                                                                                                              <w:divBdr>
                                                                                                                                                                                                                                                                                                                <w:top w:val="none" w:sz="0" w:space="0" w:color="auto"/>
                                                                                                                                                                                                                                                                                                                <w:left w:val="none" w:sz="0" w:space="0" w:color="auto"/>
                                                                                                                                                                                                                                                                                                                <w:bottom w:val="none" w:sz="0" w:space="0" w:color="auto"/>
                                                                                                                                                                                                                                                                                                                <w:right w:val="none" w:sz="0" w:space="0" w:color="auto"/>
                                                                                                                                                                                                                                                                                                              </w:divBdr>
                                                                                                                                                                                                                                                                                                              <w:divsChild>
                                                                                                                                                                                                                                                                                                                <w:div w:id="1248493561">
                                                                                                                                                                                                                                                                                                                  <w:marLeft w:val="0"/>
                                                                                                                                                                                                                                                                                                                  <w:marRight w:val="0"/>
                                                                                                                                                                                                                                                                                                                  <w:marTop w:val="0"/>
                                                                                                                                                                                                                                                                                                                  <w:marBottom w:val="0"/>
                                                                                                                                                                                                                                                                                                                  <w:divBdr>
                                                                                                                                                                                                                                                                                                                    <w:top w:val="none" w:sz="0" w:space="0" w:color="auto"/>
                                                                                                                                                                                                                                                                                                                    <w:left w:val="none" w:sz="0" w:space="0" w:color="auto"/>
                                                                                                                                                                                                                                                                                                                    <w:bottom w:val="none" w:sz="0" w:space="0" w:color="auto"/>
                                                                                                                                                                                                                                                                                                                    <w:right w:val="none" w:sz="0" w:space="0" w:color="auto"/>
                                                                                                                                                                                                                                                                                                                  </w:divBdr>
                                                                                                                                                                                                                                                                                                                  <w:divsChild>
                                                                                                                                                                                                                                                                                                                    <w:div w:id="389692562">
                                                                                                                                                                                                                                                                                                                      <w:marLeft w:val="0"/>
                                                                                                                                                                                                                                                                                                                      <w:marRight w:val="0"/>
                                                                                                                                                                                                                                                                                                                      <w:marTop w:val="0"/>
                                                                                                                                                                                                                                                                                                                      <w:marBottom w:val="0"/>
                                                                                                                                                                                                                                                                                                                      <w:divBdr>
                                                                                                                                                                                                                                                                                                                        <w:top w:val="none" w:sz="0" w:space="0" w:color="auto"/>
                                                                                                                                                                                                                                                                                                                        <w:left w:val="none" w:sz="0" w:space="0" w:color="auto"/>
                                                                                                                                                                                                                                                                                                                        <w:bottom w:val="none" w:sz="0" w:space="0" w:color="auto"/>
                                                                                                                                                                                                                                                                                                                        <w:right w:val="none" w:sz="0" w:space="0" w:color="auto"/>
                                                                                                                                                                                                                                                                                                                      </w:divBdr>
                                                                                                                                                                                                                                                                                                                    </w:div>
                                                                                                                                                                                                                                                                                                                    <w:div w:id="306708619">
                                                                                                                                                                                                                                                                                                                      <w:marLeft w:val="0"/>
                                                                                                                                                                                                                                                                                                                      <w:marRight w:val="0"/>
                                                                                                                                                                                                                                                                                                                      <w:marTop w:val="0"/>
                                                                                                                                                                                                                                                                                                                      <w:marBottom w:val="0"/>
                                                                                                                                                                                                                                                                                                                      <w:divBdr>
                                                                                                                                                                                                                                                                                                                        <w:top w:val="none" w:sz="0" w:space="0" w:color="auto"/>
                                                                                                                                                                                                                                                                                                                        <w:left w:val="none" w:sz="0" w:space="0" w:color="auto"/>
                                                                                                                                                                                                                                                                                                                        <w:bottom w:val="none" w:sz="0" w:space="0" w:color="auto"/>
                                                                                                                                                                                                                                                                                                                        <w:right w:val="none" w:sz="0" w:space="0" w:color="auto"/>
                                                                                                                                                                                                                                                                                                                      </w:divBdr>
                                                                                                                                                                                                                                                                                                                    </w:div>
                                                                                                                                                                                                                                                                                                                    <w:div w:id="1057971852">
                                                                                                                                                                                                                                                                                                                      <w:marLeft w:val="0"/>
                                                                                                                                                                                                                                                                                                                      <w:marRight w:val="0"/>
                                                                                                                                                                                                                                                                                                                      <w:marTop w:val="0"/>
                                                                                                                                                                                                                                                                                                                      <w:marBottom w:val="0"/>
                                                                                                                                                                                                                                                                                                                      <w:divBdr>
                                                                                                                                                                                                                                                                                                                        <w:top w:val="none" w:sz="0" w:space="0" w:color="auto"/>
                                                                                                                                                                                                                                                                                                                        <w:left w:val="none" w:sz="0" w:space="0" w:color="auto"/>
                                                                                                                                                                                                                                                                                                                        <w:bottom w:val="none" w:sz="0" w:space="0" w:color="auto"/>
                                                                                                                                                                                                                                                                                                                        <w:right w:val="none" w:sz="0" w:space="0" w:color="auto"/>
                                                                                                                                                                                                                                                                                                                      </w:divBdr>
                                                                                                                                                                                                                                                                                                                    </w:div>
                                                                                                                                                                                                                                                                                                                    <w:div w:id="1271665486">
                                                                                                                                                                                                                                                                                                                      <w:marLeft w:val="0"/>
                                                                                                                                                                                                                                                                                                                      <w:marRight w:val="0"/>
                                                                                                                                                                                                                                                                                                                      <w:marTop w:val="0"/>
                                                                                                                                                                                                                                                                                                                      <w:marBottom w:val="0"/>
                                                                                                                                                                                                                                                                                                                      <w:divBdr>
                                                                                                                                                                                                                                                                                                                        <w:top w:val="none" w:sz="0" w:space="0" w:color="auto"/>
                                                                                                                                                                                                                                                                                                                        <w:left w:val="none" w:sz="0" w:space="0" w:color="auto"/>
                                                                                                                                                                                                                                                                                                                        <w:bottom w:val="none" w:sz="0" w:space="0" w:color="auto"/>
                                                                                                                                                                                                                                                                                                                        <w:right w:val="none" w:sz="0" w:space="0" w:color="auto"/>
                                                                                                                                                                                                                                                                                                                      </w:divBdr>
                                                                                                                                                                                                                                                                                                                      <w:divsChild>
                                                                                                                                                                                                                                                                                                                        <w:div w:id="1021978489">
                                                                                                                                                                                                                                                                                                                          <w:marLeft w:val="0"/>
                                                                                                                                                                                                                                                                                                                          <w:marRight w:val="0"/>
                                                                                                                                                                                                                                                                                                                          <w:marTop w:val="0"/>
                                                                                                                                                                                                                                                                                                                          <w:marBottom w:val="0"/>
                                                                                                                                                                                                                                                                                                                          <w:divBdr>
                                                                                                                                                                                                                                                                                                                            <w:top w:val="none" w:sz="0" w:space="0" w:color="auto"/>
                                                                                                                                                                                                                                                                                                                            <w:left w:val="none" w:sz="0" w:space="0" w:color="auto"/>
                                                                                                                                                                                                                                                                                                                            <w:bottom w:val="none" w:sz="0" w:space="0" w:color="auto"/>
                                                                                                                                                                                                                                                                                                                            <w:right w:val="none" w:sz="0" w:space="0" w:color="auto"/>
                                                                                                                                                                                                                                                                                                                          </w:divBdr>
                                                                                                                                                                                                                                                                                                                        </w:div>
                                                                                                                                                                                                                                                                                                                        <w:div w:id="1494102176">
                                                                                                                                                                                                                                                                                                                          <w:marLeft w:val="0"/>
                                                                                                                                                                                                                                                                                                                          <w:marRight w:val="0"/>
                                                                                                                                                                                                                                                                                                                          <w:marTop w:val="0"/>
                                                                                                                                                                                                                                                                                                                          <w:marBottom w:val="0"/>
                                                                                                                                                                                                                                                                                                                          <w:divBdr>
                                                                                                                                                                                                                                                                                                                            <w:top w:val="none" w:sz="0" w:space="0" w:color="auto"/>
                                                                                                                                                                                                                                                                                                                            <w:left w:val="none" w:sz="0" w:space="0" w:color="auto"/>
                                                                                                                                                                                                                                                                                                                            <w:bottom w:val="none" w:sz="0" w:space="0" w:color="auto"/>
                                                                                                                                                                                                                                                                                                                            <w:right w:val="none" w:sz="0" w:space="0" w:color="auto"/>
                                                                                                                                                                                                                                                                                                                          </w:divBdr>
                                                                                                                                                                                                                                                                                                                        </w:div>
                                                                                                                                                                                                                                                                                                                        <w:div w:id="52312654">
                                                                                                                                                                                                                                                                                                                          <w:marLeft w:val="0"/>
                                                                                                                                                                                                                                                                                                                          <w:marRight w:val="0"/>
                                                                                                                                                                                                                                                                                                                          <w:marTop w:val="0"/>
                                                                                                                                                                                                                                                                                                                          <w:marBottom w:val="0"/>
                                                                                                                                                                                                                                                                                                                          <w:divBdr>
                                                                                                                                                                                                                                                                                                                            <w:top w:val="none" w:sz="0" w:space="0" w:color="auto"/>
                                                                                                                                                                                                                                                                                                                            <w:left w:val="none" w:sz="0" w:space="0" w:color="auto"/>
                                                                                                                                                                                                                                                                                                                            <w:bottom w:val="none" w:sz="0" w:space="0" w:color="auto"/>
                                                                                                                                                                                                                                                                                                                            <w:right w:val="none" w:sz="0" w:space="0" w:color="auto"/>
                                                                                                                                                                                                                                                                                                                          </w:divBdr>
                                                                                                                                                                                                                                                                                                                        </w:div>
                                                                                                                                                                                                                                                                                                                      </w:divsChild>
                                                                                                                                                                                                                                                                                                                    </w:div>
                                                                                                                                                                                                                                                                                                                    <w:div w:id="629820279">
                                                                                                                                                                                                                                                                                                                      <w:marLeft w:val="0"/>
                                                                                                                                                                                                                                                                                                                      <w:marRight w:val="0"/>
                                                                                                                                                                                                                                                                                                                      <w:marTop w:val="0"/>
                                                                                                                                                                                                                                                                                                                      <w:marBottom w:val="0"/>
                                                                                                                                                                                                                                                                                                                      <w:divBdr>
                                                                                                                                                                                                                                                                                                                        <w:top w:val="none" w:sz="0" w:space="0" w:color="auto"/>
                                                                                                                                                                                                                                                                                                                        <w:left w:val="none" w:sz="0" w:space="0" w:color="auto"/>
                                                                                                                                                                                                                                                                                                                        <w:bottom w:val="none" w:sz="0" w:space="0" w:color="auto"/>
                                                                                                                                                                                                                                                                                                                        <w:right w:val="none" w:sz="0" w:space="0" w:color="auto"/>
                                                                                                                                                                                                                                                                                                                      </w:divBdr>
                                                                                                                                                                                                                                                                                                                    </w:div>
                                                                                                                                                                                                                                                                                                                    <w:div w:id="2078159843">
                                                                                                                                                                                                                                                                                                                      <w:marLeft w:val="0"/>
                                                                                                                                                                                                                                                                                                                      <w:marRight w:val="0"/>
                                                                                                                                                                                                                                                                                                                      <w:marTop w:val="0"/>
                                                                                                                                                                                                                                                                                                                      <w:marBottom w:val="0"/>
                                                                                                                                                                                                                                                                                                                      <w:divBdr>
                                                                                                                                                                                                                                                                                                                        <w:top w:val="none" w:sz="0" w:space="0" w:color="auto"/>
                                                                                                                                                                                                                                                                                                                        <w:left w:val="none" w:sz="0" w:space="0" w:color="auto"/>
                                                                                                                                                                                                                                                                                                                        <w:bottom w:val="none" w:sz="0" w:space="0" w:color="auto"/>
                                                                                                                                                                                                                                                                                                                        <w:right w:val="none" w:sz="0" w:space="0" w:color="auto"/>
                                                                                                                                                                                                                                                                                                                      </w:divBdr>
                                                                                                                                                                                                                                                                                                                      <w:divsChild>
                                                                                                                                                                                                                                                                                                                        <w:div w:id="278150317">
                                                                                                                                                                                                                                                                                                                          <w:marLeft w:val="0"/>
                                                                                                                                                                                                                                                                                                                          <w:marRight w:val="0"/>
                                                                                                                                                                                                                                                                                                                          <w:marTop w:val="0"/>
                                                                                                                                                                                                                                                                                                                          <w:marBottom w:val="0"/>
                                                                                                                                                                                                                                                                                                                          <w:divBdr>
                                                                                                                                                                                                                                                                                                                            <w:top w:val="none" w:sz="0" w:space="0" w:color="auto"/>
                                                                                                                                                                                                                                                                                                                            <w:left w:val="none" w:sz="0" w:space="0" w:color="auto"/>
                                                                                                                                                                                                                                                                                                                            <w:bottom w:val="none" w:sz="0" w:space="0" w:color="auto"/>
                                                                                                                                                                                                                                                                                                                            <w:right w:val="none" w:sz="0" w:space="0" w:color="auto"/>
                                                                                                                                                                                                                                                                                                                          </w:divBdr>
                                                                                                                                                                                                                                                                                                                        </w:div>
                                                                                                                                                                                                                                                                                                                      </w:divsChild>
                                                                                                                                                                                                                                                                                                                    </w:div>
                                                                                                                                                                                                                                                                                                                    <w:div w:id="1775050699">
                                                                                                                                                                                                                                                                                                                      <w:marLeft w:val="0"/>
                                                                                                                                                                                                                                                                                                                      <w:marRight w:val="0"/>
                                                                                                                                                                                                                                                                                                                      <w:marTop w:val="0"/>
                                                                                                                                                                                                                                                                                                                      <w:marBottom w:val="0"/>
                                                                                                                                                                                                                                                                                                                      <w:divBdr>
                                                                                                                                                                                                                                                                                                                        <w:top w:val="none" w:sz="0" w:space="0" w:color="auto"/>
                                                                                                                                                                                                                                                                                                                        <w:left w:val="none" w:sz="0" w:space="0" w:color="auto"/>
                                                                                                                                                                                                                                                                                                                        <w:bottom w:val="none" w:sz="0" w:space="0" w:color="auto"/>
                                                                                                                                                                                                                                                                                                                        <w:right w:val="none" w:sz="0" w:space="0" w:color="auto"/>
                                                                                                                                                                                                                                                                                                                      </w:divBdr>
                                                                                                                                                                                                                                                                                                                    </w:div>
                                                                                                                                                                                                                                                                                                                    <w:div w:id="2065788794">
                                                                                                                                                                                                                                                                                                                      <w:marLeft w:val="0"/>
                                                                                                                                                                                                                                                                                                                      <w:marRight w:val="0"/>
                                                                                                                                                                                                                                                                                                                      <w:marTop w:val="0"/>
                                                                                                                                                                                                                                                                                                                      <w:marBottom w:val="0"/>
                                                                                                                                                                                                                                                                                                                      <w:divBdr>
                                                                                                                                                                                                                                                                                                                        <w:top w:val="none" w:sz="0" w:space="0" w:color="auto"/>
                                                                                                                                                                                                                                                                                                                        <w:left w:val="none" w:sz="0" w:space="0" w:color="auto"/>
                                                                                                                                                                                                                                                                                                                        <w:bottom w:val="none" w:sz="0" w:space="0" w:color="auto"/>
                                                                                                                                                                                                                                                                                                                        <w:right w:val="none" w:sz="0" w:space="0" w:color="auto"/>
                                                                                                                                                                                                                                                                                                                      </w:divBdr>
                                                                                                                                                                                                                                                                                                                    </w:div>
                                                                                                                                                                                                                                                                                                                    <w:div w:id="1737826011">
                                                                                                                                                                                                                                                                                                                      <w:marLeft w:val="0"/>
                                                                                                                                                                                                                                                                                                                      <w:marRight w:val="0"/>
                                                                                                                                                                                                                                                                                                                      <w:marTop w:val="0"/>
                                                                                                                                                                                                                                                                                                                      <w:marBottom w:val="0"/>
                                                                                                                                                                                                                                                                                                                      <w:divBdr>
                                                                                                                                                                                                                                                                                                                        <w:top w:val="none" w:sz="0" w:space="0" w:color="auto"/>
                                                                                                                                                                                                                                                                                                                        <w:left w:val="none" w:sz="0" w:space="0" w:color="auto"/>
                                                                                                                                                                                                                                                                                                                        <w:bottom w:val="none" w:sz="0" w:space="0" w:color="auto"/>
                                                                                                                                                                                                                                                                                                                        <w:right w:val="none" w:sz="0" w:space="0" w:color="auto"/>
                                                                                                                                                                                                                                                                                                                      </w:divBdr>
                                                                                                                                                                                                                                                                                                                    </w:div>
                                                                                                                                                                                                                                                                                                                    <w:div w:id="14901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687383">
                                                                                                          <w:marLeft w:val="0"/>
                                                                                                          <w:marRight w:val="0"/>
                                                                                                          <w:marTop w:val="0"/>
                                                                                                          <w:marBottom w:val="0"/>
                                                                                                          <w:divBdr>
                                                                                                            <w:top w:val="none" w:sz="0" w:space="0" w:color="auto"/>
                                                                                                            <w:left w:val="none" w:sz="0" w:space="0" w:color="auto"/>
                                                                                                            <w:bottom w:val="none" w:sz="0" w:space="0" w:color="auto"/>
                                                                                                            <w:right w:val="none" w:sz="0" w:space="0" w:color="auto"/>
                                                                                                          </w:divBdr>
                                                                                                        </w:div>
                                                                                                        <w:div w:id="1832402085">
                                                                                                          <w:marLeft w:val="0"/>
                                                                                                          <w:marRight w:val="0"/>
                                                                                                          <w:marTop w:val="0"/>
                                                                                                          <w:marBottom w:val="0"/>
                                                                                                          <w:divBdr>
                                                                                                            <w:top w:val="none" w:sz="0" w:space="0" w:color="auto"/>
                                                                                                            <w:left w:val="none" w:sz="0" w:space="0" w:color="auto"/>
                                                                                                            <w:bottom w:val="none" w:sz="0" w:space="0" w:color="auto"/>
                                                                                                            <w:right w:val="none" w:sz="0" w:space="0" w:color="auto"/>
                                                                                                          </w:divBdr>
                                                                                                        </w:div>
                                                                                                        <w:div w:id="834996807">
                                                                                                          <w:marLeft w:val="0"/>
                                                                                                          <w:marRight w:val="0"/>
                                                                                                          <w:marTop w:val="0"/>
                                                                                                          <w:marBottom w:val="0"/>
                                                                                                          <w:divBdr>
                                                                                                            <w:top w:val="none" w:sz="0" w:space="0" w:color="auto"/>
                                                                                                            <w:left w:val="none" w:sz="0" w:space="0" w:color="auto"/>
                                                                                                            <w:bottom w:val="none" w:sz="0" w:space="0" w:color="auto"/>
                                                                                                            <w:right w:val="none" w:sz="0" w:space="0" w:color="auto"/>
                                                                                                          </w:divBdr>
                                                                                                        </w:div>
                                                                                                        <w:div w:id="1092895972">
                                                                                                          <w:marLeft w:val="0"/>
                                                                                                          <w:marRight w:val="0"/>
                                                                                                          <w:marTop w:val="0"/>
                                                                                                          <w:marBottom w:val="0"/>
                                                                                                          <w:divBdr>
                                                                                                            <w:top w:val="none" w:sz="0" w:space="0" w:color="auto"/>
                                                                                                            <w:left w:val="none" w:sz="0" w:space="0" w:color="auto"/>
                                                                                                            <w:bottom w:val="none" w:sz="0" w:space="0" w:color="auto"/>
                                                                                                            <w:right w:val="none" w:sz="0" w:space="0" w:color="auto"/>
                                                                                                          </w:divBdr>
                                                                                                        </w:div>
                                                                                                        <w:div w:id="1885097571">
                                                                                                          <w:marLeft w:val="0"/>
                                                                                                          <w:marRight w:val="0"/>
                                                                                                          <w:marTop w:val="0"/>
                                                                                                          <w:marBottom w:val="0"/>
                                                                                                          <w:divBdr>
                                                                                                            <w:top w:val="none" w:sz="0" w:space="0" w:color="auto"/>
                                                                                                            <w:left w:val="none" w:sz="0" w:space="0" w:color="auto"/>
                                                                                                            <w:bottom w:val="none" w:sz="0" w:space="0" w:color="auto"/>
                                                                                                            <w:right w:val="none" w:sz="0" w:space="0" w:color="auto"/>
                                                                                                          </w:divBdr>
                                                                                                        </w:div>
                                                                                                        <w:div w:id="1035614390">
                                                                                                          <w:marLeft w:val="0"/>
                                                                                                          <w:marRight w:val="0"/>
                                                                                                          <w:marTop w:val="0"/>
                                                                                                          <w:marBottom w:val="0"/>
                                                                                                          <w:divBdr>
                                                                                                            <w:top w:val="none" w:sz="0" w:space="0" w:color="auto"/>
                                                                                                            <w:left w:val="none" w:sz="0" w:space="0" w:color="auto"/>
                                                                                                            <w:bottom w:val="none" w:sz="0" w:space="0" w:color="auto"/>
                                                                                                            <w:right w:val="none" w:sz="0" w:space="0" w:color="auto"/>
                                                                                                          </w:divBdr>
                                                                                                        </w:div>
                                                                                                        <w:div w:id="1011109725">
                                                                                                          <w:marLeft w:val="0"/>
                                                                                                          <w:marRight w:val="0"/>
                                                                                                          <w:marTop w:val="0"/>
                                                                                                          <w:marBottom w:val="0"/>
                                                                                                          <w:divBdr>
                                                                                                            <w:top w:val="none" w:sz="0" w:space="0" w:color="auto"/>
                                                                                                            <w:left w:val="none" w:sz="0" w:space="0" w:color="auto"/>
                                                                                                            <w:bottom w:val="none" w:sz="0" w:space="0" w:color="auto"/>
                                                                                                            <w:right w:val="none" w:sz="0" w:space="0" w:color="auto"/>
                                                                                                          </w:divBdr>
                                                                                                        </w:div>
                                                                                                        <w:div w:id="1131754182">
                                                                                                          <w:marLeft w:val="0"/>
                                                                                                          <w:marRight w:val="0"/>
                                                                                                          <w:marTop w:val="0"/>
                                                                                                          <w:marBottom w:val="0"/>
                                                                                                          <w:divBdr>
                                                                                                            <w:top w:val="none" w:sz="0" w:space="0" w:color="auto"/>
                                                                                                            <w:left w:val="none" w:sz="0" w:space="0" w:color="auto"/>
                                                                                                            <w:bottom w:val="none" w:sz="0" w:space="0" w:color="auto"/>
                                                                                                            <w:right w:val="none" w:sz="0" w:space="0" w:color="auto"/>
                                                                                                          </w:divBdr>
                                                                                                        </w:div>
                                                                                                        <w:div w:id="18158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69311">
      <w:bodyDiv w:val="1"/>
      <w:marLeft w:val="0"/>
      <w:marRight w:val="0"/>
      <w:marTop w:val="0"/>
      <w:marBottom w:val="0"/>
      <w:divBdr>
        <w:top w:val="none" w:sz="0" w:space="0" w:color="auto"/>
        <w:left w:val="none" w:sz="0" w:space="0" w:color="auto"/>
        <w:bottom w:val="none" w:sz="0" w:space="0" w:color="auto"/>
        <w:right w:val="none" w:sz="0" w:space="0" w:color="auto"/>
      </w:divBdr>
    </w:div>
    <w:div w:id="209804154">
      <w:bodyDiv w:val="1"/>
      <w:marLeft w:val="0"/>
      <w:marRight w:val="0"/>
      <w:marTop w:val="0"/>
      <w:marBottom w:val="0"/>
      <w:divBdr>
        <w:top w:val="none" w:sz="0" w:space="0" w:color="auto"/>
        <w:left w:val="none" w:sz="0" w:space="0" w:color="auto"/>
        <w:bottom w:val="none" w:sz="0" w:space="0" w:color="auto"/>
        <w:right w:val="none" w:sz="0" w:space="0" w:color="auto"/>
      </w:divBdr>
    </w:div>
    <w:div w:id="283849459">
      <w:bodyDiv w:val="1"/>
      <w:marLeft w:val="0"/>
      <w:marRight w:val="0"/>
      <w:marTop w:val="0"/>
      <w:marBottom w:val="0"/>
      <w:divBdr>
        <w:top w:val="none" w:sz="0" w:space="0" w:color="auto"/>
        <w:left w:val="none" w:sz="0" w:space="0" w:color="auto"/>
        <w:bottom w:val="none" w:sz="0" w:space="0" w:color="auto"/>
        <w:right w:val="none" w:sz="0" w:space="0" w:color="auto"/>
      </w:divBdr>
    </w:div>
    <w:div w:id="307365712">
      <w:bodyDiv w:val="1"/>
      <w:marLeft w:val="0"/>
      <w:marRight w:val="0"/>
      <w:marTop w:val="0"/>
      <w:marBottom w:val="0"/>
      <w:divBdr>
        <w:top w:val="none" w:sz="0" w:space="0" w:color="auto"/>
        <w:left w:val="none" w:sz="0" w:space="0" w:color="auto"/>
        <w:bottom w:val="none" w:sz="0" w:space="0" w:color="auto"/>
        <w:right w:val="none" w:sz="0" w:space="0" w:color="auto"/>
      </w:divBdr>
    </w:div>
    <w:div w:id="313145149">
      <w:bodyDiv w:val="1"/>
      <w:marLeft w:val="0"/>
      <w:marRight w:val="0"/>
      <w:marTop w:val="0"/>
      <w:marBottom w:val="0"/>
      <w:divBdr>
        <w:top w:val="none" w:sz="0" w:space="0" w:color="auto"/>
        <w:left w:val="none" w:sz="0" w:space="0" w:color="auto"/>
        <w:bottom w:val="none" w:sz="0" w:space="0" w:color="auto"/>
        <w:right w:val="none" w:sz="0" w:space="0" w:color="auto"/>
      </w:divBdr>
    </w:div>
    <w:div w:id="348601062">
      <w:bodyDiv w:val="1"/>
      <w:marLeft w:val="0"/>
      <w:marRight w:val="0"/>
      <w:marTop w:val="0"/>
      <w:marBottom w:val="0"/>
      <w:divBdr>
        <w:top w:val="none" w:sz="0" w:space="0" w:color="auto"/>
        <w:left w:val="none" w:sz="0" w:space="0" w:color="auto"/>
        <w:bottom w:val="none" w:sz="0" w:space="0" w:color="auto"/>
        <w:right w:val="none" w:sz="0" w:space="0" w:color="auto"/>
      </w:divBdr>
    </w:div>
    <w:div w:id="372703523">
      <w:bodyDiv w:val="1"/>
      <w:marLeft w:val="0"/>
      <w:marRight w:val="0"/>
      <w:marTop w:val="0"/>
      <w:marBottom w:val="0"/>
      <w:divBdr>
        <w:top w:val="none" w:sz="0" w:space="0" w:color="auto"/>
        <w:left w:val="none" w:sz="0" w:space="0" w:color="auto"/>
        <w:bottom w:val="none" w:sz="0" w:space="0" w:color="auto"/>
        <w:right w:val="none" w:sz="0" w:space="0" w:color="auto"/>
      </w:divBdr>
    </w:div>
    <w:div w:id="387463683">
      <w:bodyDiv w:val="1"/>
      <w:marLeft w:val="0"/>
      <w:marRight w:val="0"/>
      <w:marTop w:val="0"/>
      <w:marBottom w:val="0"/>
      <w:divBdr>
        <w:top w:val="none" w:sz="0" w:space="0" w:color="auto"/>
        <w:left w:val="none" w:sz="0" w:space="0" w:color="auto"/>
        <w:bottom w:val="none" w:sz="0" w:space="0" w:color="auto"/>
        <w:right w:val="none" w:sz="0" w:space="0" w:color="auto"/>
      </w:divBdr>
    </w:div>
    <w:div w:id="406000812">
      <w:bodyDiv w:val="1"/>
      <w:marLeft w:val="0"/>
      <w:marRight w:val="0"/>
      <w:marTop w:val="0"/>
      <w:marBottom w:val="0"/>
      <w:divBdr>
        <w:top w:val="none" w:sz="0" w:space="0" w:color="auto"/>
        <w:left w:val="none" w:sz="0" w:space="0" w:color="auto"/>
        <w:bottom w:val="none" w:sz="0" w:space="0" w:color="auto"/>
        <w:right w:val="none" w:sz="0" w:space="0" w:color="auto"/>
      </w:divBdr>
    </w:div>
    <w:div w:id="461267456">
      <w:bodyDiv w:val="1"/>
      <w:marLeft w:val="0"/>
      <w:marRight w:val="0"/>
      <w:marTop w:val="0"/>
      <w:marBottom w:val="0"/>
      <w:divBdr>
        <w:top w:val="none" w:sz="0" w:space="0" w:color="auto"/>
        <w:left w:val="none" w:sz="0" w:space="0" w:color="auto"/>
        <w:bottom w:val="none" w:sz="0" w:space="0" w:color="auto"/>
        <w:right w:val="none" w:sz="0" w:space="0" w:color="auto"/>
      </w:divBdr>
    </w:div>
    <w:div w:id="479076071">
      <w:bodyDiv w:val="1"/>
      <w:marLeft w:val="0"/>
      <w:marRight w:val="0"/>
      <w:marTop w:val="0"/>
      <w:marBottom w:val="0"/>
      <w:divBdr>
        <w:top w:val="none" w:sz="0" w:space="0" w:color="auto"/>
        <w:left w:val="none" w:sz="0" w:space="0" w:color="auto"/>
        <w:bottom w:val="none" w:sz="0" w:space="0" w:color="auto"/>
        <w:right w:val="none" w:sz="0" w:space="0" w:color="auto"/>
      </w:divBdr>
    </w:div>
    <w:div w:id="487552402">
      <w:bodyDiv w:val="1"/>
      <w:marLeft w:val="0"/>
      <w:marRight w:val="0"/>
      <w:marTop w:val="0"/>
      <w:marBottom w:val="0"/>
      <w:divBdr>
        <w:top w:val="none" w:sz="0" w:space="0" w:color="auto"/>
        <w:left w:val="none" w:sz="0" w:space="0" w:color="auto"/>
        <w:bottom w:val="none" w:sz="0" w:space="0" w:color="auto"/>
        <w:right w:val="none" w:sz="0" w:space="0" w:color="auto"/>
      </w:divBdr>
    </w:div>
    <w:div w:id="497232371">
      <w:bodyDiv w:val="1"/>
      <w:marLeft w:val="0"/>
      <w:marRight w:val="0"/>
      <w:marTop w:val="0"/>
      <w:marBottom w:val="0"/>
      <w:divBdr>
        <w:top w:val="none" w:sz="0" w:space="0" w:color="auto"/>
        <w:left w:val="none" w:sz="0" w:space="0" w:color="auto"/>
        <w:bottom w:val="none" w:sz="0" w:space="0" w:color="auto"/>
        <w:right w:val="none" w:sz="0" w:space="0" w:color="auto"/>
      </w:divBdr>
    </w:div>
    <w:div w:id="550044949">
      <w:bodyDiv w:val="1"/>
      <w:marLeft w:val="0"/>
      <w:marRight w:val="0"/>
      <w:marTop w:val="0"/>
      <w:marBottom w:val="0"/>
      <w:divBdr>
        <w:top w:val="none" w:sz="0" w:space="0" w:color="auto"/>
        <w:left w:val="none" w:sz="0" w:space="0" w:color="auto"/>
        <w:bottom w:val="none" w:sz="0" w:space="0" w:color="auto"/>
        <w:right w:val="none" w:sz="0" w:space="0" w:color="auto"/>
      </w:divBdr>
    </w:div>
    <w:div w:id="552276503">
      <w:bodyDiv w:val="1"/>
      <w:marLeft w:val="0"/>
      <w:marRight w:val="0"/>
      <w:marTop w:val="0"/>
      <w:marBottom w:val="0"/>
      <w:divBdr>
        <w:top w:val="none" w:sz="0" w:space="0" w:color="auto"/>
        <w:left w:val="none" w:sz="0" w:space="0" w:color="auto"/>
        <w:bottom w:val="none" w:sz="0" w:space="0" w:color="auto"/>
        <w:right w:val="none" w:sz="0" w:space="0" w:color="auto"/>
      </w:divBdr>
    </w:div>
    <w:div w:id="591205995">
      <w:bodyDiv w:val="1"/>
      <w:marLeft w:val="0"/>
      <w:marRight w:val="0"/>
      <w:marTop w:val="0"/>
      <w:marBottom w:val="0"/>
      <w:divBdr>
        <w:top w:val="none" w:sz="0" w:space="0" w:color="auto"/>
        <w:left w:val="none" w:sz="0" w:space="0" w:color="auto"/>
        <w:bottom w:val="none" w:sz="0" w:space="0" w:color="auto"/>
        <w:right w:val="none" w:sz="0" w:space="0" w:color="auto"/>
      </w:divBdr>
    </w:div>
    <w:div w:id="642465932">
      <w:bodyDiv w:val="1"/>
      <w:marLeft w:val="0"/>
      <w:marRight w:val="0"/>
      <w:marTop w:val="0"/>
      <w:marBottom w:val="0"/>
      <w:divBdr>
        <w:top w:val="none" w:sz="0" w:space="0" w:color="auto"/>
        <w:left w:val="none" w:sz="0" w:space="0" w:color="auto"/>
        <w:bottom w:val="none" w:sz="0" w:space="0" w:color="auto"/>
        <w:right w:val="none" w:sz="0" w:space="0" w:color="auto"/>
      </w:divBdr>
    </w:div>
    <w:div w:id="798572515">
      <w:bodyDiv w:val="1"/>
      <w:marLeft w:val="0"/>
      <w:marRight w:val="0"/>
      <w:marTop w:val="0"/>
      <w:marBottom w:val="0"/>
      <w:divBdr>
        <w:top w:val="none" w:sz="0" w:space="0" w:color="auto"/>
        <w:left w:val="none" w:sz="0" w:space="0" w:color="auto"/>
        <w:bottom w:val="none" w:sz="0" w:space="0" w:color="auto"/>
        <w:right w:val="none" w:sz="0" w:space="0" w:color="auto"/>
      </w:divBdr>
    </w:div>
    <w:div w:id="801734654">
      <w:bodyDiv w:val="1"/>
      <w:marLeft w:val="0"/>
      <w:marRight w:val="0"/>
      <w:marTop w:val="0"/>
      <w:marBottom w:val="0"/>
      <w:divBdr>
        <w:top w:val="none" w:sz="0" w:space="0" w:color="auto"/>
        <w:left w:val="none" w:sz="0" w:space="0" w:color="auto"/>
        <w:bottom w:val="none" w:sz="0" w:space="0" w:color="auto"/>
        <w:right w:val="none" w:sz="0" w:space="0" w:color="auto"/>
      </w:divBdr>
    </w:div>
    <w:div w:id="854922689">
      <w:bodyDiv w:val="1"/>
      <w:marLeft w:val="0"/>
      <w:marRight w:val="0"/>
      <w:marTop w:val="0"/>
      <w:marBottom w:val="0"/>
      <w:divBdr>
        <w:top w:val="none" w:sz="0" w:space="0" w:color="auto"/>
        <w:left w:val="none" w:sz="0" w:space="0" w:color="auto"/>
        <w:bottom w:val="none" w:sz="0" w:space="0" w:color="auto"/>
        <w:right w:val="none" w:sz="0" w:space="0" w:color="auto"/>
      </w:divBdr>
    </w:div>
    <w:div w:id="856892570">
      <w:bodyDiv w:val="1"/>
      <w:marLeft w:val="0"/>
      <w:marRight w:val="0"/>
      <w:marTop w:val="0"/>
      <w:marBottom w:val="0"/>
      <w:divBdr>
        <w:top w:val="none" w:sz="0" w:space="0" w:color="auto"/>
        <w:left w:val="none" w:sz="0" w:space="0" w:color="auto"/>
        <w:bottom w:val="none" w:sz="0" w:space="0" w:color="auto"/>
        <w:right w:val="none" w:sz="0" w:space="0" w:color="auto"/>
      </w:divBdr>
    </w:div>
    <w:div w:id="875891934">
      <w:bodyDiv w:val="1"/>
      <w:marLeft w:val="0"/>
      <w:marRight w:val="0"/>
      <w:marTop w:val="0"/>
      <w:marBottom w:val="0"/>
      <w:divBdr>
        <w:top w:val="none" w:sz="0" w:space="0" w:color="auto"/>
        <w:left w:val="none" w:sz="0" w:space="0" w:color="auto"/>
        <w:bottom w:val="none" w:sz="0" w:space="0" w:color="auto"/>
        <w:right w:val="none" w:sz="0" w:space="0" w:color="auto"/>
      </w:divBdr>
    </w:div>
    <w:div w:id="903219754">
      <w:bodyDiv w:val="1"/>
      <w:marLeft w:val="0"/>
      <w:marRight w:val="0"/>
      <w:marTop w:val="0"/>
      <w:marBottom w:val="0"/>
      <w:divBdr>
        <w:top w:val="none" w:sz="0" w:space="0" w:color="auto"/>
        <w:left w:val="none" w:sz="0" w:space="0" w:color="auto"/>
        <w:bottom w:val="none" w:sz="0" w:space="0" w:color="auto"/>
        <w:right w:val="none" w:sz="0" w:space="0" w:color="auto"/>
      </w:divBdr>
    </w:div>
    <w:div w:id="904069814">
      <w:bodyDiv w:val="1"/>
      <w:marLeft w:val="0"/>
      <w:marRight w:val="0"/>
      <w:marTop w:val="0"/>
      <w:marBottom w:val="0"/>
      <w:divBdr>
        <w:top w:val="none" w:sz="0" w:space="0" w:color="auto"/>
        <w:left w:val="none" w:sz="0" w:space="0" w:color="auto"/>
        <w:bottom w:val="none" w:sz="0" w:space="0" w:color="auto"/>
        <w:right w:val="none" w:sz="0" w:space="0" w:color="auto"/>
      </w:divBdr>
    </w:div>
    <w:div w:id="906114486">
      <w:bodyDiv w:val="1"/>
      <w:marLeft w:val="0"/>
      <w:marRight w:val="0"/>
      <w:marTop w:val="0"/>
      <w:marBottom w:val="0"/>
      <w:divBdr>
        <w:top w:val="none" w:sz="0" w:space="0" w:color="auto"/>
        <w:left w:val="none" w:sz="0" w:space="0" w:color="auto"/>
        <w:bottom w:val="none" w:sz="0" w:space="0" w:color="auto"/>
        <w:right w:val="none" w:sz="0" w:space="0" w:color="auto"/>
      </w:divBdr>
    </w:div>
    <w:div w:id="930165111">
      <w:bodyDiv w:val="1"/>
      <w:marLeft w:val="0"/>
      <w:marRight w:val="0"/>
      <w:marTop w:val="0"/>
      <w:marBottom w:val="0"/>
      <w:divBdr>
        <w:top w:val="none" w:sz="0" w:space="0" w:color="auto"/>
        <w:left w:val="none" w:sz="0" w:space="0" w:color="auto"/>
        <w:bottom w:val="none" w:sz="0" w:space="0" w:color="auto"/>
        <w:right w:val="none" w:sz="0" w:space="0" w:color="auto"/>
      </w:divBdr>
    </w:div>
    <w:div w:id="971977938">
      <w:bodyDiv w:val="1"/>
      <w:marLeft w:val="0"/>
      <w:marRight w:val="0"/>
      <w:marTop w:val="0"/>
      <w:marBottom w:val="0"/>
      <w:divBdr>
        <w:top w:val="none" w:sz="0" w:space="0" w:color="auto"/>
        <w:left w:val="none" w:sz="0" w:space="0" w:color="auto"/>
        <w:bottom w:val="none" w:sz="0" w:space="0" w:color="auto"/>
        <w:right w:val="none" w:sz="0" w:space="0" w:color="auto"/>
      </w:divBdr>
    </w:div>
    <w:div w:id="1002313417">
      <w:bodyDiv w:val="1"/>
      <w:marLeft w:val="0"/>
      <w:marRight w:val="0"/>
      <w:marTop w:val="0"/>
      <w:marBottom w:val="0"/>
      <w:divBdr>
        <w:top w:val="none" w:sz="0" w:space="0" w:color="auto"/>
        <w:left w:val="none" w:sz="0" w:space="0" w:color="auto"/>
        <w:bottom w:val="none" w:sz="0" w:space="0" w:color="auto"/>
        <w:right w:val="none" w:sz="0" w:space="0" w:color="auto"/>
      </w:divBdr>
    </w:div>
    <w:div w:id="1009714944">
      <w:bodyDiv w:val="1"/>
      <w:marLeft w:val="0"/>
      <w:marRight w:val="0"/>
      <w:marTop w:val="0"/>
      <w:marBottom w:val="0"/>
      <w:divBdr>
        <w:top w:val="none" w:sz="0" w:space="0" w:color="auto"/>
        <w:left w:val="none" w:sz="0" w:space="0" w:color="auto"/>
        <w:bottom w:val="none" w:sz="0" w:space="0" w:color="auto"/>
        <w:right w:val="none" w:sz="0" w:space="0" w:color="auto"/>
      </w:divBdr>
    </w:div>
    <w:div w:id="1024285735">
      <w:bodyDiv w:val="1"/>
      <w:marLeft w:val="0"/>
      <w:marRight w:val="0"/>
      <w:marTop w:val="0"/>
      <w:marBottom w:val="0"/>
      <w:divBdr>
        <w:top w:val="none" w:sz="0" w:space="0" w:color="auto"/>
        <w:left w:val="none" w:sz="0" w:space="0" w:color="auto"/>
        <w:bottom w:val="none" w:sz="0" w:space="0" w:color="auto"/>
        <w:right w:val="none" w:sz="0" w:space="0" w:color="auto"/>
      </w:divBdr>
    </w:div>
    <w:div w:id="1024477961">
      <w:bodyDiv w:val="1"/>
      <w:marLeft w:val="0"/>
      <w:marRight w:val="0"/>
      <w:marTop w:val="0"/>
      <w:marBottom w:val="0"/>
      <w:divBdr>
        <w:top w:val="none" w:sz="0" w:space="0" w:color="auto"/>
        <w:left w:val="none" w:sz="0" w:space="0" w:color="auto"/>
        <w:bottom w:val="none" w:sz="0" w:space="0" w:color="auto"/>
        <w:right w:val="none" w:sz="0" w:space="0" w:color="auto"/>
      </w:divBdr>
    </w:div>
    <w:div w:id="1075519588">
      <w:bodyDiv w:val="1"/>
      <w:marLeft w:val="0"/>
      <w:marRight w:val="0"/>
      <w:marTop w:val="0"/>
      <w:marBottom w:val="0"/>
      <w:divBdr>
        <w:top w:val="none" w:sz="0" w:space="0" w:color="auto"/>
        <w:left w:val="none" w:sz="0" w:space="0" w:color="auto"/>
        <w:bottom w:val="none" w:sz="0" w:space="0" w:color="auto"/>
        <w:right w:val="none" w:sz="0" w:space="0" w:color="auto"/>
      </w:divBdr>
    </w:div>
    <w:div w:id="1081874648">
      <w:bodyDiv w:val="1"/>
      <w:marLeft w:val="0"/>
      <w:marRight w:val="0"/>
      <w:marTop w:val="0"/>
      <w:marBottom w:val="0"/>
      <w:divBdr>
        <w:top w:val="none" w:sz="0" w:space="0" w:color="auto"/>
        <w:left w:val="none" w:sz="0" w:space="0" w:color="auto"/>
        <w:bottom w:val="none" w:sz="0" w:space="0" w:color="auto"/>
        <w:right w:val="none" w:sz="0" w:space="0" w:color="auto"/>
      </w:divBdr>
    </w:div>
    <w:div w:id="1110978190">
      <w:bodyDiv w:val="1"/>
      <w:marLeft w:val="0"/>
      <w:marRight w:val="0"/>
      <w:marTop w:val="0"/>
      <w:marBottom w:val="0"/>
      <w:divBdr>
        <w:top w:val="none" w:sz="0" w:space="0" w:color="auto"/>
        <w:left w:val="none" w:sz="0" w:space="0" w:color="auto"/>
        <w:bottom w:val="none" w:sz="0" w:space="0" w:color="auto"/>
        <w:right w:val="none" w:sz="0" w:space="0" w:color="auto"/>
      </w:divBdr>
    </w:div>
    <w:div w:id="1114861745">
      <w:bodyDiv w:val="1"/>
      <w:marLeft w:val="0"/>
      <w:marRight w:val="0"/>
      <w:marTop w:val="0"/>
      <w:marBottom w:val="0"/>
      <w:divBdr>
        <w:top w:val="none" w:sz="0" w:space="0" w:color="auto"/>
        <w:left w:val="none" w:sz="0" w:space="0" w:color="auto"/>
        <w:bottom w:val="none" w:sz="0" w:space="0" w:color="auto"/>
        <w:right w:val="none" w:sz="0" w:space="0" w:color="auto"/>
      </w:divBdr>
    </w:div>
    <w:div w:id="1121418487">
      <w:bodyDiv w:val="1"/>
      <w:marLeft w:val="0"/>
      <w:marRight w:val="0"/>
      <w:marTop w:val="0"/>
      <w:marBottom w:val="0"/>
      <w:divBdr>
        <w:top w:val="none" w:sz="0" w:space="0" w:color="auto"/>
        <w:left w:val="none" w:sz="0" w:space="0" w:color="auto"/>
        <w:bottom w:val="none" w:sz="0" w:space="0" w:color="auto"/>
        <w:right w:val="none" w:sz="0" w:space="0" w:color="auto"/>
      </w:divBdr>
    </w:div>
    <w:div w:id="1138841123">
      <w:bodyDiv w:val="1"/>
      <w:marLeft w:val="0"/>
      <w:marRight w:val="0"/>
      <w:marTop w:val="0"/>
      <w:marBottom w:val="0"/>
      <w:divBdr>
        <w:top w:val="none" w:sz="0" w:space="0" w:color="auto"/>
        <w:left w:val="none" w:sz="0" w:space="0" w:color="auto"/>
        <w:bottom w:val="none" w:sz="0" w:space="0" w:color="auto"/>
        <w:right w:val="none" w:sz="0" w:space="0" w:color="auto"/>
      </w:divBdr>
    </w:div>
    <w:div w:id="1154031379">
      <w:bodyDiv w:val="1"/>
      <w:marLeft w:val="0"/>
      <w:marRight w:val="0"/>
      <w:marTop w:val="0"/>
      <w:marBottom w:val="0"/>
      <w:divBdr>
        <w:top w:val="none" w:sz="0" w:space="0" w:color="auto"/>
        <w:left w:val="none" w:sz="0" w:space="0" w:color="auto"/>
        <w:bottom w:val="none" w:sz="0" w:space="0" w:color="auto"/>
        <w:right w:val="none" w:sz="0" w:space="0" w:color="auto"/>
      </w:divBdr>
    </w:div>
    <w:div w:id="1172985657">
      <w:bodyDiv w:val="1"/>
      <w:marLeft w:val="0"/>
      <w:marRight w:val="0"/>
      <w:marTop w:val="0"/>
      <w:marBottom w:val="0"/>
      <w:divBdr>
        <w:top w:val="none" w:sz="0" w:space="0" w:color="auto"/>
        <w:left w:val="none" w:sz="0" w:space="0" w:color="auto"/>
        <w:bottom w:val="none" w:sz="0" w:space="0" w:color="auto"/>
        <w:right w:val="none" w:sz="0" w:space="0" w:color="auto"/>
      </w:divBdr>
    </w:div>
    <w:div w:id="1241792204">
      <w:bodyDiv w:val="1"/>
      <w:marLeft w:val="0"/>
      <w:marRight w:val="0"/>
      <w:marTop w:val="0"/>
      <w:marBottom w:val="0"/>
      <w:divBdr>
        <w:top w:val="none" w:sz="0" w:space="0" w:color="auto"/>
        <w:left w:val="none" w:sz="0" w:space="0" w:color="auto"/>
        <w:bottom w:val="none" w:sz="0" w:space="0" w:color="auto"/>
        <w:right w:val="none" w:sz="0" w:space="0" w:color="auto"/>
      </w:divBdr>
    </w:div>
    <w:div w:id="1292829904">
      <w:bodyDiv w:val="1"/>
      <w:marLeft w:val="0"/>
      <w:marRight w:val="0"/>
      <w:marTop w:val="0"/>
      <w:marBottom w:val="0"/>
      <w:divBdr>
        <w:top w:val="none" w:sz="0" w:space="0" w:color="auto"/>
        <w:left w:val="none" w:sz="0" w:space="0" w:color="auto"/>
        <w:bottom w:val="none" w:sz="0" w:space="0" w:color="auto"/>
        <w:right w:val="none" w:sz="0" w:space="0" w:color="auto"/>
      </w:divBdr>
    </w:div>
    <w:div w:id="1302006064">
      <w:bodyDiv w:val="1"/>
      <w:marLeft w:val="0"/>
      <w:marRight w:val="0"/>
      <w:marTop w:val="0"/>
      <w:marBottom w:val="0"/>
      <w:divBdr>
        <w:top w:val="none" w:sz="0" w:space="0" w:color="auto"/>
        <w:left w:val="none" w:sz="0" w:space="0" w:color="auto"/>
        <w:bottom w:val="none" w:sz="0" w:space="0" w:color="auto"/>
        <w:right w:val="none" w:sz="0" w:space="0" w:color="auto"/>
      </w:divBdr>
    </w:div>
    <w:div w:id="1303463449">
      <w:bodyDiv w:val="1"/>
      <w:marLeft w:val="0"/>
      <w:marRight w:val="0"/>
      <w:marTop w:val="0"/>
      <w:marBottom w:val="0"/>
      <w:divBdr>
        <w:top w:val="none" w:sz="0" w:space="0" w:color="auto"/>
        <w:left w:val="none" w:sz="0" w:space="0" w:color="auto"/>
        <w:bottom w:val="none" w:sz="0" w:space="0" w:color="auto"/>
        <w:right w:val="none" w:sz="0" w:space="0" w:color="auto"/>
      </w:divBdr>
    </w:div>
    <w:div w:id="1334410244">
      <w:bodyDiv w:val="1"/>
      <w:marLeft w:val="0"/>
      <w:marRight w:val="0"/>
      <w:marTop w:val="0"/>
      <w:marBottom w:val="0"/>
      <w:divBdr>
        <w:top w:val="none" w:sz="0" w:space="0" w:color="auto"/>
        <w:left w:val="none" w:sz="0" w:space="0" w:color="auto"/>
        <w:bottom w:val="none" w:sz="0" w:space="0" w:color="auto"/>
        <w:right w:val="none" w:sz="0" w:space="0" w:color="auto"/>
      </w:divBdr>
    </w:div>
    <w:div w:id="1376929432">
      <w:bodyDiv w:val="1"/>
      <w:marLeft w:val="0"/>
      <w:marRight w:val="0"/>
      <w:marTop w:val="0"/>
      <w:marBottom w:val="0"/>
      <w:divBdr>
        <w:top w:val="none" w:sz="0" w:space="0" w:color="auto"/>
        <w:left w:val="none" w:sz="0" w:space="0" w:color="auto"/>
        <w:bottom w:val="none" w:sz="0" w:space="0" w:color="auto"/>
        <w:right w:val="none" w:sz="0" w:space="0" w:color="auto"/>
      </w:divBdr>
    </w:div>
    <w:div w:id="1397121425">
      <w:bodyDiv w:val="1"/>
      <w:marLeft w:val="0"/>
      <w:marRight w:val="0"/>
      <w:marTop w:val="0"/>
      <w:marBottom w:val="0"/>
      <w:divBdr>
        <w:top w:val="none" w:sz="0" w:space="0" w:color="auto"/>
        <w:left w:val="none" w:sz="0" w:space="0" w:color="auto"/>
        <w:bottom w:val="none" w:sz="0" w:space="0" w:color="auto"/>
        <w:right w:val="none" w:sz="0" w:space="0" w:color="auto"/>
      </w:divBdr>
    </w:div>
    <w:div w:id="1417091482">
      <w:bodyDiv w:val="1"/>
      <w:marLeft w:val="0"/>
      <w:marRight w:val="0"/>
      <w:marTop w:val="0"/>
      <w:marBottom w:val="0"/>
      <w:divBdr>
        <w:top w:val="none" w:sz="0" w:space="0" w:color="auto"/>
        <w:left w:val="none" w:sz="0" w:space="0" w:color="auto"/>
        <w:bottom w:val="none" w:sz="0" w:space="0" w:color="auto"/>
        <w:right w:val="none" w:sz="0" w:space="0" w:color="auto"/>
      </w:divBdr>
    </w:div>
    <w:div w:id="1426069237">
      <w:bodyDiv w:val="1"/>
      <w:marLeft w:val="0"/>
      <w:marRight w:val="0"/>
      <w:marTop w:val="0"/>
      <w:marBottom w:val="0"/>
      <w:divBdr>
        <w:top w:val="none" w:sz="0" w:space="0" w:color="auto"/>
        <w:left w:val="none" w:sz="0" w:space="0" w:color="auto"/>
        <w:bottom w:val="none" w:sz="0" w:space="0" w:color="auto"/>
        <w:right w:val="none" w:sz="0" w:space="0" w:color="auto"/>
      </w:divBdr>
    </w:div>
    <w:div w:id="1486237057">
      <w:bodyDiv w:val="1"/>
      <w:marLeft w:val="0"/>
      <w:marRight w:val="0"/>
      <w:marTop w:val="0"/>
      <w:marBottom w:val="0"/>
      <w:divBdr>
        <w:top w:val="none" w:sz="0" w:space="0" w:color="auto"/>
        <w:left w:val="none" w:sz="0" w:space="0" w:color="auto"/>
        <w:bottom w:val="none" w:sz="0" w:space="0" w:color="auto"/>
        <w:right w:val="none" w:sz="0" w:space="0" w:color="auto"/>
      </w:divBdr>
    </w:div>
    <w:div w:id="1490098306">
      <w:bodyDiv w:val="1"/>
      <w:marLeft w:val="0"/>
      <w:marRight w:val="0"/>
      <w:marTop w:val="0"/>
      <w:marBottom w:val="0"/>
      <w:divBdr>
        <w:top w:val="none" w:sz="0" w:space="0" w:color="auto"/>
        <w:left w:val="none" w:sz="0" w:space="0" w:color="auto"/>
        <w:bottom w:val="none" w:sz="0" w:space="0" w:color="auto"/>
        <w:right w:val="none" w:sz="0" w:space="0" w:color="auto"/>
      </w:divBdr>
    </w:div>
    <w:div w:id="1502692897">
      <w:bodyDiv w:val="1"/>
      <w:marLeft w:val="0"/>
      <w:marRight w:val="0"/>
      <w:marTop w:val="0"/>
      <w:marBottom w:val="0"/>
      <w:divBdr>
        <w:top w:val="none" w:sz="0" w:space="0" w:color="auto"/>
        <w:left w:val="none" w:sz="0" w:space="0" w:color="auto"/>
        <w:bottom w:val="none" w:sz="0" w:space="0" w:color="auto"/>
        <w:right w:val="none" w:sz="0" w:space="0" w:color="auto"/>
      </w:divBdr>
    </w:div>
    <w:div w:id="1511026083">
      <w:bodyDiv w:val="1"/>
      <w:marLeft w:val="0"/>
      <w:marRight w:val="0"/>
      <w:marTop w:val="0"/>
      <w:marBottom w:val="0"/>
      <w:divBdr>
        <w:top w:val="none" w:sz="0" w:space="0" w:color="auto"/>
        <w:left w:val="none" w:sz="0" w:space="0" w:color="auto"/>
        <w:bottom w:val="none" w:sz="0" w:space="0" w:color="auto"/>
        <w:right w:val="none" w:sz="0" w:space="0" w:color="auto"/>
      </w:divBdr>
    </w:div>
    <w:div w:id="1531722701">
      <w:bodyDiv w:val="1"/>
      <w:marLeft w:val="0"/>
      <w:marRight w:val="0"/>
      <w:marTop w:val="0"/>
      <w:marBottom w:val="0"/>
      <w:divBdr>
        <w:top w:val="none" w:sz="0" w:space="0" w:color="auto"/>
        <w:left w:val="none" w:sz="0" w:space="0" w:color="auto"/>
        <w:bottom w:val="none" w:sz="0" w:space="0" w:color="auto"/>
        <w:right w:val="none" w:sz="0" w:space="0" w:color="auto"/>
      </w:divBdr>
    </w:div>
    <w:div w:id="1533031561">
      <w:bodyDiv w:val="1"/>
      <w:marLeft w:val="0"/>
      <w:marRight w:val="0"/>
      <w:marTop w:val="0"/>
      <w:marBottom w:val="0"/>
      <w:divBdr>
        <w:top w:val="none" w:sz="0" w:space="0" w:color="auto"/>
        <w:left w:val="none" w:sz="0" w:space="0" w:color="auto"/>
        <w:bottom w:val="none" w:sz="0" w:space="0" w:color="auto"/>
        <w:right w:val="none" w:sz="0" w:space="0" w:color="auto"/>
      </w:divBdr>
    </w:div>
    <w:div w:id="1546327381">
      <w:bodyDiv w:val="1"/>
      <w:marLeft w:val="0"/>
      <w:marRight w:val="0"/>
      <w:marTop w:val="0"/>
      <w:marBottom w:val="0"/>
      <w:divBdr>
        <w:top w:val="none" w:sz="0" w:space="0" w:color="auto"/>
        <w:left w:val="none" w:sz="0" w:space="0" w:color="auto"/>
        <w:bottom w:val="none" w:sz="0" w:space="0" w:color="auto"/>
        <w:right w:val="none" w:sz="0" w:space="0" w:color="auto"/>
      </w:divBdr>
    </w:div>
    <w:div w:id="1549683324">
      <w:bodyDiv w:val="1"/>
      <w:marLeft w:val="0"/>
      <w:marRight w:val="0"/>
      <w:marTop w:val="0"/>
      <w:marBottom w:val="0"/>
      <w:divBdr>
        <w:top w:val="none" w:sz="0" w:space="0" w:color="auto"/>
        <w:left w:val="none" w:sz="0" w:space="0" w:color="auto"/>
        <w:bottom w:val="none" w:sz="0" w:space="0" w:color="auto"/>
        <w:right w:val="none" w:sz="0" w:space="0" w:color="auto"/>
      </w:divBdr>
    </w:div>
    <w:div w:id="1715501833">
      <w:bodyDiv w:val="1"/>
      <w:marLeft w:val="0"/>
      <w:marRight w:val="0"/>
      <w:marTop w:val="0"/>
      <w:marBottom w:val="0"/>
      <w:divBdr>
        <w:top w:val="none" w:sz="0" w:space="0" w:color="auto"/>
        <w:left w:val="none" w:sz="0" w:space="0" w:color="auto"/>
        <w:bottom w:val="none" w:sz="0" w:space="0" w:color="auto"/>
        <w:right w:val="none" w:sz="0" w:space="0" w:color="auto"/>
      </w:divBdr>
    </w:div>
    <w:div w:id="1720517932">
      <w:bodyDiv w:val="1"/>
      <w:marLeft w:val="0"/>
      <w:marRight w:val="0"/>
      <w:marTop w:val="0"/>
      <w:marBottom w:val="0"/>
      <w:divBdr>
        <w:top w:val="none" w:sz="0" w:space="0" w:color="auto"/>
        <w:left w:val="none" w:sz="0" w:space="0" w:color="auto"/>
        <w:bottom w:val="none" w:sz="0" w:space="0" w:color="auto"/>
        <w:right w:val="none" w:sz="0" w:space="0" w:color="auto"/>
      </w:divBdr>
    </w:div>
    <w:div w:id="1737776982">
      <w:bodyDiv w:val="1"/>
      <w:marLeft w:val="0"/>
      <w:marRight w:val="0"/>
      <w:marTop w:val="0"/>
      <w:marBottom w:val="0"/>
      <w:divBdr>
        <w:top w:val="none" w:sz="0" w:space="0" w:color="auto"/>
        <w:left w:val="none" w:sz="0" w:space="0" w:color="auto"/>
        <w:bottom w:val="none" w:sz="0" w:space="0" w:color="auto"/>
        <w:right w:val="none" w:sz="0" w:space="0" w:color="auto"/>
      </w:divBdr>
    </w:div>
    <w:div w:id="1747410335">
      <w:bodyDiv w:val="1"/>
      <w:marLeft w:val="0"/>
      <w:marRight w:val="0"/>
      <w:marTop w:val="0"/>
      <w:marBottom w:val="0"/>
      <w:divBdr>
        <w:top w:val="none" w:sz="0" w:space="0" w:color="auto"/>
        <w:left w:val="none" w:sz="0" w:space="0" w:color="auto"/>
        <w:bottom w:val="none" w:sz="0" w:space="0" w:color="auto"/>
        <w:right w:val="none" w:sz="0" w:space="0" w:color="auto"/>
      </w:divBdr>
    </w:div>
    <w:div w:id="1833795210">
      <w:bodyDiv w:val="1"/>
      <w:marLeft w:val="0"/>
      <w:marRight w:val="0"/>
      <w:marTop w:val="0"/>
      <w:marBottom w:val="0"/>
      <w:divBdr>
        <w:top w:val="none" w:sz="0" w:space="0" w:color="auto"/>
        <w:left w:val="none" w:sz="0" w:space="0" w:color="auto"/>
        <w:bottom w:val="none" w:sz="0" w:space="0" w:color="auto"/>
        <w:right w:val="none" w:sz="0" w:space="0" w:color="auto"/>
      </w:divBdr>
    </w:div>
    <w:div w:id="1843008280">
      <w:bodyDiv w:val="1"/>
      <w:marLeft w:val="0"/>
      <w:marRight w:val="0"/>
      <w:marTop w:val="0"/>
      <w:marBottom w:val="0"/>
      <w:divBdr>
        <w:top w:val="none" w:sz="0" w:space="0" w:color="auto"/>
        <w:left w:val="none" w:sz="0" w:space="0" w:color="auto"/>
        <w:bottom w:val="none" w:sz="0" w:space="0" w:color="auto"/>
        <w:right w:val="none" w:sz="0" w:space="0" w:color="auto"/>
      </w:divBdr>
    </w:div>
    <w:div w:id="1845626897">
      <w:bodyDiv w:val="1"/>
      <w:marLeft w:val="0"/>
      <w:marRight w:val="0"/>
      <w:marTop w:val="0"/>
      <w:marBottom w:val="0"/>
      <w:divBdr>
        <w:top w:val="none" w:sz="0" w:space="0" w:color="auto"/>
        <w:left w:val="none" w:sz="0" w:space="0" w:color="auto"/>
        <w:bottom w:val="none" w:sz="0" w:space="0" w:color="auto"/>
        <w:right w:val="none" w:sz="0" w:space="0" w:color="auto"/>
      </w:divBdr>
    </w:div>
    <w:div w:id="1850101552">
      <w:bodyDiv w:val="1"/>
      <w:marLeft w:val="0"/>
      <w:marRight w:val="0"/>
      <w:marTop w:val="0"/>
      <w:marBottom w:val="0"/>
      <w:divBdr>
        <w:top w:val="none" w:sz="0" w:space="0" w:color="auto"/>
        <w:left w:val="none" w:sz="0" w:space="0" w:color="auto"/>
        <w:bottom w:val="none" w:sz="0" w:space="0" w:color="auto"/>
        <w:right w:val="none" w:sz="0" w:space="0" w:color="auto"/>
      </w:divBdr>
    </w:div>
    <w:div w:id="1880822588">
      <w:bodyDiv w:val="1"/>
      <w:marLeft w:val="0"/>
      <w:marRight w:val="0"/>
      <w:marTop w:val="0"/>
      <w:marBottom w:val="0"/>
      <w:divBdr>
        <w:top w:val="none" w:sz="0" w:space="0" w:color="auto"/>
        <w:left w:val="none" w:sz="0" w:space="0" w:color="auto"/>
        <w:bottom w:val="none" w:sz="0" w:space="0" w:color="auto"/>
        <w:right w:val="none" w:sz="0" w:space="0" w:color="auto"/>
      </w:divBdr>
    </w:div>
    <w:div w:id="1909152264">
      <w:bodyDiv w:val="1"/>
      <w:marLeft w:val="0"/>
      <w:marRight w:val="0"/>
      <w:marTop w:val="0"/>
      <w:marBottom w:val="0"/>
      <w:divBdr>
        <w:top w:val="none" w:sz="0" w:space="0" w:color="auto"/>
        <w:left w:val="none" w:sz="0" w:space="0" w:color="auto"/>
        <w:bottom w:val="none" w:sz="0" w:space="0" w:color="auto"/>
        <w:right w:val="none" w:sz="0" w:space="0" w:color="auto"/>
      </w:divBdr>
    </w:div>
    <w:div w:id="1911965158">
      <w:bodyDiv w:val="1"/>
      <w:marLeft w:val="0"/>
      <w:marRight w:val="0"/>
      <w:marTop w:val="0"/>
      <w:marBottom w:val="0"/>
      <w:divBdr>
        <w:top w:val="none" w:sz="0" w:space="0" w:color="auto"/>
        <w:left w:val="none" w:sz="0" w:space="0" w:color="auto"/>
        <w:bottom w:val="none" w:sz="0" w:space="0" w:color="auto"/>
        <w:right w:val="none" w:sz="0" w:space="0" w:color="auto"/>
      </w:divBdr>
    </w:div>
    <w:div w:id="1953902990">
      <w:bodyDiv w:val="1"/>
      <w:marLeft w:val="0"/>
      <w:marRight w:val="0"/>
      <w:marTop w:val="0"/>
      <w:marBottom w:val="0"/>
      <w:divBdr>
        <w:top w:val="none" w:sz="0" w:space="0" w:color="auto"/>
        <w:left w:val="none" w:sz="0" w:space="0" w:color="auto"/>
        <w:bottom w:val="none" w:sz="0" w:space="0" w:color="auto"/>
        <w:right w:val="none" w:sz="0" w:space="0" w:color="auto"/>
      </w:divBdr>
    </w:div>
    <w:div w:id="1976139538">
      <w:bodyDiv w:val="1"/>
      <w:marLeft w:val="0"/>
      <w:marRight w:val="0"/>
      <w:marTop w:val="0"/>
      <w:marBottom w:val="0"/>
      <w:divBdr>
        <w:top w:val="none" w:sz="0" w:space="0" w:color="auto"/>
        <w:left w:val="none" w:sz="0" w:space="0" w:color="auto"/>
        <w:bottom w:val="none" w:sz="0" w:space="0" w:color="auto"/>
        <w:right w:val="none" w:sz="0" w:space="0" w:color="auto"/>
      </w:divBdr>
    </w:div>
    <w:div w:id="2036809329">
      <w:bodyDiv w:val="1"/>
      <w:marLeft w:val="0"/>
      <w:marRight w:val="0"/>
      <w:marTop w:val="0"/>
      <w:marBottom w:val="0"/>
      <w:divBdr>
        <w:top w:val="none" w:sz="0" w:space="0" w:color="auto"/>
        <w:left w:val="none" w:sz="0" w:space="0" w:color="auto"/>
        <w:bottom w:val="none" w:sz="0" w:space="0" w:color="auto"/>
        <w:right w:val="none" w:sz="0" w:space="0" w:color="auto"/>
      </w:divBdr>
    </w:div>
    <w:div w:id="2045329457">
      <w:bodyDiv w:val="1"/>
      <w:marLeft w:val="0"/>
      <w:marRight w:val="0"/>
      <w:marTop w:val="0"/>
      <w:marBottom w:val="0"/>
      <w:divBdr>
        <w:top w:val="none" w:sz="0" w:space="0" w:color="auto"/>
        <w:left w:val="none" w:sz="0" w:space="0" w:color="auto"/>
        <w:bottom w:val="none" w:sz="0" w:space="0" w:color="auto"/>
        <w:right w:val="none" w:sz="0" w:space="0" w:color="auto"/>
      </w:divBdr>
    </w:div>
    <w:div w:id="2049448644">
      <w:bodyDiv w:val="1"/>
      <w:marLeft w:val="0"/>
      <w:marRight w:val="0"/>
      <w:marTop w:val="0"/>
      <w:marBottom w:val="0"/>
      <w:divBdr>
        <w:top w:val="none" w:sz="0" w:space="0" w:color="auto"/>
        <w:left w:val="none" w:sz="0" w:space="0" w:color="auto"/>
        <w:bottom w:val="none" w:sz="0" w:space="0" w:color="auto"/>
        <w:right w:val="none" w:sz="0" w:space="0" w:color="auto"/>
      </w:divBdr>
    </w:div>
    <w:div w:id="2054426017">
      <w:bodyDiv w:val="1"/>
      <w:marLeft w:val="0"/>
      <w:marRight w:val="0"/>
      <w:marTop w:val="0"/>
      <w:marBottom w:val="0"/>
      <w:divBdr>
        <w:top w:val="none" w:sz="0" w:space="0" w:color="auto"/>
        <w:left w:val="none" w:sz="0" w:space="0" w:color="auto"/>
        <w:bottom w:val="none" w:sz="0" w:space="0" w:color="auto"/>
        <w:right w:val="none" w:sz="0" w:space="0" w:color="auto"/>
      </w:divBdr>
    </w:div>
    <w:div w:id="2065792748">
      <w:bodyDiv w:val="1"/>
      <w:marLeft w:val="0"/>
      <w:marRight w:val="0"/>
      <w:marTop w:val="0"/>
      <w:marBottom w:val="0"/>
      <w:divBdr>
        <w:top w:val="none" w:sz="0" w:space="0" w:color="auto"/>
        <w:left w:val="none" w:sz="0" w:space="0" w:color="auto"/>
        <w:bottom w:val="none" w:sz="0" w:space="0" w:color="auto"/>
        <w:right w:val="none" w:sz="0" w:space="0" w:color="auto"/>
      </w:divBdr>
    </w:div>
    <w:div w:id="2118282340">
      <w:bodyDiv w:val="1"/>
      <w:marLeft w:val="0"/>
      <w:marRight w:val="0"/>
      <w:marTop w:val="0"/>
      <w:marBottom w:val="0"/>
      <w:divBdr>
        <w:top w:val="none" w:sz="0" w:space="0" w:color="auto"/>
        <w:left w:val="none" w:sz="0" w:space="0" w:color="auto"/>
        <w:bottom w:val="none" w:sz="0" w:space="0" w:color="auto"/>
        <w:right w:val="none" w:sz="0" w:space="0" w:color="auto"/>
      </w:divBdr>
    </w:div>
    <w:div w:id="2142185186">
      <w:bodyDiv w:val="1"/>
      <w:marLeft w:val="0"/>
      <w:marRight w:val="0"/>
      <w:marTop w:val="0"/>
      <w:marBottom w:val="0"/>
      <w:divBdr>
        <w:top w:val="none" w:sz="0" w:space="0" w:color="auto"/>
        <w:left w:val="none" w:sz="0" w:space="0" w:color="auto"/>
        <w:bottom w:val="none" w:sz="0" w:space="0" w:color="auto"/>
        <w:right w:val="none" w:sz="0" w:space="0" w:color="auto"/>
      </w:divBdr>
    </w:div>
    <w:div w:id="214388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B66D3-C51B-46FB-BDD7-F18AA09C6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Pages>
  <Words>10032</Words>
  <Characters>57185</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Bo1gkp</dc:creator>
  <cp:lastModifiedBy>Iain Hartley</cp:lastModifiedBy>
  <cp:revision>3</cp:revision>
  <dcterms:created xsi:type="dcterms:W3CDTF">2016-02-17T12:17:00Z</dcterms:created>
  <dcterms:modified xsi:type="dcterms:W3CDTF">2016-02-17T12:21:00Z</dcterms:modified>
</cp:coreProperties>
</file>