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81" w:rsidRPr="009B7A81" w:rsidRDefault="009B7A81" w:rsidP="009B7A81">
      <w:pPr>
        <w:rPr>
          <w:rFonts w:ascii="Arial" w:hAnsi="Arial" w:cs="Arial"/>
          <w:b/>
        </w:rPr>
      </w:pPr>
      <w:r w:rsidRPr="009B7A81">
        <w:rPr>
          <w:rFonts w:ascii="Arial" w:hAnsi="Arial" w:cs="Arial"/>
          <w:b/>
        </w:rPr>
        <w:t>Editorial Office Notes:</w:t>
      </w:r>
    </w:p>
    <w:p w:rsidR="009B7A81" w:rsidRDefault="009B7A81" w:rsidP="009B7A81">
      <w:pPr>
        <w:rPr>
          <w:rFonts w:ascii="Arial" w:hAnsi="Arial" w:cs="Arial"/>
        </w:rPr>
      </w:pPr>
      <w:r>
        <w:rPr>
          <w:rFonts w:ascii="Arial" w:hAnsi="Arial" w:cs="Arial"/>
        </w:rPr>
        <w:t>RES-16-</w:t>
      </w:r>
      <w:r w:rsidR="00D060A8">
        <w:rPr>
          <w:rFonts w:ascii="Arial" w:hAnsi="Arial" w:cs="Arial"/>
        </w:rPr>
        <w:t>111</w:t>
      </w:r>
    </w:p>
    <w:p w:rsidR="00F5240C" w:rsidRPr="009B7A81" w:rsidRDefault="009B7A81" w:rsidP="009B7A81">
      <w:pPr>
        <w:rPr>
          <w:rFonts w:ascii="Arial" w:hAnsi="Arial" w:cs="Arial"/>
          <w:b/>
        </w:rPr>
      </w:pPr>
      <w:r w:rsidRPr="009B7A81">
        <w:rPr>
          <w:rFonts w:ascii="Arial" w:hAnsi="Arial" w:cs="Arial"/>
          <w:b/>
        </w:rPr>
        <w:t>EDITORIAL</w:t>
      </w:r>
    </w:p>
    <w:p w:rsidR="009B7A81" w:rsidRDefault="009B7A81">
      <w:pPr>
        <w:rPr>
          <w:rFonts w:ascii="Arial" w:hAnsi="Arial" w:cs="Arial"/>
        </w:rPr>
      </w:pPr>
      <w:r>
        <w:rPr>
          <w:rFonts w:ascii="Arial" w:hAnsi="Arial" w:cs="Arial"/>
        </w:rPr>
        <w:br w:type="page"/>
      </w:r>
      <w:bookmarkStart w:id="0" w:name="_GoBack"/>
      <w:bookmarkEnd w:id="0"/>
    </w:p>
    <w:p w:rsidR="0023783B" w:rsidRPr="009B7A81" w:rsidRDefault="0023783B" w:rsidP="0023783B">
      <w:pPr>
        <w:jc w:val="center"/>
        <w:rPr>
          <w:rFonts w:cs="Arial"/>
          <w:b/>
          <w:sz w:val="24"/>
          <w:szCs w:val="24"/>
        </w:rPr>
      </w:pPr>
      <w:r w:rsidRPr="009B7A81">
        <w:rPr>
          <w:rFonts w:cs="Arial"/>
          <w:b/>
          <w:sz w:val="24"/>
          <w:szCs w:val="24"/>
        </w:rPr>
        <w:lastRenderedPageBreak/>
        <w:t xml:space="preserve">Physical activity </w:t>
      </w:r>
      <w:r w:rsidR="00C946C7" w:rsidRPr="009B7A81">
        <w:rPr>
          <w:rFonts w:cs="Arial"/>
          <w:b/>
          <w:sz w:val="24"/>
          <w:szCs w:val="24"/>
        </w:rPr>
        <w:t>and health of</w:t>
      </w:r>
      <w:r w:rsidRPr="009B7A81">
        <w:rPr>
          <w:rFonts w:cs="Arial"/>
          <w:b/>
          <w:sz w:val="24"/>
          <w:szCs w:val="24"/>
        </w:rPr>
        <w:t xml:space="preserve"> adults with cystic fibrosis</w:t>
      </w:r>
    </w:p>
    <w:p w:rsidR="00B238F9" w:rsidRPr="009B7A81" w:rsidRDefault="00B238F9" w:rsidP="0023783B">
      <w:pPr>
        <w:rPr>
          <w:rFonts w:cs="Arial"/>
          <w:sz w:val="24"/>
          <w:szCs w:val="24"/>
        </w:rPr>
      </w:pPr>
    </w:p>
    <w:p w:rsidR="00B238F9" w:rsidRPr="009B7A81" w:rsidRDefault="00B238F9" w:rsidP="009B7A81">
      <w:pPr>
        <w:rPr>
          <w:rFonts w:cs="Arial"/>
          <w:sz w:val="24"/>
          <w:szCs w:val="24"/>
        </w:rPr>
      </w:pPr>
      <w:r w:rsidRPr="009B7A81">
        <w:rPr>
          <w:rFonts w:cs="Arial"/>
          <w:b/>
          <w:sz w:val="24"/>
          <w:szCs w:val="24"/>
        </w:rPr>
        <w:t>Key words</w:t>
      </w:r>
      <w:r w:rsidRPr="009B7A81">
        <w:rPr>
          <w:rFonts w:cs="Arial"/>
          <w:sz w:val="24"/>
          <w:szCs w:val="24"/>
        </w:rPr>
        <w:t>: cystic fibrosis, physical activity, health, lung function, fitness</w:t>
      </w:r>
    </w:p>
    <w:p w:rsidR="009B7A81" w:rsidRPr="009B7A81" w:rsidRDefault="009B7A81" w:rsidP="009B7A81">
      <w:pPr>
        <w:rPr>
          <w:rFonts w:cs="Arial"/>
          <w:sz w:val="24"/>
          <w:szCs w:val="24"/>
        </w:rPr>
      </w:pPr>
    </w:p>
    <w:p w:rsidR="00D007A9" w:rsidRPr="009B7A81" w:rsidRDefault="00B238F9" w:rsidP="009B7A81">
      <w:pPr>
        <w:spacing w:line="480" w:lineRule="auto"/>
        <w:rPr>
          <w:rFonts w:cs="Arial"/>
          <w:sz w:val="24"/>
          <w:szCs w:val="24"/>
        </w:rPr>
      </w:pPr>
      <w:r w:rsidRPr="009B7A81">
        <w:rPr>
          <w:rFonts w:cs="Arial"/>
          <w:sz w:val="24"/>
          <w:szCs w:val="24"/>
        </w:rPr>
        <w:t>Physical activity defin</w:t>
      </w:r>
      <w:r w:rsidR="009B7A81" w:rsidRPr="009B7A81">
        <w:rPr>
          <w:rFonts w:cs="Arial"/>
          <w:sz w:val="24"/>
          <w:szCs w:val="24"/>
        </w:rPr>
        <w:t>ed as any bo</w:t>
      </w:r>
      <w:r w:rsidRPr="009B7A81">
        <w:rPr>
          <w:rFonts w:cs="Arial"/>
          <w:sz w:val="24"/>
          <w:szCs w:val="24"/>
        </w:rPr>
        <w:t xml:space="preserve">dily </w:t>
      </w:r>
      <w:r w:rsidR="00166D2E" w:rsidRPr="009B7A81">
        <w:rPr>
          <w:rFonts w:cs="Arial"/>
          <w:sz w:val="24"/>
          <w:szCs w:val="24"/>
        </w:rPr>
        <w:t xml:space="preserve">muscular </w:t>
      </w:r>
      <w:r w:rsidRPr="009B7A81">
        <w:rPr>
          <w:rFonts w:cs="Arial"/>
          <w:sz w:val="24"/>
          <w:szCs w:val="24"/>
        </w:rPr>
        <w:t>movement, which results in energy expenditure above resting baseline values</w:t>
      </w:r>
      <w:r w:rsidR="009B7A81">
        <w:rPr>
          <w:rFonts w:cs="Arial"/>
          <w:sz w:val="24"/>
          <w:szCs w:val="24"/>
        </w:rPr>
        <w:t>,</w:t>
      </w:r>
      <w:r w:rsidRPr="009B7A81">
        <w:rPr>
          <w:rFonts w:cs="Arial"/>
          <w:sz w:val="24"/>
          <w:szCs w:val="24"/>
        </w:rPr>
        <w:t xml:space="preserve"> is an integral component to health and well-being for both children and adults. Being physically active is positively associated with a better quality of life, reduced levels of stress, better quality of sleep, as well as the important reduction in </w:t>
      </w:r>
      <w:r w:rsidR="007E3CFC" w:rsidRPr="009B7A81">
        <w:rPr>
          <w:rFonts w:cs="Arial"/>
          <w:sz w:val="24"/>
          <w:szCs w:val="24"/>
        </w:rPr>
        <w:t>risk factors related to the major non-communicable diseases, i.e., coronary heart disease, type 2 diabetes, and breast and colon cancer.</w:t>
      </w:r>
      <w:r w:rsidR="001628CC" w:rsidRPr="009B7A81">
        <w:rPr>
          <w:rFonts w:cs="Arial"/>
          <w:sz w:val="24"/>
          <w:szCs w:val="24"/>
          <w:vertAlign w:val="superscript"/>
        </w:rPr>
        <w:t>1</w:t>
      </w:r>
      <w:r w:rsidR="007E3CFC" w:rsidRPr="009B7A81">
        <w:rPr>
          <w:rFonts w:cs="Arial"/>
          <w:sz w:val="24"/>
          <w:szCs w:val="24"/>
        </w:rPr>
        <w:t xml:space="preserve"> Worldwide it is estimated that physical inactivity is responsible for 9% of premature mortality.</w:t>
      </w:r>
      <w:r w:rsidR="00457F64" w:rsidRPr="009B7A81">
        <w:rPr>
          <w:rFonts w:cs="Arial"/>
          <w:sz w:val="24"/>
          <w:szCs w:val="24"/>
          <w:vertAlign w:val="superscript"/>
        </w:rPr>
        <w:t>1</w:t>
      </w:r>
      <w:r w:rsidR="007E3CFC" w:rsidRPr="009B7A81">
        <w:rPr>
          <w:rFonts w:cs="Arial"/>
          <w:sz w:val="24"/>
          <w:szCs w:val="24"/>
        </w:rPr>
        <w:t xml:space="preserve"> Th</w:t>
      </w:r>
      <w:r w:rsidR="0047448C" w:rsidRPr="009B7A81">
        <w:rPr>
          <w:rFonts w:cs="Arial"/>
          <w:sz w:val="24"/>
          <w:szCs w:val="24"/>
        </w:rPr>
        <w:t>e</w:t>
      </w:r>
      <w:r w:rsidR="007E3CFC" w:rsidRPr="009B7A81">
        <w:rPr>
          <w:rFonts w:cs="Arial"/>
          <w:sz w:val="24"/>
          <w:szCs w:val="24"/>
        </w:rPr>
        <w:t xml:space="preserve"> evidence amassed over the last 60 years through many epidemiological, observational and clinical trials has resulted in research into physical activity being </w:t>
      </w:r>
      <w:r w:rsidR="00457F64" w:rsidRPr="009B7A81">
        <w:rPr>
          <w:rFonts w:cs="Arial"/>
          <w:sz w:val="24"/>
          <w:szCs w:val="24"/>
        </w:rPr>
        <w:t>considered a</w:t>
      </w:r>
      <w:r w:rsidR="00335A98" w:rsidRPr="009B7A81">
        <w:rPr>
          <w:rFonts w:cs="Arial"/>
          <w:sz w:val="24"/>
          <w:szCs w:val="24"/>
        </w:rPr>
        <w:t>s integral to long term health</w:t>
      </w:r>
      <w:r w:rsidR="00090E09" w:rsidRPr="009B7A81">
        <w:rPr>
          <w:rFonts w:cs="Arial"/>
          <w:sz w:val="24"/>
          <w:szCs w:val="24"/>
        </w:rPr>
        <w:t xml:space="preserve">. Current worldwide physical activity guidelines for adults suggest </w:t>
      </w:r>
      <w:r w:rsidR="00E30CDB" w:rsidRPr="009B7A81">
        <w:rPr>
          <w:rFonts w:cs="Arial"/>
          <w:sz w:val="24"/>
          <w:szCs w:val="24"/>
        </w:rPr>
        <w:t xml:space="preserve">that weekly </w:t>
      </w:r>
      <w:r w:rsidR="00303233" w:rsidRPr="009B7A81">
        <w:rPr>
          <w:rFonts w:cs="Arial"/>
          <w:sz w:val="24"/>
          <w:szCs w:val="24"/>
        </w:rPr>
        <w:t xml:space="preserve">activity should add up to at least 150 minutes (2½ hours) of moderate intensity activity in bouts of 10 minutes or more. One way to approach this </w:t>
      </w:r>
      <w:r w:rsidR="009B7A81">
        <w:rPr>
          <w:rFonts w:cs="Arial"/>
          <w:sz w:val="24"/>
          <w:szCs w:val="24"/>
        </w:rPr>
        <w:t xml:space="preserve">is </w:t>
      </w:r>
      <w:r w:rsidR="00303233" w:rsidRPr="009B7A81">
        <w:rPr>
          <w:rFonts w:cs="Arial"/>
          <w:sz w:val="24"/>
          <w:szCs w:val="24"/>
        </w:rPr>
        <w:t>to do 30 minutes on at least 5 days a week or accumulate the 30 minutes in three bouts of 10 minute periods.</w:t>
      </w:r>
      <w:r w:rsidR="00090E09" w:rsidRPr="009B7A81">
        <w:rPr>
          <w:rFonts w:cs="Arial"/>
          <w:sz w:val="24"/>
          <w:szCs w:val="24"/>
          <w:vertAlign w:val="superscript"/>
        </w:rPr>
        <w:t>2</w:t>
      </w:r>
      <w:r w:rsidR="00457F64" w:rsidRPr="009B7A81">
        <w:rPr>
          <w:rFonts w:cs="Arial"/>
          <w:sz w:val="24"/>
          <w:szCs w:val="24"/>
        </w:rPr>
        <w:t xml:space="preserve"> </w:t>
      </w:r>
      <w:r w:rsidR="00090E09" w:rsidRPr="009B7A81">
        <w:rPr>
          <w:rFonts w:cs="Arial"/>
          <w:sz w:val="24"/>
          <w:szCs w:val="24"/>
        </w:rPr>
        <w:t>H</w:t>
      </w:r>
      <w:r w:rsidR="00457F64" w:rsidRPr="009B7A81">
        <w:rPr>
          <w:rFonts w:cs="Arial"/>
          <w:sz w:val="24"/>
          <w:szCs w:val="24"/>
        </w:rPr>
        <w:t>ow</w:t>
      </w:r>
      <w:r w:rsidR="00166D2E" w:rsidRPr="009B7A81">
        <w:rPr>
          <w:rFonts w:cs="Arial"/>
          <w:sz w:val="24"/>
          <w:szCs w:val="24"/>
        </w:rPr>
        <w:t>ever</w:t>
      </w:r>
      <w:r w:rsidR="00457F64" w:rsidRPr="009B7A81">
        <w:rPr>
          <w:rFonts w:cs="Arial"/>
          <w:sz w:val="24"/>
          <w:szCs w:val="24"/>
        </w:rPr>
        <w:t xml:space="preserve"> </w:t>
      </w:r>
      <w:r w:rsidR="00090E09" w:rsidRPr="009B7A81">
        <w:rPr>
          <w:rFonts w:cs="Arial"/>
          <w:sz w:val="24"/>
          <w:szCs w:val="24"/>
        </w:rPr>
        <w:t>current</w:t>
      </w:r>
      <w:r w:rsidR="00457F64" w:rsidRPr="009B7A81">
        <w:rPr>
          <w:rFonts w:cs="Arial"/>
          <w:sz w:val="24"/>
          <w:szCs w:val="24"/>
        </w:rPr>
        <w:t xml:space="preserve"> </w:t>
      </w:r>
      <w:r w:rsidR="00166D2E" w:rsidRPr="009B7A81">
        <w:rPr>
          <w:rFonts w:cs="Arial"/>
          <w:sz w:val="24"/>
          <w:szCs w:val="24"/>
        </w:rPr>
        <w:t>implementation</w:t>
      </w:r>
      <w:r w:rsidR="00090E09" w:rsidRPr="009B7A81">
        <w:rPr>
          <w:rFonts w:cs="Arial"/>
          <w:sz w:val="24"/>
          <w:szCs w:val="24"/>
        </w:rPr>
        <w:t>, or more accurately our failure</w:t>
      </w:r>
      <w:r w:rsidR="009B7A81">
        <w:rPr>
          <w:rFonts w:cs="Arial"/>
          <w:sz w:val="24"/>
          <w:szCs w:val="24"/>
        </w:rPr>
        <w:t>,</w:t>
      </w:r>
      <w:r w:rsidR="00090E09" w:rsidRPr="009B7A81">
        <w:rPr>
          <w:rFonts w:cs="Arial"/>
          <w:sz w:val="24"/>
          <w:szCs w:val="24"/>
        </w:rPr>
        <w:t xml:space="preserve"> to adhere to these guidelines </w:t>
      </w:r>
      <w:r w:rsidR="00457F64" w:rsidRPr="009B7A81">
        <w:rPr>
          <w:rFonts w:cs="Arial"/>
          <w:sz w:val="24"/>
          <w:szCs w:val="24"/>
        </w:rPr>
        <w:t>s</w:t>
      </w:r>
      <w:r w:rsidR="00E72EEA" w:rsidRPr="009B7A81">
        <w:rPr>
          <w:rFonts w:cs="Arial"/>
          <w:sz w:val="24"/>
          <w:szCs w:val="24"/>
        </w:rPr>
        <w:t>hows</w:t>
      </w:r>
      <w:r w:rsidR="00457F64" w:rsidRPr="009B7A81">
        <w:rPr>
          <w:rFonts w:cs="Arial"/>
          <w:sz w:val="24"/>
          <w:szCs w:val="24"/>
        </w:rPr>
        <w:t xml:space="preserve"> that at a societal level there is a considerable way to go before we see improvements in global health. Whilst most of the physical activity research has been aimed </w:t>
      </w:r>
      <w:r w:rsidR="00335A98" w:rsidRPr="009B7A81">
        <w:rPr>
          <w:rFonts w:cs="Arial"/>
          <w:sz w:val="24"/>
          <w:szCs w:val="24"/>
        </w:rPr>
        <w:t xml:space="preserve">at </w:t>
      </w:r>
      <w:r w:rsidR="00457F64" w:rsidRPr="009B7A81">
        <w:rPr>
          <w:rFonts w:cs="Arial"/>
          <w:sz w:val="24"/>
          <w:szCs w:val="24"/>
        </w:rPr>
        <w:t xml:space="preserve">so called ‘healthy’ individuals, there is a growing sense of urgency </w:t>
      </w:r>
      <w:r w:rsidR="009B7A81">
        <w:rPr>
          <w:rFonts w:cs="Arial"/>
          <w:sz w:val="24"/>
          <w:szCs w:val="24"/>
        </w:rPr>
        <w:t>to promote</w:t>
      </w:r>
      <w:r w:rsidR="00457F64" w:rsidRPr="009B7A81">
        <w:rPr>
          <w:rFonts w:cs="Arial"/>
          <w:sz w:val="24"/>
          <w:szCs w:val="24"/>
        </w:rPr>
        <w:t xml:space="preserve"> physical activity </w:t>
      </w:r>
      <w:r w:rsidR="0047448C" w:rsidRPr="009B7A81">
        <w:rPr>
          <w:rFonts w:cs="Arial"/>
          <w:sz w:val="24"/>
          <w:szCs w:val="24"/>
        </w:rPr>
        <w:t xml:space="preserve">for patients with chronic diseases </w:t>
      </w:r>
      <w:r w:rsidR="00457F64" w:rsidRPr="009B7A81">
        <w:rPr>
          <w:rFonts w:cs="Arial"/>
          <w:sz w:val="24"/>
          <w:szCs w:val="24"/>
        </w:rPr>
        <w:t xml:space="preserve">to counter the deleterious effects of their disease. </w:t>
      </w:r>
      <w:r w:rsidR="00166D2E" w:rsidRPr="009B7A81">
        <w:rPr>
          <w:rFonts w:cs="Arial"/>
          <w:sz w:val="24"/>
          <w:szCs w:val="24"/>
        </w:rPr>
        <w:t>Unless there is a clear contra</w:t>
      </w:r>
      <w:r w:rsidR="009B7A81">
        <w:rPr>
          <w:rFonts w:cs="Arial"/>
          <w:sz w:val="24"/>
          <w:szCs w:val="24"/>
        </w:rPr>
        <w:t>-</w:t>
      </w:r>
      <w:r w:rsidR="00166D2E" w:rsidRPr="009B7A81">
        <w:rPr>
          <w:rFonts w:cs="Arial"/>
          <w:sz w:val="24"/>
          <w:szCs w:val="24"/>
        </w:rPr>
        <w:t xml:space="preserve">indication for non-participation in physical activity for patients </w:t>
      </w:r>
      <w:r w:rsidR="00166D2E" w:rsidRPr="009B7A81">
        <w:rPr>
          <w:rFonts w:cs="Arial"/>
          <w:sz w:val="24"/>
          <w:szCs w:val="24"/>
        </w:rPr>
        <w:lastRenderedPageBreak/>
        <w:t xml:space="preserve">with chronic diseases, it can be argued </w:t>
      </w:r>
      <w:r w:rsidR="0047448C" w:rsidRPr="009B7A81">
        <w:rPr>
          <w:rFonts w:cs="Arial"/>
          <w:sz w:val="24"/>
          <w:szCs w:val="24"/>
        </w:rPr>
        <w:t>that physical activity promotion has just an important role to play</w:t>
      </w:r>
      <w:r w:rsidR="00335A98" w:rsidRPr="009B7A81">
        <w:rPr>
          <w:rFonts w:cs="Arial"/>
          <w:sz w:val="24"/>
          <w:szCs w:val="24"/>
        </w:rPr>
        <w:t xml:space="preserve"> in patients</w:t>
      </w:r>
      <w:r w:rsidR="00E30CDB" w:rsidRPr="009B7A81">
        <w:rPr>
          <w:rFonts w:cs="Arial"/>
          <w:sz w:val="24"/>
          <w:szCs w:val="24"/>
        </w:rPr>
        <w:t xml:space="preserve"> as in ‘healthy’ individuals</w:t>
      </w:r>
      <w:r w:rsidR="0047448C" w:rsidRPr="009B7A81">
        <w:rPr>
          <w:rFonts w:cs="Arial"/>
          <w:sz w:val="24"/>
          <w:szCs w:val="24"/>
        </w:rPr>
        <w:t>.</w:t>
      </w:r>
    </w:p>
    <w:p w:rsidR="00090E09" w:rsidRPr="009B7A81" w:rsidRDefault="00166D2E" w:rsidP="009B7A81">
      <w:pPr>
        <w:spacing w:line="480" w:lineRule="auto"/>
        <w:jc w:val="both"/>
        <w:rPr>
          <w:rFonts w:cs="Arial"/>
          <w:sz w:val="24"/>
          <w:szCs w:val="24"/>
        </w:rPr>
      </w:pPr>
      <w:r w:rsidRPr="009B7A81">
        <w:rPr>
          <w:rFonts w:cs="Arial"/>
          <w:sz w:val="24"/>
          <w:szCs w:val="24"/>
        </w:rPr>
        <w:t xml:space="preserve">In the case of cystic fibrosis, exercise (defined as a </w:t>
      </w:r>
      <w:r w:rsidR="002C7E0B" w:rsidRPr="009B7A81">
        <w:rPr>
          <w:rFonts w:cs="Arial"/>
          <w:sz w:val="24"/>
          <w:szCs w:val="24"/>
        </w:rPr>
        <w:t>sub-</w:t>
      </w:r>
      <w:r w:rsidRPr="009B7A81">
        <w:rPr>
          <w:rFonts w:cs="Arial"/>
          <w:sz w:val="24"/>
          <w:szCs w:val="24"/>
        </w:rPr>
        <w:t xml:space="preserve">component of physical activity </w:t>
      </w:r>
      <w:r w:rsidR="009B7A81">
        <w:rPr>
          <w:rFonts w:cs="Arial"/>
          <w:sz w:val="24"/>
          <w:szCs w:val="24"/>
        </w:rPr>
        <w:t>with</w:t>
      </w:r>
      <w:r w:rsidR="002C7E0B" w:rsidRPr="009B7A81">
        <w:rPr>
          <w:rFonts w:cs="Arial"/>
          <w:sz w:val="24"/>
          <w:szCs w:val="24"/>
        </w:rPr>
        <w:t xml:space="preserve"> a s</w:t>
      </w:r>
      <w:r w:rsidRPr="009B7A81">
        <w:rPr>
          <w:rFonts w:cs="Arial"/>
          <w:sz w:val="24"/>
          <w:szCs w:val="24"/>
        </w:rPr>
        <w:t xml:space="preserve">pecific goal </w:t>
      </w:r>
      <w:r w:rsidR="009B7A81">
        <w:rPr>
          <w:rFonts w:cs="Arial"/>
          <w:sz w:val="24"/>
          <w:szCs w:val="24"/>
        </w:rPr>
        <w:t>to</w:t>
      </w:r>
      <w:r w:rsidR="002C7E0B" w:rsidRPr="009B7A81">
        <w:rPr>
          <w:rFonts w:cs="Arial"/>
          <w:sz w:val="24"/>
          <w:szCs w:val="24"/>
        </w:rPr>
        <w:t xml:space="preserve"> improving aerobic fitness</w:t>
      </w:r>
      <w:r w:rsidR="00C43FAC">
        <w:rPr>
          <w:rFonts w:cs="Arial"/>
          <w:sz w:val="24"/>
          <w:szCs w:val="24"/>
        </w:rPr>
        <w:t xml:space="preserve"> </w:t>
      </w:r>
      <w:r w:rsidR="00575E91">
        <w:rPr>
          <w:rFonts w:cs="Arial"/>
          <w:sz w:val="24"/>
          <w:szCs w:val="24"/>
        </w:rPr>
        <w:t>for example in a</w:t>
      </w:r>
      <w:r w:rsidR="002C7E0B" w:rsidRPr="009B7A81">
        <w:rPr>
          <w:rFonts w:cs="Arial"/>
          <w:sz w:val="24"/>
          <w:szCs w:val="24"/>
        </w:rPr>
        <w:t xml:space="preserve"> </w:t>
      </w:r>
      <w:r w:rsidR="00575E91" w:rsidRPr="009B7A81">
        <w:rPr>
          <w:rFonts w:cs="Arial"/>
          <w:sz w:val="24"/>
          <w:szCs w:val="24"/>
        </w:rPr>
        <w:t xml:space="preserve">planned, structured and repetitive </w:t>
      </w:r>
      <w:r w:rsidR="00575E91">
        <w:rPr>
          <w:rFonts w:cs="Arial"/>
          <w:sz w:val="24"/>
          <w:szCs w:val="24"/>
        </w:rPr>
        <w:t>manner</w:t>
      </w:r>
      <w:r w:rsidR="002C7E0B" w:rsidRPr="009B7A81">
        <w:rPr>
          <w:rFonts w:cs="Arial"/>
          <w:sz w:val="24"/>
          <w:szCs w:val="24"/>
        </w:rPr>
        <w:t xml:space="preserve">) </w:t>
      </w:r>
      <w:r w:rsidRPr="009B7A81">
        <w:rPr>
          <w:rFonts w:cs="Arial"/>
          <w:sz w:val="24"/>
          <w:szCs w:val="24"/>
        </w:rPr>
        <w:t xml:space="preserve">is an integral </w:t>
      </w:r>
      <w:r w:rsidR="002C7E0B" w:rsidRPr="009B7A81">
        <w:rPr>
          <w:rFonts w:cs="Arial"/>
          <w:sz w:val="24"/>
          <w:szCs w:val="24"/>
        </w:rPr>
        <w:t>part of the treatment pathway. However, little is known about the patterns of physical activity of adults with cystic fibrosis. In fact most studies of physical activity have been conducted in children</w:t>
      </w:r>
      <w:r w:rsidR="002C7E0B" w:rsidRPr="009B7A81">
        <w:rPr>
          <w:rFonts w:cs="Arial"/>
          <w:sz w:val="24"/>
          <w:szCs w:val="24"/>
          <w:vertAlign w:val="superscript"/>
        </w:rPr>
        <w:t>3</w:t>
      </w:r>
      <w:r w:rsidR="00090E09" w:rsidRPr="009B7A81">
        <w:rPr>
          <w:rFonts w:cs="Arial"/>
          <w:sz w:val="24"/>
          <w:szCs w:val="24"/>
          <w:vertAlign w:val="superscript"/>
        </w:rPr>
        <w:t>,4</w:t>
      </w:r>
      <w:r w:rsidR="002C7E0B" w:rsidRPr="009B7A81">
        <w:rPr>
          <w:rFonts w:cs="Arial"/>
          <w:sz w:val="24"/>
          <w:szCs w:val="24"/>
        </w:rPr>
        <w:t xml:space="preserve"> and have shown that phy</w:t>
      </w:r>
      <w:r w:rsidR="00D007A9" w:rsidRPr="009B7A81">
        <w:rPr>
          <w:rFonts w:cs="Arial"/>
          <w:sz w:val="24"/>
          <w:szCs w:val="24"/>
        </w:rPr>
        <w:t>sical activity patterns decline</w:t>
      </w:r>
      <w:r w:rsidR="002C7E0B" w:rsidRPr="009B7A81">
        <w:rPr>
          <w:rFonts w:cs="Arial"/>
          <w:sz w:val="24"/>
          <w:szCs w:val="24"/>
        </w:rPr>
        <w:t xml:space="preserve"> in adolescence and continue </w:t>
      </w:r>
      <w:r w:rsidR="00E30CDB" w:rsidRPr="009B7A81">
        <w:rPr>
          <w:rFonts w:cs="Arial"/>
          <w:sz w:val="24"/>
          <w:szCs w:val="24"/>
        </w:rPr>
        <w:t xml:space="preserve">to </w:t>
      </w:r>
      <w:r w:rsidR="00575E91">
        <w:rPr>
          <w:rFonts w:cs="Arial"/>
          <w:sz w:val="24"/>
          <w:szCs w:val="24"/>
        </w:rPr>
        <w:t xml:space="preserve">further </w:t>
      </w:r>
      <w:r w:rsidR="00E30CDB" w:rsidRPr="009B7A81">
        <w:rPr>
          <w:rFonts w:cs="Arial"/>
          <w:sz w:val="24"/>
          <w:szCs w:val="24"/>
        </w:rPr>
        <w:t xml:space="preserve">decline </w:t>
      </w:r>
      <w:r w:rsidR="002C7E0B" w:rsidRPr="009B7A81">
        <w:rPr>
          <w:rFonts w:cs="Arial"/>
          <w:sz w:val="24"/>
          <w:szCs w:val="24"/>
        </w:rPr>
        <w:t xml:space="preserve">into adulthood, a finding replicated in healthy general population studies. </w:t>
      </w:r>
      <w:r w:rsidR="00D007A9" w:rsidRPr="009B7A81">
        <w:rPr>
          <w:rFonts w:cs="Arial"/>
          <w:sz w:val="24"/>
          <w:szCs w:val="24"/>
        </w:rPr>
        <w:t xml:space="preserve">Whilst it is known that </w:t>
      </w:r>
      <w:r w:rsidR="00A553F1" w:rsidRPr="009B7A81">
        <w:rPr>
          <w:rFonts w:cs="Arial"/>
          <w:sz w:val="24"/>
          <w:szCs w:val="24"/>
        </w:rPr>
        <w:t xml:space="preserve">aerobic </w:t>
      </w:r>
      <w:r w:rsidR="00D007A9" w:rsidRPr="009B7A81">
        <w:rPr>
          <w:rFonts w:cs="Arial"/>
          <w:sz w:val="24"/>
          <w:szCs w:val="24"/>
        </w:rPr>
        <w:t>fitness is a strong predictor of mortality for patients with cystic fibrosis</w:t>
      </w:r>
      <w:r w:rsidR="00D007A9" w:rsidRPr="009B7A81">
        <w:rPr>
          <w:rFonts w:cs="Arial"/>
          <w:sz w:val="24"/>
          <w:szCs w:val="24"/>
          <w:vertAlign w:val="superscript"/>
        </w:rPr>
        <w:t>5</w:t>
      </w:r>
      <w:r w:rsidR="00090E09" w:rsidRPr="009B7A81">
        <w:rPr>
          <w:rFonts w:cs="Arial"/>
          <w:sz w:val="24"/>
          <w:szCs w:val="24"/>
          <w:vertAlign w:val="superscript"/>
        </w:rPr>
        <w:t>,6</w:t>
      </w:r>
      <w:r w:rsidR="00D007A9" w:rsidRPr="009B7A81">
        <w:rPr>
          <w:rFonts w:cs="Arial"/>
          <w:sz w:val="24"/>
          <w:szCs w:val="24"/>
        </w:rPr>
        <w:t xml:space="preserve">, the relationship between physical activity </w:t>
      </w:r>
      <w:r w:rsidR="00090E09" w:rsidRPr="009B7A81">
        <w:rPr>
          <w:rFonts w:cs="Arial"/>
          <w:sz w:val="24"/>
          <w:szCs w:val="24"/>
        </w:rPr>
        <w:t>and</w:t>
      </w:r>
      <w:r w:rsidR="00D007A9" w:rsidRPr="009B7A81">
        <w:rPr>
          <w:rFonts w:cs="Arial"/>
          <w:sz w:val="24"/>
          <w:szCs w:val="24"/>
        </w:rPr>
        <w:t xml:space="preserve"> clinical outcomes and mortality is yet to be established</w:t>
      </w:r>
      <w:r w:rsidR="00575E91">
        <w:rPr>
          <w:rFonts w:cs="Arial"/>
          <w:sz w:val="24"/>
          <w:szCs w:val="24"/>
        </w:rPr>
        <w:t xml:space="preserve"> with certainty</w:t>
      </w:r>
      <w:r w:rsidR="00D007A9" w:rsidRPr="009B7A81">
        <w:rPr>
          <w:rFonts w:cs="Arial"/>
          <w:sz w:val="24"/>
          <w:szCs w:val="24"/>
        </w:rPr>
        <w:t>. One of the confounding problems particularly with early physical activity research was the choice of self-report or questionnaire to record physical activity</w:t>
      </w:r>
      <w:r w:rsidR="00575E91">
        <w:rPr>
          <w:rFonts w:cs="Arial"/>
          <w:sz w:val="24"/>
          <w:szCs w:val="24"/>
        </w:rPr>
        <w:t>. It</w:t>
      </w:r>
      <w:r w:rsidR="00D007A9" w:rsidRPr="009B7A81">
        <w:rPr>
          <w:rFonts w:cs="Arial"/>
          <w:sz w:val="24"/>
          <w:szCs w:val="24"/>
        </w:rPr>
        <w:t xml:space="preserve"> tend</w:t>
      </w:r>
      <w:r w:rsidR="00575E91">
        <w:rPr>
          <w:rFonts w:cs="Arial"/>
          <w:sz w:val="24"/>
          <w:szCs w:val="24"/>
        </w:rPr>
        <w:t>s</w:t>
      </w:r>
      <w:r w:rsidR="00D007A9" w:rsidRPr="009B7A81">
        <w:rPr>
          <w:rFonts w:cs="Arial"/>
          <w:sz w:val="24"/>
          <w:szCs w:val="24"/>
        </w:rPr>
        <w:t xml:space="preserve"> to overestimate the levels of an individual’s physical activity. More recent technological advances in physical activity measurement has seen the use of accelerometers as the gold standard measur</w:t>
      </w:r>
      <w:r w:rsidR="00335A98" w:rsidRPr="009B7A81">
        <w:rPr>
          <w:rFonts w:cs="Arial"/>
          <w:sz w:val="24"/>
          <w:szCs w:val="24"/>
        </w:rPr>
        <w:t xml:space="preserve">ement instrument </w:t>
      </w:r>
      <w:r w:rsidR="00E30CDB" w:rsidRPr="009B7A81">
        <w:rPr>
          <w:rFonts w:cs="Arial"/>
          <w:sz w:val="24"/>
          <w:szCs w:val="24"/>
        </w:rPr>
        <w:t xml:space="preserve">for physical activity </w:t>
      </w:r>
      <w:r w:rsidR="00335A98" w:rsidRPr="009B7A81">
        <w:rPr>
          <w:rFonts w:cs="Arial"/>
          <w:sz w:val="24"/>
          <w:szCs w:val="24"/>
        </w:rPr>
        <w:t xml:space="preserve">and provides </w:t>
      </w:r>
      <w:r w:rsidR="00D007A9" w:rsidRPr="009B7A81">
        <w:rPr>
          <w:rFonts w:cs="Arial"/>
          <w:sz w:val="24"/>
          <w:szCs w:val="24"/>
        </w:rPr>
        <w:t xml:space="preserve">greater confidence in the data in relation to the duration, frequency and intensity of the physical activity. </w:t>
      </w:r>
    </w:p>
    <w:p w:rsidR="00575E91" w:rsidRDefault="00090E09" w:rsidP="009B7A81">
      <w:pPr>
        <w:spacing w:line="480" w:lineRule="auto"/>
        <w:jc w:val="both"/>
        <w:rPr>
          <w:rFonts w:cs="Arial"/>
          <w:sz w:val="24"/>
          <w:szCs w:val="24"/>
        </w:rPr>
      </w:pPr>
      <w:r w:rsidRPr="009B7A81">
        <w:rPr>
          <w:rFonts w:cs="Arial"/>
          <w:sz w:val="24"/>
          <w:szCs w:val="24"/>
        </w:rPr>
        <w:t xml:space="preserve">In this month’s </w:t>
      </w:r>
      <w:r w:rsidR="00575E91">
        <w:rPr>
          <w:rFonts w:cs="Arial"/>
          <w:sz w:val="24"/>
          <w:szCs w:val="24"/>
        </w:rPr>
        <w:t xml:space="preserve">issue of </w:t>
      </w:r>
      <w:r w:rsidRPr="009B7A81">
        <w:rPr>
          <w:rFonts w:cs="Arial"/>
          <w:i/>
          <w:sz w:val="24"/>
          <w:szCs w:val="24"/>
        </w:rPr>
        <w:t xml:space="preserve">Respirology, </w:t>
      </w:r>
      <w:r w:rsidRPr="009B7A81">
        <w:rPr>
          <w:rFonts w:cs="Arial"/>
          <w:sz w:val="24"/>
          <w:szCs w:val="24"/>
        </w:rPr>
        <w:t>Narelle Cox and colleagues</w:t>
      </w:r>
      <w:r w:rsidR="00575E91">
        <w:rPr>
          <w:rFonts w:cs="Arial"/>
          <w:sz w:val="24"/>
          <w:szCs w:val="24"/>
        </w:rPr>
        <w:t xml:space="preserve"> investigated </w:t>
      </w:r>
      <w:r w:rsidR="00335A98" w:rsidRPr="009B7A81">
        <w:rPr>
          <w:rFonts w:cs="Arial"/>
          <w:sz w:val="24"/>
          <w:szCs w:val="24"/>
        </w:rPr>
        <w:t xml:space="preserve">the pattern of physical activity </w:t>
      </w:r>
      <w:r w:rsidR="002758AE" w:rsidRPr="009B7A81">
        <w:rPr>
          <w:rFonts w:cs="Arial"/>
          <w:sz w:val="24"/>
          <w:szCs w:val="24"/>
        </w:rPr>
        <w:t xml:space="preserve">using accelerometry </w:t>
      </w:r>
      <w:r w:rsidR="00335A98" w:rsidRPr="009B7A81">
        <w:rPr>
          <w:rFonts w:cs="Arial"/>
          <w:sz w:val="24"/>
          <w:szCs w:val="24"/>
        </w:rPr>
        <w:t>in adults with cystic fibrosis</w:t>
      </w:r>
      <w:r w:rsidR="00575E91">
        <w:rPr>
          <w:rFonts w:cs="Arial"/>
          <w:sz w:val="24"/>
          <w:szCs w:val="24"/>
        </w:rPr>
        <w:t xml:space="preserve"> </w:t>
      </w:r>
      <w:r w:rsidR="00575E91" w:rsidRPr="009B7A81">
        <w:rPr>
          <w:rFonts w:cs="Arial"/>
          <w:sz w:val="24"/>
          <w:szCs w:val="24"/>
        </w:rPr>
        <w:t>in a prospective observational study</w:t>
      </w:r>
      <w:r w:rsidR="00575E91" w:rsidRPr="00575E91">
        <w:rPr>
          <w:rFonts w:cs="Arial"/>
          <w:sz w:val="24"/>
          <w:szCs w:val="24"/>
          <w:vertAlign w:val="superscript"/>
        </w:rPr>
        <w:t>7</w:t>
      </w:r>
      <w:r w:rsidR="00335A98" w:rsidRPr="009B7A81">
        <w:rPr>
          <w:rFonts w:cs="Arial"/>
          <w:sz w:val="24"/>
          <w:szCs w:val="24"/>
        </w:rPr>
        <w:t xml:space="preserve">. </w:t>
      </w:r>
      <w:r w:rsidR="00575E91">
        <w:rPr>
          <w:rFonts w:cs="Arial"/>
          <w:sz w:val="24"/>
          <w:szCs w:val="24"/>
        </w:rPr>
        <w:t xml:space="preserve">They reported </w:t>
      </w:r>
      <w:r w:rsidR="00335A98" w:rsidRPr="009B7A81">
        <w:rPr>
          <w:rFonts w:cs="Arial"/>
          <w:sz w:val="24"/>
          <w:szCs w:val="24"/>
        </w:rPr>
        <w:t>that</w:t>
      </w:r>
      <w:r w:rsidRPr="009B7A81">
        <w:rPr>
          <w:rFonts w:cs="Arial"/>
          <w:sz w:val="24"/>
          <w:szCs w:val="24"/>
        </w:rPr>
        <w:t xml:space="preserve"> </w:t>
      </w:r>
      <w:r w:rsidR="00450727" w:rsidRPr="009B7A81">
        <w:rPr>
          <w:rFonts w:cs="Arial"/>
          <w:sz w:val="24"/>
          <w:szCs w:val="24"/>
        </w:rPr>
        <w:t xml:space="preserve">33 (11 female and 22 males) out of 61 </w:t>
      </w:r>
      <w:r w:rsidRPr="009B7A81">
        <w:rPr>
          <w:rFonts w:cs="Arial"/>
          <w:sz w:val="24"/>
          <w:szCs w:val="24"/>
        </w:rPr>
        <w:t xml:space="preserve">adults with cystic fibrosis </w:t>
      </w:r>
      <w:r w:rsidR="00E30CDB" w:rsidRPr="009B7A81">
        <w:rPr>
          <w:rFonts w:cs="Arial"/>
          <w:sz w:val="24"/>
          <w:szCs w:val="24"/>
        </w:rPr>
        <w:t xml:space="preserve">achieved </w:t>
      </w:r>
      <w:r w:rsidRPr="009B7A81">
        <w:rPr>
          <w:rFonts w:cs="Arial"/>
          <w:sz w:val="24"/>
          <w:szCs w:val="24"/>
        </w:rPr>
        <w:t>more than 30 minutes of moderate to vigorous activity</w:t>
      </w:r>
      <w:r w:rsidR="00335A98" w:rsidRPr="009B7A81">
        <w:rPr>
          <w:rFonts w:cs="Arial"/>
          <w:sz w:val="24"/>
          <w:szCs w:val="24"/>
        </w:rPr>
        <w:t xml:space="preserve"> per day</w:t>
      </w:r>
      <w:r w:rsidRPr="009B7A81">
        <w:rPr>
          <w:rFonts w:cs="Arial"/>
          <w:sz w:val="24"/>
          <w:szCs w:val="24"/>
        </w:rPr>
        <w:t xml:space="preserve">. </w:t>
      </w:r>
      <w:r w:rsidR="0047448C" w:rsidRPr="009B7A81">
        <w:rPr>
          <w:rFonts w:cs="Arial"/>
          <w:sz w:val="24"/>
          <w:szCs w:val="24"/>
        </w:rPr>
        <w:t xml:space="preserve">Three new and </w:t>
      </w:r>
      <w:r w:rsidRPr="009B7A81">
        <w:rPr>
          <w:rFonts w:cs="Arial"/>
          <w:sz w:val="24"/>
          <w:szCs w:val="24"/>
        </w:rPr>
        <w:t>significant finding</w:t>
      </w:r>
      <w:r w:rsidR="004C0D23" w:rsidRPr="009B7A81">
        <w:rPr>
          <w:rFonts w:cs="Arial"/>
          <w:sz w:val="24"/>
          <w:szCs w:val="24"/>
        </w:rPr>
        <w:t>s</w:t>
      </w:r>
      <w:r w:rsidRPr="009B7A81">
        <w:rPr>
          <w:rFonts w:cs="Arial"/>
          <w:sz w:val="24"/>
          <w:szCs w:val="24"/>
        </w:rPr>
        <w:t xml:space="preserve"> </w:t>
      </w:r>
      <w:r w:rsidR="0047448C" w:rsidRPr="009B7A81">
        <w:rPr>
          <w:rFonts w:cs="Arial"/>
          <w:sz w:val="24"/>
          <w:szCs w:val="24"/>
        </w:rPr>
        <w:t xml:space="preserve">were described. Firstly, </w:t>
      </w:r>
      <w:r w:rsidRPr="009B7A81">
        <w:rPr>
          <w:rFonts w:cs="Arial"/>
          <w:sz w:val="24"/>
          <w:szCs w:val="24"/>
        </w:rPr>
        <w:t>the majority of th</w:t>
      </w:r>
      <w:r w:rsidR="0047448C" w:rsidRPr="009B7A81">
        <w:rPr>
          <w:rFonts w:cs="Arial"/>
          <w:sz w:val="24"/>
          <w:szCs w:val="24"/>
        </w:rPr>
        <w:t>e</w:t>
      </w:r>
      <w:r w:rsidRPr="009B7A81">
        <w:rPr>
          <w:rFonts w:cs="Arial"/>
          <w:sz w:val="24"/>
          <w:szCs w:val="24"/>
        </w:rPr>
        <w:t xml:space="preserve"> moderate to vigorous activity was accumulated in short periods of less than 10 minutes. This is important </w:t>
      </w:r>
      <w:r w:rsidRPr="009B7A81">
        <w:rPr>
          <w:rFonts w:cs="Arial"/>
          <w:sz w:val="24"/>
          <w:szCs w:val="24"/>
        </w:rPr>
        <w:lastRenderedPageBreak/>
        <w:t xml:space="preserve">for several reasons. </w:t>
      </w:r>
      <w:r w:rsidR="0047448C" w:rsidRPr="009B7A81">
        <w:rPr>
          <w:rFonts w:cs="Arial"/>
          <w:sz w:val="24"/>
          <w:szCs w:val="24"/>
        </w:rPr>
        <w:t>M</w:t>
      </w:r>
      <w:r w:rsidRPr="009B7A81">
        <w:rPr>
          <w:rFonts w:cs="Arial"/>
          <w:sz w:val="24"/>
          <w:szCs w:val="24"/>
        </w:rPr>
        <w:t xml:space="preserve">ost research has </w:t>
      </w:r>
      <w:r w:rsidR="00E30CDB" w:rsidRPr="009B7A81">
        <w:rPr>
          <w:rFonts w:cs="Arial"/>
          <w:sz w:val="24"/>
          <w:szCs w:val="24"/>
        </w:rPr>
        <w:t xml:space="preserve">solely </w:t>
      </w:r>
      <w:r w:rsidRPr="009B7A81">
        <w:rPr>
          <w:rFonts w:cs="Arial"/>
          <w:sz w:val="24"/>
          <w:szCs w:val="24"/>
        </w:rPr>
        <w:t xml:space="preserve">focused on the effects (benefits and risks) related to </w:t>
      </w:r>
      <w:r w:rsidR="008A61A9" w:rsidRPr="009B7A81">
        <w:rPr>
          <w:rFonts w:cs="Arial"/>
          <w:sz w:val="24"/>
          <w:szCs w:val="24"/>
        </w:rPr>
        <w:t xml:space="preserve">physical activity. By characterising the patterns of the physical activity, researchers will be able to shift studies to investigate the dose-response relationship. </w:t>
      </w:r>
      <w:r w:rsidR="0047448C" w:rsidRPr="009B7A81">
        <w:rPr>
          <w:rFonts w:cs="Arial"/>
          <w:sz w:val="24"/>
          <w:szCs w:val="24"/>
        </w:rPr>
        <w:t>T</w:t>
      </w:r>
      <w:r w:rsidR="008A61A9" w:rsidRPr="009B7A81">
        <w:rPr>
          <w:rFonts w:cs="Arial"/>
          <w:sz w:val="24"/>
          <w:szCs w:val="24"/>
        </w:rPr>
        <w:t>his knowledge can</w:t>
      </w:r>
      <w:r w:rsidR="00E30CDB" w:rsidRPr="009B7A81">
        <w:rPr>
          <w:rFonts w:cs="Arial"/>
          <w:sz w:val="24"/>
          <w:szCs w:val="24"/>
        </w:rPr>
        <w:t xml:space="preserve"> then</w:t>
      </w:r>
      <w:r w:rsidR="008A61A9" w:rsidRPr="009B7A81">
        <w:rPr>
          <w:rFonts w:cs="Arial"/>
          <w:sz w:val="24"/>
          <w:szCs w:val="24"/>
        </w:rPr>
        <w:t xml:space="preserve"> be translated into a clinical setting. For example, it is known that cystic fibrosis patients suffer from airflow limitation during exercise. By reducing the duration</w:t>
      </w:r>
      <w:r w:rsidR="0047448C" w:rsidRPr="009B7A81">
        <w:rPr>
          <w:rFonts w:cs="Arial"/>
          <w:sz w:val="24"/>
          <w:szCs w:val="24"/>
        </w:rPr>
        <w:t xml:space="preserve"> </w:t>
      </w:r>
      <w:r w:rsidR="008A61A9" w:rsidRPr="009B7A81">
        <w:rPr>
          <w:rFonts w:cs="Arial"/>
          <w:sz w:val="24"/>
          <w:szCs w:val="24"/>
        </w:rPr>
        <w:t xml:space="preserve">of each exercise period, </w:t>
      </w:r>
      <w:r w:rsidR="00E30CDB" w:rsidRPr="009B7A81">
        <w:rPr>
          <w:rFonts w:cs="Arial"/>
          <w:sz w:val="24"/>
          <w:szCs w:val="24"/>
        </w:rPr>
        <w:t xml:space="preserve">the role of </w:t>
      </w:r>
      <w:r w:rsidR="008A61A9" w:rsidRPr="009B7A81">
        <w:rPr>
          <w:rFonts w:cs="Arial"/>
          <w:sz w:val="24"/>
          <w:szCs w:val="24"/>
        </w:rPr>
        <w:t xml:space="preserve">airflow </w:t>
      </w:r>
      <w:r w:rsidR="00E30CDB" w:rsidRPr="009B7A81">
        <w:rPr>
          <w:rFonts w:cs="Arial"/>
          <w:sz w:val="24"/>
          <w:szCs w:val="24"/>
        </w:rPr>
        <w:t>limitation in</w:t>
      </w:r>
      <w:r w:rsidR="008A61A9" w:rsidRPr="009B7A81">
        <w:rPr>
          <w:rFonts w:cs="Arial"/>
          <w:sz w:val="24"/>
          <w:szCs w:val="24"/>
        </w:rPr>
        <w:t xml:space="preserve"> exercise </w:t>
      </w:r>
      <w:r w:rsidR="0047448C" w:rsidRPr="009B7A81">
        <w:rPr>
          <w:rFonts w:cs="Arial"/>
          <w:sz w:val="24"/>
          <w:szCs w:val="24"/>
        </w:rPr>
        <w:t>in</w:t>
      </w:r>
      <w:r w:rsidR="008A61A9" w:rsidRPr="009B7A81">
        <w:rPr>
          <w:rFonts w:cs="Arial"/>
          <w:sz w:val="24"/>
          <w:szCs w:val="24"/>
        </w:rPr>
        <w:t xml:space="preserve">tolerance can be minimised. In children, this type of exercise training, known as interval training </w:t>
      </w:r>
      <w:r w:rsidR="00E30CDB" w:rsidRPr="009B7A81">
        <w:rPr>
          <w:rFonts w:cs="Arial"/>
          <w:sz w:val="24"/>
          <w:szCs w:val="24"/>
        </w:rPr>
        <w:t xml:space="preserve">has been </w:t>
      </w:r>
      <w:r w:rsidR="008A61A9" w:rsidRPr="009B7A81">
        <w:rPr>
          <w:rFonts w:cs="Arial"/>
          <w:sz w:val="24"/>
          <w:szCs w:val="24"/>
        </w:rPr>
        <w:t>shown to be tolerated very well.</w:t>
      </w:r>
      <w:r w:rsidR="00EE19D7" w:rsidRPr="009B7A81">
        <w:rPr>
          <w:rFonts w:cs="Arial"/>
          <w:sz w:val="24"/>
          <w:szCs w:val="24"/>
          <w:vertAlign w:val="superscript"/>
        </w:rPr>
        <w:t>8</w:t>
      </w:r>
      <w:r w:rsidR="008A61A9" w:rsidRPr="009B7A81">
        <w:rPr>
          <w:rFonts w:cs="Arial"/>
          <w:sz w:val="24"/>
          <w:szCs w:val="24"/>
        </w:rPr>
        <w:t xml:space="preserve"> </w:t>
      </w:r>
      <w:r w:rsidR="0047448C" w:rsidRPr="009B7A81">
        <w:rPr>
          <w:rFonts w:cs="Arial"/>
          <w:sz w:val="24"/>
          <w:szCs w:val="24"/>
        </w:rPr>
        <w:t>The</w:t>
      </w:r>
      <w:r w:rsidR="008A61A9" w:rsidRPr="009B7A81">
        <w:rPr>
          <w:rFonts w:cs="Arial"/>
          <w:sz w:val="24"/>
          <w:szCs w:val="24"/>
        </w:rPr>
        <w:t xml:space="preserve"> advancement in knowledge will allow </w:t>
      </w:r>
      <w:r w:rsidR="0047448C" w:rsidRPr="009B7A81">
        <w:rPr>
          <w:rFonts w:cs="Arial"/>
          <w:sz w:val="24"/>
          <w:szCs w:val="24"/>
        </w:rPr>
        <w:t xml:space="preserve">also </w:t>
      </w:r>
      <w:r w:rsidR="008A61A9" w:rsidRPr="009B7A81">
        <w:rPr>
          <w:rFonts w:cs="Arial"/>
          <w:sz w:val="24"/>
          <w:szCs w:val="24"/>
        </w:rPr>
        <w:t xml:space="preserve">researchers to examine the inter-relationships between the biological movement, the physical activity behaviour, the environmental and social settings. In regard to this latter point, </w:t>
      </w:r>
      <w:r w:rsidR="005E558E" w:rsidRPr="009B7A81">
        <w:rPr>
          <w:rFonts w:cs="Arial"/>
          <w:sz w:val="24"/>
          <w:szCs w:val="24"/>
        </w:rPr>
        <w:t xml:space="preserve">recent </w:t>
      </w:r>
      <w:r w:rsidR="008A61A9" w:rsidRPr="009B7A81">
        <w:rPr>
          <w:rFonts w:cs="Arial"/>
          <w:sz w:val="24"/>
          <w:szCs w:val="24"/>
        </w:rPr>
        <w:t>technological advancements in physical activity measurement</w:t>
      </w:r>
      <w:r w:rsidR="005E558E" w:rsidRPr="009B7A81">
        <w:rPr>
          <w:rFonts w:cs="Arial"/>
          <w:sz w:val="24"/>
          <w:szCs w:val="24"/>
        </w:rPr>
        <w:t>,</w:t>
      </w:r>
      <w:r w:rsidR="008A61A9" w:rsidRPr="009B7A81">
        <w:rPr>
          <w:rFonts w:cs="Arial"/>
          <w:sz w:val="24"/>
          <w:szCs w:val="24"/>
        </w:rPr>
        <w:t xml:space="preserve"> including accelerometers capturing sample</w:t>
      </w:r>
      <w:r w:rsidR="002758AE" w:rsidRPr="009B7A81">
        <w:rPr>
          <w:rFonts w:cs="Arial"/>
          <w:sz w:val="24"/>
          <w:szCs w:val="24"/>
        </w:rPr>
        <w:t xml:space="preserve"> data </w:t>
      </w:r>
      <w:r w:rsidR="008A61A9" w:rsidRPr="009B7A81">
        <w:rPr>
          <w:rFonts w:cs="Arial"/>
          <w:sz w:val="24"/>
          <w:szCs w:val="24"/>
        </w:rPr>
        <w:t>at rates as high as 100 Hz</w:t>
      </w:r>
      <w:r w:rsidR="005E558E" w:rsidRPr="009B7A81">
        <w:rPr>
          <w:rFonts w:cs="Arial"/>
          <w:sz w:val="24"/>
          <w:szCs w:val="24"/>
        </w:rPr>
        <w:t xml:space="preserve"> and the use of digital cameras to capture the type of activity, will allow a more sophisticated examination </w:t>
      </w:r>
      <w:r w:rsidR="00E30CDB" w:rsidRPr="009B7A81">
        <w:rPr>
          <w:rFonts w:cs="Arial"/>
          <w:sz w:val="24"/>
          <w:szCs w:val="24"/>
        </w:rPr>
        <w:t xml:space="preserve">of exercise patterns </w:t>
      </w:r>
      <w:r w:rsidR="005E558E" w:rsidRPr="009B7A81">
        <w:rPr>
          <w:rFonts w:cs="Arial"/>
          <w:sz w:val="24"/>
          <w:szCs w:val="24"/>
        </w:rPr>
        <w:t xml:space="preserve">in real time. </w:t>
      </w:r>
    </w:p>
    <w:p w:rsidR="00575E91" w:rsidRDefault="0047448C" w:rsidP="009B7A81">
      <w:pPr>
        <w:spacing w:line="480" w:lineRule="auto"/>
        <w:jc w:val="both"/>
        <w:rPr>
          <w:rFonts w:cs="Arial"/>
          <w:sz w:val="24"/>
          <w:szCs w:val="24"/>
        </w:rPr>
      </w:pPr>
      <w:r w:rsidRPr="009B7A81">
        <w:rPr>
          <w:rFonts w:cs="Arial"/>
          <w:sz w:val="24"/>
          <w:szCs w:val="24"/>
        </w:rPr>
        <w:t xml:space="preserve">The second finding </w:t>
      </w:r>
      <w:r w:rsidR="005E558E" w:rsidRPr="009B7A81">
        <w:rPr>
          <w:rFonts w:cs="Arial"/>
          <w:sz w:val="24"/>
          <w:szCs w:val="24"/>
        </w:rPr>
        <w:t xml:space="preserve">was </w:t>
      </w:r>
      <w:r w:rsidRPr="009B7A81">
        <w:rPr>
          <w:rFonts w:cs="Arial"/>
          <w:sz w:val="24"/>
          <w:szCs w:val="24"/>
        </w:rPr>
        <w:t>related to</w:t>
      </w:r>
      <w:r w:rsidR="005E558E" w:rsidRPr="009B7A81">
        <w:rPr>
          <w:rFonts w:cs="Arial"/>
          <w:sz w:val="24"/>
          <w:szCs w:val="24"/>
        </w:rPr>
        <w:t xml:space="preserve"> gender difference</w:t>
      </w:r>
      <w:r w:rsidRPr="009B7A81">
        <w:rPr>
          <w:rFonts w:cs="Arial"/>
          <w:sz w:val="24"/>
          <w:szCs w:val="24"/>
        </w:rPr>
        <w:t>s</w:t>
      </w:r>
      <w:r w:rsidR="00575E91">
        <w:rPr>
          <w:rFonts w:cs="Arial"/>
          <w:sz w:val="24"/>
          <w:szCs w:val="24"/>
        </w:rPr>
        <w:t>. F</w:t>
      </w:r>
      <w:r w:rsidR="005E558E" w:rsidRPr="009B7A81">
        <w:rPr>
          <w:rFonts w:cs="Arial"/>
          <w:sz w:val="24"/>
          <w:szCs w:val="24"/>
        </w:rPr>
        <w:t>emale</w:t>
      </w:r>
      <w:r w:rsidR="00575E91">
        <w:rPr>
          <w:rFonts w:cs="Arial"/>
          <w:sz w:val="24"/>
          <w:szCs w:val="24"/>
        </w:rPr>
        <w:t xml:space="preserve"> patients</w:t>
      </w:r>
      <w:r w:rsidR="005E558E" w:rsidRPr="009B7A81">
        <w:rPr>
          <w:rFonts w:cs="Arial"/>
          <w:sz w:val="24"/>
          <w:szCs w:val="24"/>
        </w:rPr>
        <w:t xml:space="preserve"> </w:t>
      </w:r>
      <w:r w:rsidR="00575E91">
        <w:rPr>
          <w:rFonts w:cs="Arial"/>
          <w:sz w:val="24"/>
          <w:szCs w:val="24"/>
        </w:rPr>
        <w:t>were</w:t>
      </w:r>
      <w:r w:rsidR="005E558E" w:rsidRPr="009B7A81">
        <w:rPr>
          <w:rFonts w:cs="Arial"/>
          <w:sz w:val="24"/>
          <w:szCs w:val="24"/>
        </w:rPr>
        <w:t xml:space="preserve"> </w:t>
      </w:r>
      <w:r w:rsidR="00575E91">
        <w:rPr>
          <w:rFonts w:cs="Arial"/>
          <w:sz w:val="24"/>
          <w:szCs w:val="24"/>
        </w:rPr>
        <w:t xml:space="preserve">found to be </w:t>
      </w:r>
      <w:r w:rsidR="005E558E" w:rsidRPr="009B7A81">
        <w:rPr>
          <w:rFonts w:cs="Arial"/>
          <w:sz w:val="24"/>
          <w:szCs w:val="24"/>
        </w:rPr>
        <w:t>less physically active than the male</w:t>
      </w:r>
      <w:r w:rsidR="00575E91">
        <w:rPr>
          <w:rFonts w:cs="Arial"/>
          <w:sz w:val="24"/>
          <w:szCs w:val="24"/>
        </w:rPr>
        <w:t xml:space="preserve"> patients, which</w:t>
      </w:r>
      <w:r w:rsidR="005E558E" w:rsidRPr="009B7A81">
        <w:rPr>
          <w:rFonts w:cs="Arial"/>
          <w:sz w:val="24"/>
          <w:szCs w:val="24"/>
        </w:rPr>
        <w:t xml:space="preserve"> points to the likely need to consider differing </w:t>
      </w:r>
      <w:r w:rsidR="00575E91">
        <w:rPr>
          <w:rFonts w:cs="Arial"/>
          <w:sz w:val="24"/>
          <w:szCs w:val="24"/>
        </w:rPr>
        <w:t xml:space="preserve">gender </w:t>
      </w:r>
      <w:r w:rsidR="005E558E" w:rsidRPr="009B7A81">
        <w:rPr>
          <w:rFonts w:cs="Arial"/>
          <w:sz w:val="24"/>
          <w:szCs w:val="24"/>
        </w:rPr>
        <w:t>strategies. Importantly, as females with CF have been shown to have poorer lung function and prognostic outcomes, this finding needs more exploration.</w:t>
      </w:r>
      <w:r w:rsidR="00EE19D7" w:rsidRPr="009B7A81">
        <w:rPr>
          <w:rFonts w:cs="Arial"/>
          <w:sz w:val="24"/>
          <w:szCs w:val="24"/>
          <w:vertAlign w:val="superscript"/>
        </w:rPr>
        <w:t>9</w:t>
      </w:r>
      <w:r w:rsidR="005E558E" w:rsidRPr="009B7A81">
        <w:rPr>
          <w:rFonts w:cs="Arial"/>
          <w:sz w:val="24"/>
          <w:szCs w:val="24"/>
        </w:rPr>
        <w:t xml:space="preserve"> </w:t>
      </w:r>
    </w:p>
    <w:p w:rsidR="00450727" w:rsidRPr="009B7A81" w:rsidRDefault="00450727" w:rsidP="009B7A81">
      <w:pPr>
        <w:spacing w:line="480" w:lineRule="auto"/>
        <w:jc w:val="both"/>
        <w:rPr>
          <w:rFonts w:cs="Arial"/>
          <w:sz w:val="24"/>
          <w:szCs w:val="24"/>
        </w:rPr>
      </w:pPr>
      <w:r w:rsidRPr="009B7A81">
        <w:rPr>
          <w:rFonts w:cs="Arial"/>
          <w:sz w:val="24"/>
          <w:szCs w:val="24"/>
        </w:rPr>
        <w:t>Lastly, it was shown that the a</w:t>
      </w:r>
      <w:r w:rsidR="0047448C" w:rsidRPr="009B7A81">
        <w:rPr>
          <w:rFonts w:cs="Arial"/>
          <w:sz w:val="24"/>
          <w:szCs w:val="24"/>
        </w:rPr>
        <w:t>ttainment of</w:t>
      </w:r>
      <w:r w:rsidRPr="009B7A81">
        <w:rPr>
          <w:rFonts w:cs="Arial"/>
          <w:sz w:val="24"/>
          <w:szCs w:val="24"/>
        </w:rPr>
        <w:t xml:space="preserve"> equal to or greater than 30 minutes daily physical activity was associated with reduced days in hospital over a period of 12 months</w:t>
      </w:r>
      <w:r w:rsidR="00575E91">
        <w:rPr>
          <w:rFonts w:cs="Arial"/>
          <w:sz w:val="24"/>
          <w:szCs w:val="24"/>
        </w:rPr>
        <w:t xml:space="preserve"> and </w:t>
      </w:r>
      <w:r w:rsidRPr="009B7A81">
        <w:rPr>
          <w:rFonts w:cs="Arial"/>
          <w:sz w:val="24"/>
          <w:szCs w:val="24"/>
        </w:rPr>
        <w:t>better lung function after 12 months compared to those performing less than 30 minutes of daily physical activity. This observation could</w:t>
      </w:r>
      <w:r w:rsidR="00C43FAC">
        <w:rPr>
          <w:rFonts w:cs="Arial"/>
          <w:sz w:val="24"/>
          <w:szCs w:val="24"/>
        </w:rPr>
        <w:t xml:space="preserve"> </w:t>
      </w:r>
      <w:r w:rsidRPr="009B7A81">
        <w:rPr>
          <w:rFonts w:cs="Arial"/>
          <w:sz w:val="24"/>
          <w:szCs w:val="24"/>
        </w:rPr>
        <w:t xml:space="preserve">have </w:t>
      </w:r>
      <w:r w:rsidR="00E30CDB" w:rsidRPr="009B7A81">
        <w:rPr>
          <w:rFonts w:cs="Arial"/>
          <w:sz w:val="24"/>
          <w:szCs w:val="24"/>
        </w:rPr>
        <w:t xml:space="preserve">important </w:t>
      </w:r>
      <w:r w:rsidRPr="009B7A81">
        <w:rPr>
          <w:rFonts w:cs="Arial"/>
          <w:sz w:val="24"/>
          <w:szCs w:val="24"/>
        </w:rPr>
        <w:t xml:space="preserve">implications for </w:t>
      </w:r>
      <w:r w:rsidR="0047448C" w:rsidRPr="009B7A81">
        <w:rPr>
          <w:rFonts w:cs="Arial"/>
          <w:sz w:val="24"/>
          <w:szCs w:val="24"/>
        </w:rPr>
        <w:t xml:space="preserve">promoting the </w:t>
      </w:r>
      <w:r w:rsidRPr="009B7A81">
        <w:rPr>
          <w:rFonts w:cs="Arial"/>
          <w:sz w:val="24"/>
          <w:szCs w:val="24"/>
        </w:rPr>
        <w:t xml:space="preserve">cost-benefit savings for the introduction of physical activity </w:t>
      </w:r>
      <w:r w:rsidR="001A3903" w:rsidRPr="009B7A81">
        <w:rPr>
          <w:rFonts w:cs="Arial"/>
          <w:sz w:val="24"/>
          <w:szCs w:val="24"/>
        </w:rPr>
        <w:t>interventions.</w:t>
      </w:r>
      <w:r w:rsidRPr="009B7A81">
        <w:rPr>
          <w:rFonts w:cs="Arial"/>
          <w:sz w:val="24"/>
          <w:szCs w:val="24"/>
        </w:rPr>
        <w:t xml:space="preserve"> </w:t>
      </w:r>
    </w:p>
    <w:p w:rsidR="002718C7" w:rsidRDefault="00E30CDB" w:rsidP="009B7A81">
      <w:pPr>
        <w:spacing w:line="480" w:lineRule="auto"/>
        <w:jc w:val="both"/>
        <w:rPr>
          <w:rFonts w:cs="Arial"/>
          <w:sz w:val="24"/>
          <w:szCs w:val="24"/>
        </w:rPr>
      </w:pPr>
      <w:r w:rsidRPr="009B7A81">
        <w:rPr>
          <w:rFonts w:cs="Arial"/>
          <w:sz w:val="24"/>
          <w:szCs w:val="24"/>
        </w:rPr>
        <w:lastRenderedPageBreak/>
        <w:t xml:space="preserve">The study has several </w:t>
      </w:r>
      <w:r w:rsidR="00A553F1" w:rsidRPr="009B7A81">
        <w:rPr>
          <w:rFonts w:cs="Arial"/>
          <w:sz w:val="24"/>
          <w:szCs w:val="24"/>
        </w:rPr>
        <w:t>limitations</w:t>
      </w:r>
      <w:r w:rsidRPr="009B7A81">
        <w:rPr>
          <w:rFonts w:cs="Arial"/>
          <w:sz w:val="24"/>
          <w:szCs w:val="24"/>
        </w:rPr>
        <w:t xml:space="preserve">. </w:t>
      </w:r>
      <w:r w:rsidR="00A553F1" w:rsidRPr="009B7A81">
        <w:rPr>
          <w:rFonts w:cs="Arial"/>
          <w:sz w:val="24"/>
          <w:szCs w:val="24"/>
        </w:rPr>
        <w:t>Cox and colleague’s choice of accelerometer was confi</w:t>
      </w:r>
      <w:r w:rsidR="0047448C" w:rsidRPr="009B7A81">
        <w:rPr>
          <w:rFonts w:cs="Arial"/>
          <w:sz w:val="24"/>
          <w:szCs w:val="24"/>
        </w:rPr>
        <w:t>n</w:t>
      </w:r>
      <w:r w:rsidR="00A553F1" w:rsidRPr="009B7A81">
        <w:rPr>
          <w:rFonts w:cs="Arial"/>
          <w:sz w:val="24"/>
          <w:szCs w:val="24"/>
        </w:rPr>
        <w:t>ed to land</w:t>
      </w:r>
      <w:r w:rsidRPr="009B7A81">
        <w:rPr>
          <w:rFonts w:cs="Arial"/>
          <w:sz w:val="24"/>
          <w:szCs w:val="24"/>
        </w:rPr>
        <w:t>-</w:t>
      </w:r>
      <w:r w:rsidR="00A553F1" w:rsidRPr="009B7A81">
        <w:rPr>
          <w:rFonts w:cs="Arial"/>
          <w:sz w:val="24"/>
          <w:szCs w:val="24"/>
        </w:rPr>
        <w:t>based activity</w:t>
      </w:r>
      <w:r w:rsidR="002758AE" w:rsidRPr="009B7A81">
        <w:rPr>
          <w:rFonts w:cs="Arial"/>
          <w:sz w:val="24"/>
          <w:szCs w:val="24"/>
        </w:rPr>
        <w:t>, thereby</w:t>
      </w:r>
      <w:r w:rsidR="00A553F1" w:rsidRPr="009B7A81">
        <w:rPr>
          <w:rFonts w:cs="Arial"/>
          <w:sz w:val="24"/>
          <w:szCs w:val="24"/>
        </w:rPr>
        <w:t xml:space="preserve"> underestimat</w:t>
      </w:r>
      <w:r w:rsidR="002758AE" w:rsidRPr="009B7A81">
        <w:rPr>
          <w:rFonts w:cs="Arial"/>
          <w:sz w:val="24"/>
          <w:szCs w:val="24"/>
        </w:rPr>
        <w:t>ing</w:t>
      </w:r>
      <w:r w:rsidR="00A553F1" w:rsidRPr="009B7A81">
        <w:rPr>
          <w:rFonts w:cs="Arial"/>
          <w:sz w:val="24"/>
          <w:szCs w:val="24"/>
        </w:rPr>
        <w:t xml:space="preserve"> those activities of participants who swim</w:t>
      </w:r>
      <w:r w:rsidR="002758AE" w:rsidRPr="009B7A81">
        <w:rPr>
          <w:rFonts w:cs="Arial"/>
          <w:sz w:val="24"/>
          <w:szCs w:val="24"/>
        </w:rPr>
        <w:t xml:space="preserve">. </w:t>
      </w:r>
      <w:r w:rsidR="00A553F1" w:rsidRPr="009B7A81">
        <w:rPr>
          <w:rFonts w:cs="Arial"/>
          <w:sz w:val="24"/>
          <w:szCs w:val="24"/>
        </w:rPr>
        <w:t>Although 30 minutes of physical activity was chosen to match current guidelines</w:t>
      </w:r>
      <w:r w:rsidR="0047448C" w:rsidRPr="009B7A81">
        <w:rPr>
          <w:rFonts w:cs="Arial"/>
          <w:sz w:val="24"/>
          <w:szCs w:val="24"/>
        </w:rPr>
        <w:t>,</w:t>
      </w:r>
      <w:r w:rsidR="00A553F1" w:rsidRPr="009B7A81">
        <w:rPr>
          <w:rFonts w:cs="Arial"/>
          <w:sz w:val="24"/>
          <w:szCs w:val="24"/>
        </w:rPr>
        <w:t xml:space="preserve"> there are no established guidelines for patients for chronic diseases, so </w:t>
      </w:r>
      <w:r w:rsidR="0047448C" w:rsidRPr="009B7A81">
        <w:rPr>
          <w:rFonts w:cs="Arial"/>
          <w:sz w:val="24"/>
          <w:szCs w:val="24"/>
        </w:rPr>
        <w:t>guidelines</w:t>
      </w:r>
      <w:r w:rsidR="00A553F1" w:rsidRPr="009B7A81">
        <w:rPr>
          <w:rFonts w:cs="Arial"/>
          <w:sz w:val="24"/>
          <w:szCs w:val="24"/>
        </w:rPr>
        <w:t xml:space="preserve"> are </w:t>
      </w:r>
      <w:r w:rsidRPr="009B7A81">
        <w:rPr>
          <w:rFonts w:cs="Arial"/>
          <w:sz w:val="24"/>
          <w:szCs w:val="24"/>
        </w:rPr>
        <w:t>“</w:t>
      </w:r>
      <w:r w:rsidR="00A553F1" w:rsidRPr="009B7A81">
        <w:rPr>
          <w:rFonts w:cs="Arial"/>
          <w:sz w:val="24"/>
          <w:szCs w:val="24"/>
        </w:rPr>
        <w:t>evidence informed</w:t>
      </w:r>
      <w:r w:rsidRPr="009B7A81">
        <w:rPr>
          <w:rFonts w:cs="Arial"/>
          <w:sz w:val="24"/>
          <w:szCs w:val="24"/>
        </w:rPr>
        <w:t>”</w:t>
      </w:r>
      <w:r w:rsidR="00A553F1" w:rsidRPr="009B7A81">
        <w:rPr>
          <w:rFonts w:cs="Arial"/>
          <w:sz w:val="24"/>
          <w:szCs w:val="24"/>
        </w:rPr>
        <w:t xml:space="preserve"> rather than </w:t>
      </w:r>
      <w:r w:rsidRPr="009B7A81">
        <w:rPr>
          <w:rFonts w:cs="Arial"/>
          <w:sz w:val="24"/>
          <w:szCs w:val="24"/>
        </w:rPr>
        <w:t>“</w:t>
      </w:r>
      <w:r w:rsidR="00A553F1" w:rsidRPr="009B7A81">
        <w:rPr>
          <w:rFonts w:cs="Arial"/>
          <w:sz w:val="24"/>
          <w:szCs w:val="24"/>
        </w:rPr>
        <w:t>evidence based</w:t>
      </w:r>
      <w:r w:rsidRPr="009B7A81">
        <w:rPr>
          <w:rFonts w:cs="Arial"/>
          <w:sz w:val="24"/>
          <w:szCs w:val="24"/>
        </w:rPr>
        <w:t>”</w:t>
      </w:r>
      <w:r w:rsidR="00A553F1" w:rsidRPr="009B7A81">
        <w:rPr>
          <w:rFonts w:cs="Arial"/>
          <w:sz w:val="24"/>
          <w:szCs w:val="24"/>
        </w:rPr>
        <w:t xml:space="preserve">. </w:t>
      </w:r>
      <w:r w:rsidR="001A3903" w:rsidRPr="009B7A81">
        <w:rPr>
          <w:rFonts w:cs="Arial"/>
          <w:sz w:val="24"/>
          <w:szCs w:val="24"/>
        </w:rPr>
        <w:t>Interestingly, exercise capacity (measured by a shuttle walk test) was the only variable to be shown to be an independent predictor of whether equal to or more than 30 minutes moderate to vigorous physical activity would be achieved. This observation points to the n</w:t>
      </w:r>
      <w:r w:rsidR="0047448C" w:rsidRPr="009B7A81">
        <w:rPr>
          <w:rFonts w:cs="Arial"/>
          <w:sz w:val="24"/>
          <w:szCs w:val="24"/>
        </w:rPr>
        <w:t>ee</w:t>
      </w:r>
      <w:r w:rsidR="001A3903" w:rsidRPr="009B7A81">
        <w:rPr>
          <w:rFonts w:cs="Arial"/>
          <w:sz w:val="24"/>
          <w:szCs w:val="24"/>
        </w:rPr>
        <w:t xml:space="preserve">d </w:t>
      </w:r>
      <w:r w:rsidR="0047448C" w:rsidRPr="009B7A81">
        <w:rPr>
          <w:rFonts w:cs="Arial"/>
          <w:sz w:val="24"/>
          <w:szCs w:val="24"/>
        </w:rPr>
        <w:t xml:space="preserve">for replication of this </w:t>
      </w:r>
      <w:r w:rsidR="001A3903" w:rsidRPr="009B7A81">
        <w:rPr>
          <w:rFonts w:cs="Arial"/>
          <w:sz w:val="24"/>
          <w:szCs w:val="24"/>
        </w:rPr>
        <w:t xml:space="preserve">study to examine the </w:t>
      </w:r>
      <w:r w:rsidR="0047448C" w:rsidRPr="009B7A81">
        <w:rPr>
          <w:rFonts w:cs="Arial"/>
          <w:sz w:val="24"/>
          <w:szCs w:val="24"/>
        </w:rPr>
        <w:t>relationship of fitness and</w:t>
      </w:r>
      <w:r w:rsidR="001A3903" w:rsidRPr="009B7A81">
        <w:rPr>
          <w:rFonts w:cs="Arial"/>
          <w:sz w:val="24"/>
          <w:szCs w:val="24"/>
        </w:rPr>
        <w:t xml:space="preserve"> physical activity for this clinical group. </w:t>
      </w:r>
    </w:p>
    <w:p w:rsidR="009B7A81" w:rsidRDefault="0047448C" w:rsidP="009B7A81">
      <w:pPr>
        <w:spacing w:line="480" w:lineRule="auto"/>
        <w:jc w:val="both"/>
        <w:rPr>
          <w:rFonts w:ascii="Arial" w:hAnsi="Arial" w:cs="Arial"/>
        </w:rPr>
      </w:pPr>
      <w:r w:rsidRPr="009B7A81">
        <w:rPr>
          <w:rFonts w:cs="Arial"/>
          <w:sz w:val="24"/>
          <w:szCs w:val="24"/>
        </w:rPr>
        <w:t>In summary, w</w:t>
      </w:r>
      <w:r w:rsidR="001A3903" w:rsidRPr="009B7A81">
        <w:rPr>
          <w:rFonts w:cs="Arial"/>
          <w:sz w:val="24"/>
          <w:szCs w:val="24"/>
        </w:rPr>
        <w:t>hilst it has been noted that clinical trials might be the best method to assess whether an intervention works</w:t>
      </w:r>
      <w:r w:rsidR="00C43FAC">
        <w:rPr>
          <w:rFonts w:cs="Arial"/>
          <w:sz w:val="24"/>
          <w:szCs w:val="24"/>
        </w:rPr>
        <w:t>,</w:t>
      </w:r>
      <w:r w:rsidR="001A3903" w:rsidRPr="009B7A81">
        <w:rPr>
          <w:rFonts w:cs="Arial"/>
          <w:sz w:val="24"/>
          <w:szCs w:val="24"/>
        </w:rPr>
        <w:t xml:space="preserve"> but </w:t>
      </w:r>
      <w:r w:rsidR="00C43FAC">
        <w:rPr>
          <w:rFonts w:cs="Arial"/>
          <w:sz w:val="24"/>
          <w:szCs w:val="24"/>
        </w:rPr>
        <w:t xml:space="preserve">not necessarily </w:t>
      </w:r>
      <w:r w:rsidR="001A3903" w:rsidRPr="009B7A81">
        <w:rPr>
          <w:rFonts w:cs="Arial"/>
          <w:sz w:val="24"/>
          <w:szCs w:val="24"/>
        </w:rPr>
        <w:t>who will benefit, Mant</w:t>
      </w:r>
      <w:r w:rsidR="00EE19D7" w:rsidRPr="009B7A81">
        <w:rPr>
          <w:rFonts w:cs="Arial"/>
          <w:sz w:val="24"/>
          <w:szCs w:val="24"/>
          <w:vertAlign w:val="superscript"/>
        </w:rPr>
        <w:t>10</w:t>
      </w:r>
      <w:r w:rsidR="001A3903" w:rsidRPr="009B7A81">
        <w:rPr>
          <w:rFonts w:cs="Arial"/>
          <w:sz w:val="24"/>
          <w:szCs w:val="24"/>
        </w:rPr>
        <w:t xml:space="preserve"> note</w:t>
      </w:r>
      <w:r w:rsidR="00E30CDB" w:rsidRPr="009B7A81">
        <w:rPr>
          <w:rFonts w:cs="Arial"/>
          <w:sz w:val="24"/>
          <w:szCs w:val="24"/>
        </w:rPr>
        <w:t>d</w:t>
      </w:r>
      <w:r w:rsidR="001A3903" w:rsidRPr="009B7A81">
        <w:rPr>
          <w:rFonts w:cs="Arial"/>
          <w:sz w:val="24"/>
          <w:szCs w:val="24"/>
        </w:rPr>
        <w:t xml:space="preserve"> “</w:t>
      </w:r>
      <w:r w:rsidR="004C0D23" w:rsidRPr="009B7A81">
        <w:rPr>
          <w:rFonts w:cs="Arial"/>
          <w:sz w:val="24"/>
          <w:szCs w:val="24"/>
        </w:rPr>
        <w:t>….</w:t>
      </w:r>
      <w:r w:rsidR="001A3903" w:rsidRPr="009B7A81">
        <w:rPr>
          <w:rFonts w:cs="Arial"/>
          <w:sz w:val="24"/>
          <w:szCs w:val="24"/>
        </w:rPr>
        <w:t>.in order to apply the results of trials to individual patients, there must be a parallel investment in observational studies – both quantitative and qualitative” (p.74</w:t>
      </w:r>
      <w:r w:rsidR="004C0D23" w:rsidRPr="009B7A81">
        <w:rPr>
          <w:rFonts w:cs="Arial"/>
          <w:sz w:val="24"/>
          <w:szCs w:val="24"/>
        </w:rPr>
        <w:t>4</w:t>
      </w:r>
      <w:r w:rsidR="001A3903" w:rsidRPr="009B7A81">
        <w:rPr>
          <w:rFonts w:cs="Arial"/>
          <w:sz w:val="24"/>
          <w:szCs w:val="24"/>
        </w:rPr>
        <w:t xml:space="preserve">). </w:t>
      </w:r>
      <w:r w:rsidR="00EE19D7" w:rsidRPr="009B7A81">
        <w:rPr>
          <w:rFonts w:cs="Arial"/>
          <w:sz w:val="24"/>
          <w:szCs w:val="24"/>
        </w:rPr>
        <w:t xml:space="preserve">To this end, Cox and co-workers have started the process </w:t>
      </w:r>
      <w:r w:rsidR="00E30CDB" w:rsidRPr="009B7A81">
        <w:rPr>
          <w:rFonts w:cs="Arial"/>
          <w:sz w:val="24"/>
          <w:szCs w:val="24"/>
        </w:rPr>
        <w:t xml:space="preserve">of defining the potential </w:t>
      </w:r>
      <w:r w:rsidR="00EE19D7" w:rsidRPr="009B7A81">
        <w:rPr>
          <w:rFonts w:cs="Arial"/>
          <w:sz w:val="24"/>
          <w:szCs w:val="24"/>
        </w:rPr>
        <w:t xml:space="preserve">positive benefits </w:t>
      </w:r>
      <w:r w:rsidRPr="009B7A81">
        <w:rPr>
          <w:rFonts w:cs="Arial"/>
          <w:sz w:val="24"/>
          <w:szCs w:val="24"/>
        </w:rPr>
        <w:t xml:space="preserve">of </w:t>
      </w:r>
      <w:r w:rsidR="00EE19D7" w:rsidRPr="009B7A81">
        <w:rPr>
          <w:rFonts w:cs="Arial"/>
          <w:sz w:val="24"/>
          <w:szCs w:val="24"/>
        </w:rPr>
        <w:t xml:space="preserve">physical activity in </w:t>
      </w:r>
      <w:r w:rsidRPr="009B7A81">
        <w:rPr>
          <w:rFonts w:cs="Arial"/>
          <w:sz w:val="24"/>
          <w:szCs w:val="24"/>
        </w:rPr>
        <w:t xml:space="preserve">patients with cystic fibrosis, and </w:t>
      </w:r>
      <w:r w:rsidR="002718C7">
        <w:rPr>
          <w:rFonts w:cs="Arial"/>
          <w:sz w:val="24"/>
          <w:szCs w:val="24"/>
        </w:rPr>
        <w:t xml:space="preserve">have </w:t>
      </w:r>
      <w:r w:rsidRPr="009B7A81">
        <w:rPr>
          <w:rFonts w:cs="Arial"/>
          <w:sz w:val="24"/>
          <w:szCs w:val="24"/>
        </w:rPr>
        <w:t>beg</w:t>
      </w:r>
      <w:r w:rsidR="002718C7">
        <w:rPr>
          <w:rFonts w:cs="Arial"/>
          <w:sz w:val="24"/>
          <w:szCs w:val="24"/>
        </w:rPr>
        <w:t>un</w:t>
      </w:r>
      <w:r w:rsidRPr="009B7A81">
        <w:rPr>
          <w:rFonts w:cs="Arial"/>
          <w:sz w:val="24"/>
          <w:szCs w:val="24"/>
        </w:rPr>
        <w:t xml:space="preserve"> to redress</w:t>
      </w:r>
      <w:r>
        <w:rPr>
          <w:rFonts w:ascii="Arial" w:hAnsi="Arial" w:cs="Arial"/>
        </w:rPr>
        <w:t xml:space="preserve"> the imbalance in </w:t>
      </w:r>
      <w:r w:rsidR="00E30CDB">
        <w:rPr>
          <w:rFonts w:ascii="Arial" w:hAnsi="Arial" w:cs="Arial"/>
        </w:rPr>
        <w:t xml:space="preserve">physical activity </w:t>
      </w:r>
      <w:r>
        <w:rPr>
          <w:rFonts w:ascii="Arial" w:hAnsi="Arial" w:cs="Arial"/>
        </w:rPr>
        <w:t xml:space="preserve">research </w:t>
      </w:r>
      <w:r w:rsidR="00E30CDB">
        <w:rPr>
          <w:rFonts w:ascii="Arial" w:hAnsi="Arial" w:cs="Arial"/>
        </w:rPr>
        <w:t xml:space="preserve">in </w:t>
      </w:r>
      <w:r>
        <w:rPr>
          <w:rFonts w:ascii="Arial" w:hAnsi="Arial" w:cs="Arial"/>
        </w:rPr>
        <w:t>patients with chronic diseases</w:t>
      </w:r>
      <w:r w:rsidR="00EE19D7">
        <w:rPr>
          <w:rFonts w:ascii="Arial" w:hAnsi="Arial" w:cs="Arial"/>
        </w:rPr>
        <w:t xml:space="preserve">. </w:t>
      </w:r>
    </w:p>
    <w:p w:rsidR="009B7A81" w:rsidRDefault="009B7A81" w:rsidP="00457F64">
      <w:pPr>
        <w:jc w:val="both"/>
        <w:rPr>
          <w:rFonts w:ascii="Arial" w:hAnsi="Arial" w:cs="Arial"/>
        </w:rPr>
      </w:pPr>
    </w:p>
    <w:p w:rsidR="009B7A81" w:rsidRPr="007E3CFC" w:rsidRDefault="009B7A81" w:rsidP="009B7A81">
      <w:pPr>
        <w:jc w:val="right"/>
        <w:rPr>
          <w:rFonts w:ascii="Arial" w:hAnsi="Arial" w:cs="Arial"/>
        </w:rPr>
      </w:pPr>
      <w:r w:rsidRPr="007E3CFC">
        <w:rPr>
          <w:rFonts w:ascii="Arial" w:hAnsi="Arial" w:cs="Arial"/>
        </w:rPr>
        <w:t>Craig A. Williams, B</w:t>
      </w:r>
      <w:r w:rsidR="00C93A63">
        <w:rPr>
          <w:rFonts w:ascii="Arial" w:hAnsi="Arial" w:cs="Arial"/>
        </w:rPr>
        <w:t>E</w:t>
      </w:r>
      <w:r w:rsidRPr="007E3CFC">
        <w:rPr>
          <w:rFonts w:ascii="Arial" w:hAnsi="Arial" w:cs="Arial"/>
        </w:rPr>
        <w:t>d</w:t>
      </w:r>
      <w:r w:rsidR="00C93A63">
        <w:rPr>
          <w:rFonts w:ascii="Arial" w:hAnsi="Arial" w:cs="Arial"/>
        </w:rPr>
        <w:t xml:space="preserve"> </w:t>
      </w:r>
      <w:r w:rsidRPr="007E3CFC">
        <w:rPr>
          <w:rFonts w:ascii="Arial" w:hAnsi="Arial" w:cs="Arial"/>
        </w:rPr>
        <w:t>(Hons), MSc, PhD, FACSM, FBASES</w:t>
      </w:r>
    </w:p>
    <w:p w:rsidR="009B7A81" w:rsidRPr="009B7A81" w:rsidRDefault="009B7A81" w:rsidP="009B7A81">
      <w:pPr>
        <w:jc w:val="right"/>
        <w:rPr>
          <w:rFonts w:ascii="Arial" w:hAnsi="Arial" w:cs="Arial"/>
          <w:i/>
        </w:rPr>
      </w:pPr>
      <w:r w:rsidRPr="009B7A81">
        <w:rPr>
          <w:rFonts w:ascii="Arial" w:hAnsi="Arial" w:cs="Arial"/>
          <w:i/>
        </w:rPr>
        <w:t>Children’s Health and Exercise Research Centre</w:t>
      </w:r>
      <w:r w:rsidR="00C93A63">
        <w:rPr>
          <w:rFonts w:ascii="Arial" w:hAnsi="Arial" w:cs="Arial"/>
          <w:i/>
        </w:rPr>
        <w:t xml:space="preserve"> (CHERC)</w:t>
      </w:r>
    </w:p>
    <w:p w:rsidR="009B7A81" w:rsidRPr="009B7A81" w:rsidRDefault="009B7A81" w:rsidP="009B7A81">
      <w:pPr>
        <w:jc w:val="right"/>
        <w:rPr>
          <w:rFonts w:ascii="Arial" w:hAnsi="Arial" w:cs="Arial"/>
          <w:i/>
        </w:rPr>
      </w:pPr>
      <w:r w:rsidRPr="009B7A81">
        <w:rPr>
          <w:rFonts w:ascii="Arial" w:hAnsi="Arial" w:cs="Arial"/>
          <w:i/>
        </w:rPr>
        <w:t>Sport and Health Sciences</w:t>
      </w:r>
      <w:r>
        <w:rPr>
          <w:rFonts w:ascii="Arial" w:hAnsi="Arial" w:cs="Arial"/>
          <w:i/>
        </w:rPr>
        <w:t xml:space="preserve">, </w:t>
      </w:r>
      <w:r w:rsidRPr="009B7A81">
        <w:rPr>
          <w:rFonts w:ascii="Arial" w:hAnsi="Arial" w:cs="Arial"/>
          <w:i/>
        </w:rPr>
        <w:t>University of Exeter</w:t>
      </w:r>
      <w:r>
        <w:rPr>
          <w:rFonts w:ascii="Arial" w:hAnsi="Arial" w:cs="Arial"/>
          <w:i/>
        </w:rPr>
        <w:t xml:space="preserve">, </w:t>
      </w:r>
      <w:r w:rsidRPr="009B7A81">
        <w:rPr>
          <w:rFonts w:ascii="Arial" w:hAnsi="Arial" w:cs="Arial"/>
          <w:i/>
        </w:rPr>
        <w:t>Exeter, EX1 2LU</w:t>
      </w:r>
      <w:r>
        <w:rPr>
          <w:rFonts w:ascii="Arial" w:hAnsi="Arial" w:cs="Arial"/>
          <w:i/>
        </w:rPr>
        <w:t>, UK</w:t>
      </w:r>
    </w:p>
    <w:p w:rsidR="00B238F9" w:rsidRPr="007E3CFC" w:rsidRDefault="00B238F9" w:rsidP="00457F64">
      <w:pPr>
        <w:jc w:val="both"/>
        <w:rPr>
          <w:rFonts w:ascii="Arial" w:hAnsi="Arial" w:cs="Arial"/>
        </w:rPr>
      </w:pPr>
      <w:r w:rsidRPr="007E3CFC">
        <w:rPr>
          <w:rFonts w:ascii="Arial" w:hAnsi="Arial" w:cs="Arial"/>
        </w:rPr>
        <w:br w:type="page"/>
      </w:r>
    </w:p>
    <w:p w:rsidR="00B238F9" w:rsidRPr="009B7A81" w:rsidRDefault="00B238F9" w:rsidP="00B238F9">
      <w:pPr>
        <w:rPr>
          <w:rFonts w:ascii="Arial" w:hAnsi="Arial" w:cs="Arial"/>
          <w:b/>
        </w:rPr>
      </w:pPr>
      <w:r w:rsidRPr="009B7A81">
        <w:rPr>
          <w:rFonts w:ascii="Arial" w:hAnsi="Arial" w:cs="Arial"/>
          <w:b/>
        </w:rPr>
        <w:lastRenderedPageBreak/>
        <w:t>References</w:t>
      </w:r>
    </w:p>
    <w:p w:rsidR="00457F64" w:rsidRDefault="00457F64" w:rsidP="00457F64">
      <w:pPr>
        <w:pStyle w:val="ListParagraph"/>
        <w:numPr>
          <w:ilvl w:val="0"/>
          <w:numId w:val="1"/>
        </w:numPr>
        <w:rPr>
          <w:rFonts w:ascii="Arial" w:hAnsi="Arial" w:cs="Arial"/>
        </w:rPr>
      </w:pPr>
      <w:r>
        <w:rPr>
          <w:rFonts w:ascii="Arial" w:hAnsi="Arial" w:cs="Arial"/>
        </w:rPr>
        <w:t xml:space="preserve">WHO Global Health Observatory Data </w:t>
      </w:r>
      <w:r w:rsidR="00303233">
        <w:rPr>
          <w:rFonts w:ascii="Arial" w:hAnsi="Arial" w:cs="Arial"/>
        </w:rPr>
        <w:t>Repository</w:t>
      </w:r>
      <w:r>
        <w:rPr>
          <w:rFonts w:ascii="Arial" w:hAnsi="Arial" w:cs="Arial"/>
        </w:rPr>
        <w:t xml:space="preserve">. 2011. </w:t>
      </w:r>
      <w:hyperlink r:id="rId9" w:history="1">
        <w:r w:rsidRPr="004C0D23">
          <w:rPr>
            <w:rStyle w:val="Hyperlink"/>
            <w:rFonts w:ascii="Arial" w:hAnsi="Arial" w:cs="Arial"/>
          </w:rPr>
          <w:t>http://apps.who.int/ghodat</w:t>
        </w:r>
        <w:r w:rsidR="004C0D23" w:rsidRPr="004C0D23">
          <w:rPr>
            <w:rStyle w:val="Hyperlink"/>
            <w:rFonts w:ascii="Arial" w:hAnsi="Arial" w:cs="Arial"/>
          </w:rPr>
          <w:t>a</w:t>
        </w:r>
      </w:hyperlink>
      <w:r>
        <w:rPr>
          <w:rFonts w:ascii="Arial" w:hAnsi="Arial" w:cs="Arial"/>
        </w:rPr>
        <w:t xml:space="preserve"> (accessed January 20, 2016).</w:t>
      </w:r>
    </w:p>
    <w:p w:rsidR="00303233" w:rsidRDefault="00303233" w:rsidP="00457F64">
      <w:pPr>
        <w:pStyle w:val="ListParagraph"/>
        <w:numPr>
          <w:ilvl w:val="0"/>
          <w:numId w:val="1"/>
        </w:numPr>
        <w:rPr>
          <w:rFonts w:ascii="Arial" w:hAnsi="Arial" w:cs="Arial"/>
        </w:rPr>
      </w:pPr>
      <w:r>
        <w:rPr>
          <w:rFonts w:ascii="Arial" w:hAnsi="Arial" w:cs="Arial"/>
        </w:rPr>
        <w:t>WHO,</w:t>
      </w:r>
      <w:r w:rsidRPr="00303233">
        <w:rPr>
          <w:rFonts w:ascii="Arial" w:hAnsi="Arial" w:cs="Arial"/>
          <w:i/>
        </w:rPr>
        <w:t xml:space="preserve"> Global Recommendations for Physical Activity and Health</w:t>
      </w:r>
      <w:r>
        <w:rPr>
          <w:rFonts w:ascii="Arial" w:hAnsi="Arial" w:cs="Arial"/>
        </w:rPr>
        <w:t>. WHO Press, Geneva, 2010.</w:t>
      </w:r>
    </w:p>
    <w:p w:rsidR="00457F64" w:rsidRDefault="001628CC" w:rsidP="00457F64">
      <w:pPr>
        <w:pStyle w:val="ListParagraph"/>
        <w:numPr>
          <w:ilvl w:val="0"/>
          <w:numId w:val="1"/>
        </w:numPr>
        <w:rPr>
          <w:rFonts w:ascii="Arial" w:hAnsi="Arial" w:cs="Arial"/>
        </w:rPr>
      </w:pPr>
      <w:r>
        <w:rPr>
          <w:rFonts w:ascii="Arial" w:hAnsi="Arial" w:cs="Arial"/>
        </w:rPr>
        <w:t xml:space="preserve">Schneiderman JE, Wilkes DL, Atenafu EG, Nguyen T, Wells GD, Alarie N, Tullis E, Lands LC, Coates AL, Corey M </w:t>
      </w:r>
      <w:r w:rsidRPr="001628CC">
        <w:rPr>
          <w:rFonts w:ascii="Arial" w:hAnsi="Arial" w:cs="Arial"/>
          <w:i/>
        </w:rPr>
        <w:t>et al</w:t>
      </w:r>
      <w:r>
        <w:rPr>
          <w:rFonts w:ascii="Arial" w:hAnsi="Arial" w:cs="Arial"/>
        </w:rPr>
        <w:t xml:space="preserve">. Longitudinal relationship between physical activity and lung helath in patients with cystic fibrosis. </w:t>
      </w:r>
      <w:r w:rsidRPr="001628CC">
        <w:rPr>
          <w:rFonts w:ascii="Arial" w:hAnsi="Arial" w:cs="Arial"/>
          <w:i/>
        </w:rPr>
        <w:t>Eur. Respir. J</w:t>
      </w:r>
      <w:r>
        <w:rPr>
          <w:rFonts w:ascii="Arial" w:hAnsi="Arial" w:cs="Arial"/>
        </w:rPr>
        <w:t xml:space="preserve">. 2014; </w:t>
      </w:r>
      <w:r w:rsidRPr="001628CC">
        <w:rPr>
          <w:rFonts w:ascii="Arial" w:hAnsi="Arial" w:cs="Arial"/>
          <w:b/>
        </w:rPr>
        <w:t>43</w:t>
      </w:r>
      <w:r>
        <w:rPr>
          <w:rFonts w:ascii="Arial" w:hAnsi="Arial" w:cs="Arial"/>
        </w:rPr>
        <w:t>: 817-23.</w:t>
      </w:r>
    </w:p>
    <w:p w:rsidR="008A61A9" w:rsidRDefault="001628CC" w:rsidP="00457F64">
      <w:pPr>
        <w:pStyle w:val="ListParagraph"/>
        <w:numPr>
          <w:ilvl w:val="0"/>
          <w:numId w:val="1"/>
        </w:numPr>
        <w:rPr>
          <w:rFonts w:ascii="Arial" w:hAnsi="Arial" w:cs="Arial"/>
        </w:rPr>
      </w:pPr>
      <w:r>
        <w:rPr>
          <w:rFonts w:ascii="Arial" w:hAnsi="Arial" w:cs="Arial"/>
        </w:rPr>
        <w:t xml:space="preserve">Selvadurai HC, Blimkie CJ, Cooper PJ, Meliis CM, Van Asperen PP. Gender differences in habitual activity in children with cystic fibrosis. </w:t>
      </w:r>
      <w:r w:rsidRPr="001628CC">
        <w:rPr>
          <w:rFonts w:ascii="Arial" w:hAnsi="Arial" w:cs="Arial"/>
          <w:i/>
        </w:rPr>
        <w:t>Arch. Dis. Child</w:t>
      </w:r>
      <w:r>
        <w:rPr>
          <w:rFonts w:ascii="Arial" w:hAnsi="Arial" w:cs="Arial"/>
        </w:rPr>
        <w:t xml:space="preserve">. 2004; </w:t>
      </w:r>
      <w:r w:rsidRPr="001628CC">
        <w:rPr>
          <w:rFonts w:ascii="Arial" w:hAnsi="Arial" w:cs="Arial"/>
          <w:b/>
        </w:rPr>
        <w:t>89</w:t>
      </w:r>
      <w:r>
        <w:rPr>
          <w:rFonts w:ascii="Arial" w:hAnsi="Arial" w:cs="Arial"/>
        </w:rPr>
        <w:t>: 928-33.</w:t>
      </w:r>
    </w:p>
    <w:p w:rsidR="00A3098C" w:rsidRPr="00A3098C" w:rsidRDefault="00A3098C" w:rsidP="00A3098C">
      <w:pPr>
        <w:pStyle w:val="ListParagraph"/>
        <w:numPr>
          <w:ilvl w:val="0"/>
          <w:numId w:val="1"/>
        </w:numPr>
        <w:rPr>
          <w:rFonts w:ascii="Arial" w:hAnsi="Arial" w:cs="Arial"/>
        </w:rPr>
      </w:pPr>
      <w:r w:rsidRPr="00A3098C">
        <w:rPr>
          <w:rFonts w:ascii="Arial" w:hAnsi="Arial" w:cs="Arial"/>
        </w:rPr>
        <w:t xml:space="preserve">Nixon PA, Orenstein DM, Kelsey SF, Doershuk CF. The prognostic value of exercise testing in patients with cystic fibrosis. </w:t>
      </w:r>
      <w:r w:rsidRPr="00CD0089">
        <w:rPr>
          <w:rFonts w:ascii="Arial" w:hAnsi="Arial" w:cs="Arial"/>
          <w:i/>
        </w:rPr>
        <w:t>N</w:t>
      </w:r>
      <w:r w:rsidR="00CD0089">
        <w:rPr>
          <w:rFonts w:ascii="Arial" w:hAnsi="Arial" w:cs="Arial"/>
          <w:i/>
        </w:rPr>
        <w:t>.</w:t>
      </w:r>
      <w:r w:rsidRPr="00CD0089">
        <w:rPr>
          <w:rFonts w:ascii="Arial" w:hAnsi="Arial" w:cs="Arial"/>
          <w:i/>
        </w:rPr>
        <w:t xml:space="preserve"> Engl</w:t>
      </w:r>
      <w:r w:rsidR="00CD0089">
        <w:rPr>
          <w:rFonts w:ascii="Arial" w:hAnsi="Arial" w:cs="Arial"/>
          <w:i/>
        </w:rPr>
        <w:t>.</w:t>
      </w:r>
      <w:r w:rsidRPr="00CD0089">
        <w:rPr>
          <w:rFonts w:ascii="Arial" w:hAnsi="Arial" w:cs="Arial"/>
          <w:i/>
        </w:rPr>
        <w:t xml:space="preserve"> J</w:t>
      </w:r>
      <w:r w:rsidR="00CD0089">
        <w:rPr>
          <w:rFonts w:ascii="Arial" w:hAnsi="Arial" w:cs="Arial"/>
          <w:i/>
        </w:rPr>
        <w:t>.</w:t>
      </w:r>
      <w:r w:rsidRPr="00CD0089">
        <w:rPr>
          <w:rFonts w:ascii="Arial" w:hAnsi="Arial" w:cs="Arial"/>
          <w:i/>
        </w:rPr>
        <w:t xml:space="preserve"> Med</w:t>
      </w:r>
      <w:r w:rsidR="00CD0089">
        <w:rPr>
          <w:rFonts w:ascii="Arial" w:hAnsi="Arial" w:cs="Arial"/>
          <w:i/>
        </w:rPr>
        <w:t>.</w:t>
      </w:r>
      <w:r w:rsidRPr="00A3098C">
        <w:rPr>
          <w:rFonts w:ascii="Arial" w:hAnsi="Arial" w:cs="Arial"/>
        </w:rPr>
        <w:t xml:space="preserve"> 1992; </w:t>
      </w:r>
      <w:r w:rsidRPr="00CD0089">
        <w:rPr>
          <w:rFonts w:ascii="Arial" w:hAnsi="Arial" w:cs="Arial"/>
          <w:b/>
        </w:rPr>
        <w:t>327</w:t>
      </w:r>
      <w:r w:rsidRPr="00A3098C">
        <w:rPr>
          <w:rFonts w:ascii="Arial" w:hAnsi="Arial" w:cs="Arial"/>
        </w:rPr>
        <w:t>:</w:t>
      </w:r>
      <w:r w:rsidR="00CD0089">
        <w:rPr>
          <w:rFonts w:ascii="Arial" w:hAnsi="Arial" w:cs="Arial"/>
        </w:rPr>
        <w:t xml:space="preserve"> </w:t>
      </w:r>
      <w:r w:rsidRPr="00A3098C">
        <w:rPr>
          <w:rFonts w:ascii="Arial" w:hAnsi="Arial" w:cs="Arial"/>
        </w:rPr>
        <w:t>1785-1788.</w:t>
      </w:r>
    </w:p>
    <w:p w:rsidR="008A61A9" w:rsidRPr="00CD0089" w:rsidRDefault="00A3098C" w:rsidP="00457F64">
      <w:pPr>
        <w:pStyle w:val="ListParagraph"/>
        <w:numPr>
          <w:ilvl w:val="0"/>
          <w:numId w:val="1"/>
        </w:numPr>
        <w:rPr>
          <w:rFonts w:ascii="Arial" w:hAnsi="Arial" w:cs="Arial"/>
        </w:rPr>
      </w:pPr>
      <w:r w:rsidRPr="00CD0089">
        <w:rPr>
          <w:rFonts w:ascii="Arial" w:hAnsi="Arial" w:cs="Arial"/>
        </w:rPr>
        <w:t xml:space="preserve">Pianosi P, LeBlanc J, Almudevar A. Peak oxygen uptake and mortality in children with cystic fibrosis. </w:t>
      </w:r>
      <w:r w:rsidRPr="00CD0089">
        <w:rPr>
          <w:rFonts w:ascii="Arial" w:hAnsi="Arial" w:cs="Arial"/>
          <w:i/>
        </w:rPr>
        <w:t>Thorax</w:t>
      </w:r>
      <w:r w:rsidRPr="00CD0089">
        <w:rPr>
          <w:rFonts w:ascii="Arial" w:hAnsi="Arial" w:cs="Arial"/>
        </w:rPr>
        <w:t xml:space="preserve"> 2005; </w:t>
      </w:r>
      <w:r w:rsidRPr="00CD0089">
        <w:rPr>
          <w:rFonts w:ascii="Arial" w:hAnsi="Arial" w:cs="Arial"/>
          <w:i/>
        </w:rPr>
        <w:t>60</w:t>
      </w:r>
      <w:r w:rsidRPr="00CD0089">
        <w:rPr>
          <w:rFonts w:ascii="Arial" w:hAnsi="Arial" w:cs="Arial"/>
        </w:rPr>
        <w:t>:</w:t>
      </w:r>
      <w:r w:rsidR="00CD0089">
        <w:rPr>
          <w:rFonts w:ascii="Arial" w:hAnsi="Arial" w:cs="Arial"/>
        </w:rPr>
        <w:t xml:space="preserve"> </w:t>
      </w:r>
      <w:r w:rsidRPr="00CD0089">
        <w:rPr>
          <w:rFonts w:ascii="Arial" w:hAnsi="Arial" w:cs="Arial"/>
        </w:rPr>
        <w:t>50-54.</w:t>
      </w:r>
    </w:p>
    <w:p w:rsidR="00EE19D7" w:rsidRDefault="00EE19D7" w:rsidP="00457F64">
      <w:pPr>
        <w:pStyle w:val="ListParagraph"/>
        <w:numPr>
          <w:ilvl w:val="0"/>
          <w:numId w:val="1"/>
        </w:numPr>
        <w:rPr>
          <w:rFonts w:ascii="Arial" w:hAnsi="Arial" w:cs="Arial"/>
        </w:rPr>
      </w:pPr>
      <w:r>
        <w:rPr>
          <w:rFonts w:ascii="Arial" w:hAnsi="Arial" w:cs="Arial"/>
        </w:rPr>
        <w:t>Cox</w:t>
      </w:r>
      <w:r w:rsidR="00A3098C">
        <w:rPr>
          <w:rFonts w:ascii="Arial" w:hAnsi="Arial" w:cs="Arial"/>
        </w:rPr>
        <w:t xml:space="preserve"> NS, Alison JA, Button BM, Wilson JW, Morton JM, Holland AE. Physical activity participation by adults with cystic fibrosis: An observational study. </w:t>
      </w:r>
      <w:r w:rsidR="00A3098C" w:rsidRPr="00A3098C">
        <w:rPr>
          <w:rFonts w:ascii="Arial" w:hAnsi="Arial" w:cs="Arial"/>
          <w:i/>
        </w:rPr>
        <w:t>Respirol.</w:t>
      </w:r>
      <w:r w:rsidR="00A3098C">
        <w:rPr>
          <w:rFonts w:ascii="Arial" w:hAnsi="Arial" w:cs="Arial"/>
        </w:rPr>
        <w:t xml:space="preserve"> 2016; </w:t>
      </w:r>
      <w:r w:rsidR="002718C7">
        <w:rPr>
          <w:rFonts w:ascii="Arial" w:hAnsi="Arial" w:cs="Arial"/>
          <w:b/>
        </w:rPr>
        <w:t>21 (3)</w:t>
      </w:r>
      <w:r w:rsidR="00A3098C">
        <w:rPr>
          <w:rFonts w:ascii="Arial" w:hAnsi="Arial" w:cs="Arial"/>
          <w:b/>
        </w:rPr>
        <w:t>: XX-X</w:t>
      </w:r>
    </w:p>
    <w:p w:rsidR="00EE19D7" w:rsidRPr="00A3098C" w:rsidRDefault="00EE19D7" w:rsidP="00A3098C">
      <w:pPr>
        <w:pStyle w:val="ListParagraph"/>
        <w:numPr>
          <w:ilvl w:val="0"/>
          <w:numId w:val="1"/>
        </w:numPr>
        <w:rPr>
          <w:rFonts w:ascii="Arial" w:hAnsi="Arial" w:cs="Arial"/>
        </w:rPr>
      </w:pPr>
      <w:r w:rsidRPr="00A3098C">
        <w:rPr>
          <w:rFonts w:ascii="Arial" w:hAnsi="Arial" w:cs="Arial"/>
        </w:rPr>
        <w:t>Stevens</w:t>
      </w:r>
      <w:r w:rsidR="00A3098C" w:rsidRPr="00A3098C">
        <w:t xml:space="preserve"> </w:t>
      </w:r>
      <w:r w:rsidR="00A3098C" w:rsidRPr="00A3098C">
        <w:rPr>
          <w:rFonts w:ascii="Arial" w:hAnsi="Arial" w:cs="Arial"/>
        </w:rPr>
        <w:t>D</w:t>
      </w:r>
      <w:r w:rsidR="00A3098C">
        <w:rPr>
          <w:rFonts w:ascii="Arial" w:hAnsi="Arial" w:cs="Arial"/>
        </w:rPr>
        <w:t>,</w:t>
      </w:r>
      <w:r w:rsidR="00CD0089">
        <w:rPr>
          <w:rFonts w:ascii="Arial" w:hAnsi="Arial" w:cs="Arial"/>
        </w:rPr>
        <w:t xml:space="preserve"> </w:t>
      </w:r>
      <w:r w:rsidR="00A3098C" w:rsidRPr="00A3098C">
        <w:rPr>
          <w:rFonts w:ascii="Arial" w:hAnsi="Arial" w:cs="Arial"/>
        </w:rPr>
        <w:t>Oades</w:t>
      </w:r>
      <w:r w:rsidR="00A3098C">
        <w:rPr>
          <w:rFonts w:ascii="Arial" w:hAnsi="Arial" w:cs="Arial"/>
        </w:rPr>
        <w:t xml:space="preserve"> P</w:t>
      </w:r>
      <w:r w:rsidR="00A3098C" w:rsidRPr="00A3098C">
        <w:rPr>
          <w:rFonts w:ascii="Arial" w:hAnsi="Arial" w:cs="Arial"/>
        </w:rPr>
        <w:t xml:space="preserve">, Armstrong </w:t>
      </w:r>
      <w:r w:rsidR="00A3098C">
        <w:rPr>
          <w:rFonts w:ascii="Arial" w:hAnsi="Arial" w:cs="Arial"/>
        </w:rPr>
        <w:t>N,</w:t>
      </w:r>
      <w:r w:rsidR="00A3098C" w:rsidRPr="00A3098C">
        <w:rPr>
          <w:rFonts w:ascii="Arial" w:hAnsi="Arial" w:cs="Arial"/>
        </w:rPr>
        <w:t xml:space="preserve"> Williams</w:t>
      </w:r>
      <w:r w:rsidR="00A3098C">
        <w:rPr>
          <w:rFonts w:ascii="Arial" w:hAnsi="Arial" w:cs="Arial"/>
        </w:rPr>
        <w:t xml:space="preserve"> CA</w:t>
      </w:r>
      <w:r w:rsidR="00A3098C" w:rsidRPr="00A3098C">
        <w:rPr>
          <w:rFonts w:ascii="Arial" w:hAnsi="Arial" w:cs="Arial"/>
        </w:rPr>
        <w:t>. Exercise metabolism during moderate-intensity exercise in children with cystic fibrosis following</w:t>
      </w:r>
      <w:r w:rsidR="00A3098C">
        <w:rPr>
          <w:rFonts w:ascii="Arial" w:hAnsi="Arial" w:cs="Arial"/>
        </w:rPr>
        <w:t xml:space="preserve"> heavy-intensity exercise. </w:t>
      </w:r>
      <w:r w:rsidR="00A3098C" w:rsidRPr="00A3098C">
        <w:rPr>
          <w:rFonts w:ascii="Arial" w:hAnsi="Arial" w:cs="Arial"/>
          <w:i/>
        </w:rPr>
        <w:t>Appl. Physiol. Nutr. Metabol</w:t>
      </w:r>
      <w:r w:rsidR="00A3098C">
        <w:rPr>
          <w:rFonts w:ascii="Arial" w:hAnsi="Arial" w:cs="Arial"/>
        </w:rPr>
        <w:t xml:space="preserve">. 2011; </w:t>
      </w:r>
      <w:r w:rsidR="00A3098C" w:rsidRPr="00A3098C">
        <w:rPr>
          <w:rFonts w:ascii="Arial" w:hAnsi="Arial" w:cs="Arial"/>
          <w:b/>
        </w:rPr>
        <w:t>36</w:t>
      </w:r>
      <w:r w:rsidR="00A3098C">
        <w:rPr>
          <w:rFonts w:ascii="Arial" w:hAnsi="Arial" w:cs="Arial"/>
        </w:rPr>
        <w:t>: 920-7.</w:t>
      </w:r>
    </w:p>
    <w:p w:rsidR="00EE19D7" w:rsidRDefault="00EE19D7" w:rsidP="00EE19D7">
      <w:pPr>
        <w:pStyle w:val="ListParagraph"/>
        <w:numPr>
          <w:ilvl w:val="0"/>
          <w:numId w:val="1"/>
        </w:numPr>
        <w:rPr>
          <w:rFonts w:ascii="Arial" w:hAnsi="Arial" w:cs="Arial"/>
        </w:rPr>
      </w:pPr>
      <w:r>
        <w:rPr>
          <w:rFonts w:ascii="Arial" w:hAnsi="Arial" w:cs="Arial"/>
        </w:rPr>
        <w:t xml:space="preserve">Dodge JA, Lewis PA, Stanton M, Wilsher J. Cystic fibrosis mortality and survival in the UK: 1947-2003. </w:t>
      </w:r>
      <w:r>
        <w:rPr>
          <w:rFonts w:ascii="Arial" w:hAnsi="Arial" w:cs="Arial"/>
          <w:i/>
        </w:rPr>
        <w:t>Eur. Respir. J.</w:t>
      </w:r>
      <w:r>
        <w:rPr>
          <w:rFonts w:ascii="Arial" w:hAnsi="Arial" w:cs="Arial"/>
        </w:rPr>
        <w:t xml:space="preserve"> 2007; </w:t>
      </w:r>
      <w:r>
        <w:rPr>
          <w:rFonts w:ascii="Arial" w:hAnsi="Arial" w:cs="Arial"/>
          <w:b/>
        </w:rPr>
        <w:t>29</w:t>
      </w:r>
      <w:r>
        <w:rPr>
          <w:rFonts w:ascii="Arial" w:hAnsi="Arial" w:cs="Arial"/>
        </w:rPr>
        <w:t>: 522-6.</w:t>
      </w:r>
    </w:p>
    <w:p w:rsidR="00EE19D7" w:rsidRPr="00EE19D7" w:rsidRDefault="00E06689" w:rsidP="00E06689">
      <w:pPr>
        <w:pStyle w:val="ListParagraph"/>
        <w:numPr>
          <w:ilvl w:val="0"/>
          <w:numId w:val="1"/>
        </w:numPr>
        <w:rPr>
          <w:rFonts w:ascii="Arial" w:hAnsi="Arial" w:cs="Arial"/>
        </w:rPr>
      </w:pPr>
      <w:r w:rsidRPr="00E06689">
        <w:rPr>
          <w:rFonts w:ascii="Arial" w:hAnsi="Arial" w:cs="Arial"/>
        </w:rPr>
        <w:t xml:space="preserve">Mant D. Can randomised trials inform clinical decisions about individual patients?. </w:t>
      </w:r>
      <w:r w:rsidRPr="00E06689">
        <w:rPr>
          <w:rFonts w:ascii="Arial" w:hAnsi="Arial" w:cs="Arial"/>
          <w:i/>
        </w:rPr>
        <w:t>The Lancet</w:t>
      </w:r>
      <w:r w:rsidRPr="00E06689">
        <w:rPr>
          <w:rFonts w:ascii="Arial" w:hAnsi="Arial" w:cs="Arial"/>
        </w:rPr>
        <w:t>. 1999</w:t>
      </w:r>
      <w:r>
        <w:rPr>
          <w:rFonts w:ascii="Arial" w:hAnsi="Arial" w:cs="Arial"/>
        </w:rPr>
        <w:t xml:space="preserve">; </w:t>
      </w:r>
      <w:r w:rsidRPr="00E06689">
        <w:rPr>
          <w:rFonts w:ascii="Arial" w:hAnsi="Arial" w:cs="Arial"/>
        </w:rPr>
        <w:t>353:743-6.</w:t>
      </w:r>
    </w:p>
    <w:p w:rsidR="00B238F9" w:rsidRPr="007E3CFC" w:rsidRDefault="00B238F9" w:rsidP="00B238F9">
      <w:pPr>
        <w:rPr>
          <w:rFonts w:ascii="Arial" w:hAnsi="Arial" w:cs="Arial"/>
        </w:rPr>
      </w:pPr>
    </w:p>
    <w:sectPr w:rsidR="00B238F9" w:rsidRPr="007E3CF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34" w:rsidRDefault="000D6D34" w:rsidP="004754F9">
      <w:pPr>
        <w:spacing w:after="0" w:line="240" w:lineRule="auto"/>
      </w:pPr>
      <w:r>
        <w:separator/>
      </w:r>
    </w:p>
  </w:endnote>
  <w:endnote w:type="continuationSeparator" w:id="0">
    <w:p w:rsidR="000D6D34" w:rsidRDefault="000D6D34" w:rsidP="0047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51091"/>
      <w:docPartObj>
        <w:docPartGallery w:val="Page Numbers (Bottom of Page)"/>
        <w:docPartUnique/>
      </w:docPartObj>
    </w:sdtPr>
    <w:sdtEndPr>
      <w:rPr>
        <w:noProof/>
      </w:rPr>
    </w:sdtEndPr>
    <w:sdtContent>
      <w:p w:rsidR="004754F9" w:rsidRDefault="004754F9">
        <w:pPr>
          <w:pStyle w:val="Footer"/>
          <w:jc w:val="right"/>
        </w:pPr>
        <w:r>
          <w:fldChar w:fldCharType="begin"/>
        </w:r>
        <w:r>
          <w:instrText xml:space="preserve"> PAGE   \* MERGEFORMAT </w:instrText>
        </w:r>
        <w:r>
          <w:fldChar w:fldCharType="separate"/>
        </w:r>
        <w:r w:rsidR="00D060A8">
          <w:rPr>
            <w:noProof/>
          </w:rPr>
          <w:t>5</w:t>
        </w:r>
        <w:r>
          <w:rPr>
            <w:noProof/>
          </w:rPr>
          <w:fldChar w:fldCharType="end"/>
        </w:r>
      </w:p>
    </w:sdtContent>
  </w:sdt>
  <w:p w:rsidR="004754F9" w:rsidRDefault="00475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34" w:rsidRDefault="000D6D34" w:rsidP="004754F9">
      <w:pPr>
        <w:spacing w:after="0" w:line="240" w:lineRule="auto"/>
      </w:pPr>
      <w:r>
        <w:separator/>
      </w:r>
    </w:p>
  </w:footnote>
  <w:footnote w:type="continuationSeparator" w:id="0">
    <w:p w:rsidR="000D6D34" w:rsidRDefault="000D6D34" w:rsidP="00475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D3A"/>
    <w:multiLevelType w:val="hybridMultilevel"/>
    <w:tmpl w:val="9274EB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94"/>
    <w:rsid w:val="00023AD5"/>
    <w:rsid w:val="00090E09"/>
    <w:rsid w:val="000D6D34"/>
    <w:rsid w:val="001628CC"/>
    <w:rsid w:val="00166D2E"/>
    <w:rsid w:val="001A3903"/>
    <w:rsid w:val="0023783B"/>
    <w:rsid w:val="002718C7"/>
    <w:rsid w:val="002758AE"/>
    <w:rsid w:val="002C7E0B"/>
    <w:rsid w:val="00303233"/>
    <w:rsid w:val="00303B31"/>
    <w:rsid w:val="00335A98"/>
    <w:rsid w:val="003958C2"/>
    <w:rsid w:val="00450727"/>
    <w:rsid w:val="00457F64"/>
    <w:rsid w:val="00472394"/>
    <w:rsid w:val="0047448C"/>
    <w:rsid w:val="004754F9"/>
    <w:rsid w:val="004C0D23"/>
    <w:rsid w:val="00575E91"/>
    <w:rsid w:val="005E558E"/>
    <w:rsid w:val="007E3CFC"/>
    <w:rsid w:val="008A61A9"/>
    <w:rsid w:val="009B7A81"/>
    <w:rsid w:val="00A3098C"/>
    <w:rsid w:val="00A553F1"/>
    <w:rsid w:val="00B238F9"/>
    <w:rsid w:val="00BA5B95"/>
    <w:rsid w:val="00C43FAC"/>
    <w:rsid w:val="00C93A63"/>
    <w:rsid w:val="00C946C7"/>
    <w:rsid w:val="00CD0089"/>
    <w:rsid w:val="00D007A9"/>
    <w:rsid w:val="00D060A8"/>
    <w:rsid w:val="00E06689"/>
    <w:rsid w:val="00E30CDB"/>
    <w:rsid w:val="00E72EEA"/>
    <w:rsid w:val="00EE19D7"/>
    <w:rsid w:val="00F52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8F9"/>
    <w:rPr>
      <w:color w:val="0000FF" w:themeColor="hyperlink"/>
      <w:u w:val="single"/>
    </w:rPr>
  </w:style>
  <w:style w:type="paragraph" w:styleId="ListParagraph">
    <w:name w:val="List Paragraph"/>
    <w:basedOn w:val="Normal"/>
    <w:uiPriority w:val="34"/>
    <w:qFormat/>
    <w:rsid w:val="00457F64"/>
    <w:pPr>
      <w:ind w:left="720"/>
      <w:contextualSpacing/>
    </w:pPr>
  </w:style>
  <w:style w:type="paragraph" w:styleId="Header">
    <w:name w:val="header"/>
    <w:basedOn w:val="Normal"/>
    <w:link w:val="HeaderChar"/>
    <w:uiPriority w:val="99"/>
    <w:unhideWhenUsed/>
    <w:rsid w:val="00475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4F9"/>
  </w:style>
  <w:style w:type="paragraph" w:styleId="Footer">
    <w:name w:val="footer"/>
    <w:basedOn w:val="Normal"/>
    <w:link w:val="FooterChar"/>
    <w:uiPriority w:val="99"/>
    <w:unhideWhenUsed/>
    <w:rsid w:val="00475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4F9"/>
  </w:style>
  <w:style w:type="paragraph" w:styleId="BalloonText">
    <w:name w:val="Balloon Text"/>
    <w:basedOn w:val="Normal"/>
    <w:link w:val="BalloonTextChar"/>
    <w:uiPriority w:val="99"/>
    <w:semiHidden/>
    <w:unhideWhenUsed/>
    <w:rsid w:val="00335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A98"/>
    <w:rPr>
      <w:rFonts w:ascii="Tahoma" w:hAnsi="Tahoma" w:cs="Tahoma"/>
      <w:sz w:val="16"/>
      <w:szCs w:val="16"/>
    </w:rPr>
  </w:style>
  <w:style w:type="character" w:styleId="FollowedHyperlink">
    <w:name w:val="FollowedHyperlink"/>
    <w:basedOn w:val="DefaultParagraphFont"/>
    <w:uiPriority w:val="99"/>
    <w:semiHidden/>
    <w:unhideWhenUsed/>
    <w:rsid w:val="00303233"/>
    <w:rPr>
      <w:color w:val="800080" w:themeColor="followedHyperlink"/>
      <w:u w:val="single"/>
    </w:rPr>
  </w:style>
  <w:style w:type="character" w:styleId="CommentReference">
    <w:name w:val="annotation reference"/>
    <w:basedOn w:val="DefaultParagraphFont"/>
    <w:uiPriority w:val="99"/>
    <w:semiHidden/>
    <w:unhideWhenUsed/>
    <w:rsid w:val="002718C7"/>
    <w:rPr>
      <w:sz w:val="16"/>
      <w:szCs w:val="16"/>
    </w:rPr>
  </w:style>
  <w:style w:type="paragraph" w:styleId="CommentText">
    <w:name w:val="annotation text"/>
    <w:basedOn w:val="Normal"/>
    <w:link w:val="CommentTextChar"/>
    <w:uiPriority w:val="99"/>
    <w:semiHidden/>
    <w:unhideWhenUsed/>
    <w:rsid w:val="002718C7"/>
    <w:pPr>
      <w:spacing w:line="240" w:lineRule="auto"/>
    </w:pPr>
    <w:rPr>
      <w:sz w:val="20"/>
      <w:szCs w:val="20"/>
    </w:rPr>
  </w:style>
  <w:style w:type="character" w:customStyle="1" w:styleId="CommentTextChar">
    <w:name w:val="Comment Text Char"/>
    <w:basedOn w:val="DefaultParagraphFont"/>
    <w:link w:val="CommentText"/>
    <w:uiPriority w:val="99"/>
    <w:semiHidden/>
    <w:rsid w:val="002718C7"/>
    <w:rPr>
      <w:sz w:val="20"/>
      <w:szCs w:val="20"/>
    </w:rPr>
  </w:style>
  <w:style w:type="paragraph" w:styleId="CommentSubject">
    <w:name w:val="annotation subject"/>
    <w:basedOn w:val="CommentText"/>
    <w:next w:val="CommentText"/>
    <w:link w:val="CommentSubjectChar"/>
    <w:uiPriority w:val="99"/>
    <w:semiHidden/>
    <w:unhideWhenUsed/>
    <w:rsid w:val="002718C7"/>
    <w:rPr>
      <w:b/>
      <w:bCs/>
    </w:rPr>
  </w:style>
  <w:style w:type="character" w:customStyle="1" w:styleId="CommentSubjectChar">
    <w:name w:val="Comment Subject Char"/>
    <w:basedOn w:val="CommentTextChar"/>
    <w:link w:val="CommentSubject"/>
    <w:uiPriority w:val="99"/>
    <w:semiHidden/>
    <w:rsid w:val="002718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8F9"/>
    <w:rPr>
      <w:color w:val="0000FF" w:themeColor="hyperlink"/>
      <w:u w:val="single"/>
    </w:rPr>
  </w:style>
  <w:style w:type="paragraph" w:styleId="ListParagraph">
    <w:name w:val="List Paragraph"/>
    <w:basedOn w:val="Normal"/>
    <w:uiPriority w:val="34"/>
    <w:qFormat/>
    <w:rsid w:val="00457F64"/>
    <w:pPr>
      <w:ind w:left="720"/>
      <w:contextualSpacing/>
    </w:pPr>
  </w:style>
  <w:style w:type="paragraph" w:styleId="Header">
    <w:name w:val="header"/>
    <w:basedOn w:val="Normal"/>
    <w:link w:val="HeaderChar"/>
    <w:uiPriority w:val="99"/>
    <w:unhideWhenUsed/>
    <w:rsid w:val="00475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4F9"/>
  </w:style>
  <w:style w:type="paragraph" w:styleId="Footer">
    <w:name w:val="footer"/>
    <w:basedOn w:val="Normal"/>
    <w:link w:val="FooterChar"/>
    <w:uiPriority w:val="99"/>
    <w:unhideWhenUsed/>
    <w:rsid w:val="00475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4F9"/>
  </w:style>
  <w:style w:type="paragraph" w:styleId="BalloonText">
    <w:name w:val="Balloon Text"/>
    <w:basedOn w:val="Normal"/>
    <w:link w:val="BalloonTextChar"/>
    <w:uiPriority w:val="99"/>
    <w:semiHidden/>
    <w:unhideWhenUsed/>
    <w:rsid w:val="00335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A98"/>
    <w:rPr>
      <w:rFonts w:ascii="Tahoma" w:hAnsi="Tahoma" w:cs="Tahoma"/>
      <w:sz w:val="16"/>
      <w:szCs w:val="16"/>
    </w:rPr>
  </w:style>
  <w:style w:type="character" w:styleId="FollowedHyperlink">
    <w:name w:val="FollowedHyperlink"/>
    <w:basedOn w:val="DefaultParagraphFont"/>
    <w:uiPriority w:val="99"/>
    <w:semiHidden/>
    <w:unhideWhenUsed/>
    <w:rsid w:val="00303233"/>
    <w:rPr>
      <w:color w:val="800080" w:themeColor="followedHyperlink"/>
      <w:u w:val="single"/>
    </w:rPr>
  </w:style>
  <w:style w:type="character" w:styleId="CommentReference">
    <w:name w:val="annotation reference"/>
    <w:basedOn w:val="DefaultParagraphFont"/>
    <w:uiPriority w:val="99"/>
    <w:semiHidden/>
    <w:unhideWhenUsed/>
    <w:rsid w:val="002718C7"/>
    <w:rPr>
      <w:sz w:val="16"/>
      <w:szCs w:val="16"/>
    </w:rPr>
  </w:style>
  <w:style w:type="paragraph" w:styleId="CommentText">
    <w:name w:val="annotation text"/>
    <w:basedOn w:val="Normal"/>
    <w:link w:val="CommentTextChar"/>
    <w:uiPriority w:val="99"/>
    <w:semiHidden/>
    <w:unhideWhenUsed/>
    <w:rsid w:val="002718C7"/>
    <w:pPr>
      <w:spacing w:line="240" w:lineRule="auto"/>
    </w:pPr>
    <w:rPr>
      <w:sz w:val="20"/>
      <w:szCs w:val="20"/>
    </w:rPr>
  </w:style>
  <w:style w:type="character" w:customStyle="1" w:styleId="CommentTextChar">
    <w:name w:val="Comment Text Char"/>
    <w:basedOn w:val="DefaultParagraphFont"/>
    <w:link w:val="CommentText"/>
    <w:uiPriority w:val="99"/>
    <w:semiHidden/>
    <w:rsid w:val="002718C7"/>
    <w:rPr>
      <w:sz w:val="20"/>
      <w:szCs w:val="20"/>
    </w:rPr>
  </w:style>
  <w:style w:type="paragraph" w:styleId="CommentSubject">
    <w:name w:val="annotation subject"/>
    <w:basedOn w:val="CommentText"/>
    <w:next w:val="CommentText"/>
    <w:link w:val="CommentSubjectChar"/>
    <w:uiPriority w:val="99"/>
    <w:semiHidden/>
    <w:unhideWhenUsed/>
    <w:rsid w:val="002718C7"/>
    <w:rPr>
      <w:b/>
      <w:bCs/>
    </w:rPr>
  </w:style>
  <w:style w:type="character" w:customStyle="1" w:styleId="CommentSubjectChar">
    <w:name w:val="Comment Subject Char"/>
    <w:basedOn w:val="CommentTextChar"/>
    <w:link w:val="CommentSubject"/>
    <w:uiPriority w:val="99"/>
    <w:semiHidden/>
    <w:rsid w:val="002718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pps.who.int/gho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8660-F1B5-4FC2-B150-19242A30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7758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cawillia</dc:creator>
  <cp:lastModifiedBy>Respirology</cp:lastModifiedBy>
  <cp:revision>2</cp:revision>
  <cp:lastPrinted>2016-01-25T09:21:00Z</cp:lastPrinted>
  <dcterms:created xsi:type="dcterms:W3CDTF">2016-02-11T02:03:00Z</dcterms:created>
  <dcterms:modified xsi:type="dcterms:W3CDTF">2016-02-11T02:03:00Z</dcterms:modified>
</cp:coreProperties>
</file>