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62526D" w14:textId="2CB9CF71" w:rsidR="002072AB" w:rsidRPr="00611072" w:rsidRDefault="0056678F" w:rsidP="000C2494">
      <w:pPr>
        <w:spacing w:line="480" w:lineRule="auto"/>
        <w:ind w:right="-483"/>
        <w:jc w:val="both"/>
        <w:rPr>
          <w:rFonts w:ascii="Times" w:hAnsi="Times" w:cs="Arial"/>
          <w:sz w:val="24"/>
          <w:szCs w:val="24"/>
        </w:rPr>
      </w:pPr>
      <w:bookmarkStart w:id="0" w:name="_GoBack"/>
      <w:bookmarkEnd w:id="0"/>
      <w:r>
        <w:rPr>
          <w:rFonts w:ascii="Times" w:hAnsi="Times" w:cs="Arial"/>
          <w:sz w:val="24"/>
          <w:szCs w:val="24"/>
        </w:rPr>
        <w:t>E</w:t>
      </w:r>
      <w:r w:rsidR="0009042E" w:rsidRPr="00611072">
        <w:rPr>
          <w:rFonts w:ascii="Times" w:hAnsi="Times" w:cs="Arial"/>
          <w:sz w:val="24"/>
          <w:szCs w:val="24"/>
        </w:rPr>
        <w:t>ffect of n</w:t>
      </w:r>
      <w:r w:rsidR="002072AB" w:rsidRPr="00611072">
        <w:rPr>
          <w:rFonts w:ascii="Times" w:hAnsi="Times" w:cs="Arial"/>
          <w:sz w:val="24"/>
          <w:szCs w:val="24"/>
        </w:rPr>
        <w:t>itrate supplementation</w:t>
      </w:r>
      <w:r w:rsidR="0009042E" w:rsidRPr="00611072">
        <w:rPr>
          <w:rFonts w:ascii="Times" w:hAnsi="Times" w:cs="Arial"/>
          <w:sz w:val="24"/>
          <w:szCs w:val="24"/>
        </w:rPr>
        <w:t xml:space="preserve"> </w:t>
      </w:r>
      <w:r w:rsidR="0009042E" w:rsidRPr="000B72B8">
        <w:rPr>
          <w:rFonts w:ascii="Times" w:hAnsi="Times" w:cs="Arial"/>
          <w:sz w:val="24"/>
          <w:szCs w:val="24"/>
        </w:rPr>
        <w:t>on</w:t>
      </w:r>
      <w:r w:rsidR="002072AB" w:rsidRPr="000B72B8">
        <w:rPr>
          <w:rFonts w:ascii="Times" w:hAnsi="Times" w:cs="Arial"/>
          <w:sz w:val="24"/>
          <w:szCs w:val="24"/>
        </w:rPr>
        <w:t xml:space="preserve"> hepatic </w:t>
      </w:r>
      <w:r w:rsidR="000B72B8">
        <w:rPr>
          <w:rFonts w:ascii="Times" w:hAnsi="Times" w:cs="Arial"/>
          <w:sz w:val="24"/>
          <w:szCs w:val="24"/>
        </w:rPr>
        <w:t>blood flow</w:t>
      </w:r>
      <w:r w:rsidR="00FD2D04">
        <w:rPr>
          <w:rFonts w:ascii="Times" w:hAnsi="Times" w:cs="Arial"/>
          <w:sz w:val="24"/>
          <w:szCs w:val="24"/>
        </w:rPr>
        <w:t xml:space="preserve"> and glucose homeostasis</w:t>
      </w:r>
      <w:r w:rsidR="002072AB" w:rsidRPr="00611072">
        <w:rPr>
          <w:rFonts w:ascii="Times" w:hAnsi="Times" w:cs="Arial"/>
          <w:sz w:val="24"/>
          <w:szCs w:val="24"/>
        </w:rPr>
        <w:t>: A double-blind, placebo controlled, randomised control trial.</w:t>
      </w:r>
    </w:p>
    <w:p w14:paraId="1600F804" w14:textId="1857AB61" w:rsidR="00A75E32" w:rsidRPr="003E593B" w:rsidRDefault="00A75E32" w:rsidP="000C2494">
      <w:pPr>
        <w:spacing w:line="480" w:lineRule="auto"/>
        <w:ind w:right="-483"/>
        <w:jc w:val="both"/>
        <w:rPr>
          <w:rFonts w:ascii="Times" w:hAnsi="Times" w:cs="Arial"/>
          <w:sz w:val="24"/>
          <w:szCs w:val="24"/>
        </w:rPr>
      </w:pPr>
      <w:r w:rsidRPr="003E593B">
        <w:rPr>
          <w:rFonts w:ascii="Times" w:hAnsi="Times" w:cs="Arial"/>
          <w:sz w:val="24"/>
          <w:szCs w:val="24"/>
        </w:rPr>
        <w:t xml:space="preserve">Running Head: </w:t>
      </w:r>
      <w:r w:rsidR="005D33BE">
        <w:rPr>
          <w:rFonts w:ascii="Times" w:hAnsi="Times" w:cs="Arial"/>
          <w:sz w:val="24"/>
          <w:szCs w:val="24"/>
        </w:rPr>
        <w:t>N</w:t>
      </w:r>
      <w:r w:rsidR="000C2494" w:rsidRPr="003E593B">
        <w:rPr>
          <w:rFonts w:ascii="Times" w:hAnsi="Times" w:cs="Arial"/>
          <w:sz w:val="24"/>
          <w:szCs w:val="24"/>
        </w:rPr>
        <w:t xml:space="preserve">itrate supplementation </w:t>
      </w:r>
      <w:r w:rsidR="005D33BE">
        <w:rPr>
          <w:rFonts w:ascii="Times" w:hAnsi="Times" w:cs="Arial"/>
          <w:sz w:val="24"/>
          <w:szCs w:val="24"/>
        </w:rPr>
        <w:t>and</w:t>
      </w:r>
      <w:r w:rsidR="000C2494" w:rsidRPr="003E593B">
        <w:rPr>
          <w:rFonts w:ascii="Times" w:hAnsi="Times" w:cs="Arial"/>
          <w:sz w:val="24"/>
          <w:szCs w:val="24"/>
        </w:rPr>
        <w:t xml:space="preserve"> hepatic </w:t>
      </w:r>
      <w:r w:rsidR="005D33BE">
        <w:rPr>
          <w:rFonts w:ascii="Times" w:hAnsi="Times" w:cs="Arial"/>
          <w:sz w:val="24"/>
          <w:szCs w:val="24"/>
        </w:rPr>
        <w:t>blood flow</w:t>
      </w:r>
      <w:r w:rsidR="000C2494" w:rsidRPr="003E593B">
        <w:rPr>
          <w:rFonts w:ascii="Times" w:hAnsi="Times" w:cs="Arial"/>
          <w:sz w:val="24"/>
          <w:szCs w:val="24"/>
        </w:rPr>
        <w:t>.</w:t>
      </w:r>
      <w:r w:rsidR="005D33BE">
        <w:rPr>
          <w:rFonts w:ascii="Times" w:hAnsi="Times" w:cs="Arial"/>
          <w:sz w:val="24"/>
          <w:szCs w:val="24"/>
        </w:rPr>
        <w:t xml:space="preserve"> </w:t>
      </w:r>
      <w:r w:rsidR="000C2494" w:rsidRPr="003E593B">
        <w:rPr>
          <w:rFonts w:ascii="Times" w:hAnsi="Times" w:cs="Arial"/>
          <w:sz w:val="24"/>
          <w:szCs w:val="24"/>
        </w:rPr>
        <w:t xml:space="preserve"> </w:t>
      </w:r>
    </w:p>
    <w:p w14:paraId="3E3771D1" w14:textId="77777777" w:rsidR="002072AB" w:rsidRPr="003E593B" w:rsidRDefault="002072AB" w:rsidP="000C2494">
      <w:pPr>
        <w:spacing w:line="480" w:lineRule="auto"/>
        <w:ind w:right="-483"/>
        <w:jc w:val="both"/>
        <w:rPr>
          <w:rFonts w:ascii="Times" w:hAnsi="Times" w:cs="Arial"/>
          <w:bCs/>
          <w:sz w:val="24"/>
          <w:szCs w:val="24"/>
        </w:rPr>
      </w:pPr>
      <w:r w:rsidRPr="003E593B">
        <w:rPr>
          <w:rFonts w:ascii="Times" w:hAnsi="Times" w:cs="Arial"/>
          <w:bCs/>
          <w:sz w:val="24"/>
          <w:szCs w:val="24"/>
        </w:rPr>
        <w:t>Anthony I Shepherd</w:t>
      </w:r>
      <w:r w:rsidRPr="003E593B">
        <w:rPr>
          <w:rFonts w:ascii="Times" w:hAnsi="Times" w:cs="Arial"/>
          <w:bCs/>
          <w:sz w:val="24"/>
          <w:szCs w:val="24"/>
          <w:vertAlign w:val="superscript"/>
        </w:rPr>
        <w:t>1,2</w:t>
      </w:r>
      <w:r w:rsidRPr="003E593B">
        <w:rPr>
          <w:rFonts w:ascii="Times" w:hAnsi="Times" w:cs="Arial"/>
          <w:bCs/>
          <w:sz w:val="24"/>
          <w:szCs w:val="24"/>
        </w:rPr>
        <w:t>, Daryl P Wilkerson</w:t>
      </w:r>
      <w:r w:rsidRPr="003E593B">
        <w:rPr>
          <w:rFonts w:ascii="Times" w:hAnsi="Times" w:cs="Arial"/>
          <w:bCs/>
          <w:sz w:val="24"/>
          <w:szCs w:val="24"/>
          <w:vertAlign w:val="superscript"/>
        </w:rPr>
        <w:t>1</w:t>
      </w:r>
      <w:r w:rsidRPr="003E593B">
        <w:rPr>
          <w:rFonts w:ascii="Times" w:hAnsi="Times" w:cs="Arial"/>
          <w:bCs/>
          <w:sz w:val="24"/>
          <w:szCs w:val="24"/>
        </w:rPr>
        <w:t>, Jon Fulford</w:t>
      </w:r>
      <w:r w:rsidRPr="003E593B">
        <w:rPr>
          <w:rFonts w:ascii="Times" w:hAnsi="Times" w:cs="Arial"/>
          <w:bCs/>
          <w:sz w:val="24"/>
          <w:szCs w:val="24"/>
          <w:vertAlign w:val="superscript"/>
        </w:rPr>
        <w:t>2</w:t>
      </w:r>
      <w:r w:rsidRPr="003E593B">
        <w:rPr>
          <w:rFonts w:ascii="Times" w:hAnsi="Times" w:cs="Arial"/>
          <w:bCs/>
          <w:sz w:val="24"/>
          <w:szCs w:val="24"/>
        </w:rPr>
        <w:t>, Paul G Winyard</w:t>
      </w:r>
      <w:r w:rsidRPr="003E593B">
        <w:rPr>
          <w:rFonts w:ascii="Times" w:hAnsi="Times" w:cs="Arial"/>
          <w:bCs/>
          <w:sz w:val="24"/>
          <w:szCs w:val="24"/>
          <w:vertAlign w:val="superscript"/>
        </w:rPr>
        <w:t>2</w:t>
      </w:r>
      <w:r w:rsidRPr="003E593B">
        <w:rPr>
          <w:rFonts w:ascii="Times" w:hAnsi="Times" w:cs="Arial"/>
          <w:bCs/>
          <w:sz w:val="24"/>
          <w:szCs w:val="24"/>
        </w:rPr>
        <w:t>, Nigel Benjamin</w:t>
      </w:r>
      <w:r w:rsidRPr="003E593B">
        <w:rPr>
          <w:rFonts w:ascii="Times" w:hAnsi="Times" w:cs="Arial"/>
          <w:bCs/>
          <w:sz w:val="24"/>
          <w:szCs w:val="24"/>
          <w:vertAlign w:val="superscript"/>
        </w:rPr>
        <w:t>2,3</w:t>
      </w:r>
      <w:r w:rsidRPr="003E593B">
        <w:rPr>
          <w:rFonts w:ascii="Times" w:hAnsi="Times" w:cs="Arial"/>
          <w:bCs/>
          <w:sz w:val="24"/>
          <w:szCs w:val="24"/>
        </w:rPr>
        <w:t>, Angela C Shore</w:t>
      </w:r>
      <w:r w:rsidRPr="003E593B">
        <w:rPr>
          <w:rFonts w:ascii="Times" w:hAnsi="Times" w:cs="Arial"/>
          <w:bCs/>
          <w:sz w:val="24"/>
          <w:szCs w:val="24"/>
          <w:vertAlign w:val="superscript"/>
        </w:rPr>
        <w:t>2</w:t>
      </w:r>
      <w:r w:rsidRPr="003E593B">
        <w:rPr>
          <w:rFonts w:ascii="Times" w:hAnsi="Times" w:cs="Arial"/>
          <w:bCs/>
          <w:sz w:val="24"/>
          <w:szCs w:val="24"/>
        </w:rPr>
        <w:t>, Mark Gilchrist</w:t>
      </w:r>
      <w:r w:rsidRPr="003E593B">
        <w:rPr>
          <w:rFonts w:ascii="Times" w:hAnsi="Times" w:cs="Arial"/>
          <w:bCs/>
          <w:sz w:val="24"/>
          <w:szCs w:val="24"/>
          <w:vertAlign w:val="superscript"/>
        </w:rPr>
        <w:t>2</w:t>
      </w:r>
      <w:r w:rsidR="003E593B">
        <w:rPr>
          <w:rFonts w:ascii="Times" w:hAnsi="Times" w:cs="Arial"/>
          <w:bCs/>
          <w:sz w:val="24"/>
          <w:szCs w:val="24"/>
        </w:rPr>
        <w:t>.</w:t>
      </w:r>
    </w:p>
    <w:p w14:paraId="701639E3" w14:textId="77777777" w:rsidR="002072AB" w:rsidRPr="00611072" w:rsidRDefault="002072AB" w:rsidP="000C2494">
      <w:pPr>
        <w:spacing w:line="480" w:lineRule="auto"/>
        <w:ind w:right="-483"/>
        <w:jc w:val="both"/>
        <w:rPr>
          <w:rFonts w:ascii="Times" w:hAnsi="Times" w:cs="Arial"/>
          <w:i/>
          <w:sz w:val="24"/>
          <w:szCs w:val="24"/>
        </w:rPr>
      </w:pPr>
      <w:r w:rsidRPr="00611072">
        <w:rPr>
          <w:rFonts w:ascii="Times" w:hAnsi="Times" w:cs="Arial"/>
          <w:i/>
          <w:sz w:val="24"/>
          <w:szCs w:val="24"/>
          <w:vertAlign w:val="superscript"/>
        </w:rPr>
        <w:t>1</w:t>
      </w:r>
      <w:r w:rsidRPr="00611072">
        <w:rPr>
          <w:rFonts w:ascii="Times" w:hAnsi="Times" w:cs="Arial"/>
          <w:i/>
          <w:sz w:val="24"/>
          <w:szCs w:val="24"/>
        </w:rPr>
        <w:t xml:space="preserve">College of Life and Environmental Sciences, Sport and Health Sciences, University of Exeter, Devon, UK, </w:t>
      </w:r>
      <w:r w:rsidRPr="00611072">
        <w:rPr>
          <w:rFonts w:ascii="Times" w:hAnsi="Times" w:cs="Arial"/>
          <w:i/>
          <w:sz w:val="24"/>
          <w:szCs w:val="24"/>
          <w:vertAlign w:val="superscript"/>
        </w:rPr>
        <w:t xml:space="preserve">2 </w:t>
      </w:r>
      <w:r w:rsidRPr="00611072">
        <w:rPr>
          <w:rFonts w:ascii="Times" w:hAnsi="Times" w:cs="Arial"/>
          <w:i/>
          <w:sz w:val="24"/>
          <w:szCs w:val="24"/>
        </w:rPr>
        <w:t xml:space="preserve">University of Exeter Medical School and NIHR Exeter Clinical Research Facility, Royal Devon and Exeter Hospital, Exeter, Devon, UK </w:t>
      </w:r>
      <w:r w:rsidRPr="00611072">
        <w:rPr>
          <w:rFonts w:ascii="Times" w:hAnsi="Times" w:cs="Arial"/>
          <w:i/>
          <w:sz w:val="24"/>
          <w:szCs w:val="24"/>
          <w:vertAlign w:val="superscript"/>
        </w:rPr>
        <w:t>3</w:t>
      </w:r>
      <w:r w:rsidRPr="00611072">
        <w:rPr>
          <w:rFonts w:ascii="Times" w:hAnsi="Times" w:cs="Arial"/>
          <w:i/>
          <w:sz w:val="24"/>
          <w:szCs w:val="24"/>
        </w:rPr>
        <w:t xml:space="preserve"> Torbay Hospital, Heart and Lung Unit, Torquay, Devon, UK.</w:t>
      </w:r>
    </w:p>
    <w:p w14:paraId="1FB7A6F0" w14:textId="77777777" w:rsidR="00CF2141" w:rsidRPr="00611072" w:rsidRDefault="00CF2141" w:rsidP="000C2494">
      <w:pPr>
        <w:spacing w:line="360" w:lineRule="auto"/>
        <w:ind w:right="-483"/>
        <w:jc w:val="both"/>
        <w:rPr>
          <w:rFonts w:ascii="Times" w:hAnsi="Times" w:cs="Arial"/>
          <w:sz w:val="24"/>
          <w:szCs w:val="24"/>
        </w:rPr>
      </w:pPr>
      <w:bookmarkStart w:id="1" w:name="_Toc425327091"/>
      <w:r w:rsidRPr="00611072">
        <w:rPr>
          <w:rFonts w:ascii="Times" w:hAnsi="Times" w:cs="Arial"/>
          <w:sz w:val="24"/>
          <w:szCs w:val="24"/>
        </w:rPr>
        <w:t>Corresponding author:</w:t>
      </w:r>
    </w:p>
    <w:p w14:paraId="638C0733" w14:textId="0AA216F5" w:rsidR="00CF2141" w:rsidRPr="00611072" w:rsidRDefault="00CF2141" w:rsidP="000C2494">
      <w:pPr>
        <w:spacing w:after="0" w:line="360" w:lineRule="auto"/>
        <w:jc w:val="both"/>
        <w:rPr>
          <w:rFonts w:ascii="Times" w:eastAsiaTheme="minorEastAsia" w:hAnsi="Times" w:cs="Arial"/>
          <w:noProof/>
          <w:sz w:val="24"/>
          <w:szCs w:val="24"/>
        </w:rPr>
      </w:pPr>
      <w:r w:rsidRPr="00611072">
        <w:rPr>
          <w:rFonts w:ascii="Times" w:eastAsiaTheme="minorEastAsia" w:hAnsi="Times" w:cs="Arial"/>
          <w:noProof/>
          <w:sz w:val="24"/>
          <w:szCs w:val="24"/>
        </w:rPr>
        <w:t xml:space="preserve">Dr Anthony Shepherd </w:t>
      </w:r>
    </w:p>
    <w:p w14:paraId="0DFD0A58" w14:textId="15C1508E" w:rsidR="00CF2141" w:rsidRPr="00611072" w:rsidRDefault="00CF2141" w:rsidP="000C2494">
      <w:pPr>
        <w:spacing w:after="0" w:line="360" w:lineRule="auto"/>
        <w:jc w:val="both"/>
        <w:rPr>
          <w:rFonts w:ascii="Times" w:eastAsiaTheme="minorEastAsia" w:hAnsi="Times" w:cs="Arial"/>
          <w:noProof/>
          <w:sz w:val="24"/>
          <w:szCs w:val="24"/>
        </w:rPr>
      </w:pPr>
      <w:r w:rsidRPr="00611072">
        <w:rPr>
          <w:rFonts w:ascii="Times" w:eastAsiaTheme="minorEastAsia" w:hAnsi="Times" w:cs="Arial"/>
          <w:noProof/>
          <w:sz w:val="24"/>
          <w:szCs w:val="24"/>
        </w:rPr>
        <w:t xml:space="preserve">Associate Research &amp; Teaching Fellow </w:t>
      </w:r>
    </w:p>
    <w:p w14:paraId="3F828B24" w14:textId="0FC1F5EB" w:rsidR="00CF2141" w:rsidRPr="00611072" w:rsidRDefault="005A11F4" w:rsidP="000C2494">
      <w:pPr>
        <w:spacing w:after="0" w:line="360" w:lineRule="auto"/>
        <w:jc w:val="both"/>
        <w:rPr>
          <w:rFonts w:ascii="Times" w:eastAsiaTheme="minorEastAsia" w:hAnsi="Times" w:cs="Arial"/>
          <w:noProof/>
          <w:sz w:val="24"/>
          <w:szCs w:val="24"/>
        </w:rPr>
      </w:pPr>
      <w:r>
        <w:rPr>
          <w:rFonts w:ascii="Times" w:eastAsiaTheme="minorEastAsia" w:hAnsi="Times" w:cs="Arial"/>
          <w:noProof/>
          <w:sz w:val="24"/>
          <w:szCs w:val="24"/>
        </w:rPr>
        <w:t xml:space="preserve">University of Exeter Medical School </w:t>
      </w:r>
    </w:p>
    <w:p w14:paraId="0E20AE43" w14:textId="77777777" w:rsidR="00CF2141" w:rsidRPr="00611072" w:rsidRDefault="00CF2141" w:rsidP="000C2494">
      <w:pPr>
        <w:spacing w:after="0" w:line="360" w:lineRule="auto"/>
        <w:jc w:val="both"/>
        <w:rPr>
          <w:rFonts w:ascii="Times" w:eastAsiaTheme="minorEastAsia" w:hAnsi="Times" w:cs="Arial"/>
          <w:noProof/>
          <w:sz w:val="24"/>
          <w:szCs w:val="24"/>
        </w:rPr>
      </w:pPr>
      <w:r w:rsidRPr="00611072">
        <w:rPr>
          <w:rFonts w:ascii="Times" w:eastAsiaTheme="minorEastAsia" w:hAnsi="Times" w:cs="Arial"/>
          <w:noProof/>
          <w:sz w:val="24"/>
          <w:szCs w:val="24"/>
        </w:rPr>
        <w:t>St. Luke's Campus</w:t>
      </w:r>
    </w:p>
    <w:p w14:paraId="16C9ED13" w14:textId="77777777" w:rsidR="00CF2141" w:rsidRPr="00611072" w:rsidRDefault="00CF2141" w:rsidP="000C2494">
      <w:pPr>
        <w:spacing w:after="0" w:line="360" w:lineRule="auto"/>
        <w:jc w:val="both"/>
        <w:rPr>
          <w:rFonts w:ascii="Times" w:eastAsiaTheme="minorEastAsia" w:hAnsi="Times" w:cs="Arial"/>
          <w:noProof/>
          <w:sz w:val="24"/>
          <w:szCs w:val="24"/>
        </w:rPr>
      </w:pPr>
      <w:r w:rsidRPr="00611072">
        <w:rPr>
          <w:rFonts w:ascii="Times" w:eastAsiaTheme="minorEastAsia" w:hAnsi="Times" w:cs="Arial"/>
          <w:noProof/>
          <w:sz w:val="24"/>
          <w:szCs w:val="24"/>
        </w:rPr>
        <w:t>College House</w:t>
      </w:r>
    </w:p>
    <w:p w14:paraId="5B98B63C" w14:textId="77777777" w:rsidR="00CF2141" w:rsidRPr="00611072" w:rsidRDefault="00CF2141" w:rsidP="000C2494">
      <w:pPr>
        <w:spacing w:after="0" w:line="360" w:lineRule="auto"/>
        <w:jc w:val="both"/>
        <w:rPr>
          <w:rFonts w:ascii="Times" w:eastAsiaTheme="minorEastAsia" w:hAnsi="Times" w:cs="Arial"/>
          <w:noProof/>
          <w:sz w:val="24"/>
          <w:szCs w:val="24"/>
        </w:rPr>
      </w:pPr>
      <w:r w:rsidRPr="00611072">
        <w:rPr>
          <w:rFonts w:ascii="Times" w:eastAsiaTheme="minorEastAsia" w:hAnsi="Times" w:cs="Arial"/>
          <w:noProof/>
          <w:sz w:val="24"/>
          <w:szCs w:val="24"/>
        </w:rPr>
        <w:t>Heavitree Road</w:t>
      </w:r>
    </w:p>
    <w:p w14:paraId="0C940ED1" w14:textId="77777777" w:rsidR="00CF2141" w:rsidRPr="00611072" w:rsidRDefault="00CF2141" w:rsidP="000C2494">
      <w:pPr>
        <w:spacing w:after="0" w:line="360" w:lineRule="auto"/>
        <w:jc w:val="both"/>
        <w:rPr>
          <w:rFonts w:ascii="Times" w:eastAsiaTheme="minorEastAsia" w:hAnsi="Times" w:cs="Arial"/>
          <w:noProof/>
          <w:sz w:val="24"/>
          <w:szCs w:val="24"/>
        </w:rPr>
      </w:pPr>
      <w:r w:rsidRPr="00611072">
        <w:rPr>
          <w:rFonts w:ascii="Times" w:eastAsiaTheme="minorEastAsia" w:hAnsi="Times" w:cs="Arial"/>
          <w:noProof/>
          <w:sz w:val="24"/>
          <w:szCs w:val="24"/>
        </w:rPr>
        <w:t>Exeter</w:t>
      </w:r>
    </w:p>
    <w:p w14:paraId="2709146F" w14:textId="77777777" w:rsidR="00CF2141" w:rsidRPr="00611072" w:rsidRDefault="00CF2141" w:rsidP="000C2494">
      <w:pPr>
        <w:spacing w:after="0" w:line="360" w:lineRule="auto"/>
        <w:jc w:val="both"/>
        <w:rPr>
          <w:rFonts w:ascii="Times" w:eastAsiaTheme="minorEastAsia" w:hAnsi="Times" w:cs="Arial"/>
          <w:noProof/>
          <w:sz w:val="24"/>
          <w:szCs w:val="24"/>
        </w:rPr>
      </w:pPr>
      <w:r w:rsidRPr="00611072">
        <w:rPr>
          <w:rFonts w:ascii="Times" w:eastAsiaTheme="minorEastAsia" w:hAnsi="Times" w:cs="Arial"/>
          <w:noProof/>
          <w:sz w:val="24"/>
          <w:szCs w:val="24"/>
        </w:rPr>
        <w:t>EX1 2LU</w:t>
      </w:r>
    </w:p>
    <w:p w14:paraId="2261BC1F" w14:textId="77777777" w:rsidR="00CF2141" w:rsidRPr="00611072" w:rsidRDefault="00CF2141" w:rsidP="000C2494">
      <w:pPr>
        <w:spacing w:after="0" w:line="360" w:lineRule="auto"/>
        <w:jc w:val="both"/>
        <w:rPr>
          <w:rFonts w:ascii="Times" w:eastAsiaTheme="minorEastAsia" w:hAnsi="Times" w:cs="Arial"/>
          <w:noProof/>
          <w:sz w:val="24"/>
          <w:szCs w:val="24"/>
        </w:rPr>
      </w:pPr>
      <w:r w:rsidRPr="00611072">
        <w:rPr>
          <w:rFonts w:ascii="Times" w:eastAsiaTheme="minorEastAsia" w:hAnsi="Times" w:cs="Arial"/>
          <w:noProof/>
          <w:sz w:val="24"/>
          <w:szCs w:val="24"/>
        </w:rPr>
        <w:t xml:space="preserve">Email: </w:t>
      </w:r>
      <w:hyperlink r:id="rId8" w:history="1">
        <w:r w:rsidRPr="00611072">
          <w:rPr>
            <w:rStyle w:val="Hyperlink"/>
            <w:rFonts w:ascii="Times" w:eastAsiaTheme="minorEastAsia" w:hAnsi="Times" w:cs="Arial"/>
            <w:noProof/>
            <w:color w:val="auto"/>
            <w:sz w:val="24"/>
            <w:szCs w:val="24"/>
          </w:rPr>
          <w:t>anthony.shepherd@exeter.ac.uk</w:t>
        </w:r>
      </w:hyperlink>
    </w:p>
    <w:p w14:paraId="1A7AA3EA" w14:textId="77777777" w:rsidR="00CF2141" w:rsidRPr="00611072" w:rsidRDefault="00CF2141" w:rsidP="000C2494">
      <w:pPr>
        <w:spacing w:after="0" w:line="360" w:lineRule="auto"/>
        <w:jc w:val="both"/>
        <w:rPr>
          <w:rFonts w:ascii="Times" w:eastAsiaTheme="minorEastAsia" w:hAnsi="Times" w:cs="Arial"/>
          <w:noProof/>
          <w:sz w:val="24"/>
          <w:szCs w:val="24"/>
        </w:rPr>
      </w:pPr>
      <w:r w:rsidRPr="00611072">
        <w:rPr>
          <w:rFonts w:ascii="Times" w:eastAsiaTheme="minorEastAsia" w:hAnsi="Times" w:cs="Arial"/>
          <w:noProof/>
          <w:sz w:val="24"/>
          <w:szCs w:val="24"/>
        </w:rPr>
        <w:t>01392</w:t>
      </w:r>
      <w:r w:rsidR="00A75E32" w:rsidRPr="00611072">
        <w:rPr>
          <w:rFonts w:ascii="Times" w:eastAsiaTheme="minorEastAsia" w:hAnsi="Times" w:cs="Arial"/>
          <w:noProof/>
          <w:sz w:val="24"/>
          <w:szCs w:val="24"/>
        </w:rPr>
        <w:t xml:space="preserve"> </w:t>
      </w:r>
      <w:r w:rsidRPr="00611072">
        <w:rPr>
          <w:rFonts w:ascii="Times" w:eastAsiaTheme="minorEastAsia" w:hAnsi="Times" w:cs="Arial"/>
          <w:noProof/>
          <w:sz w:val="24"/>
          <w:szCs w:val="24"/>
        </w:rPr>
        <w:t>72</w:t>
      </w:r>
      <w:r w:rsidR="00A75E32" w:rsidRPr="00611072">
        <w:rPr>
          <w:rFonts w:ascii="Times" w:eastAsiaTheme="minorEastAsia" w:hAnsi="Times" w:cs="Arial"/>
          <w:noProof/>
          <w:sz w:val="24"/>
          <w:szCs w:val="24"/>
        </w:rPr>
        <w:t xml:space="preserve"> </w:t>
      </w:r>
      <w:r w:rsidRPr="00611072">
        <w:rPr>
          <w:rFonts w:ascii="Times" w:eastAsiaTheme="minorEastAsia" w:hAnsi="Times" w:cs="Arial"/>
          <w:noProof/>
          <w:sz w:val="24"/>
          <w:szCs w:val="24"/>
        </w:rPr>
        <w:t>2877</w:t>
      </w:r>
      <w:r w:rsidR="00A75E32" w:rsidRPr="00611072">
        <w:rPr>
          <w:rFonts w:ascii="Times" w:eastAsiaTheme="minorEastAsia" w:hAnsi="Times" w:cs="Arial"/>
          <w:noProof/>
          <w:sz w:val="24"/>
          <w:szCs w:val="24"/>
        </w:rPr>
        <w:t xml:space="preserve"> </w:t>
      </w:r>
    </w:p>
    <w:p w14:paraId="6DEF19C1" w14:textId="661A8B65" w:rsidR="00C26E94" w:rsidRPr="00611072" w:rsidRDefault="00CF2141" w:rsidP="000C2494">
      <w:pPr>
        <w:spacing w:line="240" w:lineRule="auto"/>
        <w:ind w:right="-483"/>
        <w:jc w:val="both"/>
        <w:rPr>
          <w:rFonts w:ascii="Times" w:hAnsi="Times" w:cs="Arial"/>
          <w:sz w:val="24"/>
          <w:szCs w:val="24"/>
        </w:rPr>
      </w:pPr>
      <w:r w:rsidRPr="00611072">
        <w:rPr>
          <w:rFonts w:ascii="Times" w:hAnsi="Times" w:cs="Arial"/>
          <w:b/>
          <w:sz w:val="24"/>
          <w:szCs w:val="24"/>
        </w:rPr>
        <w:t>Key Words:</w:t>
      </w:r>
      <w:r w:rsidRPr="00611072">
        <w:rPr>
          <w:rFonts w:ascii="Times" w:hAnsi="Times" w:cs="Arial"/>
          <w:sz w:val="24"/>
          <w:szCs w:val="24"/>
        </w:rPr>
        <w:t xml:space="preserve"> </w:t>
      </w:r>
      <w:r w:rsidRPr="00611072">
        <w:rPr>
          <w:rFonts w:ascii="Times" w:hAnsi="Times" w:cs="Arial"/>
          <w:sz w:val="24"/>
          <w:szCs w:val="24"/>
        </w:rPr>
        <w:tab/>
        <w:t>Nitrate</w:t>
      </w:r>
      <w:r w:rsidR="000C2494" w:rsidRPr="00611072">
        <w:rPr>
          <w:rFonts w:ascii="Times" w:hAnsi="Times" w:cs="Arial"/>
          <w:sz w:val="24"/>
          <w:szCs w:val="24"/>
        </w:rPr>
        <w:t xml:space="preserve">, </w:t>
      </w:r>
      <w:r w:rsidRPr="00611072">
        <w:rPr>
          <w:rFonts w:ascii="Times" w:hAnsi="Times" w:cs="Arial"/>
          <w:sz w:val="24"/>
          <w:szCs w:val="24"/>
        </w:rPr>
        <w:t>Nitric oxide</w:t>
      </w:r>
      <w:r w:rsidR="000C2494" w:rsidRPr="00611072">
        <w:rPr>
          <w:rFonts w:ascii="Times" w:hAnsi="Times" w:cs="Arial"/>
          <w:sz w:val="24"/>
          <w:szCs w:val="24"/>
        </w:rPr>
        <w:t xml:space="preserve">, </w:t>
      </w:r>
      <w:r w:rsidR="00C26E94" w:rsidRPr="00611072">
        <w:rPr>
          <w:rFonts w:ascii="Times" w:hAnsi="Times" w:cs="Arial"/>
          <w:sz w:val="24"/>
          <w:szCs w:val="24"/>
        </w:rPr>
        <w:t>C-</w:t>
      </w:r>
      <w:r w:rsidR="001309E1">
        <w:rPr>
          <w:rFonts w:ascii="Times" w:hAnsi="Times" w:cs="Arial"/>
          <w:sz w:val="24"/>
          <w:szCs w:val="24"/>
        </w:rPr>
        <w:t>p</w:t>
      </w:r>
      <w:r w:rsidR="00C26E94" w:rsidRPr="00611072">
        <w:rPr>
          <w:rFonts w:ascii="Times" w:hAnsi="Times" w:cs="Arial"/>
          <w:sz w:val="24"/>
          <w:szCs w:val="24"/>
        </w:rPr>
        <w:t>eptide</w:t>
      </w:r>
      <w:r w:rsidR="000C2494" w:rsidRPr="00611072">
        <w:rPr>
          <w:rFonts w:ascii="Times" w:hAnsi="Times" w:cs="Arial"/>
          <w:sz w:val="24"/>
          <w:szCs w:val="24"/>
        </w:rPr>
        <w:t xml:space="preserve">, </w:t>
      </w:r>
      <w:r w:rsidR="00C26E94" w:rsidRPr="00611072">
        <w:rPr>
          <w:rFonts w:ascii="Times" w:hAnsi="Times" w:cs="Arial"/>
          <w:sz w:val="24"/>
          <w:szCs w:val="24"/>
        </w:rPr>
        <w:t>Glucose</w:t>
      </w:r>
      <w:r w:rsidR="000C2494" w:rsidRPr="00611072">
        <w:rPr>
          <w:rFonts w:ascii="Times" w:hAnsi="Times" w:cs="Arial"/>
          <w:sz w:val="24"/>
          <w:szCs w:val="24"/>
        </w:rPr>
        <w:t xml:space="preserve">, </w:t>
      </w:r>
      <w:r w:rsidR="00C26E94" w:rsidRPr="00611072">
        <w:rPr>
          <w:rFonts w:ascii="Times" w:hAnsi="Times" w:cs="Arial"/>
          <w:sz w:val="24"/>
          <w:szCs w:val="24"/>
        </w:rPr>
        <w:t>Incretin</w:t>
      </w:r>
    </w:p>
    <w:p w14:paraId="08BBE17A" w14:textId="77777777" w:rsidR="008D428D" w:rsidRPr="00611072" w:rsidRDefault="00F219CA" w:rsidP="000C2494">
      <w:pPr>
        <w:jc w:val="both"/>
        <w:rPr>
          <w:rFonts w:ascii="Times" w:hAnsi="Times"/>
          <w:sz w:val="24"/>
          <w:szCs w:val="24"/>
        </w:rPr>
      </w:pPr>
      <w:r w:rsidRPr="00611072">
        <w:rPr>
          <w:rFonts w:ascii="Times" w:hAnsi="Times"/>
          <w:sz w:val="24"/>
          <w:szCs w:val="24"/>
        </w:rPr>
        <w:t>Author cont</w:t>
      </w:r>
      <w:r w:rsidR="00A36165" w:rsidRPr="00611072">
        <w:rPr>
          <w:rFonts w:ascii="Times" w:hAnsi="Times"/>
          <w:sz w:val="24"/>
          <w:szCs w:val="24"/>
        </w:rPr>
        <w:t>ribution</w:t>
      </w:r>
      <w:r w:rsidR="00CC230C">
        <w:rPr>
          <w:rFonts w:ascii="Times" w:hAnsi="Times"/>
          <w:sz w:val="24"/>
          <w:szCs w:val="24"/>
        </w:rPr>
        <w:t>:</w:t>
      </w:r>
    </w:p>
    <w:p w14:paraId="2AC5A936" w14:textId="77777777" w:rsidR="006B3164" w:rsidRPr="006B3164" w:rsidRDefault="006B3164" w:rsidP="006B3164">
      <w:pPr>
        <w:spacing w:line="480" w:lineRule="auto"/>
        <w:jc w:val="both"/>
        <w:rPr>
          <w:rFonts w:ascii="Times" w:hAnsi="Times"/>
          <w:b/>
          <w:sz w:val="24"/>
          <w:szCs w:val="24"/>
        </w:rPr>
      </w:pPr>
      <w:r w:rsidRPr="006B3164">
        <w:rPr>
          <w:rFonts w:ascii="Times" w:hAnsi="Times"/>
          <w:sz w:val="24"/>
          <w:szCs w:val="24"/>
        </w:rPr>
        <w:t>MG</w:t>
      </w:r>
      <w:r>
        <w:rPr>
          <w:rFonts w:ascii="Times" w:hAnsi="Times"/>
          <w:sz w:val="24"/>
          <w:szCs w:val="24"/>
        </w:rPr>
        <w:t xml:space="preserve">, </w:t>
      </w:r>
      <w:r w:rsidRPr="006B3164">
        <w:rPr>
          <w:rFonts w:ascii="Times" w:hAnsi="Times"/>
          <w:sz w:val="24"/>
          <w:szCs w:val="24"/>
        </w:rPr>
        <w:t xml:space="preserve">AS, </w:t>
      </w:r>
      <w:r>
        <w:rPr>
          <w:rFonts w:ascii="Times" w:hAnsi="Times"/>
          <w:sz w:val="24"/>
          <w:szCs w:val="24"/>
        </w:rPr>
        <w:t xml:space="preserve">JF, </w:t>
      </w:r>
      <w:r w:rsidRPr="006B3164">
        <w:rPr>
          <w:rFonts w:ascii="Times" w:hAnsi="Times"/>
          <w:sz w:val="24"/>
          <w:szCs w:val="24"/>
        </w:rPr>
        <w:t xml:space="preserve">DW, ACS PW, NB, were involved in the conception or design of the work.  AIS, JF, MG, were involved in the acquisition of data.  AIS, DW, JF, NB, PW, NB, ACS, MG were involved in the analysis or interpretation of data.  All authors have been involved in drafting of the work and revision for intellectually important content.  </w:t>
      </w:r>
    </w:p>
    <w:p w14:paraId="7BF956AD" w14:textId="77777777" w:rsidR="002072AB" w:rsidRPr="00611072" w:rsidRDefault="002072AB" w:rsidP="002072AB">
      <w:pPr>
        <w:pStyle w:val="Heading3"/>
        <w:spacing w:line="480" w:lineRule="auto"/>
        <w:rPr>
          <w:rFonts w:ascii="Times" w:hAnsi="Times" w:cs="Arial"/>
          <w:b w:val="0"/>
          <w:i/>
          <w:color w:val="auto"/>
          <w:sz w:val="24"/>
          <w:szCs w:val="24"/>
        </w:rPr>
      </w:pPr>
      <w:r w:rsidRPr="00611072">
        <w:rPr>
          <w:rFonts w:ascii="Times" w:hAnsi="Times" w:cs="Arial"/>
          <w:b w:val="0"/>
          <w:i/>
          <w:color w:val="auto"/>
          <w:sz w:val="24"/>
          <w:szCs w:val="24"/>
        </w:rPr>
        <w:lastRenderedPageBreak/>
        <w:t>Abstract</w:t>
      </w:r>
      <w:bookmarkEnd w:id="1"/>
      <w:r w:rsidRPr="00611072">
        <w:rPr>
          <w:rFonts w:ascii="Times" w:hAnsi="Times" w:cs="Arial"/>
          <w:b w:val="0"/>
          <w:i/>
          <w:color w:val="auto"/>
          <w:sz w:val="24"/>
          <w:szCs w:val="24"/>
        </w:rPr>
        <w:t xml:space="preserve"> </w:t>
      </w:r>
    </w:p>
    <w:p w14:paraId="568C0D7C" w14:textId="10A80341" w:rsidR="002072AB" w:rsidRPr="00611072" w:rsidRDefault="00F06B91" w:rsidP="002072AB">
      <w:pPr>
        <w:spacing w:line="480" w:lineRule="auto"/>
        <w:jc w:val="both"/>
        <w:rPr>
          <w:rFonts w:ascii="Times" w:hAnsi="Times" w:cs="Arial"/>
          <w:sz w:val="24"/>
          <w:szCs w:val="24"/>
        </w:rPr>
      </w:pPr>
      <w:r>
        <w:rPr>
          <w:rFonts w:ascii="Times" w:hAnsi="Times" w:cs="Arial"/>
          <w:sz w:val="24"/>
          <w:szCs w:val="24"/>
        </w:rPr>
        <w:t>N</w:t>
      </w:r>
      <w:r w:rsidR="00DC332B" w:rsidRPr="00611072">
        <w:rPr>
          <w:rFonts w:ascii="Times" w:hAnsi="Times" w:cs="Arial"/>
          <w:sz w:val="24"/>
          <w:szCs w:val="24"/>
        </w:rPr>
        <w:t>itric</w:t>
      </w:r>
      <w:r w:rsidR="00EE61D2" w:rsidRPr="00611072">
        <w:rPr>
          <w:rFonts w:ascii="Times" w:hAnsi="Times" w:cs="Arial"/>
          <w:sz w:val="24"/>
          <w:szCs w:val="24"/>
        </w:rPr>
        <w:t xml:space="preserve"> </w:t>
      </w:r>
      <w:r w:rsidR="00C12817" w:rsidRPr="00611072">
        <w:rPr>
          <w:rFonts w:ascii="Times" w:hAnsi="Times" w:cs="Arial"/>
          <w:sz w:val="24"/>
          <w:szCs w:val="24"/>
        </w:rPr>
        <w:t>oxide</w:t>
      </w:r>
      <w:r w:rsidR="00C12817">
        <w:rPr>
          <w:rFonts w:ascii="Times" w:hAnsi="Times" w:cs="Arial"/>
          <w:sz w:val="24"/>
          <w:szCs w:val="24"/>
        </w:rPr>
        <w:t xml:space="preserve"> </w:t>
      </w:r>
      <w:r w:rsidR="00C12817" w:rsidRPr="00611072">
        <w:rPr>
          <w:rFonts w:ascii="Times" w:hAnsi="Times" w:cs="Arial"/>
          <w:sz w:val="24"/>
          <w:szCs w:val="24"/>
        </w:rPr>
        <w:t>alter</w:t>
      </w:r>
      <w:r w:rsidR="00C12817">
        <w:rPr>
          <w:rFonts w:ascii="Times" w:hAnsi="Times" w:cs="Arial"/>
          <w:sz w:val="24"/>
          <w:szCs w:val="24"/>
        </w:rPr>
        <w:t>s</w:t>
      </w:r>
      <w:r w:rsidR="00C12817" w:rsidRPr="00611072">
        <w:rPr>
          <w:rFonts w:ascii="Times" w:hAnsi="Times" w:cs="Arial"/>
          <w:sz w:val="24"/>
          <w:szCs w:val="24"/>
        </w:rPr>
        <w:t xml:space="preserve"> gastric blood flow, improves</w:t>
      </w:r>
      <w:r w:rsidR="002072AB" w:rsidRPr="00611072">
        <w:rPr>
          <w:rFonts w:ascii="Times" w:hAnsi="Times" w:cs="Arial"/>
          <w:sz w:val="24"/>
          <w:szCs w:val="24"/>
        </w:rPr>
        <w:t xml:space="preserve"> vascular function and mediate</w:t>
      </w:r>
      <w:r w:rsidR="00C12817">
        <w:rPr>
          <w:rFonts w:ascii="Times" w:hAnsi="Times" w:cs="Arial"/>
          <w:sz w:val="24"/>
          <w:szCs w:val="24"/>
        </w:rPr>
        <w:t>s</w:t>
      </w:r>
      <w:r w:rsidR="002072AB" w:rsidRPr="00611072">
        <w:rPr>
          <w:rFonts w:ascii="Times" w:hAnsi="Times" w:cs="Arial"/>
          <w:sz w:val="24"/>
          <w:szCs w:val="24"/>
        </w:rPr>
        <w:t xml:space="preserve"> glucose uptake within the intestines and skeletal muscle. Dietary</w:t>
      </w:r>
      <w:r>
        <w:rPr>
          <w:rFonts w:ascii="Times" w:hAnsi="Times" w:cs="Arial"/>
          <w:sz w:val="24"/>
          <w:szCs w:val="24"/>
        </w:rPr>
        <w:t xml:space="preserve"> nitrate</w:t>
      </w:r>
      <w:r w:rsidR="00065C90">
        <w:rPr>
          <w:rFonts w:ascii="Times" w:hAnsi="Times" w:cs="Arial"/>
          <w:sz w:val="24"/>
          <w:szCs w:val="24"/>
        </w:rPr>
        <w:t xml:space="preserve">, acting as a source of </w:t>
      </w:r>
      <w:r w:rsidR="0012743D">
        <w:rPr>
          <w:rFonts w:ascii="Times" w:hAnsi="Times" w:cs="Arial"/>
          <w:sz w:val="24"/>
          <w:szCs w:val="24"/>
        </w:rPr>
        <w:t>nitric oxide</w:t>
      </w:r>
      <w:r w:rsidR="000F5A3B">
        <w:rPr>
          <w:rFonts w:ascii="Times" w:hAnsi="Times" w:cs="Arial"/>
          <w:sz w:val="24"/>
          <w:szCs w:val="24"/>
        </w:rPr>
        <w:t>,</w:t>
      </w:r>
      <w:r w:rsidR="002072AB" w:rsidRPr="00611072">
        <w:rPr>
          <w:rFonts w:ascii="Times" w:hAnsi="Times" w:cs="Arial"/>
          <w:sz w:val="24"/>
          <w:szCs w:val="24"/>
        </w:rPr>
        <w:t xml:space="preserve"> appears to be a potential low cost therapy that may help maintain glucose homeostasis.     </w:t>
      </w:r>
    </w:p>
    <w:p w14:paraId="2BF5E737" w14:textId="13206276" w:rsidR="002072AB" w:rsidRPr="00611072" w:rsidRDefault="00AF3BD4" w:rsidP="002072AB">
      <w:pPr>
        <w:spacing w:line="480" w:lineRule="auto"/>
        <w:jc w:val="both"/>
        <w:rPr>
          <w:rFonts w:ascii="Times" w:hAnsi="Times" w:cs="Arial"/>
          <w:sz w:val="24"/>
          <w:szCs w:val="24"/>
        </w:rPr>
      </w:pPr>
      <w:r>
        <w:rPr>
          <w:rFonts w:ascii="Times" w:hAnsi="Times" w:cs="Arial"/>
          <w:sz w:val="24"/>
          <w:szCs w:val="24"/>
        </w:rPr>
        <w:t>In a randomised, double-</w:t>
      </w:r>
      <w:r w:rsidR="002072AB" w:rsidRPr="00611072">
        <w:rPr>
          <w:rFonts w:ascii="Times" w:hAnsi="Times" w:cs="Arial"/>
          <w:sz w:val="24"/>
          <w:szCs w:val="24"/>
        </w:rPr>
        <w:t xml:space="preserve">blind, placebo-controlled crossover study, 31 </w:t>
      </w:r>
      <w:r w:rsidR="00F06B91">
        <w:rPr>
          <w:rFonts w:ascii="Times" w:hAnsi="Times" w:cs="Arial"/>
          <w:sz w:val="24"/>
          <w:szCs w:val="24"/>
        </w:rPr>
        <w:t xml:space="preserve">young and older adult </w:t>
      </w:r>
      <w:r w:rsidR="002072AB" w:rsidRPr="00611072">
        <w:rPr>
          <w:rFonts w:ascii="Times" w:hAnsi="Times" w:cs="Arial"/>
          <w:sz w:val="24"/>
          <w:szCs w:val="24"/>
        </w:rPr>
        <w:t xml:space="preserve">participants had a standardised breakfast, supplemented with either </w:t>
      </w:r>
      <w:r w:rsidR="00EC39F1">
        <w:rPr>
          <w:rFonts w:ascii="Times" w:hAnsi="Times" w:cs="Arial"/>
          <w:sz w:val="24"/>
          <w:szCs w:val="24"/>
        </w:rPr>
        <w:t>nitrate</w:t>
      </w:r>
      <w:r w:rsidR="002072AB" w:rsidRPr="00611072">
        <w:rPr>
          <w:rFonts w:ascii="Times" w:hAnsi="Times" w:cs="Arial"/>
          <w:sz w:val="24"/>
          <w:szCs w:val="24"/>
        </w:rPr>
        <w:t xml:space="preserve"> rich beetroot juice (11.91 mmol </w:t>
      </w:r>
      <w:r w:rsidR="00EC39F1">
        <w:rPr>
          <w:rFonts w:ascii="Times" w:hAnsi="Times" w:cs="Arial"/>
          <w:sz w:val="24"/>
          <w:szCs w:val="24"/>
        </w:rPr>
        <w:t>nitrate</w:t>
      </w:r>
      <w:r w:rsidR="002072AB" w:rsidRPr="00611072">
        <w:rPr>
          <w:rFonts w:ascii="Times" w:hAnsi="Times" w:cs="Arial"/>
          <w:sz w:val="24"/>
          <w:szCs w:val="24"/>
        </w:rPr>
        <w:t xml:space="preserve">) or </w:t>
      </w:r>
      <w:r w:rsidR="00EC39F1">
        <w:rPr>
          <w:rFonts w:ascii="Times" w:hAnsi="Times" w:cs="Arial"/>
          <w:sz w:val="24"/>
          <w:szCs w:val="24"/>
        </w:rPr>
        <w:t>nitrate</w:t>
      </w:r>
      <w:r w:rsidR="002072AB" w:rsidRPr="00611072">
        <w:rPr>
          <w:rFonts w:ascii="Times" w:hAnsi="Times" w:cs="Arial"/>
          <w:sz w:val="24"/>
          <w:szCs w:val="24"/>
        </w:rPr>
        <w:t xml:space="preserve"> depleted beetroot juice as placebo (0.01 mmol </w:t>
      </w:r>
      <w:r w:rsidR="00EC39F1">
        <w:rPr>
          <w:rFonts w:ascii="Times" w:hAnsi="Times" w:cs="Arial"/>
          <w:sz w:val="24"/>
          <w:szCs w:val="24"/>
        </w:rPr>
        <w:t>nitrate</w:t>
      </w:r>
      <w:r w:rsidR="002072AB" w:rsidRPr="00611072">
        <w:rPr>
          <w:rFonts w:ascii="Times" w:hAnsi="Times" w:cs="Arial"/>
          <w:sz w:val="24"/>
          <w:szCs w:val="24"/>
        </w:rPr>
        <w:t xml:space="preserve">). </w:t>
      </w:r>
      <w:r w:rsidR="00065C90">
        <w:rPr>
          <w:rFonts w:ascii="Times" w:hAnsi="Times" w:cs="Arial"/>
          <w:sz w:val="24"/>
          <w:szCs w:val="24"/>
        </w:rPr>
        <w:t>MRI</w:t>
      </w:r>
      <w:r w:rsidR="002072AB" w:rsidRPr="00611072">
        <w:rPr>
          <w:rFonts w:ascii="Times" w:hAnsi="Times" w:cs="Arial"/>
          <w:sz w:val="24"/>
          <w:szCs w:val="24"/>
        </w:rPr>
        <w:t xml:space="preserve"> was used to assess apparent diffusion coefficient (ADC), portal vein flux and velocity. Plasma glucose</w:t>
      </w:r>
      <w:r w:rsidR="001E51AD">
        <w:rPr>
          <w:rFonts w:ascii="Times" w:hAnsi="Times" w:cs="Arial"/>
          <w:sz w:val="24"/>
          <w:szCs w:val="24"/>
        </w:rPr>
        <w:t>, incretin and C-</w:t>
      </w:r>
      <w:r w:rsidR="00231B09">
        <w:rPr>
          <w:rFonts w:ascii="Times" w:hAnsi="Times" w:cs="Arial"/>
          <w:sz w:val="24"/>
          <w:szCs w:val="24"/>
        </w:rPr>
        <w:t>p</w:t>
      </w:r>
      <w:r w:rsidR="001E51AD">
        <w:rPr>
          <w:rFonts w:ascii="Times" w:hAnsi="Times" w:cs="Arial"/>
          <w:sz w:val="24"/>
          <w:szCs w:val="24"/>
        </w:rPr>
        <w:t>eptide</w:t>
      </w:r>
      <w:r w:rsidR="002072AB" w:rsidRPr="00611072">
        <w:rPr>
          <w:rFonts w:ascii="Times" w:hAnsi="Times" w:cs="Arial"/>
          <w:sz w:val="24"/>
          <w:szCs w:val="24"/>
        </w:rPr>
        <w:t xml:space="preserve"> concentrations and </w:t>
      </w:r>
      <w:r w:rsidR="00065C90">
        <w:rPr>
          <w:rFonts w:ascii="Times" w:hAnsi="Times" w:cs="Arial"/>
          <w:sz w:val="24"/>
          <w:szCs w:val="24"/>
        </w:rPr>
        <w:t>BP</w:t>
      </w:r>
      <w:r w:rsidR="002072AB" w:rsidRPr="00611072">
        <w:rPr>
          <w:rFonts w:ascii="Times" w:hAnsi="Times" w:cs="Arial"/>
          <w:sz w:val="24"/>
          <w:szCs w:val="24"/>
        </w:rPr>
        <w:t xml:space="preserve"> were assessed. </w:t>
      </w:r>
      <w:r w:rsidR="00065C90">
        <w:rPr>
          <w:rFonts w:ascii="Times" w:hAnsi="Times" w:cs="Arial"/>
          <w:sz w:val="24"/>
          <w:szCs w:val="24"/>
        </w:rPr>
        <w:t>O</w:t>
      </w:r>
      <w:r w:rsidR="002072AB" w:rsidRPr="00611072">
        <w:rPr>
          <w:rFonts w:ascii="Times" w:hAnsi="Times" w:cs="Arial"/>
          <w:sz w:val="24"/>
          <w:szCs w:val="24"/>
        </w:rPr>
        <w:t xml:space="preserve">utcome variables were measured at baseline and </w:t>
      </w:r>
      <w:r w:rsidR="004452C2">
        <w:rPr>
          <w:rFonts w:ascii="Times" w:hAnsi="Times" w:cs="Arial"/>
          <w:sz w:val="24"/>
          <w:szCs w:val="24"/>
        </w:rPr>
        <w:t>hourly</w:t>
      </w:r>
      <w:r w:rsidR="002072AB" w:rsidRPr="00611072">
        <w:rPr>
          <w:rFonts w:ascii="Times" w:hAnsi="Times" w:cs="Arial"/>
          <w:sz w:val="24"/>
          <w:szCs w:val="24"/>
        </w:rPr>
        <w:t xml:space="preserve"> for 3 hours. </w:t>
      </w:r>
    </w:p>
    <w:p w14:paraId="7C13A180" w14:textId="0FED81AE" w:rsidR="002072AB" w:rsidRPr="00611072" w:rsidRDefault="002072AB" w:rsidP="002072AB">
      <w:pPr>
        <w:spacing w:line="480" w:lineRule="auto"/>
        <w:jc w:val="both"/>
        <w:rPr>
          <w:rFonts w:ascii="Times" w:hAnsi="Times" w:cs="Arial"/>
          <w:sz w:val="24"/>
          <w:szCs w:val="24"/>
        </w:rPr>
      </w:pPr>
      <w:r w:rsidRPr="00611072">
        <w:rPr>
          <w:rFonts w:ascii="Times" w:hAnsi="Times" w:cs="Arial"/>
          <w:sz w:val="24"/>
          <w:szCs w:val="24"/>
        </w:rPr>
        <w:t xml:space="preserve">Compared with a placebo, beetroot juice resulted in a significant elevation in plasma </w:t>
      </w:r>
      <w:r w:rsidR="00EC39F1">
        <w:rPr>
          <w:rFonts w:ascii="Times" w:hAnsi="Times" w:cs="Arial"/>
          <w:sz w:val="24"/>
          <w:szCs w:val="24"/>
        </w:rPr>
        <w:t>nitrate</w:t>
      </w:r>
      <w:r w:rsidRPr="00611072">
        <w:rPr>
          <w:rFonts w:ascii="Times" w:hAnsi="Times" w:cs="Arial"/>
          <w:sz w:val="24"/>
          <w:szCs w:val="24"/>
        </w:rPr>
        <w:t xml:space="preserve"> and plasma nitrite </w:t>
      </w:r>
      <w:r w:rsidR="00F87489">
        <w:rPr>
          <w:rFonts w:ascii="Times" w:hAnsi="Times" w:cs="Arial"/>
          <w:sz w:val="24"/>
          <w:szCs w:val="24"/>
        </w:rPr>
        <w:t>c</w:t>
      </w:r>
      <w:r w:rsidRPr="00611072">
        <w:rPr>
          <w:rFonts w:ascii="Times" w:hAnsi="Times" w:cs="Arial"/>
          <w:sz w:val="24"/>
          <w:szCs w:val="24"/>
        </w:rPr>
        <w:t>oncentration. No differences were seen</w:t>
      </w:r>
      <w:r w:rsidR="00EB4ECE">
        <w:rPr>
          <w:rFonts w:ascii="Times" w:hAnsi="Times" w:cs="Arial"/>
          <w:sz w:val="24"/>
          <w:szCs w:val="24"/>
        </w:rPr>
        <w:t xml:space="preserve"> for the young or older adult cohorts </w:t>
      </w:r>
      <w:r w:rsidRPr="00611072">
        <w:rPr>
          <w:rFonts w:ascii="Times" w:hAnsi="Times" w:cs="Arial"/>
          <w:sz w:val="24"/>
          <w:szCs w:val="24"/>
        </w:rPr>
        <w:t xml:space="preserve">between placebo and beetroot juice for ADC, </w:t>
      </w:r>
      <w:r w:rsidR="00F87489">
        <w:rPr>
          <w:rFonts w:ascii="Times" w:hAnsi="Times" w:cs="Arial"/>
          <w:sz w:val="24"/>
          <w:szCs w:val="24"/>
        </w:rPr>
        <w:t xml:space="preserve">or </w:t>
      </w:r>
      <w:r w:rsidRPr="00611072">
        <w:rPr>
          <w:rFonts w:ascii="Times" w:hAnsi="Times" w:cs="Arial"/>
          <w:sz w:val="24"/>
          <w:szCs w:val="24"/>
        </w:rPr>
        <w:t>portal vein flux</w:t>
      </w:r>
      <w:r w:rsidR="00F87489">
        <w:rPr>
          <w:rFonts w:ascii="Times" w:hAnsi="Times" w:cs="Arial"/>
          <w:sz w:val="24"/>
          <w:szCs w:val="24"/>
        </w:rPr>
        <w:t xml:space="preserve">. </w:t>
      </w:r>
      <w:r w:rsidR="00B551B0">
        <w:rPr>
          <w:rFonts w:ascii="Times" w:hAnsi="Times" w:cs="Arial"/>
          <w:sz w:val="24"/>
          <w:szCs w:val="24"/>
        </w:rPr>
        <w:t>T</w:t>
      </w:r>
      <w:r w:rsidRPr="00611072">
        <w:rPr>
          <w:rFonts w:ascii="Times" w:hAnsi="Times" w:cs="Arial"/>
          <w:sz w:val="24"/>
          <w:szCs w:val="24"/>
        </w:rPr>
        <w:t>here was an interaction effect in the young adults</w:t>
      </w:r>
      <w:r w:rsidR="000F5A3B">
        <w:rPr>
          <w:rFonts w:ascii="Times" w:hAnsi="Times" w:cs="Arial"/>
          <w:sz w:val="24"/>
          <w:szCs w:val="24"/>
        </w:rPr>
        <w:t>,</w:t>
      </w:r>
      <w:r w:rsidR="002B1993">
        <w:rPr>
          <w:rFonts w:ascii="Times" w:hAnsi="Times" w:cs="Arial"/>
          <w:sz w:val="24"/>
          <w:szCs w:val="24"/>
        </w:rPr>
        <w:t xml:space="preserve"> </w:t>
      </w:r>
      <w:r w:rsidR="00F87489" w:rsidRPr="00611072">
        <w:rPr>
          <w:rFonts w:ascii="Times" w:hAnsi="Times" w:cs="Arial"/>
          <w:sz w:val="24"/>
          <w:szCs w:val="24"/>
        </w:rPr>
        <w:t>between visits for portal vein velocity</w:t>
      </w:r>
      <w:r w:rsidR="00F87489">
        <w:rPr>
          <w:rFonts w:ascii="Times" w:hAnsi="Times" w:cs="Arial"/>
          <w:sz w:val="24"/>
          <w:szCs w:val="24"/>
        </w:rPr>
        <w:t>.</w:t>
      </w:r>
      <w:r w:rsidRPr="00611072">
        <w:rPr>
          <w:rFonts w:ascii="Times" w:hAnsi="Times" w:cs="Arial"/>
          <w:sz w:val="24"/>
          <w:szCs w:val="24"/>
        </w:rPr>
        <w:t xml:space="preserve"> Nitrate supplementation did not reduce plasma glucose </w:t>
      </w:r>
      <w:r w:rsidR="00225B33" w:rsidRPr="00611072">
        <w:rPr>
          <w:rFonts w:ascii="Times" w:hAnsi="Times" w:cs="Arial"/>
          <w:sz w:val="24"/>
          <w:szCs w:val="24"/>
        </w:rPr>
        <w:t xml:space="preserve">active </w:t>
      </w:r>
      <w:r w:rsidR="00231B09">
        <w:rPr>
          <w:rFonts w:ascii="Times" w:hAnsi="Times" w:cs="Arial"/>
          <w:sz w:val="24"/>
          <w:szCs w:val="24"/>
        </w:rPr>
        <w:t>GLP-1</w:t>
      </w:r>
      <w:r w:rsidR="00FD40CE">
        <w:rPr>
          <w:rFonts w:ascii="Times" w:hAnsi="Times" w:cs="Arial"/>
          <w:sz w:val="24"/>
          <w:szCs w:val="24"/>
        </w:rPr>
        <w:t>, total</w:t>
      </w:r>
      <w:r w:rsidR="00225B33" w:rsidRPr="00611072">
        <w:rPr>
          <w:rFonts w:ascii="Times" w:hAnsi="Times" w:cs="Arial"/>
          <w:sz w:val="24"/>
          <w:szCs w:val="24"/>
        </w:rPr>
        <w:t xml:space="preserve"> </w:t>
      </w:r>
      <w:r w:rsidR="00FD40CE" w:rsidRPr="00611072">
        <w:rPr>
          <w:rFonts w:ascii="Times" w:hAnsi="Times" w:cs="Arial"/>
          <w:sz w:val="24"/>
          <w:szCs w:val="24"/>
        </w:rPr>
        <w:t xml:space="preserve">GLP-1 </w:t>
      </w:r>
      <w:r w:rsidR="00225B33" w:rsidRPr="00611072">
        <w:rPr>
          <w:rFonts w:ascii="Times" w:hAnsi="Times" w:cs="Arial"/>
          <w:sz w:val="24"/>
          <w:szCs w:val="24"/>
        </w:rPr>
        <w:t>or plasma C-peptide concentrations</w:t>
      </w:r>
      <w:r w:rsidR="00EB4ECE">
        <w:rPr>
          <w:rFonts w:ascii="Times" w:hAnsi="Times" w:cs="Arial"/>
          <w:sz w:val="24"/>
          <w:szCs w:val="24"/>
        </w:rPr>
        <w:t xml:space="preserve"> for the young or older adult cohorts</w:t>
      </w:r>
      <w:r w:rsidR="00225B33" w:rsidRPr="00611072">
        <w:rPr>
          <w:rFonts w:ascii="Times" w:hAnsi="Times" w:cs="Arial"/>
          <w:sz w:val="24"/>
          <w:szCs w:val="24"/>
        </w:rPr>
        <w:t xml:space="preserve">. </w:t>
      </w:r>
    </w:p>
    <w:p w14:paraId="44A54D8E" w14:textId="517DF270" w:rsidR="00F243A4" w:rsidRDefault="002072AB" w:rsidP="002072AB">
      <w:pPr>
        <w:spacing w:line="480" w:lineRule="auto"/>
        <w:jc w:val="both"/>
        <w:rPr>
          <w:rFonts w:ascii="Times" w:hAnsi="Times" w:cs="Arial"/>
          <w:sz w:val="24"/>
          <w:szCs w:val="24"/>
        </w:rPr>
      </w:pPr>
      <w:r w:rsidRPr="00611072">
        <w:rPr>
          <w:rFonts w:ascii="Times" w:hAnsi="Times" w:cs="Arial"/>
          <w:sz w:val="24"/>
          <w:szCs w:val="24"/>
        </w:rPr>
        <w:t xml:space="preserve">Despite a </w:t>
      </w:r>
      <w:r w:rsidR="00065C90">
        <w:rPr>
          <w:rFonts w:ascii="Times" w:hAnsi="Times" w:cs="Arial"/>
          <w:sz w:val="24"/>
          <w:szCs w:val="24"/>
        </w:rPr>
        <w:t>significant</w:t>
      </w:r>
      <w:r w:rsidRPr="00611072">
        <w:rPr>
          <w:rFonts w:ascii="Times" w:hAnsi="Times" w:cs="Arial"/>
          <w:sz w:val="24"/>
          <w:szCs w:val="24"/>
        </w:rPr>
        <w:t xml:space="preserve"> elevation in plasma </w:t>
      </w:r>
      <w:r w:rsidR="00F06B91">
        <w:rPr>
          <w:rFonts w:ascii="Times" w:hAnsi="Times" w:cs="Arial"/>
          <w:sz w:val="24"/>
          <w:szCs w:val="24"/>
        </w:rPr>
        <w:t>nitrite</w:t>
      </w:r>
      <w:r w:rsidRPr="00611072">
        <w:rPr>
          <w:rFonts w:ascii="Times" w:hAnsi="Times" w:cs="Arial"/>
          <w:sz w:val="24"/>
          <w:szCs w:val="24"/>
        </w:rPr>
        <w:t xml:space="preserve"> concentration following an acute dose of </w:t>
      </w:r>
      <w:r w:rsidR="00FC70B8">
        <w:rPr>
          <w:rFonts w:ascii="Times" w:hAnsi="Times" w:cs="Arial"/>
          <w:sz w:val="24"/>
          <w:szCs w:val="24"/>
        </w:rPr>
        <w:t>(</w:t>
      </w:r>
      <w:r w:rsidRPr="00611072">
        <w:rPr>
          <w:rFonts w:ascii="Times" w:hAnsi="Times" w:cs="Arial"/>
          <w:sz w:val="24"/>
          <w:szCs w:val="24"/>
        </w:rPr>
        <w:t xml:space="preserve">11.91 </w:t>
      </w:r>
      <w:r w:rsidR="00FC70B8" w:rsidRPr="00611072">
        <w:rPr>
          <w:rFonts w:ascii="Times" w:hAnsi="Times" w:cs="Arial"/>
          <w:sz w:val="24"/>
          <w:szCs w:val="24"/>
        </w:rPr>
        <w:t>mmol</w:t>
      </w:r>
      <w:r w:rsidR="00FC70B8">
        <w:rPr>
          <w:rFonts w:ascii="Times" w:hAnsi="Times" w:cs="Arial"/>
          <w:sz w:val="24"/>
          <w:szCs w:val="24"/>
        </w:rPr>
        <w:t xml:space="preserve">) </w:t>
      </w:r>
      <w:r w:rsidR="00EC39F1">
        <w:rPr>
          <w:rFonts w:ascii="Times" w:hAnsi="Times" w:cs="Arial"/>
          <w:sz w:val="24"/>
          <w:szCs w:val="24"/>
        </w:rPr>
        <w:t>nitrate</w:t>
      </w:r>
      <w:r w:rsidRPr="00611072">
        <w:rPr>
          <w:rFonts w:ascii="Times" w:hAnsi="Times" w:cs="Arial"/>
          <w:sz w:val="24"/>
          <w:szCs w:val="24"/>
        </w:rPr>
        <w:t>, there was no effect on hepatic blood flow, plasma glucose</w:t>
      </w:r>
      <w:r w:rsidR="009D0166" w:rsidRPr="00611072">
        <w:rPr>
          <w:rFonts w:ascii="Times" w:hAnsi="Times" w:cs="Arial"/>
          <w:sz w:val="24"/>
          <w:szCs w:val="24"/>
        </w:rPr>
        <w:t>, C-peptide</w:t>
      </w:r>
      <w:r w:rsidR="00FD40CE" w:rsidRPr="00611072">
        <w:rPr>
          <w:rFonts w:ascii="Times" w:hAnsi="Times" w:cs="Arial"/>
          <w:sz w:val="24"/>
          <w:szCs w:val="24"/>
        </w:rPr>
        <w:t xml:space="preserve">, </w:t>
      </w:r>
      <w:r w:rsidR="00FD40CE">
        <w:rPr>
          <w:rFonts w:ascii="Times" w:hAnsi="Times" w:cs="Arial"/>
          <w:sz w:val="24"/>
          <w:szCs w:val="24"/>
        </w:rPr>
        <w:t xml:space="preserve">or </w:t>
      </w:r>
      <w:r w:rsidR="00170F37">
        <w:rPr>
          <w:rFonts w:ascii="Times" w:hAnsi="Times" w:cs="Arial"/>
          <w:sz w:val="24"/>
          <w:szCs w:val="24"/>
        </w:rPr>
        <w:t xml:space="preserve">incretin </w:t>
      </w:r>
      <w:r w:rsidR="00170F37" w:rsidRPr="00611072">
        <w:rPr>
          <w:rFonts w:ascii="Times" w:hAnsi="Times" w:cs="Arial"/>
          <w:sz w:val="24"/>
          <w:szCs w:val="24"/>
        </w:rPr>
        <w:t>concentration</w:t>
      </w:r>
      <w:r w:rsidR="00EA0010">
        <w:rPr>
          <w:rFonts w:ascii="Times" w:hAnsi="Times" w:cs="Arial"/>
          <w:sz w:val="24"/>
          <w:szCs w:val="24"/>
        </w:rPr>
        <w:t xml:space="preserve"> in healthy adults.</w:t>
      </w:r>
      <w:r w:rsidRPr="00611072">
        <w:rPr>
          <w:rFonts w:ascii="Times" w:hAnsi="Times" w:cs="Arial"/>
          <w:sz w:val="24"/>
          <w:szCs w:val="24"/>
        </w:rPr>
        <w:t xml:space="preserve"> </w:t>
      </w:r>
    </w:p>
    <w:p w14:paraId="65C79AB8" w14:textId="77777777" w:rsidR="009B5305" w:rsidRDefault="009B5305" w:rsidP="009B5305">
      <w:pPr>
        <w:spacing w:line="480" w:lineRule="auto"/>
        <w:jc w:val="both"/>
        <w:rPr>
          <w:rFonts w:ascii="Times" w:hAnsi="Times" w:cs="Arial"/>
          <w:i/>
          <w:sz w:val="24"/>
          <w:szCs w:val="24"/>
        </w:rPr>
      </w:pPr>
      <w:r>
        <w:rPr>
          <w:rFonts w:ascii="Times" w:hAnsi="Times" w:cs="Arial"/>
          <w:i/>
          <w:sz w:val="24"/>
          <w:szCs w:val="24"/>
        </w:rPr>
        <w:t xml:space="preserve">New and Noteworthy </w:t>
      </w:r>
    </w:p>
    <w:p w14:paraId="35877D54" w14:textId="3A855BD3" w:rsidR="009B5305" w:rsidRDefault="009B5305" w:rsidP="009B5305">
      <w:pPr>
        <w:spacing w:line="480" w:lineRule="auto"/>
        <w:jc w:val="both"/>
        <w:rPr>
          <w:rFonts w:ascii="Times" w:hAnsi="Times" w:cs="Times"/>
          <w:sz w:val="24"/>
          <w:szCs w:val="24"/>
        </w:rPr>
      </w:pPr>
      <w:r>
        <w:rPr>
          <w:rFonts w:ascii="Times" w:hAnsi="Times" w:cs="Times"/>
          <w:sz w:val="24"/>
          <w:szCs w:val="24"/>
        </w:rPr>
        <w:t xml:space="preserve">This is the first study investigating the effect dietary nitrate supplementation on hepatic blood flow, incretin and C-peptide concentrations in young and older adults. Despite a physiologically relevant elevation in plasma nitrite concentration following an acute dose of </w:t>
      </w:r>
      <w:r>
        <w:rPr>
          <w:rFonts w:ascii="Times" w:hAnsi="Times" w:cs="Times"/>
          <w:sz w:val="24"/>
          <w:szCs w:val="24"/>
        </w:rPr>
        <w:lastRenderedPageBreak/>
        <w:t xml:space="preserve">11.9 mmol nitrate, there was no effect on hepatic blood flow, plasma glucose, C-peptide, or incretin concentration. Acute supplementation of nitrate does not appear to alter hepatic diffusion or modulate post-prandial glucose homeostasis. </w:t>
      </w:r>
    </w:p>
    <w:p w14:paraId="149D1628" w14:textId="77777777" w:rsidR="002072AB" w:rsidRDefault="00220323" w:rsidP="002072AB">
      <w:pPr>
        <w:pStyle w:val="Heading3"/>
        <w:spacing w:line="480" w:lineRule="auto"/>
        <w:rPr>
          <w:rFonts w:ascii="Times" w:hAnsi="Times" w:cs="Arial"/>
          <w:b w:val="0"/>
          <w:i/>
          <w:color w:val="auto"/>
          <w:sz w:val="24"/>
          <w:szCs w:val="24"/>
        </w:rPr>
      </w:pPr>
      <w:bookmarkStart w:id="2" w:name="_Toc425327092"/>
      <w:r>
        <w:rPr>
          <w:rFonts w:ascii="Times" w:hAnsi="Times" w:cs="Arial"/>
          <w:b w:val="0"/>
          <w:i/>
          <w:color w:val="auto"/>
          <w:sz w:val="24"/>
          <w:szCs w:val="24"/>
        </w:rPr>
        <w:t>I</w:t>
      </w:r>
      <w:r w:rsidR="002072AB" w:rsidRPr="00611072">
        <w:rPr>
          <w:rFonts w:ascii="Times" w:hAnsi="Times" w:cs="Arial"/>
          <w:b w:val="0"/>
          <w:i/>
          <w:color w:val="auto"/>
          <w:sz w:val="24"/>
          <w:szCs w:val="24"/>
        </w:rPr>
        <w:t>ntroduction</w:t>
      </w:r>
      <w:bookmarkEnd w:id="2"/>
      <w:r w:rsidR="002072AB" w:rsidRPr="00611072">
        <w:rPr>
          <w:rFonts w:ascii="Times" w:hAnsi="Times" w:cs="Arial"/>
          <w:b w:val="0"/>
          <w:i/>
          <w:color w:val="auto"/>
          <w:sz w:val="24"/>
          <w:szCs w:val="24"/>
        </w:rPr>
        <w:t xml:space="preserve">  </w:t>
      </w:r>
    </w:p>
    <w:p w14:paraId="29E4191C" w14:textId="3EE8B457" w:rsidR="00F02F57" w:rsidRDefault="00D952E6" w:rsidP="00F02F57">
      <w:pPr>
        <w:spacing w:line="480" w:lineRule="auto"/>
        <w:jc w:val="both"/>
        <w:rPr>
          <w:rFonts w:ascii="Times" w:hAnsi="Times" w:cs="Arial"/>
          <w:bCs/>
          <w:sz w:val="24"/>
          <w:szCs w:val="24"/>
        </w:rPr>
      </w:pPr>
      <w:r>
        <w:rPr>
          <w:rFonts w:ascii="Times" w:hAnsi="Times" w:cs="Arial"/>
          <w:sz w:val="24"/>
          <w:szCs w:val="24"/>
        </w:rPr>
        <w:t>N</w:t>
      </w:r>
      <w:r w:rsidR="0012743D">
        <w:rPr>
          <w:rFonts w:ascii="Times" w:hAnsi="Times" w:cs="Arial"/>
          <w:sz w:val="24"/>
          <w:szCs w:val="24"/>
        </w:rPr>
        <w:t>itric oxide</w:t>
      </w:r>
      <w:r w:rsidR="00B558E8" w:rsidRPr="00611072">
        <w:rPr>
          <w:rFonts w:ascii="Times" w:hAnsi="Times" w:cs="Arial"/>
          <w:sz w:val="24"/>
          <w:szCs w:val="24"/>
          <w:lang w:val="en-US"/>
        </w:rPr>
        <w:t xml:space="preserve"> is produced within the body via two independent pathways. The first pathway in which </w:t>
      </w:r>
      <w:r w:rsidR="0012743D">
        <w:rPr>
          <w:rFonts w:ascii="Times" w:hAnsi="Times" w:cs="Arial"/>
          <w:sz w:val="24"/>
          <w:szCs w:val="24"/>
        </w:rPr>
        <w:t xml:space="preserve">nitric oxide </w:t>
      </w:r>
      <w:r w:rsidR="00B558E8" w:rsidRPr="00611072">
        <w:rPr>
          <w:rFonts w:ascii="Times" w:hAnsi="Times" w:cs="Arial"/>
          <w:sz w:val="24"/>
          <w:szCs w:val="24"/>
          <w:lang w:val="en-US"/>
        </w:rPr>
        <w:t>is produced is via</w:t>
      </w:r>
      <w:r w:rsidR="00231B09" w:rsidRPr="00611072">
        <w:rPr>
          <w:rFonts w:ascii="Times" w:hAnsi="Times" w:cs="Arial"/>
          <w:sz w:val="24"/>
          <w:szCs w:val="24"/>
          <w:lang w:val="en-US"/>
        </w:rPr>
        <w:t>, nitric oxide synthase</w:t>
      </w:r>
      <w:r w:rsidR="00F243AE">
        <w:rPr>
          <w:rFonts w:ascii="Times" w:hAnsi="Times" w:cs="Arial"/>
          <w:sz w:val="24"/>
          <w:szCs w:val="24"/>
          <w:lang w:val="en-US"/>
        </w:rPr>
        <w:t xml:space="preserve"> enzymes</w:t>
      </w:r>
      <w:r w:rsidR="00231B09" w:rsidRPr="00611072">
        <w:rPr>
          <w:rFonts w:ascii="Times" w:hAnsi="Times" w:cs="Arial"/>
          <w:sz w:val="24"/>
          <w:szCs w:val="24"/>
          <w:lang w:val="en-US"/>
        </w:rPr>
        <w:t xml:space="preserve"> (NOS)</w:t>
      </w:r>
      <w:r w:rsidR="00231B09">
        <w:rPr>
          <w:rFonts w:ascii="Times" w:hAnsi="Times" w:cs="Arial"/>
          <w:sz w:val="24"/>
          <w:szCs w:val="24"/>
          <w:lang w:val="en-US"/>
        </w:rPr>
        <w:t xml:space="preserve">, acting on </w:t>
      </w:r>
      <w:r w:rsidR="00B558E8" w:rsidRPr="00611072">
        <w:rPr>
          <w:rFonts w:ascii="Times" w:hAnsi="Times" w:cs="Arial"/>
          <w:sz w:val="24"/>
          <w:szCs w:val="24"/>
          <w:lang w:val="en-US"/>
        </w:rPr>
        <w:t xml:space="preserve">the amino acid L-arginine  </w:t>
      </w:r>
      <w:r w:rsidR="00231B09">
        <w:rPr>
          <w:rFonts w:ascii="Times" w:hAnsi="Times" w:cs="Arial"/>
          <w:sz w:val="24"/>
          <w:szCs w:val="24"/>
          <w:lang w:val="en-US"/>
        </w:rPr>
        <w:t xml:space="preserve">in an </w:t>
      </w:r>
      <w:r w:rsidR="00B558E8" w:rsidRPr="00611072">
        <w:rPr>
          <w:rFonts w:ascii="Times" w:hAnsi="Times" w:cs="Arial"/>
          <w:sz w:val="24"/>
          <w:szCs w:val="24"/>
          <w:lang w:val="en-US"/>
        </w:rPr>
        <w:t>O</w:t>
      </w:r>
      <w:r w:rsidR="00B558E8" w:rsidRPr="00611072">
        <w:rPr>
          <w:rFonts w:ascii="Times" w:hAnsi="Times" w:cs="Arial"/>
          <w:sz w:val="24"/>
          <w:szCs w:val="24"/>
          <w:vertAlign w:val="subscript"/>
          <w:lang w:val="en-US"/>
        </w:rPr>
        <w:t>2</w:t>
      </w:r>
      <w:r w:rsidR="00B558E8" w:rsidRPr="00611072">
        <w:rPr>
          <w:rFonts w:ascii="Times" w:hAnsi="Times" w:cs="Arial"/>
          <w:sz w:val="24"/>
          <w:szCs w:val="24"/>
          <w:lang w:val="en-US"/>
        </w:rPr>
        <w:t xml:space="preserve"> dependent </w:t>
      </w:r>
      <w:r w:rsidR="00231B09">
        <w:rPr>
          <w:rFonts w:ascii="Times" w:hAnsi="Times" w:cs="Arial"/>
          <w:sz w:val="24"/>
          <w:szCs w:val="24"/>
          <w:lang w:val="en-US"/>
        </w:rPr>
        <w:t xml:space="preserve">reaction </w:t>
      </w:r>
      <w:r w:rsidR="00B558E8" w:rsidRPr="00611072">
        <w:rPr>
          <w:rFonts w:ascii="Times" w:hAnsi="Times" w:cs="Arial"/>
          <w:sz w:val="24"/>
          <w:szCs w:val="24"/>
        </w:rPr>
        <w:fldChar w:fldCharType="begin"/>
      </w:r>
      <w:r w:rsidR="004121C1">
        <w:rPr>
          <w:rFonts w:ascii="Times" w:hAnsi="Times" w:cs="Arial"/>
          <w:sz w:val="24"/>
          <w:szCs w:val="24"/>
        </w:rPr>
        <w:instrText xml:space="preserve"> ADDIN EN.CITE &lt;EndNote&gt;&lt;Cite&gt;&lt;Author&gt;Alderton&lt;/Author&gt;&lt;Year&gt;2001&lt;/Year&gt;&lt;RecNum&gt;568&lt;/RecNum&gt;&lt;DisplayText&gt;(1)&lt;/DisplayText&gt;&lt;record&gt;&lt;rec-number&gt;568&lt;/rec-number&gt;&lt;foreign-keys&gt;&lt;key app="EN" db-id="aaa95za2vt0f2ie5f2a5wsryeat20w0xwdr9"&gt;568&lt;/key&gt;&lt;/foreign-keys&gt;&lt;ref-type name="Generic"&gt;13&lt;/ref-type&gt;&lt;contributors&gt;&lt;authors&gt;&lt;author&gt;Alderton, W. K.&lt;/author&gt;&lt;author&gt;Cooper, C. E.&lt;/author&gt;&lt;author&gt;Knowles, R. G.&lt;/author&gt;&lt;/authors&gt;&lt;/contributors&gt;&lt;titles&gt;&lt;title&gt;Nitric oxide synthases: structure, function and inhibition&lt;/title&gt;&lt;/titles&gt;&lt;keywords&gt;&lt;keyword&gt;Research Article&lt;/keyword&gt;&lt;/keywords&gt;&lt;dates&gt;&lt;year&gt;2001&lt;/year&gt;&lt;/dates&gt;&lt;urls&gt;&lt;related-urls&gt;&lt;url&gt;http://www.pubmedcentral.gov/articlerender.fcgi?artid=1221991&lt;/url&gt;&lt;/related-urls&gt;&lt;/urls&gt;&lt;/record&gt;&lt;/Cite&gt;&lt;/EndNote&gt;</w:instrText>
      </w:r>
      <w:r w:rsidR="00B558E8" w:rsidRPr="00611072">
        <w:rPr>
          <w:rFonts w:ascii="Times" w:hAnsi="Times" w:cs="Arial"/>
          <w:sz w:val="24"/>
          <w:szCs w:val="24"/>
        </w:rPr>
        <w:fldChar w:fldCharType="separate"/>
      </w:r>
      <w:r w:rsidR="00B558E8" w:rsidRPr="00611072">
        <w:rPr>
          <w:rFonts w:ascii="Times" w:hAnsi="Times" w:cs="Arial"/>
          <w:noProof/>
          <w:sz w:val="24"/>
          <w:szCs w:val="24"/>
        </w:rPr>
        <w:t>(1)</w:t>
      </w:r>
      <w:r w:rsidR="00B558E8" w:rsidRPr="00611072">
        <w:rPr>
          <w:rFonts w:ascii="Times" w:hAnsi="Times" w:cs="Arial"/>
          <w:sz w:val="24"/>
          <w:szCs w:val="24"/>
        </w:rPr>
        <w:fldChar w:fldCharType="end"/>
      </w:r>
      <w:r w:rsidR="00B558E8" w:rsidRPr="00611072">
        <w:rPr>
          <w:rFonts w:ascii="Times" w:hAnsi="Times" w:cs="Arial"/>
          <w:sz w:val="24"/>
          <w:szCs w:val="24"/>
          <w:lang w:val="en-US"/>
        </w:rPr>
        <w:t>. The second pathway, known as the entero-salivary pathway is O</w:t>
      </w:r>
      <w:r w:rsidR="00B558E8" w:rsidRPr="00611072">
        <w:rPr>
          <w:rFonts w:ascii="Times" w:hAnsi="Times" w:cs="Arial"/>
          <w:sz w:val="24"/>
          <w:szCs w:val="24"/>
          <w:vertAlign w:val="subscript"/>
          <w:lang w:val="en-US"/>
        </w:rPr>
        <w:t>2</w:t>
      </w:r>
      <w:r w:rsidR="00B558E8" w:rsidRPr="00611072">
        <w:rPr>
          <w:rFonts w:ascii="Times" w:hAnsi="Times" w:cs="Arial"/>
          <w:sz w:val="24"/>
          <w:szCs w:val="24"/>
          <w:lang w:val="en-US"/>
        </w:rPr>
        <w:t xml:space="preserve"> independent. </w:t>
      </w:r>
      <w:r w:rsidR="00E54C42">
        <w:rPr>
          <w:rFonts w:ascii="Times" w:hAnsi="Times" w:cs="Arial"/>
          <w:sz w:val="24"/>
          <w:szCs w:val="24"/>
          <w:lang w:val="en-US"/>
        </w:rPr>
        <w:t>It involves n</w:t>
      </w:r>
      <w:r w:rsidR="00B558E8" w:rsidRPr="00611072">
        <w:rPr>
          <w:rFonts w:ascii="Times" w:hAnsi="Times" w:cs="Arial"/>
          <w:sz w:val="24"/>
          <w:szCs w:val="24"/>
          <w:lang w:val="en-US"/>
        </w:rPr>
        <w:t xml:space="preserve">itrate from the diet </w:t>
      </w:r>
      <w:r w:rsidR="00E54C42">
        <w:rPr>
          <w:rFonts w:ascii="Times" w:hAnsi="Times" w:cs="Arial"/>
          <w:sz w:val="24"/>
          <w:szCs w:val="24"/>
          <w:lang w:val="en-US"/>
        </w:rPr>
        <w:t>being</w:t>
      </w:r>
      <w:r w:rsidR="00B558E8" w:rsidRPr="00611072">
        <w:rPr>
          <w:rFonts w:ascii="Times" w:hAnsi="Times" w:cs="Arial"/>
          <w:sz w:val="24"/>
          <w:szCs w:val="24"/>
          <w:lang w:val="en-US"/>
        </w:rPr>
        <w:t xml:space="preserve"> ingested, </w:t>
      </w:r>
      <w:r w:rsidR="00B558E8" w:rsidRPr="00611072">
        <w:rPr>
          <w:rFonts w:ascii="Times" w:hAnsi="Times" w:cs="Arial"/>
          <w:sz w:val="24"/>
          <w:szCs w:val="24"/>
        </w:rPr>
        <w:t xml:space="preserve">absorbed through the stomach wall and proximal small intestine </w:t>
      </w:r>
      <w:r w:rsidR="00B558E8" w:rsidRPr="00611072">
        <w:rPr>
          <w:rFonts w:ascii="Times" w:hAnsi="Times" w:cs="Arial"/>
          <w:sz w:val="24"/>
          <w:szCs w:val="24"/>
        </w:rPr>
        <w:fldChar w:fldCharType="begin"/>
      </w:r>
      <w:r w:rsidR="004121C1">
        <w:rPr>
          <w:rFonts w:ascii="Times" w:hAnsi="Times" w:cs="Arial"/>
          <w:sz w:val="24"/>
          <w:szCs w:val="24"/>
        </w:rPr>
        <w:instrText xml:space="preserve"> ADDIN EN.CITE &lt;EndNote&gt;&lt;Cite&gt;&lt;Author&gt;Bartholomew&lt;/Author&gt;&lt;Year&gt;1984&lt;/Year&gt;&lt;RecNum&gt;1342&lt;/RecNum&gt;&lt;DisplayText&gt;(3, 19)&lt;/DisplayText&gt;&lt;record&gt;&lt;rec-number&gt;1342&lt;/rec-number&gt;&lt;foreign-keys&gt;&lt;key app="EN" db-id="aaa95za2vt0f2ie5f2a5wsryeat20w0xwdr9"&gt;1342&lt;/key&gt;&lt;/foreign-keys&gt;&lt;ref-type name="Journal Article"&gt;17&lt;/ref-type&gt;&lt;contributors&gt;&lt;authors&gt;&lt;author&gt;Bartholomew, B&lt;/author&gt;&lt;author&gt;Hill, MJ&lt;/author&gt;&lt;/authors&gt;&lt;/contributors&gt;&lt;titles&gt;&lt;title&gt;The pharmacology of dietary nitrate and the origin of urinary nitrate&lt;/title&gt;&lt;secondary-title&gt;Food and Chemical Toxicology&lt;/secondary-title&gt;&lt;/titles&gt;&lt;periodical&gt;&lt;full-title&gt;Food and Chemical Toxicology&lt;/full-title&gt;&lt;/periodical&gt;&lt;pages&gt;789-795&lt;/pages&gt;&lt;volume&gt;22&lt;/volume&gt;&lt;number&gt;10&lt;/number&gt;&lt;dates&gt;&lt;year&gt;1984&lt;/year&gt;&lt;/dates&gt;&lt;isbn&gt;0278-6915&lt;/isbn&gt;&lt;urls&gt;&lt;/urls&gt;&lt;/record&gt;&lt;/Cite&gt;&lt;Cite&gt;&lt;Author&gt;Florin&lt;/Author&gt;&lt;Year&gt;1990&lt;/Year&gt;&lt;RecNum&gt;576&lt;/RecNum&gt;&lt;record&gt;&lt;rec-number&gt;576&lt;/rec-number&gt;&lt;foreign-keys&gt;&lt;key app="EN" db-id="aaa95za2vt0f2ie5f2a5wsryeat20w0xwdr9"&gt;576&lt;/key&gt;&lt;/foreign-keys&gt;&lt;ref-type name="Journal Article"&gt;17&lt;/ref-type&gt;&lt;contributors&gt;&lt;authors&gt;&lt;author&gt;Florin,  T. H. J. &lt;/author&gt;&lt;author&gt;Neale, G. &lt;/author&gt;&lt;author&gt;Cummings, J. H. &lt;/author&gt;&lt;/authors&gt;&lt;/contributors&gt;&lt;titles&gt;&lt;title&gt;The effect of dietary nitrate on nitrate and nitrite excretion in man&lt;/title&gt;&lt;secondary-title&gt;British Journal of Nutrition&lt;/secondary-title&gt;&lt;/titles&gt;&lt;periodical&gt;&lt;full-title&gt;British Journal of Nutrition&lt;/full-title&gt;&lt;/periodical&gt;&lt;pages&gt;387-397&lt;/pages&gt;&lt;volume&gt;64&lt;/volume&gt;&lt;section&gt; &lt;/section&gt;&lt;dates&gt;&lt;year&gt;1990&lt;/year&gt;&lt;/dates&gt;&lt;urls&gt;&lt;/urls&gt;&lt;/record&gt;&lt;/Cite&gt;&lt;/EndNote&gt;</w:instrText>
      </w:r>
      <w:r w:rsidR="00B558E8" w:rsidRPr="00611072">
        <w:rPr>
          <w:rFonts w:ascii="Times" w:hAnsi="Times" w:cs="Arial"/>
          <w:sz w:val="24"/>
          <w:szCs w:val="24"/>
        </w:rPr>
        <w:fldChar w:fldCharType="separate"/>
      </w:r>
      <w:r w:rsidR="004121C1">
        <w:rPr>
          <w:rFonts w:ascii="Times" w:hAnsi="Times" w:cs="Arial"/>
          <w:noProof/>
          <w:sz w:val="24"/>
          <w:szCs w:val="24"/>
        </w:rPr>
        <w:t>(3, 19)</w:t>
      </w:r>
      <w:r w:rsidR="00B558E8" w:rsidRPr="00611072">
        <w:rPr>
          <w:rFonts w:ascii="Times" w:hAnsi="Times" w:cs="Arial"/>
          <w:sz w:val="24"/>
          <w:szCs w:val="24"/>
        </w:rPr>
        <w:fldChar w:fldCharType="end"/>
      </w:r>
      <w:r w:rsidR="00B558E8" w:rsidRPr="00611072">
        <w:rPr>
          <w:rFonts w:ascii="Times" w:hAnsi="Times" w:cs="Arial"/>
          <w:sz w:val="24"/>
          <w:szCs w:val="24"/>
        </w:rPr>
        <w:t xml:space="preserve"> </w:t>
      </w:r>
      <w:r w:rsidR="00E54C42">
        <w:rPr>
          <w:rFonts w:ascii="Times" w:hAnsi="Times" w:cs="Arial"/>
          <w:sz w:val="24"/>
          <w:szCs w:val="24"/>
          <w:lang w:val="en-US"/>
        </w:rPr>
        <w:t xml:space="preserve">and </w:t>
      </w:r>
      <w:r w:rsidR="00F02F57">
        <w:rPr>
          <w:rFonts w:ascii="Times" w:hAnsi="Times" w:cs="Arial"/>
          <w:sz w:val="24"/>
          <w:szCs w:val="24"/>
          <w:lang w:val="en-US"/>
        </w:rPr>
        <w:t>entering</w:t>
      </w:r>
      <w:r w:rsidR="00B558E8" w:rsidRPr="00611072">
        <w:rPr>
          <w:rFonts w:ascii="Times" w:hAnsi="Times" w:cs="Arial"/>
          <w:sz w:val="24"/>
          <w:szCs w:val="24"/>
          <w:lang w:val="en-US"/>
        </w:rPr>
        <w:t xml:space="preserve"> the circulation where it is concentrated in the salivary glands. A reduction of </w:t>
      </w:r>
      <w:r w:rsidR="00EC39F1">
        <w:rPr>
          <w:rFonts w:ascii="Times" w:hAnsi="Times" w:cs="Arial"/>
          <w:sz w:val="24"/>
          <w:szCs w:val="24"/>
        </w:rPr>
        <w:t>nitrate</w:t>
      </w:r>
      <w:r w:rsidR="00B558E8" w:rsidRPr="00611072">
        <w:rPr>
          <w:rFonts w:ascii="Times" w:hAnsi="Times" w:cs="Arial"/>
          <w:sz w:val="24"/>
          <w:szCs w:val="24"/>
          <w:lang w:val="en-US"/>
        </w:rPr>
        <w:t xml:space="preserve"> to </w:t>
      </w:r>
      <w:r w:rsidR="00EC39F1">
        <w:rPr>
          <w:rFonts w:ascii="Times" w:hAnsi="Times" w:cs="Arial"/>
          <w:sz w:val="24"/>
          <w:szCs w:val="24"/>
        </w:rPr>
        <w:t>nitrite</w:t>
      </w:r>
      <w:r w:rsidR="00B558E8" w:rsidRPr="00611072">
        <w:rPr>
          <w:rFonts w:ascii="Times" w:hAnsi="Times" w:cs="Arial"/>
          <w:sz w:val="24"/>
          <w:szCs w:val="24"/>
          <w:lang w:val="en-US"/>
        </w:rPr>
        <w:t xml:space="preserve"> via facultative anaerobic bacteria occurs within the mouth </w:t>
      </w:r>
      <w:r w:rsidR="00B558E8" w:rsidRPr="00611072">
        <w:rPr>
          <w:rFonts w:ascii="Times" w:hAnsi="Times" w:cs="Arial"/>
          <w:sz w:val="24"/>
          <w:szCs w:val="24"/>
        </w:rPr>
        <w:fldChar w:fldCharType="begin"/>
      </w:r>
      <w:r w:rsidR="004121C1">
        <w:rPr>
          <w:rFonts w:ascii="Times" w:hAnsi="Times" w:cs="Arial"/>
          <w:sz w:val="24"/>
          <w:szCs w:val="24"/>
        </w:rPr>
        <w:instrText xml:space="preserve"> ADDIN EN.CITE &lt;EndNote&gt;&lt;Cite&gt;&lt;Author&gt;Duncan&lt;/Author&gt;&lt;Year&gt;1995&lt;/Year&gt;&lt;RecNum&gt;46&lt;/RecNum&gt;&lt;DisplayText&gt;(18)&lt;/DisplayText&gt;&lt;record&gt;&lt;rec-number&gt;46&lt;/rec-number&gt;&lt;foreign-keys&gt;&lt;key app="EN" db-id="aaa95za2vt0f2ie5f2a5wsryeat20w0xwdr9"&gt;46&lt;/key&gt;&lt;/foreign-keys&gt;&lt;ref-type name="Journal Article"&gt;17&lt;/ref-type&gt;&lt;contributors&gt;&lt;authors&gt;&lt;author&gt;Duncan, C&lt;/author&gt;&lt;author&gt;Dougall, H&lt;/author&gt;&lt;author&gt;Johnston, P&lt;/author&gt;&lt;author&gt;Green, S&lt;/author&gt;&lt;author&gt;Brogan, R&lt;/author&gt;&lt;author&gt;Smith, L&lt;/author&gt;&lt;author&gt;Golden, M&lt;/author&gt;&lt;author&gt;Benjamin, N&lt;/author&gt;&lt;/authors&gt;&lt;/contributors&gt;&lt;titles&gt;&lt;title&gt;Chemical generation of nitric oxide in the mouth from the entrosalivery circulation of dietary nitrate&lt;/title&gt;&lt;secondary-title&gt;Nature Medicine&lt;/secondary-title&gt;&lt;/titles&gt;&lt;periodical&gt;&lt;full-title&gt;Nature Medicine&lt;/full-title&gt;&lt;/periodical&gt;&lt;pages&gt;546-551&lt;/pages&gt;&lt;volume&gt;1&lt;/volume&gt;&lt;dates&gt;&lt;year&gt;1995&lt;/year&gt;&lt;/dates&gt;&lt;urls&gt;&lt;/urls&gt;&lt;/record&gt;&lt;/Cite&gt;&lt;/EndNote&gt;</w:instrText>
      </w:r>
      <w:r w:rsidR="00B558E8" w:rsidRPr="00611072">
        <w:rPr>
          <w:rFonts w:ascii="Times" w:hAnsi="Times" w:cs="Arial"/>
          <w:sz w:val="24"/>
          <w:szCs w:val="24"/>
        </w:rPr>
        <w:fldChar w:fldCharType="separate"/>
      </w:r>
      <w:r w:rsidR="00E733EF">
        <w:rPr>
          <w:rFonts w:ascii="Times" w:hAnsi="Times" w:cs="Arial"/>
          <w:noProof/>
          <w:sz w:val="24"/>
          <w:szCs w:val="24"/>
        </w:rPr>
        <w:t>(18)</w:t>
      </w:r>
      <w:r w:rsidR="00B558E8" w:rsidRPr="00611072">
        <w:rPr>
          <w:rFonts w:ascii="Times" w:hAnsi="Times" w:cs="Arial"/>
          <w:sz w:val="24"/>
          <w:szCs w:val="24"/>
        </w:rPr>
        <w:fldChar w:fldCharType="end"/>
      </w:r>
      <w:r w:rsidR="00B558E8" w:rsidRPr="00611072">
        <w:rPr>
          <w:rFonts w:ascii="Times" w:hAnsi="Times" w:cs="Arial"/>
          <w:sz w:val="24"/>
          <w:szCs w:val="24"/>
        </w:rPr>
        <w:t xml:space="preserve">. Nitrite is then swallowed </w:t>
      </w:r>
      <w:r w:rsidR="00B558E8">
        <w:rPr>
          <w:rFonts w:ascii="Times" w:hAnsi="Times" w:cs="Arial"/>
          <w:sz w:val="24"/>
          <w:szCs w:val="24"/>
        </w:rPr>
        <w:t>and</w:t>
      </w:r>
      <w:r w:rsidR="00B558E8" w:rsidRPr="00611072">
        <w:rPr>
          <w:rFonts w:ascii="Times" w:hAnsi="Times" w:cs="Arial"/>
          <w:sz w:val="24"/>
          <w:szCs w:val="24"/>
        </w:rPr>
        <w:t xml:space="preserve"> some </w:t>
      </w:r>
      <w:r w:rsidR="00EC39F1">
        <w:rPr>
          <w:rFonts w:ascii="Times" w:hAnsi="Times" w:cs="Arial"/>
          <w:sz w:val="24"/>
          <w:szCs w:val="24"/>
        </w:rPr>
        <w:t>nitrite</w:t>
      </w:r>
      <w:r w:rsidR="00B558E8" w:rsidRPr="00611072">
        <w:rPr>
          <w:rFonts w:ascii="Times" w:hAnsi="Times" w:cs="Arial"/>
          <w:sz w:val="24"/>
          <w:szCs w:val="24"/>
        </w:rPr>
        <w:t xml:space="preserve"> is converted to </w:t>
      </w:r>
      <w:r w:rsidR="0012743D">
        <w:rPr>
          <w:rFonts w:ascii="Times" w:hAnsi="Times" w:cs="Arial"/>
          <w:sz w:val="24"/>
          <w:szCs w:val="24"/>
        </w:rPr>
        <w:t>nitric oxide</w:t>
      </w:r>
      <w:r w:rsidR="00B558E8" w:rsidRPr="00611072">
        <w:rPr>
          <w:rFonts w:ascii="Times" w:hAnsi="Times" w:cs="Arial"/>
          <w:sz w:val="24"/>
          <w:szCs w:val="24"/>
        </w:rPr>
        <w:t xml:space="preserve"> in the acidic environment of the stomach </w:t>
      </w:r>
      <w:r w:rsidR="00B558E8" w:rsidRPr="00611072">
        <w:rPr>
          <w:rFonts w:ascii="Times" w:hAnsi="Times" w:cs="Arial"/>
          <w:sz w:val="24"/>
          <w:szCs w:val="24"/>
        </w:rPr>
        <w:fldChar w:fldCharType="begin"/>
      </w:r>
      <w:r w:rsidR="004121C1">
        <w:rPr>
          <w:rFonts w:ascii="Times" w:hAnsi="Times" w:cs="Arial"/>
          <w:sz w:val="24"/>
          <w:szCs w:val="24"/>
        </w:rPr>
        <w:instrText xml:space="preserve"> ADDIN EN.CITE &lt;EndNote&gt;&lt;Cite&gt;&lt;Author&gt;Benjamin&lt;/Author&gt;&lt;Year&gt;1994&lt;/Year&gt;&lt;RecNum&gt;43&lt;/RecNum&gt;&lt;DisplayText&gt;(5)&lt;/DisplayText&gt;&lt;record&gt;&lt;rec-number&gt;43&lt;/rec-number&gt;&lt;foreign-keys&gt;&lt;key app="EN" db-id="aaa95za2vt0f2ie5f2a5wsryeat20w0xwdr9"&gt;43&lt;/key&gt;&lt;/foreign-keys&gt;&lt;ref-type name="Journal Article"&gt;17&lt;/ref-type&gt;&lt;contributors&gt;&lt;authors&gt;&lt;author&gt;Benjamin, N&lt;/author&gt;&lt;author&gt;O&amp;apos;Driscoll, F&lt;/author&gt;&lt;author&gt;Dougall, H&lt;/author&gt;&lt;author&gt;Duncan, C&lt;/author&gt;&lt;author&gt;Smith, S&lt;/author&gt;&lt;author&gt;Golden, M&lt;/author&gt;&lt;author&gt;McKenzie, H&lt;/author&gt;&lt;/authors&gt;&lt;/contributors&gt;&lt;titles&gt;&lt;title&gt;Stomach NO synthesis&lt;/title&gt;&lt;secondary-title&gt;Nature&lt;/secondary-title&gt;&lt;/titles&gt;&lt;periodical&gt;&lt;full-title&gt;Nature&lt;/full-title&gt;&lt;/periodical&gt;&lt;pages&gt;502&lt;/pages&gt;&lt;volume&gt;368&lt;/volume&gt;&lt;dates&gt;&lt;year&gt;1994&lt;/year&gt;&lt;/dates&gt;&lt;urls&gt;&lt;/urls&gt;&lt;/record&gt;&lt;/Cite&gt;&lt;/EndNote&gt;</w:instrText>
      </w:r>
      <w:r w:rsidR="00B558E8" w:rsidRPr="00611072">
        <w:rPr>
          <w:rFonts w:ascii="Times" w:hAnsi="Times" w:cs="Arial"/>
          <w:sz w:val="24"/>
          <w:szCs w:val="24"/>
        </w:rPr>
        <w:fldChar w:fldCharType="separate"/>
      </w:r>
      <w:r w:rsidR="004121C1">
        <w:rPr>
          <w:rFonts w:ascii="Times" w:hAnsi="Times" w:cs="Arial"/>
          <w:noProof/>
          <w:sz w:val="24"/>
          <w:szCs w:val="24"/>
        </w:rPr>
        <w:t>(5)</w:t>
      </w:r>
      <w:r w:rsidR="00B558E8" w:rsidRPr="00611072">
        <w:rPr>
          <w:rFonts w:ascii="Times" w:hAnsi="Times" w:cs="Arial"/>
          <w:sz w:val="24"/>
          <w:szCs w:val="24"/>
        </w:rPr>
        <w:fldChar w:fldCharType="end"/>
      </w:r>
      <w:r w:rsidR="00B558E8" w:rsidRPr="00611072">
        <w:rPr>
          <w:rFonts w:ascii="Times" w:hAnsi="Times" w:cs="Arial"/>
          <w:sz w:val="24"/>
          <w:szCs w:val="24"/>
        </w:rPr>
        <w:t xml:space="preserve"> whilst some of the </w:t>
      </w:r>
      <w:r w:rsidR="00EC39F1">
        <w:rPr>
          <w:rFonts w:ascii="Times" w:hAnsi="Times" w:cs="Arial"/>
          <w:sz w:val="24"/>
          <w:szCs w:val="24"/>
        </w:rPr>
        <w:t>nitrite</w:t>
      </w:r>
      <w:r w:rsidR="00B558E8" w:rsidRPr="00611072">
        <w:rPr>
          <w:rFonts w:ascii="Times" w:hAnsi="Times" w:cs="Arial"/>
          <w:sz w:val="24"/>
          <w:szCs w:val="24"/>
        </w:rPr>
        <w:t xml:space="preserve"> is absorbed into the circulation and acts as a storage pool for </w:t>
      </w:r>
      <w:r w:rsidR="00B558E8" w:rsidRPr="00611072">
        <w:rPr>
          <w:rFonts w:ascii="Times" w:hAnsi="Times" w:cs="Arial"/>
          <w:sz w:val="24"/>
          <w:szCs w:val="24"/>
          <w:lang w:val="en-US"/>
        </w:rPr>
        <w:t xml:space="preserve">subsequent conversion to </w:t>
      </w:r>
      <w:r w:rsidR="0012743D">
        <w:rPr>
          <w:rFonts w:ascii="Times" w:hAnsi="Times" w:cs="Arial"/>
          <w:sz w:val="24"/>
          <w:szCs w:val="24"/>
        </w:rPr>
        <w:t>nitric oxide</w:t>
      </w:r>
      <w:r w:rsidR="00B558E8" w:rsidRPr="00611072">
        <w:rPr>
          <w:rFonts w:ascii="Times" w:hAnsi="Times" w:cs="Arial"/>
          <w:sz w:val="24"/>
          <w:szCs w:val="24"/>
          <w:lang w:val="en-US"/>
        </w:rPr>
        <w:t xml:space="preserve"> </w:t>
      </w:r>
      <w:r w:rsidR="00B558E8" w:rsidRPr="00611072">
        <w:rPr>
          <w:rFonts w:ascii="Times" w:hAnsi="Times" w:cs="Arial"/>
          <w:sz w:val="24"/>
          <w:szCs w:val="24"/>
        </w:rPr>
        <w:fldChar w:fldCharType="begin"/>
      </w:r>
      <w:r w:rsidR="004121C1">
        <w:rPr>
          <w:rFonts w:ascii="Times" w:hAnsi="Times" w:cs="Arial"/>
          <w:sz w:val="24"/>
          <w:szCs w:val="24"/>
        </w:rPr>
        <w:instrText xml:space="preserve"> ADDIN EN.CITE &lt;EndNote&gt;&lt;Cite&gt;&lt;Author&gt;Lundberg&lt;/Author&gt;&lt;Year&gt;2008&lt;/Year&gt;&lt;RecNum&gt;44&lt;/RecNum&gt;&lt;DisplayText&gt;(48)&lt;/DisplayText&gt;&lt;record&gt;&lt;rec-number&gt;44&lt;/rec-number&gt;&lt;foreign-keys&gt;&lt;key app="EN" db-id="aaa95za2vt0f2ie5f2a5wsryeat20w0xwdr9"&gt;44&lt;/key&gt;&lt;/foreign-keys&gt;&lt;ref-type name="Journal Article"&gt;17&lt;/ref-type&gt;&lt;contributors&gt;&lt;authors&gt;&lt;author&gt;Lundberg, J&lt;/author&gt;&lt;author&gt;Weitzberg, E&lt;/author&gt;&lt;author&gt;Gladwin, M, T&lt;/author&gt;&lt;/authors&gt;&lt;/contributors&gt;&lt;titles&gt;&lt;title&gt;The nitrate-nitrite-nitric oxide pathway in physiology and theraputics&lt;/title&gt;&lt;secondary-title&gt;Nature Reviews Drug Discovery &lt;/secondary-title&gt;&lt;/titles&gt;&lt;periodical&gt;&lt;full-title&gt;Nature Reviews Drug Discovery&lt;/full-title&gt;&lt;/periodical&gt;&lt;pages&gt;156-167&lt;/pages&gt;&lt;volume&gt;7&lt;/volume&gt;&lt;dates&gt;&lt;year&gt;2008&lt;/year&gt;&lt;/dates&gt;&lt;urls&gt;&lt;/urls&gt;&lt;/record&gt;&lt;/Cite&gt;&lt;/EndNote&gt;</w:instrText>
      </w:r>
      <w:r w:rsidR="00B558E8" w:rsidRPr="00611072">
        <w:rPr>
          <w:rFonts w:ascii="Times" w:hAnsi="Times" w:cs="Arial"/>
          <w:sz w:val="24"/>
          <w:szCs w:val="24"/>
        </w:rPr>
        <w:fldChar w:fldCharType="separate"/>
      </w:r>
      <w:r w:rsidR="00E733EF">
        <w:rPr>
          <w:rFonts w:ascii="Times" w:hAnsi="Times" w:cs="Arial"/>
          <w:noProof/>
          <w:sz w:val="24"/>
          <w:szCs w:val="24"/>
        </w:rPr>
        <w:t>(48)</w:t>
      </w:r>
      <w:r w:rsidR="00B558E8" w:rsidRPr="00611072">
        <w:rPr>
          <w:rFonts w:ascii="Times" w:hAnsi="Times" w:cs="Arial"/>
          <w:sz w:val="24"/>
          <w:szCs w:val="24"/>
        </w:rPr>
        <w:fldChar w:fldCharType="end"/>
      </w:r>
      <w:r w:rsidR="00B558E8" w:rsidRPr="00611072">
        <w:rPr>
          <w:rFonts w:ascii="Times" w:hAnsi="Times" w:cs="Arial"/>
          <w:sz w:val="24"/>
          <w:szCs w:val="24"/>
          <w:lang w:val="en-US"/>
        </w:rPr>
        <w:t xml:space="preserve">. </w:t>
      </w:r>
      <w:r w:rsidR="00B558E8">
        <w:rPr>
          <w:rFonts w:ascii="Times" w:hAnsi="Times" w:cs="Arial"/>
          <w:sz w:val="24"/>
          <w:szCs w:val="24"/>
          <w:lang w:val="en-US"/>
        </w:rPr>
        <w:t xml:space="preserve">Elevated concentrations of </w:t>
      </w:r>
      <w:r w:rsidR="0012743D">
        <w:rPr>
          <w:rFonts w:ascii="Times" w:hAnsi="Times" w:cs="Arial"/>
          <w:sz w:val="24"/>
          <w:szCs w:val="24"/>
        </w:rPr>
        <w:t>nitric oxide</w:t>
      </w:r>
      <w:r w:rsidR="00B558E8">
        <w:rPr>
          <w:rFonts w:ascii="Times" w:hAnsi="Times" w:cs="Arial"/>
          <w:sz w:val="24"/>
          <w:szCs w:val="24"/>
        </w:rPr>
        <w:t xml:space="preserve"> have been shown to increase gastric blood flow </w:t>
      </w:r>
      <w:r w:rsidR="00893321">
        <w:rPr>
          <w:rFonts w:ascii="Times" w:hAnsi="Times" w:cs="Arial"/>
          <w:sz w:val="24"/>
          <w:szCs w:val="24"/>
        </w:rPr>
        <w:fldChar w:fldCharType="begin"/>
      </w:r>
      <w:r w:rsidR="004121C1">
        <w:rPr>
          <w:rFonts w:ascii="Times" w:hAnsi="Times" w:cs="Arial"/>
          <w:sz w:val="24"/>
          <w:szCs w:val="24"/>
        </w:rPr>
        <w:instrText xml:space="preserve"> ADDIN EN.CITE &lt;EndNote&gt;&lt;Cite&gt;&lt;Author&gt;Petersson&lt;/Author&gt;&lt;Year&gt;2009&lt;/Year&gt;&lt;RecNum&gt;582&lt;/RecNum&gt;&lt;DisplayText&gt;(55)&lt;/DisplayText&gt;&lt;record&gt;&lt;rec-number&gt;582&lt;/rec-number&gt;&lt;foreign-keys&gt;&lt;key app="EN" db-id="aaa95za2vt0f2ie5f2a5wsryeat20w0xwdr9"&gt;582&lt;/key&gt;&lt;/foreign-keys&gt;&lt;ref-type name="Journal Article"&gt;17&lt;/ref-type&gt;&lt;contributors&gt;&lt;authors&gt;&lt;author&gt;Petersson, Joel&lt;/author&gt;&lt;author&gt;Carlström, Mattias&lt;/author&gt;&lt;author&gt;Schreiber, Olof&lt;/author&gt;&lt;author&gt;Phillipson, Mia&lt;/author&gt;&lt;author&gt;Christoffersson, Gustaf&lt;/author&gt;&lt;author&gt;Jägare, Annika&lt;/author&gt;&lt;author&gt;Roos, Stefan&lt;/author&gt;&lt;author&gt;Jansson, Emmelie Å&lt;/author&gt;&lt;author&gt;Persson, A. Erik G.&lt;/author&gt;&lt;author&gt;Lundberg, Jon O.&lt;/author&gt;&lt;author&gt;Holm, Lena&lt;/author&gt;&lt;/authors&gt;&lt;/contributors&gt;&lt;titles&gt;&lt;title&gt;Gastroprotective and blood pressure lowering effects of dietary nitrate are abolished by an antiseptic mouthwash&lt;/title&gt;&lt;secondary-title&gt;Free Radical Biology and Medicine&lt;/secondary-title&gt;&lt;/titles&gt;&lt;periodical&gt;&lt;full-title&gt;Free Radical Biology and Medicine&lt;/full-title&gt;&lt;/periodical&gt;&lt;pages&gt;1068-1075&lt;/pages&gt;&lt;volume&gt;46&lt;/volume&gt;&lt;number&gt;8&lt;/number&gt;&lt;keywords&gt;&lt;keyword&gt;Nitrate&lt;/keyword&gt;&lt;keyword&gt;Nitrite&lt;/keyword&gt;&lt;keyword&gt;Nitric Oxide&lt;/keyword&gt;&lt;keyword&gt;Gastric Mucus&lt;/keyword&gt;&lt;keyword&gt;Gastric Mucosal Damage&lt;/keyword&gt;&lt;keyword&gt;Blood Pressure&lt;/keyword&gt;&lt;keyword&gt;DASH&lt;/keyword&gt;&lt;keyword&gt;Cardiovascular&lt;/keyword&gt;&lt;keyword&gt;Atherosclerosis&lt;/keyword&gt;&lt;keyword&gt;Endothelial Dysfunction&lt;/keyword&gt;&lt;/keywords&gt;&lt;dates&gt;&lt;year&gt;2009&lt;/year&gt;&lt;/dates&gt;&lt;isbn&gt;0891-5849&lt;/isbn&gt;&lt;urls&gt;&lt;related-urls&gt;&lt;url&gt;http://www.sciencedirect.com/science/article/pii/S0891584909000288&lt;/url&gt;&lt;/related-urls&gt;&lt;/urls&gt;&lt;electronic-resource-num&gt;http://dx.doi.org/10.1016/j.freeradbiomed.2009.01.011&lt;/electronic-resource-num&gt;&lt;/record&gt;&lt;/Cite&gt;&lt;/EndNote&gt;</w:instrText>
      </w:r>
      <w:r w:rsidR="00893321">
        <w:rPr>
          <w:rFonts w:ascii="Times" w:hAnsi="Times" w:cs="Arial"/>
          <w:sz w:val="24"/>
          <w:szCs w:val="24"/>
        </w:rPr>
        <w:fldChar w:fldCharType="separate"/>
      </w:r>
      <w:r w:rsidR="004121C1">
        <w:rPr>
          <w:rFonts w:ascii="Times" w:hAnsi="Times" w:cs="Arial"/>
          <w:noProof/>
          <w:sz w:val="24"/>
          <w:szCs w:val="24"/>
        </w:rPr>
        <w:t>(55)</w:t>
      </w:r>
      <w:r w:rsidR="00893321">
        <w:rPr>
          <w:rFonts w:ascii="Times" w:hAnsi="Times" w:cs="Arial"/>
          <w:sz w:val="24"/>
          <w:szCs w:val="24"/>
        </w:rPr>
        <w:fldChar w:fldCharType="end"/>
      </w:r>
      <w:r w:rsidR="00B558E8">
        <w:rPr>
          <w:rFonts w:ascii="Times" w:hAnsi="Times" w:cs="Arial"/>
          <w:sz w:val="24"/>
          <w:szCs w:val="24"/>
        </w:rPr>
        <w:t xml:space="preserve"> </w:t>
      </w:r>
      <w:r w:rsidR="00893321">
        <w:rPr>
          <w:rFonts w:ascii="Times" w:hAnsi="Times" w:cs="Arial"/>
          <w:sz w:val="24"/>
          <w:szCs w:val="24"/>
        </w:rPr>
        <w:t>whilst acidified</w:t>
      </w:r>
      <w:r w:rsidR="00893321" w:rsidRPr="00893321">
        <w:rPr>
          <w:rFonts w:ascii="Times" w:hAnsi="Times" w:cs="Arial"/>
          <w:sz w:val="24"/>
          <w:szCs w:val="24"/>
        </w:rPr>
        <w:t xml:space="preserve"> </w:t>
      </w:r>
      <w:r w:rsidR="00EC39F1">
        <w:rPr>
          <w:rFonts w:ascii="Times" w:hAnsi="Times" w:cs="Arial"/>
          <w:sz w:val="24"/>
          <w:szCs w:val="24"/>
        </w:rPr>
        <w:t>nitrite</w:t>
      </w:r>
      <w:r w:rsidR="00893321" w:rsidRPr="00611072">
        <w:rPr>
          <w:rFonts w:ascii="Times" w:hAnsi="Times" w:cs="Arial"/>
          <w:sz w:val="24"/>
          <w:szCs w:val="24"/>
          <w:lang w:val="en-US"/>
        </w:rPr>
        <w:t xml:space="preserve"> </w:t>
      </w:r>
      <w:r w:rsidR="00893321">
        <w:rPr>
          <w:rFonts w:ascii="Times" w:hAnsi="Times" w:cs="Arial"/>
          <w:sz w:val="24"/>
          <w:szCs w:val="24"/>
          <w:lang w:val="en-US"/>
        </w:rPr>
        <w:t>has been shown to</w:t>
      </w:r>
      <w:r w:rsidR="00B558E8">
        <w:rPr>
          <w:rFonts w:ascii="Times" w:hAnsi="Times" w:cs="Arial"/>
          <w:sz w:val="24"/>
          <w:szCs w:val="24"/>
        </w:rPr>
        <w:t xml:space="preserve"> protect against enteric pathogens</w:t>
      </w:r>
      <w:r w:rsidR="00893321">
        <w:rPr>
          <w:rFonts w:ascii="Times" w:hAnsi="Times" w:cs="Arial"/>
          <w:sz w:val="24"/>
          <w:szCs w:val="24"/>
        </w:rPr>
        <w:t xml:space="preserve"> </w:t>
      </w:r>
      <w:r w:rsidR="00893321">
        <w:rPr>
          <w:rFonts w:ascii="Times" w:hAnsi="Times" w:cs="Arial"/>
          <w:sz w:val="24"/>
          <w:szCs w:val="24"/>
        </w:rPr>
        <w:fldChar w:fldCharType="begin"/>
      </w:r>
      <w:r w:rsidR="004121C1">
        <w:rPr>
          <w:rFonts w:ascii="Times" w:hAnsi="Times" w:cs="Arial"/>
          <w:sz w:val="24"/>
          <w:szCs w:val="24"/>
        </w:rPr>
        <w:instrText xml:space="preserve"> ADDIN EN.CITE &lt;EndNote&gt;&lt;Cite&gt;&lt;Author&gt;Linde&lt;/Author&gt;&lt;Year&gt;1997&lt;/Year&gt;&lt;RecNum&gt;866&lt;/RecNum&gt;&lt;DisplayText&gt;(47)&lt;/DisplayText&gt;&lt;record&gt;&lt;rec-number&gt;866&lt;/rec-number&gt;&lt;foreign-keys&gt;&lt;key app="EN" db-id="aaa95za2vt0f2ie5f2a5wsryeat20w0xwdr9"&gt;866&lt;/key&gt;&lt;/foreign-keys&gt;&lt;ref-type name="Journal Article"&gt;17&lt;/ref-type&gt;&lt;contributors&gt;&lt;authors&gt;&lt;author&gt;Linde, K&lt;/author&gt;&lt;author&gt;Jonas, W&lt;/author&gt;&lt;/authors&gt;&lt;/contributors&gt;&lt;titles&gt;&lt;title&gt;Are the effects of homoeopathy all placebo effects? A meta-analysis of randomized, placebo controlled trials&lt;/title&gt;&lt;secondary-title&gt;Lancet&lt;/secondary-title&gt;&lt;/titles&gt;&lt;periodical&gt;&lt;full-title&gt;Lancet&lt;/full-title&gt;&lt;/periodical&gt;&lt;pages&gt;834 - 843&lt;/pages&gt;&lt;volume&gt;350&lt;/volume&gt;&lt;dates&gt;&lt;year&gt;1997&lt;/year&gt;&lt;/dates&gt;&lt;accession-num&gt;doi:10.1016/S0140-6736(97)02293-9&lt;/accession-num&gt;&lt;urls&gt;&lt;/urls&gt;&lt;/record&gt;&lt;/Cite&gt;&lt;/EndNote&gt;</w:instrText>
      </w:r>
      <w:r w:rsidR="00893321">
        <w:rPr>
          <w:rFonts w:ascii="Times" w:hAnsi="Times" w:cs="Arial"/>
          <w:sz w:val="24"/>
          <w:szCs w:val="24"/>
        </w:rPr>
        <w:fldChar w:fldCharType="separate"/>
      </w:r>
      <w:r w:rsidR="004121C1">
        <w:rPr>
          <w:rFonts w:ascii="Times" w:hAnsi="Times" w:cs="Arial"/>
          <w:noProof/>
          <w:sz w:val="24"/>
          <w:szCs w:val="24"/>
        </w:rPr>
        <w:t>(47)</w:t>
      </w:r>
      <w:r w:rsidR="00893321">
        <w:rPr>
          <w:rFonts w:ascii="Times" w:hAnsi="Times" w:cs="Arial"/>
          <w:sz w:val="24"/>
          <w:szCs w:val="24"/>
        </w:rPr>
        <w:fldChar w:fldCharType="end"/>
      </w:r>
      <w:r w:rsidR="00B558E8">
        <w:rPr>
          <w:rFonts w:ascii="Times" w:hAnsi="Times" w:cs="Arial"/>
          <w:sz w:val="24"/>
          <w:szCs w:val="24"/>
        </w:rPr>
        <w:t xml:space="preserve">. </w:t>
      </w:r>
    </w:p>
    <w:p w14:paraId="7F195D8D" w14:textId="1B46ED7E" w:rsidR="00017C69" w:rsidRPr="00017C69" w:rsidRDefault="00B558E8" w:rsidP="00017C69">
      <w:pPr>
        <w:spacing w:line="480" w:lineRule="auto"/>
        <w:jc w:val="both"/>
        <w:rPr>
          <w:rFonts w:ascii="Times" w:hAnsi="Times" w:cs="Arial"/>
          <w:sz w:val="24"/>
          <w:szCs w:val="24"/>
        </w:rPr>
      </w:pPr>
      <w:r w:rsidRPr="00017C69">
        <w:rPr>
          <w:rFonts w:ascii="Times" w:hAnsi="Times" w:cs="Arial"/>
          <w:sz w:val="24"/>
          <w:szCs w:val="24"/>
          <w:lang w:val="en-US"/>
        </w:rPr>
        <w:t xml:space="preserve">Another possible mechanism exists for the conversion of </w:t>
      </w:r>
      <w:r w:rsidR="00EC39F1" w:rsidRPr="00017C69">
        <w:rPr>
          <w:rFonts w:ascii="Times" w:hAnsi="Times" w:cs="Arial"/>
          <w:sz w:val="24"/>
          <w:szCs w:val="24"/>
        </w:rPr>
        <w:t>nitrate</w:t>
      </w:r>
      <w:r w:rsidRPr="00017C69">
        <w:rPr>
          <w:rFonts w:ascii="Times" w:hAnsi="Times" w:cs="Arial"/>
          <w:sz w:val="24"/>
          <w:szCs w:val="24"/>
          <w:lang w:val="en-US"/>
        </w:rPr>
        <w:t xml:space="preserve"> to </w:t>
      </w:r>
      <w:r w:rsidR="00EC39F1" w:rsidRPr="00017C69">
        <w:rPr>
          <w:rFonts w:ascii="Times" w:hAnsi="Times" w:cs="Arial"/>
          <w:sz w:val="24"/>
          <w:szCs w:val="24"/>
        </w:rPr>
        <w:t>nitrite</w:t>
      </w:r>
      <w:r w:rsidRPr="00017C69">
        <w:rPr>
          <w:rFonts w:ascii="Times" w:hAnsi="Times" w:cs="Arial"/>
          <w:sz w:val="24"/>
          <w:szCs w:val="24"/>
          <w:lang w:val="en-US"/>
        </w:rPr>
        <w:t xml:space="preserve">, whereby hepatic xanthine oxidoreductase </w:t>
      </w:r>
      <w:r w:rsidR="00614C3A" w:rsidRPr="00017C69">
        <w:rPr>
          <w:rFonts w:ascii="Times" w:hAnsi="Times" w:cs="Arial"/>
          <w:sz w:val="24"/>
          <w:szCs w:val="24"/>
          <w:lang w:val="en-US"/>
        </w:rPr>
        <w:t xml:space="preserve">catalyses the </w:t>
      </w:r>
      <w:r w:rsidRPr="00017C69">
        <w:rPr>
          <w:rFonts w:ascii="Times" w:hAnsi="Times" w:cs="Arial"/>
          <w:sz w:val="24"/>
          <w:szCs w:val="24"/>
          <w:lang w:val="en-US"/>
        </w:rPr>
        <w:t>reduc</w:t>
      </w:r>
      <w:r w:rsidR="00614C3A" w:rsidRPr="00017C69">
        <w:rPr>
          <w:rFonts w:ascii="Times" w:hAnsi="Times" w:cs="Arial"/>
          <w:sz w:val="24"/>
          <w:szCs w:val="24"/>
          <w:lang w:val="en-US"/>
        </w:rPr>
        <w:t>tion of</w:t>
      </w:r>
      <w:r w:rsidRPr="00017C69">
        <w:rPr>
          <w:rFonts w:ascii="Times" w:hAnsi="Times" w:cs="Arial"/>
          <w:sz w:val="24"/>
          <w:szCs w:val="24"/>
        </w:rPr>
        <w:t xml:space="preserve"> </w:t>
      </w:r>
      <w:r w:rsidR="00EC39F1" w:rsidRPr="00017C69">
        <w:rPr>
          <w:rFonts w:ascii="Times" w:hAnsi="Times" w:cs="Arial"/>
          <w:sz w:val="24"/>
          <w:szCs w:val="24"/>
        </w:rPr>
        <w:t>nitrate</w:t>
      </w:r>
      <w:r w:rsidRPr="00017C69">
        <w:rPr>
          <w:rFonts w:ascii="Times" w:hAnsi="Times" w:cs="Arial"/>
          <w:sz w:val="24"/>
          <w:szCs w:val="24"/>
          <w:lang w:val="en-US"/>
        </w:rPr>
        <w:t xml:space="preserve"> to </w:t>
      </w:r>
      <w:r w:rsidR="00EC39F1" w:rsidRPr="00017C69">
        <w:rPr>
          <w:rFonts w:ascii="Times" w:hAnsi="Times" w:cs="Arial"/>
          <w:sz w:val="24"/>
          <w:szCs w:val="24"/>
        </w:rPr>
        <w:t>nitrite</w:t>
      </w:r>
      <w:r w:rsidRPr="00017C69">
        <w:rPr>
          <w:rFonts w:ascii="Times" w:hAnsi="Times" w:cs="Arial"/>
          <w:sz w:val="24"/>
          <w:szCs w:val="24"/>
        </w:rPr>
        <w:t xml:space="preserve"> </w:t>
      </w:r>
      <w:r w:rsidRPr="00017C69">
        <w:rPr>
          <w:rFonts w:ascii="Times" w:hAnsi="Times" w:cs="Arial"/>
          <w:sz w:val="24"/>
          <w:szCs w:val="24"/>
        </w:rPr>
        <w:fldChar w:fldCharType="begin"/>
      </w:r>
      <w:r w:rsidR="004121C1">
        <w:rPr>
          <w:rFonts w:ascii="Times" w:hAnsi="Times" w:cs="Arial"/>
          <w:sz w:val="24"/>
          <w:szCs w:val="24"/>
        </w:rPr>
        <w:instrText xml:space="preserve"> ADDIN EN.CITE &lt;EndNote&gt;&lt;Cite&gt;&lt;Author&gt;Jansson&lt;/Author&gt;&lt;Year&gt;2008&lt;/Year&gt;&lt;RecNum&gt;1452&lt;/RecNum&gt;&lt;DisplayText&gt;(31)&lt;/DisplayText&gt;&lt;record&gt;&lt;rec-number&gt;1452&lt;/rec-number&gt;&lt;foreign-keys&gt;&lt;key app="EN" db-id="aaa95za2vt0f2ie5f2a5wsryeat20w0xwdr9" timestamp="1436259946"&gt;1452&lt;/key&gt;&lt;/foreign-keys&gt;&lt;ref-type name="Journal Article"&gt;17&lt;/ref-type&gt;&lt;contributors&gt;&lt;authors&gt;&lt;author&gt;Jansson, Emmelie A.&lt;/author&gt;&lt;author&gt;Huang, Liyue&lt;/author&gt;&lt;author&gt;Malkey, Ronny&lt;/author&gt;&lt;author&gt;Govoni, Mirco&lt;/author&gt;&lt;author&gt;Nihlen, Carina&lt;/author&gt;&lt;author&gt;Olsson, Annika&lt;/author&gt;&lt;author&gt;Stensdotter, Margareta&lt;/author&gt;&lt;author&gt;Petersson, Joel&lt;/author&gt;&lt;author&gt;Holm, Lena&lt;/author&gt;&lt;author&gt;Weitzberg, Eddie&lt;/author&gt;&lt;author&gt;Lundberg, Jon O.&lt;/author&gt;&lt;/authors&gt;&lt;/contributors&gt;&lt;titles&gt;&lt;title&gt;A mammalian functional nitrate reductase that regulates nitrite and nitric oxide homeostasis&lt;/title&gt;&lt;secondary-title&gt;Nat Chem Biol&lt;/secondary-title&gt;&lt;/titles&gt;&lt;periodical&gt;&lt;full-title&gt;Nat Chem Biol&lt;/full-title&gt;&lt;/periodical&gt;&lt;pages&gt;411-417&lt;/pages&gt;&lt;volume&gt;4&lt;/volume&gt;&lt;number&gt;7&lt;/number&gt;&lt;dates&gt;&lt;year&gt;2008&lt;/year&gt;&lt;pub-dates&gt;&lt;date&gt;07//print&lt;/date&gt;&lt;/pub-dates&gt;&lt;/dates&gt;&lt;publisher&gt;Nature Publishing Group&lt;/publisher&gt;&lt;isbn&gt;1552-4450&lt;/isbn&gt;&lt;work-type&gt;10.1038/nchembio.92&lt;/work-type&gt;&lt;urls&gt;&lt;related-urls&gt;&lt;url&gt;http://dx.doi.org/10.1038/nchembio.92&lt;/url&gt;&lt;/related-urls&gt;&lt;/urls&gt;&lt;electronic-resource-num&gt;http://www.nature.com/nchembio/journal/v4/n7/suppinfo/nchembio.92_S1.html&lt;/electronic-resource-num&gt;&lt;/record&gt;&lt;/Cite&gt;&lt;/EndNote&gt;</w:instrText>
      </w:r>
      <w:r w:rsidRPr="00017C69">
        <w:rPr>
          <w:rFonts w:ascii="Times" w:hAnsi="Times" w:cs="Arial"/>
          <w:sz w:val="24"/>
          <w:szCs w:val="24"/>
        </w:rPr>
        <w:fldChar w:fldCharType="separate"/>
      </w:r>
      <w:r w:rsidR="004121C1">
        <w:rPr>
          <w:rFonts w:ascii="Times" w:hAnsi="Times" w:cs="Arial"/>
          <w:noProof/>
          <w:sz w:val="24"/>
          <w:szCs w:val="24"/>
        </w:rPr>
        <w:t>(31)</w:t>
      </w:r>
      <w:r w:rsidRPr="00017C69">
        <w:rPr>
          <w:rFonts w:ascii="Times" w:hAnsi="Times" w:cs="Arial"/>
          <w:sz w:val="24"/>
          <w:szCs w:val="24"/>
        </w:rPr>
        <w:fldChar w:fldCharType="end"/>
      </w:r>
      <w:r w:rsidRPr="00017C69">
        <w:rPr>
          <w:rFonts w:ascii="Times" w:hAnsi="Times" w:cs="Arial"/>
          <w:sz w:val="24"/>
          <w:szCs w:val="24"/>
          <w:lang w:val="en-US"/>
        </w:rPr>
        <w:t xml:space="preserve">. This mechanism in conjunction with the uptake of </w:t>
      </w:r>
      <w:r w:rsidR="00EC39F1" w:rsidRPr="00017C69">
        <w:rPr>
          <w:rFonts w:ascii="Times" w:hAnsi="Times" w:cs="Arial"/>
          <w:sz w:val="24"/>
          <w:szCs w:val="24"/>
        </w:rPr>
        <w:t>nitrite</w:t>
      </w:r>
      <w:r w:rsidRPr="00017C69">
        <w:rPr>
          <w:rFonts w:ascii="Times" w:hAnsi="Times" w:cs="Arial"/>
          <w:sz w:val="24"/>
          <w:szCs w:val="24"/>
          <w:lang w:val="en-US"/>
        </w:rPr>
        <w:t xml:space="preserve"> into the portal circulation may explain why one of the highest concentrations of nitrite in any organ </w:t>
      </w:r>
      <w:r w:rsidR="00EA0010" w:rsidRPr="00017C69">
        <w:rPr>
          <w:rFonts w:ascii="Times" w:hAnsi="Times" w:cs="Arial"/>
          <w:sz w:val="24"/>
          <w:szCs w:val="24"/>
          <w:lang w:val="en-US"/>
        </w:rPr>
        <w:t xml:space="preserve">is </w:t>
      </w:r>
      <w:r w:rsidRPr="00017C69">
        <w:rPr>
          <w:rFonts w:ascii="Times" w:hAnsi="Times" w:cs="Arial"/>
          <w:sz w:val="24"/>
          <w:szCs w:val="24"/>
          <w:lang w:val="en-US"/>
        </w:rPr>
        <w:t xml:space="preserve">found within the liver </w:t>
      </w:r>
      <w:r w:rsidRPr="00017C69">
        <w:rPr>
          <w:rFonts w:ascii="Times" w:hAnsi="Times" w:cs="Arial"/>
          <w:sz w:val="24"/>
          <w:szCs w:val="24"/>
          <w:lang w:val="en-US"/>
        </w:rPr>
        <w:fldChar w:fldCharType="begin">
          <w:fldData xml:space="preserve">PEVuZE5vdGU+PENpdGU+PEF1dGhvcj5Ub3R6ZWNrPC9BdXRob3I+PFllYXI+MjAxMjwvWWVhcj48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</w:fldData>
        </w:fldChar>
      </w:r>
      <w:r w:rsidR="004121C1">
        <w:rPr>
          <w:rFonts w:ascii="Times" w:hAnsi="Times" w:cs="Arial"/>
          <w:sz w:val="24"/>
          <w:szCs w:val="24"/>
          <w:lang w:val="en-US"/>
        </w:rPr>
        <w:instrText xml:space="preserve"> ADDIN EN.CITE </w:instrText>
      </w:r>
      <w:r w:rsidR="004121C1">
        <w:rPr>
          <w:rFonts w:ascii="Times" w:hAnsi="Times" w:cs="Arial"/>
          <w:sz w:val="24"/>
          <w:szCs w:val="24"/>
          <w:lang w:val="en-US"/>
        </w:rPr>
        <w:fldChar w:fldCharType="begin">
          <w:fldData xml:space="preserve">PEVuZE5vdGU+PENpdGU+PEF1dGhvcj5Ub3R6ZWNrPC9BdXRob3I+PFllYXI+MjAxMjwvWWVhcj48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</w:fldData>
        </w:fldChar>
      </w:r>
      <w:r w:rsidR="004121C1">
        <w:rPr>
          <w:rFonts w:ascii="Times" w:hAnsi="Times" w:cs="Arial"/>
          <w:sz w:val="24"/>
          <w:szCs w:val="24"/>
          <w:lang w:val="en-US"/>
        </w:rPr>
        <w:instrText xml:space="preserve"> ADDIN EN.CITE.DATA </w:instrText>
      </w:r>
      <w:r w:rsidR="004121C1">
        <w:rPr>
          <w:rFonts w:ascii="Times" w:hAnsi="Times" w:cs="Arial"/>
          <w:sz w:val="24"/>
          <w:szCs w:val="24"/>
          <w:lang w:val="en-US"/>
        </w:rPr>
      </w:r>
      <w:r w:rsidR="004121C1">
        <w:rPr>
          <w:rFonts w:ascii="Times" w:hAnsi="Times" w:cs="Arial"/>
          <w:sz w:val="24"/>
          <w:szCs w:val="24"/>
          <w:lang w:val="en-US"/>
        </w:rPr>
        <w:fldChar w:fldCharType="end"/>
      </w:r>
      <w:r w:rsidRPr="00017C69">
        <w:rPr>
          <w:rFonts w:ascii="Times" w:hAnsi="Times" w:cs="Arial"/>
          <w:sz w:val="24"/>
          <w:szCs w:val="24"/>
          <w:lang w:val="en-US"/>
        </w:rPr>
      </w:r>
      <w:r w:rsidRPr="00017C69">
        <w:rPr>
          <w:rFonts w:ascii="Times" w:hAnsi="Times" w:cs="Arial"/>
          <w:sz w:val="24"/>
          <w:szCs w:val="24"/>
          <w:lang w:val="en-US"/>
        </w:rPr>
        <w:fldChar w:fldCharType="separate"/>
      </w:r>
      <w:r w:rsidR="004121C1">
        <w:rPr>
          <w:rFonts w:ascii="Times" w:hAnsi="Times" w:cs="Arial"/>
          <w:noProof/>
          <w:sz w:val="24"/>
          <w:szCs w:val="24"/>
          <w:lang w:val="en-US"/>
        </w:rPr>
        <w:t>(10, 59)</w:t>
      </w:r>
      <w:r w:rsidRPr="00017C69">
        <w:rPr>
          <w:rFonts w:ascii="Times" w:hAnsi="Times" w:cs="Arial"/>
          <w:sz w:val="24"/>
          <w:szCs w:val="24"/>
          <w:lang w:val="en-US"/>
        </w:rPr>
        <w:fldChar w:fldCharType="end"/>
      </w:r>
      <w:r w:rsidRPr="00017C69">
        <w:rPr>
          <w:rFonts w:ascii="Times" w:hAnsi="Times" w:cs="Arial"/>
          <w:sz w:val="24"/>
          <w:szCs w:val="24"/>
          <w:lang w:val="en-US"/>
        </w:rPr>
        <w:t xml:space="preserve">. Subsequent increases in the bioavailability of </w:t>
      </w:r>
      <w:r w:rsidR="0012743D" w:rsidRPr="00017C69">
        <w:rPr>
          <w:rFonts w:ascii="Times" w:hAnsi="Times" w:cs="Arial"/>
          <w:sz w:val="24"/>
          <w:szCs w:val="24"/>
          <w:lang w:val="en-US"/>
        </w:rPr>
        <w:t>nitric oxide</w:t>
      </w:r>
      <w:r w:rsidRPr="00017C69">
        <w:rPr>
          <w:rFonts w:ascii="Times" w:hAnsi="Times" w:cs="Arial"/>
          <w:sz w:val="24"/>
          <w:szCs w:val="24"/>
        </w:rPr>
        <w:t xml:space="preserve"> within the liver may be expedited by a number of nitrite reductases such as; xanthine oxidoreductase </w:t>
      </w:r>
      <w:r w:rsidRPr="00017C69">
        <w:rPr>
          <w:rFonts w:ascii="Times" w:hAnsi="Times" w:cs="Arial"/>
          <w:sz w:val="24"/>
          <w:szCs w:val="24"/>
        </w:rPr>
        <w:fldChar w:fldCharType="begin">
          <w:fldData xml:space="preserve">PEVuZE5vdGU+PENpdGU+PEF1dGhvcj5MaTwvQXV0aG9yPjxZZWFyPjIwMDg8L1llYXI+PFJlY051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</w:fldData>
        </w:fldChar>
      </w:r>
      <w:r w:rsidR="004121C1">
        <w:rPr>
          <w:rFonts w:ascii="Times" w:hAnsi="Times" w:cs="Arial"/>
          <w:sz w:val="24"/>
          <w:szCs w:val="24"/>
        </w:rPr>
        <w:instrText xml:space="preserve"> ADDIN EN.CITE </w:instrText>
      </w:r>
      <w:r w:rsidR="004121C1">
        <w:rPr>
          <w:rFonts w:ascii="Times" w:hAnsi="Times" w:cs="Arial"/>
          <w:sz w:val="24"/>
          <w:szCs w:val="24"/>
        </w:rPr>
        <w:fldChar w:fldCharType="begin">
          <w:fldData xml:space="preserve">PEVuZE5vdGU+PENpdGU+PEF1dGhvcj5MaTwvQXV0aG9yPjxZZWFyPjIwMDg8L1llYXI+PFJlY051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</w:fldData>
        </w:fldChar>
      </w:r>
      <w:r w:rsidR="004121C1">
        <w:rPr>
          <w:rFonts w:ascii="Times" w:hAnsi="Times" w:cs="Arial"/>
          <w:sz w:val="24"/>
          <w:szCs w:val="24"/>
        </w:rPr>
        <w:instrText xml:space="preserve"> ADDIN EN.CITE.DATA </w:instrText>
      </w:r>
      <w:r w:rsidR="004121C1">
        <w:rPr>
          <w:rFonts w:ascii="Times" w:hAnsi="Times" w:cs="Arial"/>
          <w:sz w:val="24"/>
          <w:szCs w:val="24"/>
        </w:rPr>
      </w:r>
      <w:r w:rsidR="004121C1">
        <w:rPr>
          <w:rFonts w:ascii="Times" w:hAnsi="Times" w:cs="Arial"/>
          <w:sz w:val="24"/>
          <w:szCs w:val="24"/>
        </w:rPr>
        <w:fldChar w:fldCharType="end"/>
      </w:r>
      <w:r w:rsidRPr="00017C69">
        <w:rPr>
          <w:rFonts w:ascii="Times" w:hAnsi="Times" w:cs="Arial"/>
          <w:sz w:val="24"/>
          <w:szCs w:val="24"/>
        </w:rPr>
      </w:r>
      <w:r w:rsidRPr="00017C69">
        <w:rPr>
          <w:rFonts w:ascii="Times" w:hAnsi="Times" w:cs="Arial"/>
          <w:sz w:val="24"/>
          <w:szCs w:val="24"/>
        </w:rPr>
        <w:fldChar w:fldCharType="separate"/>
      </w:r>
      <w:r w:rsidR="004121C1">
        <w:rPr>
          <w:rFonts w:ascii="Times" w:hAnsi="Times" w:cs="Arial"/>
          <w:noProof/>
          <w:sz w:val="24"/>
          <w:szCs w:val="24"/>
        </w:rPr>
        <w:t>(44, 50)</w:t>
      </w:r>
      <w:r w:rsidRPr="00017C69">
        <w:rPr>
          <w:rFonts w:ascii="Times" w:hAnsi="Times" w:cs="Arial"/>
          <w:sz w:val="24"/>
          <w:szCs w:val="24"/>
        </w:rPr>
        <w:fldChar w:fldCharType="end"/>
      </w:r>
      <w:r w:rsidRPr="00017C69">
        <w:rPr>
          <w:rFonts w:ascii="Times" w:hAnsi="Times" w:cs="Arial"/>
          <w:sz w:val="24"/>
          <w:szCs w:val="24"/>
        </w:rPr>
        <w:t xml:space="preserve">, aldehyde oxidase </w:t>
      </w:r>
      <w:r w:rsidRPr="00017C69">
        <w:rPr>
          <w:rFonts w:ascii="Times" w:hAnsi="Times" w:cs="Arial"/>
          <w:sz w:val="24"/>
          <w:szCs w:val="24"/>
        </w:rPr>
        <w:fldChar w:fldCharType="begin">
          <w:fldData xml:space="preserve">PEVuZE5vdGU+PENpdGU+PEF1dGhvcj5MaTwvQXV0aG9yPjxZZWFyPjIwMDg8L1llYXI+PFJlY051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</w:fldData>
        </w:fldChar>
      </w:r>
      <w:r w:rsidR="004121C1">
        <w:rPr>
          <w:rFonts w:ascii="Times" w:hAnsi="Times" w:cs="Arial"/>
          <w:sz w:val="24"/>
          <w:szCs w:val="24"/>
        </w:rPr>
        <w:instrText xml:space="preserve"> ADDIN EN.CITE </w:instrText>
      </w:r>
      <w:r w:rsidR="004121C1">
        <w:rPr>
          <w:rFonts w:ascii="Times" w:hAnsi="Times" w:cs="Arial"/>
          <w:sz w:val="24"/>
          <w:szCs w:val="24"/>
        </w:rPr>
        <w:fldChar w:fldCharType="begin">
          <w:fldData xml:space="preserve">PEVuZE5vdGU+PENpdGU+PEF1dGhvcj5MaTwvQXV0aG9yPjxZZWFyPjIwMDg8L1llYXI+PFJlY051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</w:fldData>
        </w:fldChar>
      </w:r>
      <w:r w:rsidR="004121C1">
        <w:rPr>
          <w:rFonts w:ascii="Times" w:hAnsi="Times" w:cs="Arial"/>
          <w:sz w:val="24"/>
          <w:szCs w:val="24"/>
        </w:rPr>
        <w:instrText xml:space="preserve"> ADDIN EN.CITE.DATA </w:instrText>
      </w:r>
      <w:r w:rsidR="004121C1">
        <w:rPr>
          <w:rFonts w:ascii="Times" w:hAnsi="Times" w:cs="Arial"/>
          <w:sz w:val="24"/>
          <w:szCs w:val="24"/>
        </w:rPr>
      </w:r>
      <w:r w:rsidR="004121C1">
        <w:rPr>
          <w:rFonts w:ascii="Times" w:hAnsi="Times" w:cs="Arial"/>
          <w:sz w:val="24"/>
          <w:szCs w:val="24"/>
        </w:rPr>
        <w:fldChar w:fldCharType="end"/>
      </w:r>
      <w:r w:rsidRPr="00017C69">
        <w:rPr>
          <w:rFonts w:ascii="Times" w:hAnsi="Times" w:cs="Arial"/>
          <w:sz w:val="24"/>
          <w:szCs w:val="24"/>
        </w:rPr>
      </w:r>
      <w:r w:rsidRPr="00017C69">
        <w:rPr>
          <w:rFonts w:ascii="Times" w:hAnsi="Times" w:cs="Arial"/>
          <w:sz w:val="24"/>
          <w:szCs w:val="24"/>
        </w:rPr>
        <w:fldChar w:fldCharType="separate"/>
      </w:r>
      <w:r w:rsidR="004121C1">
        <w:rPr>
          <w:rFonts w:ascii="Times" w:hAnsi="Times" w:cs="Arial"/>
          <w:noProof/>
          <w:sz w:val="24"/>
          <w:szCs w:val="24"/>
        </w:rPr>
        <w:t>(39, 43)</w:t>
      </w:r>
      <w:r w:rsidRPr="00017C69">
        <w:rPr>
          <w:rFonts w:ascii="Times" w:hAnsi="Times" w:cs="Arial"/>
          <w:sz w:val="24"/>
          <w:szCs w:val="24"/>
        </w:rPr>
        <w:fldChar w:fldCharType="end"/>
      </w:r>
      <w:r w:rsidRPr="00017C69">
        <w:rPr>
          <w:rFonts w:ascii="Times" w:hAnsi="Times" w:cs="Arial"/>
          <w:sz w:val="24"/>
          <w:szCs w:val="24"/>
        </w:rPr>
        <w:t xml:space="preserve">, cytoglobin </w:t>
      </w:r>
      <w:r w:rsidRPr="00017C69">
        <w:rPr>
          <w:rFonts w:ascii="Times" w:hAnsi="Times" w:cs="Arial"/>
          <w:sz w:val="24"/>
          <w:szCs w:val="24"/>
        </w:rPr>
        <w:fldChar w:fldCharType="begin">
          <w:fldData xml:space="preserve">PEVuZE5vdGU+PENpdGU+PEF1dGhvcj5CdXJtZXN0ZXI8L0F1dGhvcj48WWVhcj4yMDAyPC9ZZWFy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</w:fldData>
        </w:fldChar>
      </w:r>
      <w:r w:rsidR="004121C1">
        <w:rPr>
          <w:rFonts w:ascii="Times" w:hAnsi="Times" w:cs="Arial"/>
          <w:sz w:val="24"/>
          <w:szCs w:val="24"/>
        </w:rPr>
        <w:instrText xml:space="preserve"> ADDIN EN.CITE </w:instrText>
      </w:r>
      <w:r w:rsidR="004121C1">
        <w:rPr>
          <w:rFonts w:ascii="Times" w:hAnsi="Times" w:cs="Arial"/>
          <w:sz w:val="24"/>
          <w:szCs w:val="24"/>
        </w:rPr>
        <w:fldChar w:fldCharType="begin">
          <w:fldData xml:space="preserve">PEVuZE5vdGU+PENpdGU+PEF1dGhvcj5CdXJtZXN0ZXI8L0F1dGhvcj48WWVhcj4yMDAyPC9ZZWFy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</w:fldData>
        </w:fldChar>
      </w:r>
      <w:r w:rsidR="004121C1">
        <w:rPr>
          <w:rFonts w:ascii="Times" w:hAnsi="Times" w:cs="Arial"/>
          <w:sz w:val="24"/>
          <w:szCs w:val="24"/>
        </w:rPr>
        <w:instrText xml:space="preserve"> ADDIN EN.CITE.DATA </w:instrText>
      </w:r>
      <w:r w:rsidR="004121C1">
        <w:rPr>
          <w:rFonts w:ascii="Times" w:hAnsi="Times" w:cs="Arial"/>
          <w:sz w:val="24"/>
          <w:szCs w:val="24"/>
        </w:rPr>
      </w:r>
      <w:r w:rsidR="004121C1">
        <w:rPr>
          <w:rFonts w:ascii="Times" w:hAnsi="Times" w:cs="Arial"/>
          <w:sz w:val="24"/>
          <w:szCs w:val="24"/>
        </w:rPr>
        <w:fldChar w:fldCharType="end"/>
      </w:r>
      <w:r w:rsidRPr="00017C69">
        <w:rPr>
          <w:rFonts w:ascii="Times" w:hAnsi="Times" w:cs="Arial"/>
          <w:sz w:val="24"/>
          <w:szCs w:val="24"/>
        </w:rPr>
      </w:r>
      <w:r w:rsidRPr="00017C69">
        <w:rPr>
          <w:rFonts w:ascii="Times" w:hAnsi="Times" w:cs="Arial"/>
          <w:sz w:val="24"/>
          <w:szCs w:val="24"/>
        </w:rPr>
        <w:fldChar w:fldCharType="separate"/>
      </w:r>
      <w:r w:rsidR="004121C1">
        <w:rPr>
          <w:rFonts w:ascii="Times" w:hAnsi="Times" w:cs="Arial"/>
          <w:noProof/>
          <w:sz w:val="24"/>
          <w:szCs w:val="24"/>
        </w:rPr>
        <w:t>(11, 20, 45)</w:t>
      </w:r>
      <w:r w:rsidRPr="00017C69">
        <w:rPr>
          <w:rFonts w:ascii="Times" w:hAnsi="Times" w:cs="Arial"/>
          <w:sz w:val="24"/>
          <w:szCs w:val="24"/>
        </w:rPr>
        <w:fldChar w:fldCharType="end"/>
      </w:r>
      <w:r w:rsidRPr="00017C69">
        <w:rPr>
          <w:rFonts w:ascii="Times" w:hAnsi="Times" w:cs="Arial"/>
          <w:sz w:val="24"/>
          <w:szCs w:val="24"/>
        </w:rPr>
        <w:t xml:space="preserve"> and deoxyhaemoglobin </w:t>
      </w:r>
      <w:r w:rsidRPr="00017C69">
        <w:rPr>
          <w:rFonts w:ascii="Times" w:hAnsi="Times" w:cs="Arial"/>
          <w:sz w:val="24"/>
          <w:szCs w:val="24"/>
        </w:rPr>
        <w:fldChar w:fldCharType="begin"/>
      </w:r>
      <w:r w:rsidR="004121C1">
        <w:rPr>
          <w:rFonts w:ascii="Times" w:hAnsi="Times" w:cs="Arial"/>
          <w:sz w:val="24"/>
          <w:szCs w:val="24"/>
        </w:rPr>
        <w:instrText xml:space="preserve"> ADDIN EN.CITE &lt;EndNote&gt;&lt;Cite&gt;&lt;Author&gt;Cosby&lt;/Author&gt;&lt;Year&gt;2003&lt;/Year&gt;&lt;RecNum&gt;33&lt;/RecNum&gt;&lt;DisplayText&gt;(16)&lt;/DisplayText&gt;&lt;record&gt;&lt;rec-number&gt;33&lt;/rec-number&gt;&lt;foreign-keys&gt;&lt;key app="EN" db-id="aaa95za2vt0f2ie5f2a5wsryeat20w0xwdr9"&gt;33&lt;/key&gt;&lt;/foreign-keys&gt;&lt;ref-type name="Journal Article"&gt;17&lt;/ref-type&gt;&lt;contributors&gt;&lt;authors&gt;&lt;author&gt;Cosby, K&lt;/author&gt;&lt;author&gt;Partovi, K&lt;/author&gt;&lt;author&gt;Crawford, J, H&lt;/author&gt;&lt;author&gt;Patel, R, P&lt;/author&gt;&lt;author&gt;Reiter, C, D&lt;/author&gt;&lt;author&gt;Martyr, S&lt;/author&gt;&lt;author&gt;Yang, B, K&lt;/author&gt;&lt;author&gt;Waclawiw, M, A&lt;/author&gt;&lt;author&gt;Zalos, G&lt;/author&gt;&lt;author&gt;Xu, X&lt;/author&gt;&lt;author&gt;Huang, K, T&lt;/author&gt;&lt;author&gt;Shields, H&lt;/author&gt;&lt;author&gt;Kim-Shapiro, D, B&lt;/author&gt;&lt;author&gt;Schechter, A, N&lt;/author&gt;&lt;author&gt;Cannon III, R, O&lt;/author&gt;&lt;author&gt;Gladwin, M, T&lt;/author&gt;&lt;/authors&gt;&lt;/contributors&gt;&lt;titles&gt;&lt;title&gt;Nitrite reduction to nitric oxide by deoxyhemoglobin vasodiltaes the human circulation &lt;/title&gt;&lt;secondary-title&gt;Nature Medicine &lt;/secondary-title&gt;&lt;/titles&gt;&lt;periodical&gt;&lt;full-title&gt;Nature Medicine&lt;/full-title&gt;&lt;/periodical&gt;&lt;pages&gt;1498-1505&lt;/pages&gt;&lt;volume&gt;9&lt;/volume&gt;&lt;number&gt;12&lt;/number&gt;&lt;dates&gt;&lt;year&gt;2003&lt;/year&gt;&lt;/dates&gt;&lt;urls&gt;&lt;/urls&gt;&lt;/record&gt;&lt;/Cite&gt;&lt;/EndNote&gt;</w:instrText>
      </w:r>
      <w:r w:rsidRPr="00017C69">
        <w:rPr>
          <w:rFonts w:ascii="Times" w:hAnsi="Times" w:cs="Arial"/>
          <w:sz w:val="24"/>
          <w:szCs w:val="24"/>
        </w:rPr>
        <w:fldChar w:fldCharType="separate"/>
      </w:r>
      <w:r w:rsidR="00E733EF" w:rsidRPr="00017C69">
        <w:rPr>
          <w:rFonts w:ascii="Times" w:hAnsi="Times" w:cs="Arial"/>
          <w:noProof/>
          <w:sz w:val="24"/>
          <w:szCs w:val="24"/>
        </w:rPr>
        <w:t>(16)</w:t>
      </w:r>
      <w:r w:rsidRPr="00017C69">
        <w:rPr>
          <w:rFonts w:ascii="Times" w:hAnsi="Times" w:cs="Arial"/>
          <w:sz w:val="24"/>
          <w:szCs w:val="24"/>
        </w:rPr>
        <w:fldChar w:fldCharType="end"/>
      </w:r>
      <w:r w:rsidRPr="00017C69">
        <w:rPr>
          <w:rFonts w:ascii="Times" w:hAnsi="Times" w:cs="Arial"/>
          <w:sz w:val="24"/>
          <w:szCs w:val="24"/>
        </w:rPr>
        <w:t xml:space="preserve">. </w:t>
      </w:r>
      <w:r w:rsidRPr="00017C69">
        <w:rPr>
          <w:rFonts w:ascii="Times" w:hAnsi="Times" w:cs="Arial"/>
          <w:bCs/>
          <w:sz w:val="24"/>
          <w:szCs w:val="24"/>
        </w:rPr>
        <w:t xml:space="preserve">The potential increase of </w:t>
      </w:r>
      <w:r w:rsidR="0012743D" w:rsidRPr="00017C69">
        <w:rPr>
          <w:rFonts w:ascii="Times" w:hAnsi="Times" w:cs="Arial"/>
          <w:sz w:val="24"/>
          <w:szCs w:val="24"/>
        </w:rPr>
        <w:t>nitric oxide</w:t>
      </w:r>
      <w:r w:rsidRPr="00017C69">
        <w:rPr>
          <w:rFonts w:ascii="Times" w:hAnsi="Times" w:cs="Arial"/>
          <w:bCs/>
          <w:sz w:val="24"/>
          <w:szCs w:val="24"/>
        </w:rPr>
        <w:t xml:space="preserve"> within the hepatic vasculature may lead to vasodilation of the parenchyma and lead to greater surface area for glucose uptake to occur. </w:t>
      </w:r>
      <w:r w:rsidR="00017C69" w:rsidRPr="00017C69">
        <w:rPr>
          <w:rFonts w:ascii="Times" w:hAnsi="Times" w:cs="Arial"/>
          <w:sz w:val="24"/>
          <w:szCs w:val="24"/>
        </w:rPr>
        <w:t xml:space="preserve"> </w:t>
      </w:r>
      <w:r w:rsidR="00017C69" w:rsidRPr="00017C69">
        <w:rPr>
          <w:rFonts w:ascii="Times" w:hAnsi="Times" w:cs="Arial"/>
          <w:bCs/>
          <w:sz w:val="24"/>
          <w:szCs w:val="24"/>
        </w:rPr>
        <w:t xml:space="preserve">However, with ageing there is evidence for both diminished NO production and impaired vascular responses to NO </w:t>
      </w:r>
      <w:r w:rsidR="004121C1">
        <w:rPr>
          <w:rFonts w:ascii="Times" w:hAnsi="Times" w:cs="Arial"/>
          <w:bCs/>
          <w:sz w:val="24"/>
          <w:szCs w:val="24"/>
        </w:rPr>
        <w:fldChar w:fldCharType="begin"/>
      </w:r>
      <w:r w:rsidR="004121C1">
        <w:rPr>
          <w:rFonts w:ascii="Times" w:hAnsi="Times" w:cs="Arial"/>
          <w:bCs/>
          <w:sz w:val="24"/>
          <w:szCs w:val="24"/>
        </w:rPr>
        <w:instrText xml:space="preserve"> ADDIN EN.CITE &lt;EndNote&gt;&lt;Cite&gt;&lt;Author&gt;Lyons&lt;/Author&gt;&lt;Year&gt;1997&lt;/Year&gt;&lt;RecNum&gt;933&lt;/RecNum&gt;&lt;DisplayText&gt;(49, 52)&lt;/DisplayText&gt;&lt;record&gt;&lt;rec-number&gt;933&lt;/rec-number&gt;&lt;foreign-keys&gt;&lt;key app="EN" db-id="aaa95za2vt0f2ie5f2a5wsryeat20w0xwdr9"&gt;933&lt;/key&gt;&lt;/foreign-keys&gt;&lt;ref-type name="Journal Article"&gt;17&lt;/ref-type&gt;&lt;contributors&gt;&lt;authors&gt;&lt;author&gt;Lyons, Declan&lt;/author&gt;&lt;author&gt;Roy, Suzanne&lt;/author&gt;&lt;author&gt;Patel, Mahesh&lt;/author&gt;&lt;author&gt;Benjamin, Nigel&lt;/author&gt;&lt;author&gt;Swift, Cameron G&lt;/author&gt;&lt;/authors&gt;&lt;/contributors&gt;&lt;titles&gt;&lt;title&gt;Impaired nitric oxide-mediated vasodilatation and total body nitric oxide production in healthy old age&lt;/title&gt;&lt;secondary-title&gt;Clinical Science&lt;/secondary-title&gt;&lt;/titles&gt;&lt;periodical&gt;&lt;full-title&gt;Clinical Science&lt;/full-title&gt;&lt;/periodical&gt;&lt;pages&gt;519-525&lt;/pages&gt;&lt;volume&gt;93&lt;/volume&gt;&lt;number&gt;Pt 6&lt;/number&gt;&lt;dates&gt;&lt;year&gt;1997&lt;/year&gt;&lt;/dates&gt;&lt;isbn&gt;1470-8736&lt;/isbn&gt;&lt;urls&gt;&lt;/urls&gt;&lt;/record&gt;&lt;/Cite&gt;&lt;Cite&gt;&lt;Author&gt;Minson&lt;/Author&gt;&lt;Year&gt;2002&lt;/Year&gt;&lt;RecNum&gt;1439&lt;/RecNum&gt;&lt;record&gt;&lt;rec-number&gt;1439&lt;/rec-number&gt;&lt;foreign-keys&gt;&lt;key app="EN" db-id="aaa95za2vt0f2ie5f2a5wsryeat20w0xwdr9"&gt;1439&lt;/key&gt;&lt;/foreign-keys&gt;&lt;ref-type name="Journal Article"&gt;17&lt;/ref-type&gt;&lt;contributors&gt;&lt;authors&gt;&lt;author&gt;Minson, Christopher T&lt;/author&gt;&lt;author&gt;Holowatz, Lacy A&lt;/author&gt;&lt;author&gt;Wong, Brett J&lt;/author&gt;&lt;author&gt;Kenney, W Larry&lt;/author&gt;&lt;author&gt;Wilkins, Brad W&lt;/author&gt;&lt;/authors&gt;&lt;/contributors&gt;&lt;titles&gt;&lt;title&gt;Decreased nitric oxide-and axon reflex-mediated cutaneous vasodilation with age during local heating&lt;/title&gt;&lt;secondary-title&gt;Journal of applied physiology&lt;/secondary-title&gt;&lt;/titles&gt;&lt;periodical&gt;&lt;full-title&gt;Journal of Applied Physiology&lt;/full-title&gt;&lt;/periodical&gt;&lt;pages&gt;1644-1649&lt;/pages&gt;&lt;volume&gt;93&lt;/volume&gt;&lt;number&gt;5&lt;/number&gt;&lt;dates&gt;&lt;year&gt;2002&lt;/year&gt;&lt;/dates&gt;&lt;isbn&gt;8750-7587&lt;/isbn&gt;&lt;urls&gt;&lt;/urls&gt;&lt;/record&gt;&lt;/Cite&gt;&lt;/EndNote&gt;</w:instrText>
      </w:r>
      <w:r w:rsidR="004121C1">
        <w:rPr>
          <w:rFonts w:ascii="Times" w:hAnsi="Times" w:cs="Arial"/>
          <w:bCs/>
          <w:sz w:val="24"/>
          <w:szCs w:val="24"/>
        </w:rPr>
        <w:fldChar w:fldCharType="separate"/>
      </w:r>
      <w:r w:rsidR="004121C1">
        <w:rPr>
          <w:rFonts w:ascii="Times" w:hAnsi="Times" w:cs="Arial"/>
          <w:bCs/>
          <w:noProof/>
          <w:sz w:val="24"/>
          <w:szCs w:val="24"/>
        </w:rPr>
        <w:t>(49, 52)</w:t>
      </w:r>
      <w:r w:rsidR="004121C1">
        <w:rPr>
          <w:rFonts w:ascii="Times" w:hAnsi="Times" w:cs="Arial"/>
          <w:bCs/>
          <w:sz w:val="24"/>
          <w:szCs w:val="24"/>
        </w:rPr>
        <w:fldChar w:fldCharType="end"/>
      </w:r>
      <w:r w:rsidR="00017C69" w:rsidRPr="00017C69">
        <w:rPr>
          <w:rFonts w:ascii="Times" w:hAnsi="Times" w:cs="Arial"/>
          <w:sz w:val="24"/>
          <w:szCs w:val="24"/>
        </w:rPr>
        <w:t xml:space="preserve">. These age related </w:t>
      </w:r>
      <w:r w:rsidR="00017C69" w:rsidRPr="00017C69">
        <w:rPr>
          <w:rFonts w:ascii="Times" w:hAnsi="Times" w:cs="Arial"/>
          <w:sz w:val="24"/>
          <w:szCs w:val="24"/>
        </w:rPr>
        <w:lastRenderedPageBreak/>
        <w:t xml:space="preserve">changes may be associated with different responses to nitrate supplementation or other </w:t>
      </w:r>
      <w:r w:rsidR="000F10B1">
        <w:rPr>
          <w:rFonts w:ascii="Times" w:hAnsi="Times" w:cs="Arial"/>
          <w:sz w:val="24"/>
          <w:szCs w:val="24"/>
        </w:rPr>
        <w:t xml:space="preserve">interventions </w:t>
      </w:r>
      <w:r w:rsidR="00017C69" w:rsidRPr="00017C69">
        <w:rPr>
          <w:rFonts w:ascii="Times" w:hAnsi="Times" w:cs="Arial"/>
          <w:sz w:val="24"/>
          <w:szCs w:val="24"/>
        </w:rPr>
        <w:t>aimed at increasing NO bioavailability.</w:t>
      </w:r>
    </w:p>
    <w:p w14:paraId="67A9ED7F" w14:textId="2CDE9EB8" w:rsidR="00F02F57" w:rsidRDefault="002072AB" w:rsidP="00F02F57">
      <w:pPr>
        <w:spacing w:line="480" w:lineRule="auto"/>
        <w:jc w:val="both"/>
        <w:rPr>
          <w:rFonts w:ascii="Times" w:hAnsi="Times" w:cs="Arial"/>
          <w:bCs/>
          <w:sz w:val="24"/>
          <w:szCs w:val="24"/>
        </w:rPr>
      </w:pPr>
      <w:r w:rsidRPr="00611072">
        <w:rPr>
          <w:rFonts w:ascii="Times" w:hAnsi="Times" w:cs="Arial"/>
          <w:sz w:val="24"/>
          <w:szCs w:val="24"/>
          <w:lang w:val="en-US"/>
        </w:rPr>
        <w:t xml:space="preserve">Diets rich in vegetables have been shown to have beneficial effects on cardiovascular health </w:t>
      </w:r>
      <w:r w:rsidRPr="00611072">
        <w:rPr>
          <w:rFonts w:ascii="Times" w:hAnsi="Times" w:cs="Arial"/>
          <w:sz w:val="24"/>
          <w:szCs w:val="24"/>
          <w:lang w:val="en-US"/>
        </w:rPr>
        <w:fldChar w:fldCharType="begin"/>
      </w:r>
      <w:r w:rsidR="004121C1">
        <w:rPr>
          <w:rFonts w:ascii="Times" w:hAnsi="Times" w:cs="Arial"/>
          <w:sz w:val="24"/>
          <w:szCs w:val="24"/>
          <w:lang w:val="en-US"/>
        </w:rPr>
        <w:instrText xml:space="preserve"> ADDIN EN.CITE &lt;EndNote&gt;&lt;Cite&gt;&lt;Author&gt;Gilchrist&lt;/Author&gt;&lt;Year&gt;2010&lt;/Year&gt;&lt;RecNum&gt;27&lt;/RecNum&gt;&lt;DisplayText&gt;(23)&lt;/DisplayText&gt;&lt;record&gt;&lt;rec-number&gt;27&lt;/rec-number&gt;&lt;foreign-keys&gt;&lt;key app="EN" db-id="aaa95za2vt0f2ie5f2a5wsryeat20w0xwdr9"&gt;27&lt;/key&gt;&lt;/foreign-keys&gt;&lt;ref-type name="Journal Article"&gt;17&lt;/ref-type&gt;&lt;contributors&gt;&lt;authors&gt;&lt;author&gt;Gilchrist, M&lt;/author&gt;&lt;author&gt;Winyard, P&lt;/author&gt;&lt;author&gt;Benjamin, N&lt;/author&gt;&lt;/authors&gt;&lt;/contributors&gt;&lt;titles&gt;&lt;title&gt;Dietary Nitrate - Good or bad?&lt;/title&gt;&lt;secondary-title&gt;Nitric Oxide&lt;/secondary-title&gt;&lt;/titles&gt;&lt;periodical&gt;&lt;full-title&gt;Nitric Oxide&lt;/full-title&gt;&lt;/periodical&gt;&lt;pages&gt;104-109&lt;/pages&gt;&lt;volume&gt;22&lt;/volume&gt;&lt;dates&gt;&lt;year&gt;2010&lt;/year&gt;&lt;/dates&gt;&lt;urls&gt;&lt;/urls&gt;&lt;/record&gt;&lt;/Cite&gt;&lt;/EndNote&gt;</w:instrText>
      </w:r>
      <w:r w:rsidRPr="00611072">
        <w:rPr>
          <w:rFonts w:ascii="Times" w:hAnsi="Times" w:cs="Arial"/>
          <w:sz w:val="24"/>
          <w:szCs w:val="24"/>
          <w:lang w:val="en-US"/>
        </w:rPr>
        <w:fldChar w:fldCharType="separate"/>
      </w:r>
      <w:r w:rsidR="004121C1">
        <w:rPr>
          <w:rFonts w:ascii="Times" w:hAnsi="Times" w:cs="Arial"/>
          <w:noProof/>
          <w:sz w:val="24"/>
          <w:szCs w:val="24"/>
          <w:lang w:val="en-US"/>
        </w:rPr>
        <w:t>(23)</w:t>
      </w:r>
      <w:r w:rsidRPr="00611072">
        <w:rPr>
          <w:rFonts w:ascii="Times" w:hAnsi="Times" w:cs="Arial"/>
          <w:sz w:val="24"/>
          <w:szCs w:val="24"/>
          <w:lang w:val="en-US"/>
        </w:rPr>
        <w:fldChar w:fldCharType="end"/>
      </w:r>
      <w:r w:rsidRPr="00611072">
        <w:rPr>
          <w:rFonts w:ascii="Times" w:hAnsi="Times" w:cs="Arial"/>
          <w:sz w:val="24"/>
          <w:szCs w:val="24"/>
          <w:lang w:val="en-US"/>
        </w:rPr>
        <w:t xml:space="preserve">, morbidity and mortality </w:t>
      </w:r>
      <w:r w:rsidRPr="00611072">
        <w:rPr>
          <w:rFonts w:ascii="Times" w:hAnsi="Times" w:cs="Arial"/>
          <w:sz w:val="24"/>
          <w:szCs w:val="24"/>
          <w:lang w:val="en-US"/>
        </w:rPr>
        <w:fldChar w:fldCharType="begin"/>
      </w:r>
      <w:r w:rsidR="004121C1">
        <w:rPr>
          <w:rFonts w:ascii="Times" w:hAnsi="Times" w:cs="Arial"/>
          <w:sz w:val="24"/>
          <w:szCs w:val="24"/>
          <w:lang w:val="en-US"/>
        </w:rPr>
        <w:instrText xml:space="preserve"> ADDIN EN.CITE &lt;EndNote&gt;&lt;Cite&gt;&lt;Author&gt;Joshipura&lt;/Author&gt;&lt;Year&gt;2001&lt;/Year&gt;&lt;RecNum&gt;10&lt;/RecNum&gt;&lt;DisplayText&gt;(33)&lt;/DisplayText&gt;&lt;record&gt;&lt;rec-number&gt;10&lt;/rec-number&gt;&lt;foreign-keys&gt;&lt;key app="EN" db-id="aaa95za2vt0f2ie5f2a5wsryeat20w0xwdr9"&gt;10&lt;/key&gt;&lt;/foreign-keys&gt;&lt;ref-type name="Journal Article"&gt;17&lt;/ref-type&gt;&lt;contributors&gt;&lt;authors&gt;&lt;author&gt;Joshipura, K, J&lt;/author&gt;&lt;author&gt;Hu, F, B&lt;/author&gt;&lt;author&gt;Manson, J, E&lt;/author&gt;&lt;author&gt;Stampfer, M, J&lt;/author&gt;&lt;author&gt;Rimm, E, B&lt;/author&gt;&lt;author&gt;Speizer F, E&lt;/author&gt;&lt;author&gt;Colditz, G&lt;/author&gt;&lt;author&gt;Ascherio, A&lt;/author&gt;&lt;author&gt;Rosner, B&lt;/author&gt;&lt;author&gt;Spiegelmann, D&lt;/author&gt;&lt;author&gt;Willet, W, C&lt;/author&gt;&lt;/authors&gt;&lt;/contributors&gt;&lt;titles&gt;&lt;title&gt;The Effect of Fruit and Vegetable Intake on Risk of Coronary Heart Disease&lt;/title&gt;&lt;secondary-title&gt;Annals of Internal Medicine&lt;/secondary-title&gt;&lt;/titles&gt;&lt;periodical&gt;&lt;full-title&gt;Annals of Internal Medicine&lt;/full-title&gt;&lt;/periodical&gt;&lt;pages&gt;1106-1114&lt;/pages&gt;&lt;volume&gt;134&lt;/volume&gt;&lt;dates&gt;&lt;year&gt;2001&lt;/year&gt;&lt;/dates&gt;&lt;urls&gt;&lt;/urls&gt;&lt;/record&gt;&lt;/Cite&gt;&lt;/EndNote&gt;</w:instrText>
      </w:r>
      <w:r w:rsidRPr="00611072">
        <w:rPr>
          <w:rFonts w:ascii="Times" w:hAnsi="Times" w:cs="Arial"/>
          <w:sz w:val="24"/>
          <w:szCs w:val="24"/>
          <w:lang w:val="en-US"/>
        </w:rPr>
        <w:fldChar w:fldCharType="separate"/>
      </w:r>
      <w:r w:rsidR="004121C1">
        <w:rPr>
          <w:rFonts w:ascii="Times" w:hAnsi="Times" w:cs="Arial"/>
          <w:noProof/>
          <w:sz w:val="24"/>
          <w:szCs w:val="24"/>
          <w:lang w:val="en-US"/>
        </w:rPr>
        <w:t>(33)</w:t>
      </w:r>
      <w:r w:rsidRPr="00611072">
        <w:rPr>
          <w:rFonts w:ascii="Times" w:hAnsi="Times" w:cs="Arial"/>
          <w:sz w:val="24"/>
          <w:szCs w:val="24"/>
          <w:lang w:val="en-US"/>
        </w:rPr>
        <w:fldChar w:fldCharType="end"/>
      </w:r>
      <w:r w:rsidRPr="00611072">
        <w:rPr>
          <w:rFonts w:ascii="Times" w:hAnsi="Times" w:cs="Arial"/>
          <w:sz w:val="24"/>
          <w:szCs w:val="24"/>
          <w:lang w:val="en-US"/>
        </w:rPr>
        <w:t xml:space="preserve"> and </w:t>
      </w:r>
      <w:r w:rsidR="003379E5">
        <w:rPr>
          <w:rFonts w:ascii="Times" w:hAnsi="Times" w:cs="Arial"/>
          <w:sz w:val="24"/>
          <w:szCs w:val="24"/>
          <w:lang w:val="en-US"/>
        </w:rPr>
        <w:t xml:space="preserve">to </w:t>
      </w:r>
      <w:r w:rsidRPr="00611072">
        <w:rPr>
          <w:rFonts w:ascii="Times" w:hAnsi="Times" w:cs="Arial"/>
          <w:sz w:val="24"/>
          <w:szCs w:val="24"/>
          <w:lang w:val="en-US"/>
        </w:rPr>
        <w:t xml:space="preserve">reduce the risk of developing T2DM </w:t>
      </w:r>
      <w:r w:rsidRPr="00611072">
        <w:rPr>
          <w:rFonts w:ascii="Times" w:hAnsi="Times" w:cs="Arial"/>
          <w:sz w:val="24"/>
          <w:szCs w:val="24"/>
          <w:lang w:val="en-US"/>
        </w:rPr>
        <w:fldChar w:fldCharType="begin"/>
      </w:r>
      <w:r w:rsidR="004121C1">
        <w:rPr>
          <w:rFonts w:ascii="Times" w:hAnsi="Times" w:cs="Arial"/>
          <w:sz w:val="24"/>
          <w:szCs w:val="24"/>
          <w:lang w:val="en-US"/>
        </w:rPr>
        <w:instrText xml:space="preserve"> ADDIN EN.CITE &lt;EndNote&gt;&lt;Cite&gt;&lt;Author&gt;Carter&lt;/Author&gt;&lt;Year&gt;2010&lt;/Year&gt;&lt;RecNum&gt;805&lt;/RecNum&gt;&lt;DisplayText&gt;(13)&lt;/DisplayText&gt;&lt;record&gt;&lt;rec-number&gt;805&lt;/rec-number&gt;&lt;foreign-keys&gt;&lt;key app="EN" db-id="aaa95za2vt0f2ie5f2a5wsryeat20w0xwdr9"&gt;805&lt;/key&gt;&lt;/foreign-keys&gt;&lt;ref-type name="Journal Article"&gt;17&lt;/ref-type&gt;&lt;contributors&gt;&lt;authors&gt;&lt;author&gt;Patrice Carter&lt;/author&gt;&lt;author&gt;Laura J Gray&lt;/author&gt;&lt;author&gt;Jacqui Troughton&lt;/author&gt;&lt;author&gt;Kamlesh Khunti&lt;/author&gt;&lt;author&gt;Melanie J Davies&lt;/author&gt;&lt;/authors&gt;&lt;/contributors&gt;&lt;titles&gt;&lt;title&gt;Fruit and vegetable intake and incidence of type 2 diabetes mellitus: systematic review and meta-analysis&lt;/title&gt;&lt;secondary-title&gt;BMJ&lt;/secondary-title&gt;&lt;/titles&gt;&lt;periodical&gt;&lt;full-title&gt;BMJ&lt;/full-title&gt;&lt;/periodical&gt;&lt;volume&gt;341&lt;/volume&gt;&lt;dates&gt;&lt;year&gt;2010&lt;/year&gt;&lt;pub-dates&gt;&lt;date&gt;2010-08-20 00:05:28&lt;/date&gt;&lt;/pub-dates&gt;&lt;/dates&gt;&lt;urls&gt;&lt;pdf-urls&gt;&lt;url&gt;http://www.bmj.com/bmj/341/bmj.c4229.full.pdf&lt;/url&gt;&lt;/pdf-urls&gt;&lt;/urls&gt;&lt;electronic-resource-num&gt;10.1136/bmj.c4229&lt;/electronic-resource-num&gt;&lt;/record&gt;&lt;/Cite&gt;&lt;/EndNote&gt;</w:instrText>
      </w:r>
      <w:r w:rsidRPr="00611072">
        <w:rPr>
          <w:rFonts w:ascii="Times" w:hAnsi="Times" w:cs="Arial"/>
          <w:sz w:val="24"/>
          <w:szCs w:val="24"/>
          <w:lang w:val="en-US"/>
        </w:rPr>
        <w:fldChar w:fldCharType="separate"/>
      </w:r>
      <w:r w:rsidR="004121C1">
        <w:rPr>
          <w:rFonts w:ascii="Times" w:hAnsi="Times" w:cs="Arial"/>
          <w:noProof/>
          <w:sz w:val="24"/>
          <w:szCs w:val="24"/>
          <w:lang w:val="en-US"/>
        </w:rPr>
        <w:t>(13)</w:t>
      </w:r>
      <w:r w:rsidRPr="00611072">
        <w:rPr>
          <w:rFonts w:ascii="Times" w:hAnsi="Times" w:cs="Arial"/>
          <w:sz w:val="24"/>
          <w:szCs w:val="24"/>
          <w:lang w:val="en-US"/>
        </w:rPr>
        <w:fldChar w:fldCharType="end"/>
      </w:r>
      <w:r w:rsidR="00E54C42">
        <w:rPr>
          <w:rFonts w:ascii="Times" w:hAnsi="Times" w:cs="Arial"/>
          <w:sz w:val="24"/>
          <w:szCs w:val="24"/>
          <w:lang w:val="en-US"/>
        </w:rPr>
        <w:t xml:space="preserve">  and </w:t>
      </w:r>
      <w:r w:rsidRPr="00611072">
        <w:rPr>
          <w:rFonts w:ascii="Times" w:hAnsi="Times" w:cs="Arial"/>
          <w:sz w:val="24"/>
          <w:szCs w:val="24"/>
          <w:lang w:val="en-US"/>
        </w:rPr>
        <w:t xml:space="preserve">are rich in inorganic </w:t>
      </w:r>
      <w:r w:rsidR="00EC39F1">
        <w:rPr>
          <w:rFonts w:ascii="Times" w:hAnsi="Times" w:cs="Arial"/>
          <w:sz w:val="24"/>
          <w:szCs w:val="24"/>
        </w:rPr>
        <w:t>nitrate</w:t>
      </w:r>
      <w:r w:rsidRPr="00611072">
        <w:rPr>
          <w:rFonts w:ascii="Times" w:hAnsi="Times" w:cs="Arial"/>
          <w:sz w:val="24"/>
          <w:szCs w:val="24"/>
          <w:lang w:val="en-US"/>
        </w:rPr>
        <w:t xml:space="preserve">. There is growing evidence to suggest </w:t>
      </w:r>
      <w:r w:rsidR="00EC39F1">
        <w:rPr>
          <w:rFonts w:ascii="Times" w:hAnsi="Times" w:cs="Arial"/>
          <w:sz w:val="24"/>
          <w:szCs w:val="24"/>
        </w:rPr>
        <w:t>nitrate</w:t>
      </w:r>
      <w:r w:rsidRPr="00611072">
        <w:rPr>
          <w:rFonts w:ascii="Times" w:hAnsi="Times" w:cs="Arial"/>
          <w:sz w:val="24"/>
          <w:szCs w:val="24"/>
          <w:lang w:val="en-US"/>
        </w:rPr>
        <w:t xml:space="preserve"> is at least in part responsible for these beneficial effects </w:t>
      </w:r>
      <w:r w:rsidRPr="00611072">
        <w:rPr>
          <w:rFonts w:ascii="Times" w:hAnsi="Times" w:cs="Arial"/>
          <w:sz w:val="24"/>
          <w:szCs w:val="24"/>
          <w:lang w:val="en-US"/>
        </w:rPr>
        <w:fldChar w:fldCharType="begin"/>
      </w:r>
      <w:r w:rsidR="004121C1">
        <w:rPr>
          <w:rFonts w:ascii="Times" w:hAnsi="Times" w:cs="Arial"/>
          <w:sz w:val="24"/>
          <w:szCs w:val="24"/>
          <w:lang w:val="en-US"/>
        </w:rPr>
        <w:instrText xml:space="preserve"> ADDIN EN.CITE &lt;EndNote&gt;&lt;Cite&gt;&lt;Author&gt;Bryan&lt;/Author&gt;&lt;Year&gt;2010&lt;/Year&gt;&lt;RecNum&gt;574&lt;/RecNum&gt;&lt;DisplayText&gt;(9)&lt;/DisplayText&gt;&lt;record&gt;&lt;rec-number&gt;574&lt;/rec-number&gt;&lt;foreign-keys&gt;&lt;key app="EN" db-id="aaa95za2vt0f2ie5f2a5wsryeat20w0xwdr9"&gt;574&lt;/key&gt;&lt;/foreign-keys&gt;&lt;ref-type name="Book"&gt;6&lt;/ref-type&gt;&lt;contributors&gt;&lt;authors&gt;&lt;author&gt;Bryan, N, S&lt;/author&gt;&lt;author&gt;Hord, N, G&lt;/author&gt;&lt;/authors&gt;&lt;/contributors&gt;&lt;titles&gt;&lt;title&gt;Dietary nitrate and nitrites: The physiological context for potential health benefits/ &lt;/title&gt;&lt;/titles&gt;&lt;pages&gt;pp. 59-78&lt;/pages&gt;&lt;dates&gt;&lt;year&gt;2010&lt;/year&gt;&lt;/dates&gt;&lt;pub-location&gt;Food, nutrition and the nitric oxide pathway&lt;/pub-location&gt;&lt;publisher&gt;DEStech Publications&lt;/publisher&gt;&lt;urls&gt;&lt;/urls&gt;&lt;/record&gt;&lt;/Cite&gt;&lt;/EndNote&gt;</w:instrText>
      </w:r>
      <w:r w:rsidRPr="00611072">
        <w:rPr>
          <w:rFonts w:ascii="Times" w:hAnsi="Times" w:cs="Arial"/>
          <w:sz w:val="24"/>
          <w:szCs w:val="24"/>
          <w:lang w:val="en-US"/>
        </w:rPr>
        <w:fldChar w:fldCharType="separate"/>
      </w:r>
      <w:r w:rsidR="004121C1">
        <w:rPr>
          <w:rFonts w:ascii="Times" w:hAnsi="Times" w:cs="Arial"/>
          <w:noProof/>
          <w:sz w:val="24"/>
          <w:szCs w:val="24"/>
          <w:lang w:val="en-US"/>
        </w:rPr>
        <w:t>(9)</w:t>
      </w:r>
      <w:r w:rsidRPr="00611072">
        <w:rPr>
          <w:rFonts w:ascii="Times" w:hAnsi="Times" w:cs="Arial"/>
          <w:sz w:val="24"/>
          <w:szCs w:val="24"/>
          <w:lang w:val="en-US"/>
        </w:rPr>
        <w:fldChar w:fldCharType="end"/>
      </w:r>
      <w:r w:rsidRPr="00611072">
        <w:rPr>
          <w:rFonts w:ascii="Times" w:hAnsi="Times" w:cs="Arial"/>
          <w:sz w:val="24"/>
          <w:szCs w:val="24"/>
          <w:lang w:val="en-US"/>
        </w:rPr>
        <w:t xml:space="preserve">. Recent reports have </w:t>
      </w:r>
      <w:r w:rsidR="001F1822">
        <w:rPr>
          <w:rFonts w:ascii="Times" w:hAnsi="Times" w:cs="Arial"/>
          <w:sz w:val="24"/>
          <w:szCs w:val="24"/>
          <w:lang w:val="en-US"/>
        </w:rPr>
        <w:t>described how</w:t>
      </w:r>
      <w:r w:rsidRPr="00611072">
        <w:rPr>
          <w:rFonts w:ascii="Times" w:hAnsi="Times" w:cs="Arial"/>
          <w:sz w:val="24"/>
          <w:szCs w:val="24"/>
          <w:lang w:val="en-US"/>
        </w:rPr>
        <w:t xml:space="preserve"> </w:t>
      </w:r>
      <w:r w:rsidR="00EC39F1">
        <w:rPr>
          <w:rFonts w:ascii="Times" w:hAnsi="Times" w:cs="Arial"/>
          <w:sz w:val="24"/>
          <w:szCs w:val="24"/>
        </w:rPr>
        <w:t>nitrate</w:t>
      </w:r>
      <w:r w:rsidRPr="00611072">
        <w:rPr>
          <w:rFonts w:ascii="Times" w:hAnsi="Times" w:cs="Arial"/>
          <w:sz w:val="24"/>
          <w:szCs w:val="24"/>
          <w:lang w:val="en-US"/>
        </w:rPr>
        <w:t xml:space="preserve"> </w:t>
      </w:r>
      <w:r w:rsidRPr="002E70AB">
        <w:rPr>
          <w:rFonts w:ascii="Times" w:hAnsi="Times" w:cs="Arial"/>
          <w:sz w:val="24"/>
          <w:szCs w:val="24"/>
          <w:lang w:val="en-US"/>
        </w:rPr>
        <w:t>supplementation</w:t>
      </w:r>
      <w:r w:rsidR="001F1822" w:rsidRPr="002E70AB">
        <w:rPr>
          <w:rFonts w:ascii="Times" w:hAnsi="Times" w:cs="Arial"/>
          <w:sz w:val="24"/>
          <w:szCs w:val="24"/>
          <w:lang w:val="en-US"/>
        </w:rPr>
        <w:t xml:space="preserve"> can</w:t>
      </w:r>
      <w:r w:rsidRPr="002E70AB">
        <w:rPr>
          <w:rFonts w:ascii="Times" w:hAnsi="Times" w:cs="Arial"/>
          <w:sz w:val="24"/>
          <w:szCs w:val="24"/>
          <w:lang w:val="en-US"/>
        </w:rPr>
        <w:t xml:space="preserve"> reduce systolic and diastolic blood pressure in healthy older adults </w:t>
      </w:r>
      <w:r w:rsidRPr="002E70AB">
        <w:rPr>
          <w:rFonts w:ascii="Times" w:hAnsi="Times" w:cs="Arial"/>
          <w:sz w:val="24"/>
          <w:szCs w:val="24"/>
          <w:lang w:val="en-US"/>
        </w:rPr>
        <w:fldChar w:fldCharType="begin">
          <w:fldData xml:space="preserve">PEVuZE5vdGU+PENpdGU+PEF1dGhvcj5KYWpqYTwvQXV0aG9yPjxZZWFyPjIwMTQ8L1llYXI+PFJl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=
</w:fldData>
        </w:fldChar>
      </w:r>
      <w:r w:rsidR="004121C1">
        <w:rPr>
          <w:rFonts w:ascii="Times" w:hAnsi="Times" w:cs="Arial"/>
          <w:sz w:val="24"/>
          <w:szCs w:val="24"/>
          <w:lang w:val="en-US"/>
        </w:rPr>
        <w:instrText xml:space="preserve"> ADDIN EN.CITE </w:instrText>
      </w:r>
      <w:r w:rsidR="004121C1">
        <w:rPr>
          <w:rFonts w:ascii="Times" w:hAnsi="Times" w:cs="Arial"/>
          <w:sz w:val="24"/>
          <w:szCs w:val="24"/>
          <w:lang w:val="en-US"/>
        </w:rPr>
        <w:fldChar w:fldCharType="begin">
          <w:fldData xml:space="preserve">PEVuZE5vdGU+PENpdGU+PEF1dGhvcj5KYWpqYTwvQXV0aG9yPjxZZWFyPjIwMTQ8L1llYXI+PFJl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=
</w:fldData>
        </w:fldChar>
      </w:r>
      <w:r w:rsidR="004121C1">
        <w:rPr>
          <w:rFonts w:ascii="Times" w:hAnsi="Times" w:cs="Arial"/>
          <w:sz w:val="24"/>
          <w:szCs w:val="24"/>
          <w:lang w:val="en-US"/>
        </w:rPr>
        <w:instrText xml:space="preserve"> ADDIN EN.CITE.DATA </w:instrText>
      </w:r>
      <w:r w:rsidR="004121C1">
        <w:rPr>
          <w:rFonts w:ascii="Times" w:hAnsi="Times" w:cs="Arial"/>
          <w:sz w:val="24"/>
          <w:szCs w:val="24"/>
          <w:lang w:val="en-US"/>
        </w:rPr>
      </w:r>
      <w:r w:rsidR="004121C1">
        <w:rPr>
          <w:rFonts w:ascii="Times" w:hAnsi="Times" w:cs="Arial"/>
          <w:sz w:val="24"/>
          <w:szCs w:val="24"/>
          <w:lang w:val="en-US"/>
        </w:rPr>
        <w:fldChar w:fldCharType="end"/>
      </w:r>
      <w:r w:rsidRPr="002E70AB">
        <w:rPr>
          <w:rFonts w:ascii="Times" w:hAnsi="Times" w:cs="Arial"/>
          <w:sz w:val="24"/>
          <w:szCs w:val="24"/>
          <w:lang w:val="en-US"/>
        </w:rPr>
      </w:r>
      <w:r w:rsidRPr="002E70AB">
        <w:rPr>
          <w:rFonts w:ascii="Times" w:hAnsi="Times" w:cs="Arial"/>
          <w:sz w:val="24"/>
          <w:szCs w:val="24"/>
          <w:lang w:val="en-US"/>
        </w:rPr>
        <w:fldChar w:fldCharType="separate"/>
      </w:r>
      <w:r w:rsidR="004121C1">
        <w:rPr>
          <w:rFonts w:ascii="Times" w:hAnsi="Times" w:cs="Arial"/>
          <w:noProof/>
          <w:sz w:val="24"/>
          <w:szCs w:val="24"/>
          <w:lang w:val="en-US"/>
        </w:rPr>
        <w:t>(30, 34, 35)</w:t>
      </w:r>
      <w:r w:rsidRPr="002E70AB">
        <w:rPr>
          <w:rFonts w:ascii="Times" w:hAnsi="Times" w:cs="Arial"/>
          <w:sz w:val="24"/>
          <w:szCs w:val="24"/>
          <w:lang w:val="en-US"/>
        </w:rPr>
        <w:fldChar w:fldCharType="end"/>
      </w:r>
      <w:r w:rsidRPr="00611072">
        <w:rPr>
          <w:rFonts w:ascii="Times" w:hAnsi="Times" w:cs="Arial"/>
          <w:sz w:val="24"/>
          <w:szCs w:val="24"/>
          <w:lang w:val="en-US"/>
        </w:rPr>
        <w:t xml:space="preserve"> and in clinical cohorts with elevated cardiovascular risk factors </w:t>
      </w:r>
      <w:r w:rsidRPr="00611072">
        <w:rPr>
          <w:rFonts w:ascii="Times" w:hAnsi="Times" w:cs="Arial"/>
          <w:sz w:val="24"/>
          <w:szCs w:val="24"/>
          <w:lang w:val="en-US"/>
        </w:rPr>
        <w:fldChar w:fldCharType="begin">
          <w:fldData xml:space="preserve">PEVuZE5vdGU+PENpdGU+PEF1dGhvcj5CZXJyeTwvQXV0aG9yPjxZZWFyPjIwMTQ8L1llYXI+PFJl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</w:fldData>
        </w:fldChar>
      </w:r>
      <w:r w:rsidR="004121C1">
        <w:rPr>
          <w:rFonts w:ascii="Times" w:hAnsi="Times" w:cs="Arial"/>
          <w:sz w:val="24"/>
          <w:szCs w:val="24"/>
          <w:lang w:val="en-US"/>
        </w:rPr>
        <w:instrText xml:space="preserve"> ADDIN EN.CITE </w:instrText>
      </w:r>
      <w:r w:rsidR="004121C1">
        <w:rPr>
          <w:rFonts w:ascii="Times" w:hAnsi="Times" w:cs="Arial"/>
          <w:sz w:val="24"/>
          <w:szCs w:val="24"/>
          <w:lang w:val="en-US"/>
        </w:rPr>
        <w:fldChar w:fldCharType="begin">
          <w:fldData xml:space="preserve">PEVuZE5vdGU+PENpdGU+PEF1dGhvcj5CZXJyeTwvQXV0aG9yPjxZZWFyPjIwMTQ8L1llYXI+PFJl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</w:fldData>
        </w:fldChar>
      </w:r>
      <w:r w:rsidR="004121C1">
        <w:rPr>
          <w:rFonts w:ascii="Times" w:hAnsi="Times" w:cs="Arial"/>
          <w:sz w:val="24"/>
          <w:szCs w:val="24"/>
          <w:lang w:val="en-US"/>
        </w:rPr>
        <w:instrText xml:space="preserve"> ADDIN EN.CITE.DATA </w:instrText>
      </w:r>
      <w:r w:rsidR="004121C1">
        <w:rPr>
          <w:rFonts w:ascii="Times" w:hAnsi="Times" w:cs="Arial"/>
          <w:sz w:val="24"/>
          <w:szCs w:val="24"/>
          <w:lang w:val="en-US"/>
        </w:rPr>
      </w:r>
      <w:r w:rsidR="004121C1">
        <w:rPr>
          <w:rFonts w:ascii="Times" w:hAnsi="Times" w:cs="Arial"/>
          <w:sz w:val="24"/>
          <w:szCs w:val="24"/>
          <w:lang w:val="en-US"/>
        </w:rPr>
        <w:fldChar w:fldCharType="end"/>
      </w:r>
      <w:r w:rsidRPr="00611072">
        <w:rPr>
          <w:rFonts w:ascii="Times" w:hAnsi="Times" w:cs="Arial"/>
          <w:sz w:val="24"/>
          <w:szCs w:val="24"/>
          <w:lang w:val="en-US"/>
        </w:rPr>
      </w:r>
      <w:r w:rsidRPr="00611072">
        <w:rPr>
          <w:rFonts w:ascii="Times" w:hAnsi="Times" w:cs="Arial"/>
          <w:sz w:val="24"/>
          <w:szCs w:val="24"/>
          <w:lang w:val="en-US"/>
        </w:rPr>
        <w:fldChar w:fldCharType="separate"/>
      </w:r>
      <w:r w:rsidR="004121C1">
        <w:rPr>
          <w:rFonts w:ascii="Times" w:hAnsi="Times" w:cs="Arial"/>
          <w:noProof/>
          <w:sz w:val="24"/>
          <w:szCs w:val="24"/>
          <w:lang w:val="en-US"/>
        </w:rPr>
        <w:t>(6, 36, 37, 42)</w:t>
      </w:r>
      <w:r w:rsidRPr="00611072">
        <w:rPr>
          <w:rFonts w:ascii="Times" w:hAnsi="Times" w:cs="Arial"/>
          <w:sz w:val="24"/>
          <w:szCs w:val="24"/>
          <w:lang w:val="en-US"/>
        </w:rPr>
        <w:fldChar w:fldCharType="end"/>
      </w:r>
      <w:r w:rsidRPr="00611072">
        <w:rPr>
          <w:rFonts w:ascii="Times" w:hAnsi="Times" w:cs="Arial"/>
          <w:sz w:val="24"/>
          <w:szCs w:val="24"/>
          <w:lang w:val="en-US"/>
        </w:rPr>
        <w:t>.</w:t>
      </w:r>
      <w:r w:rsidR="001F1822">
        <w:rPr>
          <w:rFonts w:ascii="Times" w:hAnsi="Times" w:cs="Arial"/>
          <w:sz w:val="24"/>
          <w:szCs w:val="24"/>
          <w:lang w:val="en-US"/>
        </w:rPr>
        <w:t xml:space="preserve"> Other reports have shown no effect</w:t>
      </w:r>
      <w:r w:rsidR="00093B4C">
        <w:rPr>
          <w:rFonts w:ascii="Times" w:hAnsi="Times" w:cs="Arial"/>
          <w:sz w:val="24"/>
          <w:szCs w:val="24"/>
          <w:lang w:val="en-US"/>
        </w:rPr>
        <w:t xml:space="preserve"> of </w:t>
      </w:r>
      <w:r w:rsidR="00EC39F1">
        <w:rPr>
          <w:rFonts w:ascii="Times" w:hAnsi="Times" w:cs="Arial"/>
          <w:sz w:val="24"/>
          <w:szCs w:val="24"/>
        </w:rPr>
        <w:t>nitrate</w:t>
      </w:r>
      <w:r w:rsidR="00093B4C" w:rsidRPr="00611072">
        <w:rPr>
          <w:rFonts w:ascii="Times" w:hAnsi="Times" w:cs="Arial"/>
          <w:sz w:val="24"/>
          <w:szCs w:val="24"/>
          <w:lang w:val="en-US"/>
        </w:rPr>
        <w:t xml:space="preserve"> supplementation</w:t>
      </w:r>
      <w:r w:rsidR="00093B4C">
        <w:rPr>
          <w:rFonts w:ascii="Times" w:hAnsi="Times" w:cs="Arial"/>
          <w:sz w:val="24"/>
          <w:szCs w:val="24"/>
          <w:lang w:val="en-US"/>
        </w:rPr>
        <w:t xml:space="preserve"> on </w:t>
      </w:r>
      <w:r w:rsidR="00093B4C" w:rsidRPr="00611072">
        <w:rPr>
          <w:rFonts w:ascii="Times" w:hAnsi="Times" w:cs="Arial"/>
          <w:sz w:val="24"/>
          <w:szCs w:val="24"/>
          <w:lang w:val="en-US"/>
        </w:rPr>
        <w:t>systolic and diastolic blood pressure</w:t>
      </w:r>
      <w:r w:rsidR="001F1822">
        <w:rPr>
          <w:rFonts w:ascii="Times" w:hAnsi="Times" w:cs="Arial"/>
          <w:sz w:val="24"/>
          <w:szCs w:val="24"/>
          <w:lang w:val="en-US"/>
        </w:rPr>
        <w:t xml:space="preserve"> in clinical cohorts </w:t>
      </w:r>
      <w:r w:rsidR="000B55BF">
        <w:rPr>
          <w:rFonts w:ascii="Times" w:hAnsi="Times" w:cs="Arial"/>
          <w:sz w:val="24"/>
          <w:szCs w:val="24"/>
          <w:lang w:val="en-US"/>
        </w:rPr>
        <w:fldChar w:fldCharType="begin">
          <w:fldData xml:space="preserve">PEVuZE5vdGU+PENpdGU+PEF1dGhvcj5TZW5uPC9BdXRob3I+PFllYXI+MjAwMjwvWWVhcj48UmVj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</w:fldData>
        </w:fldChar>
      </w:r>
      <w:r w:rsidR="004121C1">
        <w:rPr>
          <w:rFonts w:ascii="Times" w:hAnsi="Times" w:cs="Arial"/>
          <w:sz w:val="24"/>
          <w:szCs w:val="24"/>
          <w:lang w:val="en-US"/>
        </w:rPr>
        <w:instrText xml:space="preserve"> ADDIN EN.CITE </w:instrText>
      </w:r>
      <w:r w:rsidR="004121C1">
        <w:rPr>
          <w:rFonts w:ascii="Times" w:hAnsi="Times" w:cs="Arial"/>
          <w:sz w:val="24"/>
          <w:szCs w:val="24"/>
          <w:lang w:val="en-US"/>
        </w:rPr>
        <w:fldChar w:fldCharType="begin">
          <w:fldData xml:space="preserve">PEVuZE5vdGU+PENpdGU+PEF1dGhvcj5TZW5uPC9BdXRob3I+PFllYXI+MjAwMjwvWWVhcj48UmVj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</w:fldData>
        </w:fldChar>
      </w:r>
      <w:r w:rsidR="004121C1">
        <w:rPr>
          <w:rFonts w:ascii="Times" w:hAnsi="Times" w:cs="Arial"/>
          <w:sz w:val="24"/>
          <w:szCs w:val="24"/>
          <w:lang w:val="en-US"/>
        </w:rPr>
        <w:instrText xml:space="preserve"> ADDIN EN.CITE.DATA </w:instrText>
      </w:r>
      <w:r w:rsidR="004121C1">
        <w:rPr>
          <w:rFonts w:ascii="Times" w:hAnsi="Times" w:cs="Arial"/>
          <w:sz w:val="24"/>
          <w:szCs w:val="24"/>
          <w:lang w:val="en-US"/>
        </w:rPr>
      </w:r>
      <w:r w:rsidR="004121C1">
        <w:rPr>
          <w:rFonts w:ascii="Times" w:hAnsi="Times" w:cs="Arial"/>
          <w:sz w:val="24"/>
          <w:szCs w:val="24"/>
          <w:lang w:val="en-US"/>
        </w:rPr>
        <w:fldChar w:fldCharType="end"/>
      </w:r>
      <w:r w:rsidR="000B55BF">
        <w:rPr>
          <w:rFonts w:ascii="Times" w:hAnsi="Times" w:cs="Arial"/>
          <w:sz w:val="24"/>
          <w:szCs w:val="24"/>
          <w:lang w:val="en-US"/>
        </w:rPr>
      </w:r>
      <w:r w:rsidR="000B55BF">
        <w:rPr>
          <w:rFonts w:ascii="Times" w:hAnsi="Times" w:cs="Arial"/>
          <w:sz w:val="24"/>
          <w:szCs w:val="24"/>
          <w:lang w:val="en-US"/>
        </w:rPr>
        <w:fldChar w:fldCharType="separate"/>
      </w:r>
      <w:r w:rsidR="004121C1">
        <w:rPr>
          <w:rFonts w:ascii="Times" w:hAnsi="Times" w:cs="Arial"/>
          <w:noProof/>
          <w:sz w:val="24"/>
          <w:szCs w:val="24"/>
          <w:lang w:val="en-US"/>
        </w:rPr>
        <w:t>(2, 24, 58)</w:t>
      </w:r>
      <w:r w:rsidR="000B55BF">
        <w:rPr>
          <w:rFonts w:ascii="Times" w:hAnsi="Times" w:cs="Arial"/>
          <w:sz w:val="24"/>
          <w:szCs w:val="24"/>
          <w:lang w:val="en-US"/>
        </w:rPr>
        <w:fldChar w:fldCharType="end"/>
      </w:r>
      <w:r w:rsidR="001F1822">
        <w:rPr>
          <w:rFonts w:ascii="Times" w:hAnsi="Times" w:cs="Arial"/>
          <w:sz w:val="24"/>
          <w:szCs w:val="24"/>
          <w:lang w:val="en-US"/>
        </w:rPr>
        <w:t>.</w:t>
      </w:r>
      <w:r w:rsidRPr="00611072">
        <w:rPr>
          <w:rFonts w:ascii="Times" w:hAnsi="Times" w:cs="Arial"/>
          <w:sz w:val="24"/>
          <w:szCs w:val="24"/>
          <w:lang w:val="en-US"/>
        </w:rPr>
        <w:t xml:space="preserve"> </w:t>
      </w:r>
      <w:r w:rsidR="00D952E6">
        <w:rPr>
          <w:rFonts w:ascii="Times" w:hAnsi="Times" w:cs="Arial"/>
          <w:sz w:val="24"/>
          <w:szCs w:val="24"/>
          <w:lang w:val="en-US"/>
        </w:rPr>
        <w:t>Although</w:t>
      </w:r>
      <w:r w:rsidR="002E70AB">
        <w:rPr>
          <w:rFonts w:ascii="Times" w:hAnsi="Times" w:cs="Arial"/>
          <w:sz w:val="24"/>
          <w:szCs w:val="24"/>
          <w:lang w:val="en-US"/>
        </w:rPr>
        <w:t xml:space="preserve"> in a overweight and obese group of individuals</w:t>
      </w:r>
      <w:r w:rsidR="00D952E6">
        <w:rPr>
          <w:rFonts w:ascii="Times" w:hAnsi="Times" w:cs="Arial"/>
          <w:sz w:val="24"/>
          <w:szCs w:val="24"/>
          <w:lang w:val="en-US"/>
        </w:rPr>
        <w:t>,</w:t>
      </w:r>
      <w:r w:rsidR="002E70AB">
        <w:rPr>
          <w:rFonts w:ascii="Times" w:hAnsi="Times" w:cs="Arial"/>
          <w:sz w:val="24"/>
          <w:szCs w:val="24"/>
          <w:lang w:val="en-US"/>
        </w:rPr>
        <w:t xml:space="preserve"> n</w:t>
      </w:r>
      <w:r w:rsidR="00EF71AA">
        <w:rPr>
          <w:rFonts w:ascii="Times" w:hAnsi="Times" w:cs="Arial"/>
          <w:sz w:val="24"/>
          <w:szCs w:val="24"/>
          <w:lang w:val="en-US"/>
        </w:rPr>
        <w:t>itrate supplementation has been shown to improve postprandial endothelial function</w:t>
      </w:r>
      <w:r w:rsidR="002E70AB">
        <w:rPr>
          <w:rFonts w:ascii="Times" w:hAnsi="Times" w:cs="Arial"/>
          <w:sz w:val="24"/>
          <w:szCs w:val="24"/>
          <w:lang w:val="en-US"/>
        </w:rPr>
        <w:t xml:space="preserve"> following a mixed meal</w:t>
      </w:r>
      <w:r w:rsidR="00EF71AA">
        <w:rPr>
          <w:rFonts w:ascii="Times" w:hAnsi="Times" w:cs="Arial"/>
          <w:sz w:val="24"/>
          <w:szCs w:val="24"/>
          <w:lang w:val="en-US"/>
        </w:rPr>
        <w:t xml:space="preserve"> </w:t>
      </w:r>
      <w:r w:rsidR="00EF71AA">
        <w:rPr>
          <w:rFonts w:ascii="Times" w:hAnsi="Times" w:cs="Arial"/>
          <w:sz w:val="24"/>
          <w:szCs w:val="24"/>
          <w:lang w:val="en-US"/>
        </w:rPr>
        <w:fldChar w:fldCharType="begin">
          <w:fldData xml:space="preserve">PEVuZE5vdGU+PENpdGU+PEF1dGhvcj5Kb3JpczwvQXV0aG9yPjxZZWFyPjIwMTM8L1llYXI+PFJl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</w:fldData>
        </w:fldChar>
      </w:r>
      <w:r w:rsidR="004121C1">
        <w:rPr>
          <w:rFonts w:ascii="Times" w:hAnsi="Times" w:cs="Arial"/>
          <w:sz w:val="24"/>
          <w:szCs w:val="24"/>
          <w:lang w:val="en-US"/>
        </w:rPr>
        <w:instrText xml:space="preserve"> ADDIN EN.CITE </w:instrText>
      </w:r>
      <w:r w:rsidR="004121C1">
        <w:rPr>
          <w:rFonts w:ascii="Times" w:hAnsi="Times" w:cs="Arial"/>
          <w:sz w:val="24"/>
          <w:szCs w:val="24"/>
          <w:lang w:val="en-US"/>
        </w:rPr>
        <w:fldChar w:fldCharType="begin">
          <w:fldData xml:space="preserve">PEVuZE5vdGU+PENpdGU+PEF1dGhvcj5Kb3JpczwvQXV0aG9yPjxZZWFyPjIwMTM8L1llYXI+PFJl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</w:fldData>
        </w:fldChar>
      </w:r>
      <w:r w:rsidR="004121C1">
        <w:rPr>
          <w:rFonts w:ascii="Times" w:hAnsi="Times" w:cs="Arial"/>
          <w:sz w:val="24"/>
          <w:szCs w:val="24"/>
          <w:lang w:val="en-US"/>
        </w:rPr>
        <w:instrText xml:space="preserve"> ADDIN EN.CITE.DATA </w:instrText>
      </w:r>
      <w:r w:rsidR="004121C1">
        <w:rPr>
          <w:rFonts w:ascii="Times" w:hAnsi="Times" w:cs="Arial"/>
          <w:sz w:val="24"/>
          <w:szCs w:val="24"/>
          <w:lang w:val="en-US"/>
        </w:rPr>
      </w:r>
      <w:r w:rsidR="004121C1">
        <w:rPr>
          <w:rFonts w:ascii="Times" w:hAnsi="Times" w:cs="Arial"/>
          <w:sz w:val="24"/>
          <w:szCs w:val="24"/>
          <w:lang w:val="en-US"/>
        </w:rPr>
        <w:fldChar w:fldCharType="end"/>
      </w:r>
      <w:r w:rsidR="00EF71AA">
        <w:rPr>
          <w:rFonts w:ascii="Times" w:hAnsi="Times" w:cs="Arial"/>
          <w:sz w:val="24"/>
          <w:szCs w:val="24"/>
          <w:lang w:val="en-US"/>
        </w:rPr>
      </w:r>
      <w:r w:rsidR="00EF71AA">
        <w:rPr>
          <w:rFonts w:ascii="Times" w:hAnsi="Times" w:cs="Arial"/>
          <w:sz w:val="24"/>
          <w:szCs w:val="24"/>
          <w:lang w:val="en-US"/>
        </w:rPr>
        <w:fldChar w:fldCharType="separate"/>
      </w:r>
      <w:r w:rsidR="004121C1">
        <w:rPr>
          <w:rFonts w:ascii="Times" w:hAnsi="Times" w:cs="Arial"/>
          <w:noProof/>
          <w:sz w:val="24"/>
          <w:szCs w:val="24"/>
          <w:lang w:val="en-US"/>
        </w:rPr>
        <w:t>(32)</w:t>
      </w:r>
      <w:r w:rsidR="00EF71AA">
        <w:rPr>
          <w:rFonts w:ascii="Times" w:hAnsi="Times" w:cs="Arial"/>
          <w:sz w:val="24"/>
          <w:szCs w:val="24"/>
          <w:lang w:val="en-US"/>
        </w:rPr>
        <w:fldChar w:fldCharType="end"/>
      </w:r>
      <w:r w:rsidR="00EF71AA">
        <w:rPr>
          <w:rFonts w:ascii="Times" w:hAnsi="Times" w:cs="Arial"/>
          <w:sz w:val="24"/>
          <w:szCs w:val="24"/>
          <w:lang w:val="en-US"/>
        </w:rPr>
        <w:t xml:space="preserve">. </w:t>
      </w:r>
      <w:r w:rsidR="00EF71AA">
        <w:rPr>
          <w:rFonts w:ascii="Times" w:hAnsi="Times" w:cs="Arial"/>
          <w:sz w:val="24"/>
          <w:szCs w:val="24"/>
        </w:rPr>
        <w:t xml:space="preserve">Nitric </w:t>
      </w:r>
      <w:r w:rsidR="0012743D">
        <w:rPr>
          <w:rFonts w:ascii="Times" w:hAnsi="Times" w:cs="Arial"/>
          <w:sz w:val="24"/>
          <w:szCs w:val="24"/>
        </w:rPr>
        <w:t>oxide</w:t>
      </w:r>
      <w:r w:rsidR="00EE61D2" w:rsidRPr="00611072">
        <w:rPr>
          <w:rFonts w:ascii="Times" w:hAnsi="Times" w:cs="Arial"/>
          <w:sz w:val="24"/>
          <w:szCs w:val="24"/>
          <w:lang w:val="en-US"/>
        </w:rPr>
        <w:t xml:space="preserve"> </w:t>
      </w:r>
      <w:r w:rsidRPr="00611072">
        <w:rPr>
          <w:rFonts w:ascii="Times" w:hAnsi="Times" w:cs="Arial"/>
          <w:sz w:val="24"/>
          <w:szCs w:val="24"/>
          <w:lang w:val="en-US"/>
        </w:rPr>
        <w:t>mediate</w:t>
      </w:r>
      <w:r w:rsidR="008537F2">
        <w:rPr>
          <w:rFonts w:ascii="Times" w:hAnsi="Times" w:cs="Arial"/>
          <w:sz w:val="24"/>
          <w:szCs w:val="24"/>
          <w:lang w:val="en-US"/>
        </w:rPr>
        <w:t>s</w:t>
      </w:r>
      <w:r w:rsidRPr="00611072">
        <w:rPr>
          <w:rFonts w:ascii="Times" w:hAnsi="Times" w:cs="Arial"/>
          <w:sz w:val="24"/>
          <w:szCs w:val="24"/>
          <w:lang w:val="en-US"/>
        </w:rPr>
        <w:t xml:space="preserve"> glucose uptake from the intestines </w:t>
      </w:r>
      <w:r w:rsidRPr="00611072">
        <w:rPr>
          <w:rFonts w:ascii="Times" w:hAnsi="Times" w:cs="Arial"/>
          <w:sz w:val="24"/>
          <w:szCs w:val="24"/>
          <w:lang w:val="en-US"/>
        </w:rPr>
        <w:fldChar w:fldCharType="begin"/>
      </w:r>
      <w:r w:rsidR="004121C1">
        <w:rPr>
          <w:rFonts w:ascii="Times" w:hAnsi="Times" w:cs="Arial"/>
          <w:sz w:val="24"/>
          <w:szCs w:val="24"/>
          <w:lang w:val="en-US"/>
        </w:rPr>
        <w:instrText xml:space="preserve"> ADDIN EN.CITE &lt;EndNote&gt;&lt;Cite&gt;&lt;Author&gt;Guan&lt;/Author&gt;&lt;Year&gt;2003&lt;/Year&gt;&lt;RecNum&gt;992&lt;/RecNum&gt;&lt;DisplayText&gt;(27)&lt;/DisplayText&gt;&lt;record&gt;&lt;rec-number&gt;992&lt;/rec-number&gt;&lt;foreign-keys&gt;&lt;key app="EN" db-id="aaa95za2vt0f2ie5f2a5wsryeat20w0xwdr9"&gt;992&lt;/key&gt;&lt;/foreign-keys&gt;&lt;ref-type name="Journal Article"&gt;17&lt;/ref-type&gt;&lt;contributors&gt;&lt;authors&gt;&lt;author&gt;Guan, Xinfu&lt;/author&gt;&lt;author&gt;Stoll, Barbara&lt;/author&gt;&lt;author&gt;Lu, Xiaofeng&lt;/author&gt;&lt;author&gt;Tappenden, Kelly A&lt;/author&gt;&lt;author&gt;Holst, Jens J&lt;/author&gt;&lt;author&gt;Hartmann, Bolette&lt;/author&gt;&lt;author&gt;Burrin, Douglas G&lt;/author&gt;&lt;/authors&gt;&lt;/contributors&gt;&lt;titles&gt;&lt;title&gt;GLP-2-mediated up-regulation of intestinal blood flow and glucose uptake is nitric oxide-dependent in TPN-fed piglets&lt;/title&gt;&lt;secondary-title&gt;Gastroenterology&lt;/secondary-title&gt;&lt;/titles&gt;&lt;periodical&gt;&lt;full-title&gt;Gastroenterology&lt;/full-title&gt;&lt;/periodical&gt;&lt;pages&gt;136-147&lt;/pages&gt;&lt;volume&gt;125&lt;/volume&gt;&lt;number&gt;1&lt;/number&gt;&lt;dates&gt;&lt;year&gt;2003&lt;/year&gt;&lt;/dates&gt;&lt;isbn&gt;0016-5085&lt;/isbn&gt;&lt;urls&gt;&lt;/urls&gt;&lt;/record&gt;&lt;/Cite&gt;&lt;/EndNote&gt;</w:instrText>
      </w:r>
      <w:r w:rsidRPr="00611072">
        <w:rPr>
          <w:rFonts w:ascii="Times" w:hAnsi="Times" w:cs="Arial"/>
          <w:sz w:val="24"/>
          <w:szCs w:val="24"/>
          <w:lang w:val="en-US"/>
        </w:rPr>
        <w:fldChar w:fldCharType="separate"/>
      </w:r>
      <w:r w:rsidR="004121C1">
        <w:rPr>
          <w:rFonts w:ascii="Times" w:hAnsi="Times" w:cs="Arial"/>
          <w:noProof/>
          <w:sz w:val="24"/>
          <w:szCs w:val="24"/>
          <w:lang w:val="en-US"/>
        </w:rPr>
        <w:t>(27)</w:t>
      </w:r>
      <w:r w:rsidRPr="00611072">
        <w:rPr>
          <w:rFonts w:ascii="Times" w:hAnsi="Times" w:cs="Arial"/>
          <w:sz w:val="24"/>
          <w:szCs w:val="24"/>
          <w:lang w:val="en-US"/>
        </w:rPr>
        <w:fldChar w:fldCharType="end"/>
      </w:r>
      <w:r w:rsidRPr="00611072">
        <w:rPr>
          <w:rFonts w:ascii="Times" w:hAnsi="Times" w:cs="Arial"/>
          <w:noProof/>
          <w:sz w:val="24"/>
          <w:szCs w:val="24"/>
          <w:lang w:val="en-US"/>
        </w:rPr>
        <w:t xml:space="preserve"> </w:t>
      </w:r>
      <w:r w:rsidRPr="00611072">
        <w:rPr>
          <w:rFonts w:ascii="Times" w:hAnsi="Times" w:cs="Arial"/>
          <w:sz w:val="24"/>
          <w:szCs w:val="24"/>
          <w:lang w:val="en-US"/>
        </w:rPr>
        <w:t>and facilitate</w:t>
      </w:r>
      <w:r w:rsidR="00D952E6">
        <w:rPr>
          <w:rFonts w:ascii="Times" w:hAnsi="Times" w:cs="Arial"/>
          <w:sz w:val="24"/>
          <w:szCs w:val="24"/>
          <w:lang w:val="en-US"/>
        </w:rPr>
        <w:t>s</w:t>
      </w:r>
      <w:r w:rsidRPr="00611072">
        <w:rPr>
          <w:rFonts w:ascii="Times" w:hAnsi="Times" w:cs="Arial"/>
          <w:sz w:val="24"/>
          <w:szCs w:val="24"/>
          <w:lang w:val="en-US"/>
        </w:rPr>
        <w:t xml:space="preserve"> its disposal into skeletal muscle in animal models </w:t>
      </w:r>
      <w:r w:rsidRPr="00611072">
        <w:rPr>
          <w:rFonts w:ascii="Times" w:hAnsi="Times" w:cs="Arial"/>
          <w:sz w:val="24"/>
          <w:szCs w:val="24"/>
          <w:lang w:val="en-US"/>
        </w:rPr>
        <w:fldChar w:fldCharType="begin"/>
      </w:r>
      <w:r w:rsidR="004121C1">
        <w:rPr>
          <w:rFonts w:ascii="Times" w:hAnsi="Times" w:cs="Arial"/>
          <w:sz w:val="24"/>
          <w:szCs w:val="24"/>
          <w:lang w:val="en-US"/>
        </w:rPr>
        <w:instrText xml:space="preserve"> ADDIN EN.CITE &lt;EndNote&gt;&lt;Cite&gt;&lt;Author&gt;Merry&lt;/Author&gt;&lt;Year&gt;2010&lt;/Year&gt;&lt;RecNum&gt;1159&lt;/RecNum&gt;&lt;DisplayText&gt;(51)&lt;/DisplayText&gt;&lt;record&gt;&lt;rec-number&gt;1159&lt;/rec-number&gt;&lt;foreign-keys&gt;&lt;key app="EN" db-id="aaa95za2vt0f2ie5f2a5wsryeat20w0xwdr9"&gt;1159&lt;/key&gt;&lt;/foreign-keys&gt;&lt;ref-type name="Journal Article"&gt;17&lt;/ref-type&gt;&lt;contributors&gt;&lt;authors&gt;&lt;author&gt;Merry, Troy L&lt;/author&gt;&lt;author&gt;Steinberg, Gregory R&lt;/author&gt;&lt;author&gt;Lynch, Gordon S&lt;/author&gt;&lt;author&gt;McConell, Glenn K&lt;/author&gt;&lt;/authors&gt;&lt;/contributors&gt;&lt;titles&gt;&lt;title&gt;Skeletal muscle glucose uptake during contraction is regulated by nitric oxide and ROS independently of AMPK&lt;/title&gt;&lt;secondary-title&gt;American Journal of Physiology-Endocrinology and Metabolism&lt;/secondary-title&gt;&lt;/titles&gt;&lt;periodical&gt;&lt;full-title&gt;American Journal of Physiology-Endocrinology and Metabolism&lt;/full-title&gt;&lt;/periodical&gt;&lt;pages&gt;E577-E585&lt;/pages&gt;&lt;volume&gt;298&lt;/volume&gt;&lt;number&gt;3&lt;/number&gt;&lt;dates&gt;&lt;year&gt;2010&lt;/year&gt;&lt;/dates&gt;&lt;urls&gt;&lt;/urls&gt;&lt;/record&gt;&lt;/Cite&gt;&lt;/EndNote&gt;</w:instrText>
      </w:r>
      <w:r w:rsidRPr="00611072">
        <w:rPr>
          <w:rFonts w:ascii="Times" w:hAnsi="Times" w:cs="Arial"/>
          <w:sz w:val="24"/>
          <w:szCs w:val="24"/>
          <w:lang w:val="en-US"/>
        </w:rPr>
        <w:fldChar w:fldCharType="separate"/>
      </w:r>
      <w:r w:rsidR="004121C1">
        <w:rPr>
          <w:rFonts w:ascii="Times" w:hAnsi="Times" w:cs="Arial"/>
          <w:noProof/>
          <w:sz w:val="24"/>
          <w:szCs w:val="24"/>
          <w:lang w:val="en-US"/>
        </w:rPr>
        <w:t>(51)</w:t>
      </w:r>
      <w:r w:rsidRPr="00611072">
        <w:rPr>
          <w:rFonts w:ascii="Times" w:hAnsi="Times" w:cs="Arial"/>
          <w:sz w:val="24"/>
          <w:szCs w:val="24"/>
          <w:lang w:val="en-US"/>
        </w:rPr>
        <w:fldChar w:fldCharType="end"/>
      </w:r>
      <w:r w:rsidRPr="00611072">
        <w:rPr>
          <w:rFonts w:ascii="Times" w:hAnsi="Times" w:cs="Arial"/>
          <w:sz w:val="24"/>
          <w:szCs w:val="24"/>
          <w:lang w:val="en-US"/>
        </w:rPr>
        <w:t xml:space="preserve"> and in individuals with T2DM </w:t>
      </w:r>
      <w:r w:rsidRPr="00611072">
        <w:rPr>
          <w:rFonts w:ascii="Times" w:hAnsi="Times" w:cs="Arial"/>
          <w:sz w:val="24"/>
          <w:szCs w:val="24"/>
          <w:lang w:val="en-US"/>
        </w:rPr>
        <w:fldChar w:fldCharType="begin"/>
      </w:r>
      <w:r w:rsidR="004121C1">
        <w:rPr>
          <w:rFonts w:ascii="Times" w:hAnsi="Times" w:cs="Arial"/>
          <w:sz w:val="24"/>
          <w:szCs w:val="24"/>
          <w:lang w:val="en-US"/>
        </w:rPr>
        <w:instrText xml:space="preserve"> ADDIN EN.CITE &lt;EndNote&gt;&lt;Cite&gt;&lt;Author&gt;Kingwell&lt;/Author&gt;&lt;Year&gt;2002&lt;/Year&gt;&lt;RecNum&gt;25&lt;/RecNum&gt;&lt;DisplayText&gt;(38)&lt;/DisplayText&gt;&lt;record&gt;&lt;rec-number&gt;25&lt;/rec-number&gt;&lt;foreign-keys&gt;&lt;key app="EN" db-id="aaa95za2vt0f2ie5f2a5wsryeat20w0xwdr9"&gt;25&lt;/key&gt;&lt;/foreign-keys&gt;&lt;ref-type name="Journal Article"&gt;17&lt;/ref-type&gt;&lt;contributors&gt;&lt;authors&gt;&lt;author&gt;Kingwell, B, A&lt;/author&gt;&lt;author&gt;Formosa, M&lt;/author&gt;&lt;author&gt;Muhlmann, M&lt;/author&gt;&lt;author&gt;Bradley, S, J&lt;/author&gt;&lt;author&gt;McConell, G, K&lt;/author&gt;&lt;/authors&gt;&lt;/contributors&gt;&lt;titles&gt;&lt;title&gt;Nitric Oxide Synthase Inhibition Reduces Glucose Uptake During Exercise in Individuals With Type 2 Diabtes More Than in Control Subjects &lt;/title&gt;&lt;secondary-title&gt;Diabetes&lt;/secondary-title&gt;&lt;/titles&gt;&lt;periodical&gt;&lt;full-title&gt;Diabetes&lt;/full-title&gt;&lt;/periodical&gt;&lt;pages&gt;2572-2580&lt;/pages&gt;&lt;volume&gt;51&lt;/volume&gt;&lt;dates&gt;&lt;year&gt;2002&lt;/year&gt;&lt;/dates&gt;&lt;urls&gt;&lt;/urls&gt;&lt;/record&gt;&lt;/Cite&gt;&lt;/EndNote&gt;</w:instrText>
      </w:r>
      <w:r w:rsidRPr="00611072">
        <w:rPr>
          <w:rFonts w:ascii="Times" w:hAnsi="Times" w:cs="Arial"/>
          <w:sz w:val="24"/>
          <w:szCs w:val="24"/>
          <w:lang w:val="en-US"/>
        </w:rPr>
        <w:fldChar w:fldCharType="separate"/>
      </w:r>
      <w:r w:rsidR="004121C1">
        <w:rPr>
          <w:rFonts w:ascii="Times" w:hAnsi="Times" w:cs="Arial"/>
          <w:noProof/>
          <w:sz w:val="24"/>
          <w:szCs w:val="24"/>
          <w:lang w:val="en-US"/>
        </w:rPr>
        <w:t>(38)</w:t>
      </w:r>
      <w:r w:rsidRPr="00611072">
        <w:rPr>
          <w:rFonts w:ascii="Times" w:hAnsi="Times" w:cs="Arial"/>
          <w:sz w:val="24"/>
          <w:szCs w:val="24"/>
          <w:lang w:val="en-US"/>
        </w:rPr>
        <w:fldChar w:fldCharType="end"/>
      </w:r>
      <w:r w:rsidRPr="00611072">
        <w:rPr>
          <w:rFonts w:ascii="Times" w:hAnsi="Times" w:cs="Arial"/>
          <w:sz w:val="24"/>
          <w:szCs w:val="24"/>
          <w:lang w:val="en-US"/>
        </w:rPr>
        <w:t xml:space="preserve">. </w:t>
      </w:r>
      <w:r w:rsidR="005203F4" w:rsidRPr="0083642B">
        <w:rPr>
          <w:rFonts w:ascii="Times" w:hAnsi="Times" w:cs="Arial"/>
          <w:bCs/>
          <w:sz w:val="24"/>
          <w:szCs w:val="24"/>
        </w:rPr>
        <w:t xml:space="preserve">Increases in the bioavailability of </w:t>
      </w:r>
      <w:r w:rsidR="00F27E93">
        <w:rPr>
          <w:rFonts w:ascii="Times" w:hAnsi="Times" w:cs="Arial"/>
          <w:bCs/>
          <w:sz w:val="24"/>
          <w:szCs w:val="24"/>
        </w:rPr>
        <w:t>nitric oxide</w:t>
      </w:r>
      <w:r w:rsidR="005203F4" w:rsidRPr="0083642B">
        <w:rPr>
          <w:rFonts w:ascii="Times" w:hAnsi="Times" w:cs="Arial"/>
          <w:sz w:val="24"/>
          <w:szCs w:val="24"/>
        </w:rPr>
        <w:t xml:space="preserve"> stimulate</w:t>
      </w:r>
      <w:r w:rsidR="008537F2">
        <w:rPr>
          <w:rFonts w:ascii="Times" w:hAnsi="Times" w:cs="Arial"/>
          <w:sz w:val="24"/>
          <w:szCs w:val="24"/>
        </w:rPr>
        <w:t>s</w:t>
      </w:r>
      <w:r w:rsidR="005203F4" w:rsidRPr="0083642B">
        <w:rPr>
          <w:rFonts w:ascii="Times" w:hAnsi="Times" w:cs="Arial"/>
          <w:sz w:val="24"/>
          <w:szCs w:val="24"/>
        </w:rPr>
        <w:t xml:space="preserve"> insulin secretion </w:t>
      </w:r>
      <w:r w:rsidR="005203F4" w:rsidRPr="0083642B">
        <w:rPr>
          <w:rFonts w:ascii="Times" w:hAnsi="Times" w:cs="Arial"/>
          <w:sz w:val="24"/>
          <w:szCs w:val="24"/>
        </w:rPr>
        <w:fldChar w:fldCharType="begin"/>
      </w:r>
      <w:r w:rsidR="004121C1">
        <w:rPr>
          <w:rFonts w:ascii="Times" w:hAnsi="Times" w:cs="Arial"/>
          <w:sz w:val="24"/>
          <w:szCs w:val="24"/>
        </w:rPr>
        <w:instrText xml:space="preserve"> ADDIN EN.CITE &lt;EndNote&gt;&lt;Cite&gt;&lt;Author&gt;Nystrom&lt;/Author&gt;&lt;Year&gt;2012&lt;/Year&gt;&lt;RecNum&gt;1448&lt;/RecNum&gt;&lt;DisplayText&gt;(54)&lt;/DisplayText&gt;&lt;record&gt;&lt;rec-number&gt;1448&lt;/rec-number&gt;&lt;foreign-keys&gt;&lt;key app="EN" db-id="aaa95za2vt0f2ie5f2a5wsryeat20w0xwdr9" timestamp="1436257623"&gt;1448&lt;/key&gt;&lt;/foreign-keys&gt;&lt;ref-type name="Journal Article"&gt;17&lt;/ref-type&gt;&lt;contributors&gt;&lt;authors&gt;&lt;author&gt;Nystrom, T.&lt;/author&gt;&lt;author&gt;Ortsater, H.&lt;/author&gt;&lt;author&gt;Huang, Z.&lt;/author&gt;&lt;author&gt;Zhang, F.&lt;/author&gt;&lt;author&gt;Larsen, F. J.&lt;/author&gt;&lt;author&gt;Weitzberg, E.&lt;/author&gt;&lt;author&gt;Lundberg, J. O.&lt;/author&gt;&lt;author&gt;Sjoholm, A.&lt;/author&gt;&lt;/authors&gt;&lt;/contributors&gt;&lt;auth-address&gt;Department of Clinical Science and Education, Karolinska Institutet, Sodersjukhuset, SE-118 83 Stockholm, Sweden.&lt;/auth-address&gt;&lt;titles&gt;&lt;title&gt;Inorganic nitrite stimulates pancreatic islet blood flow and insulin secretion&lt;/title&gt;&lt;secondary-title&gt;Free Radic Biol Med&lt;/secondary-title&gt;&lt;alt-title&gt;Free radical biology &amp;amp; medicine&lt;/alt-title&gt;&lt;/titles&gt;&lt;periodical&gt;&lt;full-title&gt;Free Radic Biol Med&lt;/full-title&gt;&lt;/periodical&gt;&lt;alt-periodical&gt;&lt;full-title&gt;Free Radical Biology &amp;amp; Medicine&lt;/full-title&gt;&lt;/alt-periodical&gt;&lt;pages&gt;1017-23&lt;/pages&gt;&lt;volume&gt;53&lt;/volume&gt;&lt;number&gt;5&lt;/number&gt;&lt;edition&gt;2012/07/04&lt;/edition&gt;&lt;keywords&gt;&lt;keyword&gt;Animals&lt;/keyword&gt;&lt;keyword&gt;Cyclic GMP/metabolism&lt;/keyword&gt;&lt;keyword&gt;Glucose/metabolism&lt;/keyword&gt;&lt;keyword&gt;Guanylate Cyclase/metabolism&lt;/keyword&gt;&lt;keyword&gt;Insulin/*secretion&lt;/keyword&gt;&lt;keyword&gt;Islets of Langerhans/*blood supply/*drug effects&lt;/keyword&gt;&lt;keyword&gt;Male&lt;/keyword&gt;&lt;keyword&gt;Nitric Oxide/metabolism&lt;/keyword&gt;&lt;keyword&gt;Nitrites/*pharmacology&lt;/keyword&gt;&lt;keyword&gt;Rats&lt;/keyword&gt;&lt;keyword&gt;Rats, Wistar&lt;/keyword&gt;&lt;keyword&gt;Reactive Oxygen Species/metabolism&lt;/keyword&gt;&lt;/keywords&gt;&lt;dates&gt;&lt;year&gt;2012&lt;/year&gt;&lt;pub-dates&gt;&lt;date&gt;Sep 1&lt;/date&gt;&lt;/pub-dates&gt;&lt;/dates&gt;&lt;isbn&gt;0891-5849&lt;/isbn&gt;&lt;accession-num&gt;22750508&lt;/accession-num&gt;&lt;urls&gt;&lt;/urls&gt;&lt;electronic-resource-num&gt;10.1016/j.freeradbiomed.2012.06.031&lt;/electronic-resource-num&gt;&lt;remote-database-provider&gt;Nlm&lt;/remote-database-provider&gt;&lt;language&gt;eng&lt;/language&gt;&lt;/record&gt;&lt;/Cite&gt;&lt;/EndNote&gt;</w:instrText>
      </w:r>
      <w:r w:rsidR="005203F4" w:rsidRPr="0083642B">
        <w:rPr>
          <w:rFonts w:ascii="Times" w:hAnsi="Times" w:cs="Arial"/>
          <w:sz w:val="24"/>
          <w:szCs w:val="24"/>
        </w:rPr>
        <w:fldChar w:fldCharType="separate"/>
      </w:r>
      <w:r w:rsidR="004121C1">
        <w:rPr>
          <w:rFonts w:ascii="Times" w:hAnsi="Times" w:cs="Arial"/>
          <w:noProof/>
          <w:sz w:val="24"/>
          <w:szCs w:val="24"/>
        </w:rPr>
        <w:t>(54)</w:t>
      </w:r>
      <w:r w:rsidR="005203F4" w:rsidRPr="0083642B">
        <w:rPr>
          <w:rFonts w:ascii="Times" w:hAnsi="Times" w:cs="Arial"/>
          <w:sz w:val="24"/>
          <w:szCs w:val="24"/>
        </w:rPr>
        <w:fldChar w:fldCharType="end"/>
      </w:r>
      <w:r w:rsidR="005203F4" w:rsidRPr="0083642B">
        <w:rPr>
          <w:rFonts w:ascii="Times" w:hAnsi="Times" w:cs="Arial"/>
          <w:sz w:val="24"/>
          <w:szCs w:val="24"/>
        </w:rPr>
        <w:t xml:space="preserve"> and increase</w:t>
      </w:r>
      <w:r w:rsidR="00D952E6">
        <w:rPr>
          <w:rFonts w:ascii="Times" w:hAnsi="Times" w:cs="Arial"/>
          <w:sz w:val="24"/>
          <w:szCs w:val="24"/>
        </w:rPr>
        <w:t>s</w:t>
      </w:r>
      <w:r w:rsidR="005203F4" w:rsidRPr="0083642B">
        <w:rPr>
          <w:rFonts w:ascii="Times" w:hAnsi="Times" w:cs="Arial"/>
          <w:sz w:val="24"/>
          <w:szCs w:val="24"/>
        </w:rPr>
        <w:t xml:space="preserve"> GLUT4 translocation</w:t>
      </w:r>
      <w:r w:rsidR="005203F4" w:rsidRPr="00611072">
        <w:rPr>
          <w:rFonts w:ascii="Times" w:hAnsi="Times" w:cs="Arial"/>
          <w:sz w:val="24"/>
          <w:szCs w:val="24"/>
        </w:rPr>
        <w:t xml:space="preserve"> </w:t>
      </w:r>
      <w:r w:rsidR="005203F4" w:rsidRPr="00611072">
        <w:rPr>
          <w:rFonts w:ascii="Times" w:hAnsi="Times" w:cs="Arial"/>
          <w:sz w:val="24"/>
          <w:szCs w:val="24"/>
        </w:rPr>
        <w:fldChar w:fldCharType="begin"/>
      </w:r>
      <w:r w:rsidR="004121C1">
        <w:rPr>
          <w:rFonts w:ascii="Times" w:hAnsi="Times" w:cs="Arial"/>
          <w:sz w:val="24"/>
          <w:szCs w:val="24"/>
        </w:rPr>
        <w:instrText xml:space="preserve"> ADDIN EN.CITE &lt;EndNote&gt;&lt;Cite&gt;&lt;Author&gt;Li&lt;/Author&gt;&lt;Year&gt;2004&lt;/Year&gt;&lt;RecNum&gt;1451&lt;/RecNum&gt;&lt;DisplayText&gt;(46)&lt;/DisplayText&gt;&lt;record&gt;&lt;rec-number&gt;1451&lt;/rec-number&gt;&lt;foreign-keys&gt;&lt;key app="EN" db-id="aaa95za2vt0f2ie5f2a5wsryeat20w0xwdr9" timestamp="1436259367"&gt;1451&lt;/key&gt;&lt;/foreign-keys&gt;&lt;ref-type name="Journal Article"&gt;17&lt;/ref-type&gt;&lt;contributors&gt;&lt;authors&gt;&lt;author&gt;Li, Ji&lt;/author&gt;&lt;author&gt;Hu, Xiaoyue&lt;/author&gt;&lt;author&gt;Selvakumar, Pradeepa&lt;/author&gt;&lt;author&gt;Russell, Raymond R&lt;/author&gt;&lt;author&gt;Cushman, Samuel W&lt;/author&gt;&lt;author&gt;Holman, Geoffrey D&lt;/author&gt;&lt;author&gt;Young, Lawrence H&lt;/author&gt;&lt;/authors&gt;&lt;/contributors&gt;&lt;titles&gt;&lt;title&gt;Role of the nitric oxide pathway in AMPK-mediated glucose uptake and GLUT4 translocation in heart muscle&lt;/title&gt;&lt;secondary-title&gt;American Journal of Physiology-Endocrinology and Metabolism&lt;/secondary-title&gt;&lt;/titles&gt;&lt;periodical&gt;&lt;full-title&gt;American Journal of Physiology-Endocrinology and Metabolism&lt;/full-title&gt;&lt;/periodical&gt;&lt;pages&gt;E834-E841&lt;/pages&gt;&lt;volume&gt;287&lt;/volume&gt;&lt;number&gt;5&lt;/number&gt;&lt;dates&gt;&lt;year&gt;2004&lt;/year&gt;&lt;/dates&gt;&lt;isbn&gt;0193-1849&lt;/isbn&gt;&lt;urls&gt;&lt;/urls&gt;&lt;/record&gt;&lt;/Cite&gt;&lt;/EndNote&gt;</w:instrText>
      </w:r>
      <w:r w:rsidR="005203F4" w:rsidRPr="00611072">
        <w:rPr>
          <w:rFonts w:ascii="Times" w:hAnsi="Times" w:cs="Arial"/>
          <w:sz w:val="24"/>
          <w:szCs w:val="24"/>
        </w:rPr>
        <w:fldChar w:fldCharType="separate"/>
      </w:r>
      <w:r w:rsidR="004121C1">
        <w:rPr>
          <w:rFonts w:ascii="Times" w:hAnsi="Times" w:cs="Arial"/>
          <w:noProof/>
          <w:sz w:val="24"/>
          <w:szCs w:val="24"/>
        </w:rPr>
        <w:t>(46)</w:t>
      </w:r>
      <w:r w:rsidR="005203F4" w:rsidRPr="00611072">
        <w:rPr>
          <w:rFonts w:ascii="Times" w:hAnsi="Times" w:cs="Arial"/>
          <w:sz w:val="24"/>
          <w:szCs w:val="24"/>
        </w:rPr>
        <w:fldChar w:fldCharType="end"/>
      </w:r>
      <w:r w:rsidR="005203F4" w:rsidRPr="00611072">
        <w:rPr>
          <w:rFonts w:ascii="Times" w:hAnsi="Times" w:cs="Arial"/>
          <w:sz w:val="24"/>
          <w:szCs w:val="24"/>
        </w:rPr>
        <w:t xml:space="preserve">. </w:t>
      </w:r>
      <w:r w:rsidR="00EE61D2" w:rsidRPr="00611072">
        <w:rPr>
          <w:rFonts w:ascii="Times" w:hAnsi="Times" w:cs="Arial"/>
          <w:sz w:val="24"/>
          <w:szCs w:val="24"/>
          <w:lang w:val="en-US"/>
        </w:rPr>
        <w:t xml:space="preserve">Supplementation of </w:t>
      </w:r>
      <w:r w:rsidR="00EC39F1">
        <w:rPr>
          <w:rFonts w:ascii="Times" w:hAnsi="Times" w:cs="Arial"/>
          <w:sz w:val="24"/>
          <w:szCs w:val="24"/>
        </w:rPr>
        <w:t>nitrite</w:t>
      </w:r>
      <w:r w:rsidRPr="00611072">
        <w:rPr>
          <w:rFonts w:ascii="Times" w:hAnsi="Times" w:cs="Arial"/>
          <w:sz w:val="24"/>
          <w:szCs w:val="24"/>
          <w:lang w:val="en-US"/>
        </w:rPr>
        <w:t xml:space="preserve"> </w:t>
      </w:r>
      <w:r w:rsidR="00EE61D2" w:rsidRPr="00611072">
        <w:rPr>
          <w:rFonts w:ascii="Times" w:hAnsi="Times" w:cs="Arial"/>
          <w:sz w:val="24"/>
          <w:szCs w:val="24"/>
          <w:lang w:val="en-US"/>
        </w:rPr>
        <w:t>in the drinking water of</w:t>
      </w:r>
      <w:r w:rsidRPr="00611072">
        <w:rPr>
          <w:rFonts w:ascii="Times" w:hAnsi="Times" w:cs="Arial"/>
          <w:sz w:val="24"/>
          <w:szCs w:val="24"/>
          <w:lang w:val="en-US"/>
        </w:rPr>
        <w:t xml:space="preserve"> eNOS deficient mice </w:t>
      </w:r>
      <w:r w:rsidR="00F73D2D">
        <w:rPr>
          <w:rFonts w:ascii="Times" w:hAnsi="Times" w:cs="Arial"/>
          <w:sz w:val="24"/>
          <w:szCs w:val="24"/>
          <w:lang w:val="en-US"/>
        </w:rPr>
        <w:t>(</w:t>
      </w:r>
      <w:r w:rsidRPr="00611072">
        <w:rPr>
          <w:rFonts w:ascii="Times" w:hAnsi="Times" w:cs="Arial"/>
          <w:sz w:val="24"/>
          <w:szCs w:val="24"/>
          <w:lang w:val="en-US"/>
        </w:rPr>
        <w:t>for 10 weeks</w:t>
      </w:r>
      <w:r w:rsidR="00F73D2D">
        <w:rPr>
          <w:rFonts w:ascii="Times" w:hAnsi="Times" w:cs="Arial"/>
          <w:sz w:val="24"/>
          <w:szCs w:val="24"/>
          <w:lang w:val="en-US"/>
        </w:rPr>
        <w:t>)</w:t>
      </w:r>
      <w:r w:rsidRPr="00611072">
        <w:rPr>
          <w:rFonts w:ascii="Times" w:hAnsi="Times" w:cs="Arial"/>
          <w:sz w:val="24"/>
          <w:szCs w:val="24"/>
          <w:lang w:val="en-US"/>
        </w:rPr>
        <w:t xml:space="preserve"> reduce</w:t>
      </w:r>
      <w:r w:rsidR="008537F2">
        <w:rPr>
          <w:rFonts w:ascii="Times" w:hAnsi="Times" w:cs="Arial"/>
          <w:sz w:val="24"/>
          <w:szCs w:val="24"/>
          <w:lang w:val="en-US"/>
        </w:rPr>
        <w:t>s</w:t>
      </w:r>
      <w:r w:rsidRPr="00611072">
        <w:rPr>
          <w:rFonts w:ascii="Times" w:hAnsi="Times" w:cs="Arial"/>
          <w:sz w:val="24"/>
          <w:szCs w:val="24"/>
          <w:lang w:val="en-US"/>
        </w:rPr>
        <w:t xml:space="preserve"> glycated hemoglobin concentrations, </w:t>
      </w:r>
      <w:r w:rsidR="00D952E6">
        <w:rPr>
          <w:rFonts w:ascii="Times" w:hAnsi="Times" w:cs="Arial"/>
          <w:sz w:val="24"/>
          <w:szCs w:val="24"/>
          <w:lang w:val="en-US"/>
        </w:rPr>
        <w:t xml:space="preserve">and </w:t>
      </w:r>
      <w:r w:rsidRPr="00611072">
        <w:rPr>
          <w:rFonts w:ascii="Times" w:hAnsi="Times" w:cs="Arial"/>
          <w:sz w:val="24"/>
          <w:szCs w:val="24"/>
          <w:lang w:val="en-US"/>
        </w:rPr>
        <w:t>lower</w:t>
      </w:r>
      <w:r w:rsidR="00D952E6">
        <w:rPr>
          <w:rFonts w:ascii="Times" w:hAnsi="Times" w:cs="Arial"/>
          <w:sz w:val="24"/>
          <w:szCs w:val="24"/>
          <w:lang w:val="en-US"/>
        </w:rPr>
        <w:t>s</w:t>
      </w:r>
      <w:r w:rsidRPr="00611072">
        <w:rPr>
          <w:rFonts w:ascii="Times" w:hAnsi="Times" w:cs="Arial"/>
          <w:sz w:val="24"/>
          <w:szCs w:val="24"/>
          <w:lang w:val="en-US"/>
        </w:rPr>
        <w:t xml:space="preserve"> baseline and postprandial glucose concentrations </w:t>
      </w:r>
      <w:r w:rsidRPr="00611072">
        <w:rPr>
          <w:rFonts w:ascii="Times" w:hAnsi="Times" w:cs="Arial"/>
          <w:sz w:val="24"/>
          <w:szCs w:val="24"/>
          <w:lang w:val="en-US"/>
        </w:rPr>
        <w:fldChar w:fldCharType="begin"/>
      </w:r>
      <w:r w:rsidR="004121C1">
        <w:rPr>
          <w:rFonts w:ascii="Times" w:hAnsi="Times" w:cs="Arial"/>
          <w:sz w:val="24"/>
          <w:szCs w:val="24"/>
          <w:lang w:val="en-US"/>
        </w:rPr>
        <w:instrText xml:space="preserve"> ADDIN EN.CITE &lt;EndNote&gt;&lt;Cite&gt;&lt;Author&gt;Carlström&lt;/Author&gt;&lt;Year&gt;2010&lt;/Year&gt;&lt;RecNum&gt;1096&lt;/RecNum&gt;&lt;DisplayText&gt;(12)&lt;/DisplayText&gt;&lt;record&gt;&lt;rec-number&gt;1096&lt;/rec-number&gt;&lt;foreign-keys&gt;&lt;key app="EN" db-id="aaa95za2vt0f2ie5f2a5wsryeat20w0xwdr9"&gt;1096&lt;/key&gt;&lt;/foreign-keys&gt;&lt;ref-type name="Journal Article"&gt;17&lt;/ref-type&gt;&lt;contributors&gt;&lt;authors&gt;&lt;author&gt;Carlström, Mattias&lt;/author&gt;&lt;author&gt;Larsen, Filip J&lt;/author&gt;&lt;author&gt;Nyström, Thomas&lt;/author&gt;&lt;author&gt;Hezel, Michael&lt;/author&gt;&lt;author&gt;Borniquel, Sara&lt;/author&gt;&lt;author&gt;Weitzberg, Eddie&lt;/author&gt;&lt;author&gt;Lundberg, Jon O&lt;/author&gt;&lt;/authors&gt;&lt;/contributors&gt;&lt;titles&gt;&lt;title&gt;Dietary inorganic nitrate reverses features of metabolic syndrome in endothelial nitric oxide synthase-deficient mice&lt;/title&gt;&lt;secondary-title&gt;Proceedings of the National Academy of Sciences&lt;/secondary-title&gt;&lt;/titles&gt;&lt;periodical&gt;&lt;full-title&gt;Proceedings of the National Academy of Sciences&lt;/full-title&gt;&lt;/periodical&gt;&lt;pages&gt;17716-17720&lt;/pages&gt;&lt;volume&gt;107&lt;/volume&gt;&lt;number&gt;41&lt;/number&gt;&lt;dates&gt;&lt;year&gt;2010&lt;/year&gt;&lt;/dates&gt;&lt;isbn&gt;0027-8424&lt;/isbn&gt;&lt;urls&gt;&lt;/urls&gt;&lt;/record&gt;&lt;/Cite&gt;&lt;/EndNote&gt;</w:instrText>
      </w:r>
      <w:r w:rsidRPr="00611072">
        <w:rPr>
          <w:rFonts w:ascii="Times" w:hAnsi="Times" w:cs="Arial"/>
          <w:sz w:val="24"/>
          <w:szCs w:val="24"/>
          <w:lang w:val="en-US"/>
        </w:rPr>
        <w:fldChar w:fldCharType="separate"/>
      </w:r>
      <w:r w:rsidR="004121C1">
        <w:rPr>
          <w:rFonts w:ascii="Times" w:hAnsi="Times" w:cs="Arial"/>
          <w:noProof/>
          <w:sz w:val="24"/>
          <w:szCs w:val="24"/>
          <w:lang w:val="en-US"/>
        </w:rPr>
        <w:t>(12)</w:t>
      </w:r>
      <w:r w:rsidRPr="00611072">
        <w:rPr>
          <w:rFonts w:ascii="Times" w:hAnsi="Times" w:cs="Arial"/>
          <w:sz w:val="24"/>
          <w:szCs w:val="24"/>
          <w:lang w:val="en-US"/>
        </w:rPr>
        <w:fldChar w:fldCharType="end"/>
      </w:r>
      <w:r w:rsidRPr="00611072">
        <w:rPr>
          <w:rFonts w:ascii="Times" w:hAnsi="Times" w:cs="Arial"/>
          <w:sz w:val="24"/>
          <w:szCs w:val="24"/>
          <w:lang w:val="en-US"/>
        </w:rPr>
        <w:t xml:space="preserve">. A study in young adults </w:t>
      </w:r>
      <w:r w:rsidR="00115999">
        <w:rPr>
          <w:rFonts w:ascii="Times" w:hAnsi="Times" w:cs="Arial"/>
          <w:sz w:val="24"/>
          <w:szCs w:val="24"/>
          <w:lang w:val="en-US"/>
        </w:rPr>
        <w:t xml:space="preserve">supplemented with dietary </w:t>
      </w:r>
      <w:r w:rsidR="00115999" w:rsidRPr="00611072">
        <w:rPr>
          <w:rFonts w:ascii="Times" w:hAnsi="Times" w:cs="Arial"/>
          <w:sz w:val="24"/>
          <w:szCs w:val="24"/>
          <w:lang w:val="en-US"/>
        </w:rPr>
        <w:t xml:space="preserve">nitrate </w:t>
      </w:r>
      <w:r w:rsidRPr="00611072">
        <w:rPr>
          <w:rFonts w:ascii="Times" w:hAnsi="Times" w:cs="Arial"/>
          <w:sz w:val="24"/>
          <w:szCs w:val="24"/>
          <w:lang w:val="en-US"/>
        </w:rPr>
        <w:t xml:space="preserve">has shown a reduction in plasma glucose concentrations </w:t>
      </w:r>
      <w:r w:rsidR="00115999">
        <w:rPr>
          <w:rFonts w:ascii="Times" w:hAnsi="Times" w:cs="Arial"/>
          <w:sz w:val="24"/>
          <w:szCs w:val="24"/>
          <w:lang w:val="en-US"/>
        </w:rPr>
        <w:t xml:space="preserve">post </w:t>
      </w:r>
      <w:r w:rsidRPr="00611072">
        <w:rPr>
          <w:rFonts w:ascii="Times" w:hAnsi="Times" w:cs="Arial"/>
          <w:sz w:val="24"/>
          <w:szCs w:val="24"/>
          <w:lang w:val="en-US"/>
        </w:rPr>
        <w:t>exercise</w:t>
      </w:r>
      <w:r w:rsidR="00115999">
        <w:rPr>
          <w:rFonts w:ascii="Times" w:hAnsi="Times" w:cs="Arial"/>
          <w:sz w:val="24"/>
          <w:szCs w:val="24"/>
          <w:lang w:val="en-US"/>
        </w:rPr>
        <w:t xml:space="preserve"> compared to placebo</w:t>
      </w:r>
      <w:r w:rsidRPr="00611072">
        <w:rPr>
          <w:rFonts w:ascii="Times" w:hAnsi="Times" w:cs="Arial"/>
          <w:sz w:val="24"/>
          <w:szCs w:val="24"/>
          <w:lang w:val="en-US"/>
        </w:rPr>
        <w:t xml:space="preserve"> </w:t>
      </w:r>
      <w:r w:rsidRPr="00611072">
        <w:rPr>
          <w:rFonts w:ascii="Times" w:hAnsi="Times" w:cs="Arial"/>
          <w:sz w:val="24"/>
          <w:szCs w:val="24"/>
          <w:lang w:val="en-US"/>
        </w:rPr>
        <w:fldChar w:fldCharType="begin"/>
      </w:r>
      <w:r w:rsidR="004121C1">
        <w:rPr>
          <w:rFonts w:ascii="Times" w:hAnsi="Times" w:cs="Arial"/>
          <w:sz w:val="24"/>
          <w:szCs w:val="24"/>
          <w:lang w:val="en-US"/>
        </w:rPr>
        <w:instrText xml:space="preserve"> ADDIN EN.CITE &lt;EndNote&gt;&lt;Cite&gt;&lt;Author&gt;Wylie&lt;/Author&gt;&lt;Year&gt;2013&lt;/Year&gt;&lt;RecNum&gt;906&lt;/RecNum&gt;&lt;DisplayText&gt;(67)&lt;/DisplayText&gt;&lt;record&gt;&lt;rec-number&gt;906&lt;/rec-number&gt;&lt;foreign-keys&gt;&lt;key app="EN" db-id="aaa95za2vt0f2ie5f2a5wsryeat20w0xwdr9"&gt;906&lt;/key&gt;&lt;/foreign-keys&gt;&lt;ref-type name="Journal Article"&gt;17&lt;/ref-type&gt;&lt;contributors&gt;&lt;authors&gt;&lt;author&gt;Wylie, L. J.&lt;/author&gt;&lt;author&gt;Mohr, M.&lt;/author&gt;&lt;author&gt;Krustrup, P.&lt;/author&gt;&lt;author&gt;Jackman, S. R.&lt;/author&gt;&lt;author&gt;Ermiotadis, G.&lt;/author&gt;&lt;author&gt;Kelly, J.&lt;/author&gt;&lt;author&gt;Black, M. I.&lt;/author&gt;&lt;author&gt;Bailey, S. J.&lt;/author&gt;&lt;author&gt;Vanhatalo, A.&lt;/author&gt;&lt;author&gt;Jones, A. M.&lt;/author&gt;&lt;/authors&gt;&lt;/contributors&gt;&lt;titles&gt;&lt;title&gt;Dietary nitrate supplementation improves team sport-specific intense intermittent exercise performance&lt;/title&gt;&lt;secondary-title&gt;Eur J Appl Physiol&lt;/secondary-title&gt;&lt;/titles&gt;&lt;periodical&gt;&lt;full-title&gt;Eur J Appl Physiol&lt;/full-title&gt;&lt;/periodical&gt;&lt;pages&gt;1673-84&lt;/pages&gt;&lt;volume&gt;113&lt;/volume&gt;&lt;number&gt;7&lt;/number&gt;&lt;dates&gt;&lt;year&gt;2013&lt;/year&gt;&lt;/dates&gt;&lt;isbn&gt;1439-6327 (Electronic)&amp;#xD;1439-6319 (Linking)&lt;/isbn&gt;&lt;urls&gt;&lt;/urls&gt;&lt;/record&gt;&lt;/Cite&gt;&lt;/EndNote&gt;</w:instrText>
      </w:r>
      <w:r w:rsidRPr="00611072">
        <w:rPr>
          <w:rFonts w:ascii="Times" w:hAnsi="Times" w:cs="Arial"/>
          <w:sz w:val="24"/>
          <w:szCs w:val="24"/>
          <w:lang w:val="en-US"/>
        </w:rPr>
        <w:fldChar w:fldCharType="separate"/>
      </w:r>
      <w:r w:rsidR="004121C1">
        <w:rPr>
          <w:rFonts w:ascii="Times" w:hAnsi="Times" w:cs="Arial"/>
          <w:noProof/>
          <w:sz w:val="24"/>
          <w:szCs w:val="24"/>
          <w:lang w:val="en-US"/>
        </w:rPr>
        <w:t>(67)</w:t>
      </w:r>
      <w:r w:rsidRPr="00611072">
        <w:rPr>
          <w:rFonts w:ascii="Times" w:hAnsi="Times" w:cs="Arial"/>
          <w:sz w:val="24"/>
          <w:szCs w:val="24"/>
          <w:lang w:val="en-US"/>
        </w:rPr>
        <w:fldChar w:fldCharType="end"/>
      </w:r>
      <w:r w:rsidRPr="00611072">
        <w:rPr>
          <w:rFonts w:ascii="Times" w:hAnsi="Times" w:cs="Arial"/>
          <w:sz w:val="24"/>
          <w:szCs w:val="24"/>
          <w:lang w:val="en-US"/>
        </w:rPr>
        <w:t xml:space="preserve">. Recently, another study described </w:t>
      </w:r>
      <w:r w:rsidR="003379E5">
        <w:rPr>
          <w:rFonts w:ascii="Times" w:hAnsi="Times" w:cs="Arial"/>
          <w:sz w:val="24"/>
          <w:szCs w:val="24"/>
          <w:lang w:val="en-US"/>
        </w:rPr>
        <w:t xml:space="preserve">a </w:t>
      </w:r>
      <w:r w:rsidRPr="00611072">
        <w:rPr>
          <w:rFonts w:ascii="Times" w:hAnsi="Times" w:cs="Arial"/>
          <w:sz w:val="24"/>
          <w:szCs w:val="24"/>
          <w:lang w:val="en-US"/>
        </w:rPr>
        <w:t xml:space="preserve">reduction in baseline plasma glucose concentrations 2.5h after supplementation with pharmacological sodium </w:t>
      </w:r>
      <w:r w:rsidR="00EC39F1">
        <w:rPr>
          <w:rFonts w:ascii="Times" w:hAnsi="Times" w:cs="Arial"/>
          <w:sz w:val="24"/>
          <w:szCs w:val="24"/>
        </w:rPr>
        <w:t>nitrate</w:t>
      </w:r>
      <w:r w:rsidRPr="00611072">
        <w:rPr>
          <w:rFonts w:ascii="Times" w:hAnsi="Times" w:cs="Arial"/>
          <w:sz w:val="24"/>
          <w:szCs w:val="24"/>
          <w:lang w:val="en-US"/>
        </w:rPr>
        <w:t xml:space="preserve"> in individuals with T2DM </w:t>
      </w:r>
      <w:r w:rsidR="003569B1">
        <w:rPr>
          <w:rFonts w:ascii="Times" w:hAnsi="Times" w:cs="Arial"/>
          <w:sz w:val="24"/>
          <w:szCs w:val="24"/>
          <w:lang w:val="en-US"/>
        </w:rPr>
        <w:t>but</w:t>
      </w:r>
      <w:r w:rsidR="003569B1" w:rsidRPr="00611072">
        <w:rPr>
          <w:rFonts w:ascii="Times" w:hAnsi="Times" w:cs="Arial"/>
          <w:sz w:val="24"/>
          <w:szCs w:val="24"/>
          <w:lang w:val="en-US"/>
        </w:rPr>
        <w:t xml:space="preserve"> </w:t>
      </w:r>
      <w:r w:rsidRPr="00611072">
        <w:rPr>
          <w:rFonts w:ascii="Times" w:hAnsi="Times" w:cs="Arial"/>
          <w:sz w:val="24"/>
          <w:szCs w:val="24"/>
          <w:lang w:val="en-US"/>
        </w:rPr>
        <w:t xml:space="preserve">there was no effect on post prandial glucose concentrations following an oral glucose tolerance test </w:t>
      </w:r>
      <w:r w:rsidRPr="00611072">
        <w:rPr>
          <w:rFonts w:ascii="Times" w:hAnsi="Times" w:cs="Arial"/>
          <w:sz w:val="24"/>
          <w:szCs w:val="24"/>
          <w:lang w:val="en-US"/>
        </w:rPr>
        <w:fldChar w:fldCharType="begin"/>
      </w:r>
      <w:r w:rsidR="004121C1">
        <w:rPr>
          <w:rFonts w:ascii="Times" w:hAnsi="Times" w:cs="Arial"/>
          <w:sz w:val="24"/>
          <w:szCs w:val="24"/>
          <w:lang w:val="en-US"/>
        </w:rPr>
        <w:instrText xml:space="preserve"> ADDIN EN.CITE &lt;EndNote&gt;&lt;Cite&gt;&lt;Author&gt;Cermak&lt;/Author&gt;&lt;Year&gt;2015&lt;/Year&gt;&lt;RecNum&gt;1449&lt;/RecNum&gt;&lt;DisplayText&gt;(14)&lt;/DisplayText&gt;&lt;record&gt;&lt;rec-number&gt;1449&lt;/rec-number&gt;&lt;foreign-keys&gt;&lt;key app="EN" db-id="aaa95za2vt0f2ie5f2a5wsryeat20w0xwdr9" timestamp="1436257779"&gt;1449&lt;/key&gt;&lt;/foreign-keys&gt;&lt;ref-type name="Journal Article"&gt;17&lt;/ref-type&gt;&lt;contributors&gt;&lt;authors&gt;&lt;author&gt;Cermak, Naomi M&lt;/author&gt;&lt;author&gt;Hansen, Dominique&lt;/author&gt;&lt;author&gt;Kouw, Imre WK&lt;/author&gt;&lt;author&gt;van Dijk, Jan-Willem&lt;/author&gt;&lt;author&gt;Blackwell, Jamie R&lt;/author&gt;&lt;author&gt;Jones, Andrew M&lt;/author&gt;&lt;author&gt;Gibala, Martin J&lt;/author&gt;&lt;author&gt;van Loon, Luc JC&lt;/author&gt;&lt;/authors&gt;&lt;/contributors&gt;&lt;titles&gt;&lt;title&gt;A single dose of sodium nitrate does not improve oral glucose tolerance in patients with type 2 diabetes mellitus&lt;/title&gt;&lt;secondary-title&gt;Nutrition Research&lt;/secondary-title&gt;&lt;/titles&gt;&lt;periodical&gt;&lt;full-title&gt;Nutrition Research&lt;/full-title&gt;&lt;/periodical&gt;&lt;dates&gt;&lt;year&gt;2015&lt;/year&gt;&lt;/dates&gt;&lt;isbn&gt;0271-5317&lt;/isbn&gt;&lt;urls&gt;&lt;/urls&gt;&lt;/record&gt;&lt;/Cite&gt;&lt;/EndNote&gt;</w:instrText>
      </w:r>
      <w:r w:rsidRPr="00611072">
        <w:rPr>
          <w:rFonts w:ascii="Times" w:hAnsi="Times" w:cs="Arial"/>
          <w:sz w:val="24"/>
          <w:szCs w:val="24"/>
          <w:lang w:val="en-US"/>
        </w:rPr>
        <w:fldChar w:fldCharType="separate"/>
      </w:r>
      <w:r w:rsidR="004121C1">
        <w:rPr>
          <w:rFonts w:ascii="Times" w:hAnsi="Times" w:cs="Arial"/>
          <w:noProof/>
          <w:sz w:val="24"/>
          <w:szCs w:val="24"/>
          <w:lang w:val="en-US"/>
        </w:rPr>
        <w:t>(14)</w:t>
      </w:r>
      <w:r w:rsidRPr="00611072">
        <w:rPr>
          <w:rFonts w:ascii="Times" w:hAnsi="Times" w:cs="Arial"/>
          <w:sz w:val="24"/>
          <w:szCs w:val="24"/>
          <w:lang w:val="en-US"/>
        </w:rPr>
        <w:fldChar w:fldCharType="end"/>
      </w:r>
      <w:r w:rsidRPr="00611072">
        <w:rPr>
          <w:rFonts w:ascii="Times" w:hAnsi="Times" w:cs="Arial"/>
          <w:sz w:val="24"/>
          <w:szCs w:val="24"/>
          <w:lang w:val="en-US"/>
        </w:rPr>
        <w:t>.</w:t>
      </w:r>
      <w:r w:rsidR="00E733EF">
        <w:rPr>
          <w:rFonts w:ascii="Times" w:hAnsi="Times" w:cs="Arial"/>
          <w:sz w:val="24"/>
          <w:szCs w:val="24"/>
          <w:lang w:val="en-US"/>
        </w:rPr>
        <w:t xml:space="preserve"> In contrast, </w:t>
      </w:r>
      <w:r w:rsidR="00E733EF">
        <w:rPr>
          <w:rFonts w:ascii="Times" w:hAnsi="Times" w:cs="Arial"/>
          <w:sz w:val="24"/>
          <w:szCs w:val="24"/>
          <w:lang w:val="en-US"/>
        </w:rPr>
        <w:fldChar w:fldCharType="begin"/>
      </w:r>
      <w:r w:rsidR="004121C1">
        <w:rPr>
          <w:rFonts w:ascii="Times" w:hAnsi="Times" w:cs="Arial"/>
          <w:sz w:val="24"/>
          <w:szCs w:val="24"/>
          <w:lang w:val="en-US"/>
        </w:rPr>
        <w:instrText xml:space="preserve"> ADDIN EN.CITE &lt;EndNote&gt;&lt;Cite AuthorYear="1"&gt;&lt;Author&gt;Betteridge&lt;/Author&gt;&lt;Year&gt;2015&lt;/Year&gt;&lt;RecNum&gt;1498&lt;/RecNum&gt;&lt;DisplayText&gt;Betteridge et al. (7)&lt;/DisplayText&gt;&lt;record&gt;&lt;rec-number&gt;1498&lt;/rec-number&gt;&lt;foreign-keys&gt;&lt;key app="EN" db-id="aaa95za2vt0f2ie5f2a5wsryeat20w0xwdr9" timestamp="1463671349"&gt;1498&lt;/key&gt;&lt;/foreign-keys&gt;&lt;ref-type name="Journal Article"&gt;17&lt;/ref-type&gt;&lt;contributors&gt;&lt;authors&gt;&lt;author&gt;Betteridge, Scott&lt;/author&gt;&lt;author&gt;Bescós, Raúl&lt;/author&gt;&lt;author&gt;Martorell, Miquel&lt;/author&gt;&lt;author&gt;Pons, Antoni&lt;/author&gt;&lt;author&gt;Garnham, Andrew P&lt;/author&gt;&lt;author&gt;Stathis, Christos George&lt;/author&gt;&lt;author&gt;McConell, Glenn K&lt;/author&gt;&lt;/authors&gt;&lt;/contributors&gt;&lt;titles&gt;&lt;title&gt;No effect of acute beetroot juice ingestion on oxygen consumption, glucose kinetics or skeletal muscle metabolism during submaximal exercise in males&lt;/title&gt;&lt;secondary-title&gt;Journal of Applied Physiology&lt;/secondary-title&gt;&lt;/titles&gt;&lt;periodical&gt;&lt;full-title&gt;Journal of Applied Physiology&lt;/full-title&gt;&lt;/periodical&gt;&lt;pages&gt;jap. 00658.2015&lt;/pages&gt;&lt;dates&gt;&lt;year&gt;2015&lt;/year&gt;&lt;/dates&gt;&lt;isbn&gt;8750-7587&lt;/isbn&gt;&lt;urls&gt;&lt;/urls&gt;&lt;/record&gt;&lt;/Cite&gt;&lt;/EndNote&gt;</w:instrText>
      </w:r>
      <w:r w:rsidR="00E733EF">
        <w:rPr>
          <w:rFonts w:ascii="Times" w:hAnsi="Times" w:cs="Arial"/>
          <w:sz w:val="24"/>
          <w:szCs w:val="24"/>
          <w:lang w:val="en-US"/>
        </w:rPr>
        <w:fldChar w:fldCharType="separate"/>
      </w:r>
      <w:r w:rsidR="004121C1">
        <w:rPr>
          <w:rFonts w:ascii="Times" w:hAnsi="Times" w:cs="Arial"/>
          <w:noProof/>
          <w:sz w:val="24"/>
          <w:szCs w:val="24"/>
          <w:lang w:val="en-US"/>
        </w:rPr>
        <w:t>Betteridge et al. (7)</w:t>
      </w:r>
      <w:r w:rsidR="00E733EF">
        <w:rPr>
          <w:rFonts w:ascii="Times" w:hAnsi="Times" w:cs="Arial"/>
          <w:sz w:val="24"/>
          <w:szCs w:val="24"/>
          <w:lang w:val="en-US"/>
        </w:rPr>
        <w:fldChar w:fldCharType="end"/>
      </w:r>
      <w:r w:rsidR="00E733EF">
        <w:rPr>
          <w:rFonts w:ascii="Times" w:hAnsi="Times" w:cs="Arial"/>
          <w:sz w:val="24"/>
          <w:szCs w:val="24"/>
          <w:lang w:val="en-US"/>
        </w:rPr>
        <w:t xml:space="preserve"> showed no change in glucose kinetics</w:t>
      </w:r>
      <w:r w:rsidR="007E40CB">
        <w:rPr>
          <w:rFonts w:ascii="Times" w:hAnsi="Times" w:cs="Arial"/>
          <w:sz w:val="24"/>
          <w:szCs w:val="24"/>
          <w:lang w:val="en-US"/>
        </w:rPr>
        <w:t xml:space="preserve"> during exercise</w:t>
      </w:r>
      <w:r w:rsidR="00E733EF">
        <w:rPr>
          <w:rFonts w:ascii="Times" w:hAnsi="Times" w:cs="Arial"/>
          <w:sz w:val="24"/>
          <w:szCs w:val="24"/>
          <w:lang w:val="en-US"/>
        </w:rPr>
        <w:t xml:space="preserve"> in a group of recreationally active individuals. Moreover, beetroot juice taken in conjunction with a 75g glucose load did not augment glucose uptake in 16 obese, insulin resistant men </w:t>
      </w:r>
      <w:r w:rsidR="00E733EF">
        <w:rPr>
          <w:rFonts w:ascii="Times" w:hAnsi="Times" w:cs="Arial"/>
          <w:sz w:val="24"/>
          <w:szCs w:val="24"/>
          <w:lang w:val="en-US"/>
        </w:rPr>
        <w:fldChar w:fldCharType="begin">
          <w:fldData xml:space="preserve">PEVuZE5vdGU+PENpdGU+PEF1dGhvcj5GdWNoczwvQXV0aG9yPjxZZWFyPjIwMTY8L1llYXI+PFJl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</w:fldData>
        </w:fldChar>
      </w:r>
      <w:r w:rsidR="004121C1">
        <w:rPr>
          <w:rFonts w:ascii="Times" w:hAnsi="Times" w:cs="Arial"/>
          <w:sz w:val="24"/>
          <w:szCs w:val="24"/>
          <w:lang w:val="en-US"/>
        </w:rPr>
        <w:instrText xml:space="preserve"> ADDIN EN.CITE </w:instrText>
      </w:r>
      <w:r w:rsidR="004121C1">
        <w:rPr>
          <w:rFonts w:ascii="Times" w:hAnsi="Times" w:cs="Arial"/>
          <w:sz w:val="24"/>
          <w:szCs w:val="24"/>
          <w:lang w:val="en-US"/>
        </w:rPr>
        <w:fldChar w:fldCharType="begin">
          <w:fldData xml:space="preserve">PEVuZE5vdGU+PENpdGU+PEF1dGhvcj5GdWNoczwvQXV0aG9yPjxZZWFyPjIwMTY8L1llYXI+PFJl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</w:fldData>
        </w:fldChar>
      </w:r>
      <w:r w:rsidR="004121C1">
        <w:rPr>
          <w:rFonts w:ascii="Times" w:hAnsi="Times" w:cs="Arial"/>
          <w:sz w:val="24"/>
          <w:szCs w:val="24"/>
          <w:lang w:val="en-US"/>
        </w:rPr>
        <w:instrText xml:space="preserve"> ADDIN EN.CITE.DATA </w:instrText>
      </w:r>
      <w:r w:rsidR="004121C1">
        <w:rPr>
          <w:rFonts w:ascii="Times" w:hAnsi="Times" w:cs="Arial"/>
          <w:sz w:val="24"/>
          <w:szCs w:val="24"/>
          <w:lang w:val="en-US"/>
        </w:rPr>
      </w:r>
      <w:r w:rsidR="004121C1">
        <w:rPr>
          <w:rFonts w:ascii="Times" w:hAnsi="Times" w:cs="Arial"/>
          <w:sz w:val="24"/>
          <w:szCs w:val="24"/>
          <w:lang w:val="en-US"/>
        </w:rPr>
        <w:fldChar w:fldCharType="end"/>
      </w:r>
      <w:r w:rsidR="00E733EF">
        <w:rPr>
          <w:rFonts w:ascii="Times" w:hAnsi="Times" w:cs="Arial"/>
          <w:sz w:val="24"/>
          <w:szCs w:val="24"/>
          <w:lang w:val="en-US"/>
        </w:rPr>
      </w:r>
      <w:r w:rsidR="00E733EF">
        <w:rPr>
          <w:rFonts w:ascii="Times" w:hAnsi="Times" w:cs="Arial"/>
          <w:sz w:val="24"/>
          <w:szCs w:val="24"/>
          <w:lang w:val="en-US"/>
        </w:rPr>
        <w:fldChar w:fldCharType="separate"/>
      </w:r>
      <w:r w:rsidR="004121C1">
        <w:rPr>
          <w:rFonts w:ascii="Times" w:hAnsi="Times" w:cs="Arial"/>
          <w:noProof/>
          <w:sz w:val="24"/>
          <w:szCs w:val="24"/>
          <w:lang w:val="en-US"/>
        </w:rPr>
        <w:t>(21)</w:t>
      </w:r>
      <w:r w:rsidR="00E733EF">
        <w:rPr>
          <w:rFonts w:ascii="Times" w:hAnsi="Times" w:cs="Arial"/>
          <w:sz w:val="24"/>
          <w:szCs w:val="24"/>
          <w:lang w:val="en-US"/>
        </w:rPr>
        <w:fldChar w:fldCharType="end"/>
      </w:r>
      <w:r w:rsidR="00E733EF">
        <w:rPr>
          <w:rFonts w:ascii="Times" w:hAnsi="Times" w:cs="Arial"/>
          <w:sz w:val="24"/>
          <w:szCs w:val="24"/>
          <w:lang w:val="en-US"/>
        </w:rPr>
        <w:t>.</w:t>
      </w:r>
      <w:r w:rsidR="0083642B" w:rsidRPr="0083642B">
        <w:rPr>
          <w:rFonts w:ascii="Times" w:hAnsi="Times" w:cs="Arial"/>
          <w:bCs/>
          <w:sz w:val="24"/>
          <w:szCs w:val="24"/>
        </w:rPr>
        <w:t xml:space="preserve"> </w:t>
      </w:r>
      <w:r w:rsidR="00F02F57">
        <w:rPr>
          <w:rFonts w:ascii="Times" w:hAnsi="Times" w:cs="Arial"/>
          <w:bCs/>
          <w:sz w:val="24"/>
          <w:szCs w:val="24"/>
        </w:rPr>
        <w:t xml:space="preserve">Another potential mechanism for changes in glucose concentrations </w:t>
      </w:r>
      <w:r w:rsidR="00F02F57">
        <w:rPr>
          <w:rFonts w:ascii="Times" w:hAnsi="Times" w:cs="Arial"/>
          <w:bCs/>
          <w:sz w:val="24"/>
          <w:szCs w:val="24"/>
        </w:rPr>
        <w:lastRenderedPageBreak/>
        <w:t>maybe related to incretins and their insulinotropic effects. I</w:t>
      </w:r>
      <w:r w:rsidR="00F02F57" w:rsidRPr="00611072">
        <w:rPr>
          <w:rFonts w:ascii="Times" w:hAnsi="Times" w:cs="Arial"/>
          <w:bCs/>
          <w:sz w:val="24"/>
          <w:szCs w:val="24"/>
        </w:rPr>
        <w:t>ncretin</w:t>
      </w:r>
      <w:r w:rsidR="00F02F57">
        <w:rPr>
          <w:rFonts w:ascii="Times" w:hAnsi="Times" w:cs="Arial"/>
          <w:bCs/>
          <w:sz w:val="24"/>
          <w:szCs w:val="24"/>
        </w:rPr>
        <w:t xml:space="preserve"> hormones are released from the small intestine in response to</w:t>
      </w:r>
      <w:r w:rsidR="00F02F57" w:rsidRPr="00611072">
        <w:rPr>
          <w:rFonts w:ascii="Times" w:hAnsi="Times" w:cs="Arial"/>
          <w:bCs/>
          <w:sz w:val="24"/>
          <w:szCs w:val="24"/>
        </w:rPr>
        <w:t xml:space="preserve"> ingestion of food </w:t>
      </w:r>
      <w:r w:rsidR="00F02F57">
        <w:rPr>
          <w:rFonts w:ascii="Times" w:hAnsi="Times" w:cs="Arial"/>
          <w:bCs/>
          <w:sz w:val="24"/>
          <w:szCs w:val="24"/>
        </w:rPr>
        <w:t xml:space="preserve">and </w:t>
      </w:r>
      <w:r w:rsidR="00D952E6">
        <w:rPr>
          <w:rFonts w:ascii="Times" w:hAnsi="Times" w:cs="Arial"/>
          <w:bCs/>
          <w:sz w:val="24"/>
          <w:szCs w:val="24"/>
        </w:rPr>
        <w:t xml:space="preserve">are </w:t>
      </w:r>
      <w:r w:rsidR="00F02F57" w:rsidRPr="00611072">
        <w:rPr>
          <w:rFonts w:ascii="Times" w:hAnsi="Times" w:cs="Arial"/>
          <w:bCs/>
          <w:sz w:val="24"/>
          <w:szCs w:val="24"/>
        </w:rPr>
        <w:t>a key component in glucose homeostasis via their insulinotropic effec</w:t>
      </w:r>
      <w:r w:rsidR="00F02F57">
        <w:rPr>
          <w:rFonts w:ascii="Times" w:hAnsi="Times" w:cs="Arial"/>
          <w:bCs/>
          <w:sz w:val="24"/>
          <w:szCs w:val="24"/>
        </w:rPr>
        <w:t>t</w:t>
      </w:r>
      <w:r w:rsidR="00F02F57" w:rsidRPr="00611072">
        <w:rPr>
          <w:rFonts w:ascii="Times" w:hAnsi="Times" w:cs="Arial"/>
          <w:bCs/>
          <w:sz w:val="24"/>
          <w:szCs w:val="24"/>
        </w:rPr>
        <w:t xml:space="preserve"> </w:t>
      </w:r>
      <w:r w:rsidR="00F02F57" w:rsidRPr="00611072">
        <w:rPr>
          <w:rFonts w:ascii="Times" w:hAnsi="Times" w:cs="Arial"/>
          <w:bCs/>
          <w:sz w:val="24"/>
          <w:szCs w:val="24"/>
        </w:rPr>
        <w:fldChar w:fldCharType="begin"/>
      </w:r>
      <w:r w:rsidR="004121C1">
        <w:rPr>
          <w:rFonts w:ascii="Times" w:hAnsi="Times" w:cs="Arial"/>
          <w:bCs/>
          <w:sz w:val="24"/>
          <w:szCs w:val="24"/>
        </w:rPr>
        <w:instrText xml:space="preserve"> ADDIN EN.CITE &lt;EndNote&gt;&lt;Cite&gt;&lt;Author&gt;Holst&lt;/Author&gt;&lt;Year&gt;2007&lt;/Year&gt;&lt;RecNum&gt;976&lt;/RecNum&gt;&lt;DisplayText&gt;(28)&lt;/DisplayText&gt;&lt;record&gt;&lt;rec-number&gt;976&lt;/rec-number&gt;&lt;foreign-keys&gt;&lt;key app="EN" db-id="aaa95za2vt0f2ie5f2a5wsryeat20w0xwdr9"&gt;976&lt;/key&gt;&lt;/foreign-keys&gt;&lt;ref-type name="Journal Article"&gt;17&lt;/ref-type&gt;&lt;contributors&gt;&lt;authors&gt;&lt;author&gt;Holst, J. J.&lt;/author&gt;&lt;/authors&gt;&lt;/contributors&gt;&lt;titles&gt;&lt;title&gt;The physiology of glucagon-like peptide 1&lt;/title&gt;&lt;secondary-title&gt;Physiol Rev&lt;/secondary-title&gt;&lt;/titles&gt;&lt;periodical&gt;&lt;full-title&gt;Physiol Rev&lt;/full-title&gt;&lt;/periodical&gt;&lt;pages&gt;1409-39&lt;/pages&gt;&lt;volume&gt;87&lt;/volume&gt;&lt;number&gt;4&lt;/number&gt;&lt;dates&gt;&lt;year&gt;2007&lt;/year&gt;&lt;/dates&gt;&lt;isbn&gt;0031-9333 (Print)&amp;#xD;0031-9333 (Linking)&lt;/isbn&gt;&lt;work-type&gt;Review&lt;/work-type&gt;&lt;urls&gt;&lt;/urls&gt;&lt;/record&gt;&lt;/Cite&gt;&lt;/EndNote&gt;</w:instrText>
      </w:r>
      <w:r w:rsidR="00F02F57" w:rsidRPr="00611072">
        <w:rPr>
          <w:rFonts w:ascii="Times" w:hAnsi="Times" w:cs="Arial"/>
          <w:bCs/>
          <w:sz w:val="24"/>
          <w:szCs w:val="24"/>
        </w:rPr>
        <w:fldChar w:fldCharType="separate"/>
      </w:r>
      <w:r w:rsidR="004121C1">
        <w:rPr>
          <w:rFonts w:ascii="Times" w:hAnsi="Times" w:cs="Arial"/>
          <w:bCs/>
          <w:noProof/>
          <w:sz w:val="24"/>
          <w:szCs w:val="24"/>
        </w:rPr>
        <w:t>(28)</w:t>
      </w:r>
      <w:r w:rsidR="00F02F57" w:rsidRPr="00611072">
        <w:rPr>
          <w:rFonts w:ascii="Times" w:hAnsi="Times" w:cs="Arial"/>
          <w:bCs/>
          <w:sz w:val="24"/>
          <w:szCs w:val="24"/>
        </w:rPr>
        <w:fldChar w:fldCharType="end"/>
      </w:r>
      <w:r w:rsidR="00F02F57">
        <w:rPr>
          <w:rFonts w:ascii="Times" w:hAnsi="Times" w:cs="Arial"/>
          <w:bCs/>
          <w:sz w:val="24"/>
          <w:szCs w:val="24"/>
        </w:rPr>
        <w:t>.</w:t>
      </w:r>
      <w:r w:rsidR="00F02F57">
        <w:rPr>
          <w:rFonts w:ascii="Times" w:hAnsi="Times" w:cs="Arial"/>
          <w:sz w:val="24"/>
          <w:szCs w:val="24"/>
          <w:lang w:val="en-US"/>
        </w:rPr>
        <w:t xml:space="preserve"> </w:t>
      </w:r>
      <w:r w:rsidR="00F02F57" w:rsidRPr="00611072">
        <w:rPr>
          <w:rFonts w:ascii="Times" w:hAnsi="Times" w:cs="Arial"/>
          <w:bCs/>
          <w:sz w:val="24"/>
          <w:szCs w:val="24"/>
        </w:rPr>
        <w:t>Incretins mediate the uptake of glucose in the intestines in a</w:t>
      </w:r>
      <w:r w:rsidR="00F02F57">
        <w:rPr>
          <w:rFonts w:ascii="Times" w:hAnsi="Times" w:cs="Arial"/>
          <w:bCs/>
          <w:sz w:val="24"/>
          <w:szCs w:val="24"/>
        </w:rPr>
        <w:t>n</w:t>
      </w:r>
      <w:r w:rsidR="00F02F57" w:rsidRPr="00611072">
        <w:rPr>
          <w:rFonts w:ascii="Times" w:hAnsi="Times" w:cs="Arial"/>
          <w:bCs/>
          <w:sz w:val="24"/>
          <w:szCs w:val="24"/>
        </w:rPr>
        <w:t xml:space="preserve"> </w:t>
      </w:r>
      <w:r w:rsidR="0012743D">
        <w:rPr>
          <w:rFonts w:ascii="Times" w:hAnsi="Times" w:cs="Arial"/>
          <w:sz w:val="24"/>
          <w:szCs w:val="24"/>
        </w:rPr>
        <w:t>nitric oxide</w:t>
      </w:r>
      <w:r w:rsidR="00F02F57" w:rsidRPr="00611072">
        <w:rPr>
          <w:rFonts w:ascii="Times" w:hAnsi="Times" w:cs="Arial"/>
          <w:bCs/>
          <w:sz w:val="24"/>
          <w:szCs w:val="24"/>
        </w:rPr>
        <w:t xml:space="preserve"> dependent fashion </w:t>
      </w:r>
      <w:r w:rsidR="00F02F57" w:rsidRPr="00611072">
        <w:rPr>
          <w:rFonts w:ascii="Times" w:hAnsi="Times" w:cs="Arial"/>
          <w:bCs/>
          <w:sz w:val="24"/>
          <w:szCs w:val="24"/>
        </w:rPr>
        <w:fldChar w:fldCharType="begin"/>
      </w:r>
      <w:r w:rsidR="004121C1">
        <w:rPr>
          <w:rFonts w:ascii="Times" w:hAnsi="Times" w:cs="Arial"/>
          <w:bCs/>
          <w:sz w:val="24"/>
          <w:szCs w:val="24"/>
        </w:rPr>
        <w:instrText xml:space="preserve"> ADDIN EN.CITE &lt;EndNote&gt;&lt;Cite&gt;&lt;Author&gt;Guan&lt;/Author&gt;&lt;Year&gt;2003&lt;/Year&gt;&lt;RecNum&gt;992&lt;/RecNum&gt;&lt;DisplayText&gt;(27)&lt;/DisplayText&gt;&lt;record&gt;&lt;rec-number&gt;992&lt;/rec-number&gt;&lt;foreign-keys&gt;&lt;key app="EN" db-id="aaa95za2vt0f2ie5f2a5wsryeat20w0xwdr9"&gt;992&lt;/key&gt;&lt;/foreign-keys&gt;&lt;ref-type name="Journal Article"&gt;17&lt;/ref-type&gt;&lt;contributors&gt;&lt;authors&gt;&lt;author&gt;Guan, Xinfu&lt;/author&gt;&lt;author&gt;Stoll, Barbara&lt;/author&gt;&lt;author&gt;Lu, Xiaofeng&lt;/author&gt;&lt;author&gt;Tappenden, Kelly A&lt;/author&gt;&lt;author&gt;Holst, Jens J&lt;/author&gt;&lt;author&gt;Hartmann, Bolette&lt;/author&gt;&lt;author&gt;Burrin, Douglas G&lt;/author&gt;&lt;/authors&gt;&lt;/contributors&gt;&lt;titles&gt;&lt;title&gt;GLP-2-mediated up-regulation of intestinal blood flow and glucose uptake is nitric oxide-dependent in TPN-fed piglets&lt;/title&gt;&lt;secondary-title&gt;Gastroenterology&lt;/secondary-title&gt;&lt;/titles&gt;&lt;periodical&gt;&lt;full-title&gt;Gastroenterology&lt;/full-title&gt;&lt;/periodical&gt;&lt;pages&gt;136-147&lt;/pages&gt;&lt;volume&gt;125&lt;/volume&gt;&lt;number&gt;1&lt;/number&gt;&lt;dates&gt;&lt;year&gt;2003&lt;/year&gt;&lt;/dates&gt;&lt;isbn&gt;0016-5085&lt;/isbn&gt;&lt;urls&gt;&lt;/urls&gt;&lt;/record&gt;&lt;/Cite&gt;&lt;/EndNote&gt;</w:instrText>
      </w:r>
      <w:r w:rsidR="00F02F57" w:rsidRPr="00611072">
        <w:rPr>
          <w:rFonts w:ascii="Times" w:hAnsi="Times" w:cs="Arial"/>
          <w:bCs/>
          <w:sz w:val="24"/>
          <w:szCs w:val="24"/>
        </w:rPr>
        <w:fldChar w:fldCharType="separate"/>
      </w:r>
      <w:r w:rsidR="004121C1">
        <w:rPr>
          <w:rFonts w:ascii="Times" w:hAnsi="Times" w:cs="Arial"/>
          <w:bCs/>
          <w:noProof/>
          <w:sz w:val="24"/>
          <w:szCs w:val="24"/>
        </w:rPr>
        <w:t>(27)</w:t>
      </w:r>
      <w:r w:rsidR="00F02F57" w:rsidRPr="00611072">
        <w:rPr>
          <w:rFonts w:ascii="Times" w:hAnsi="Times" w:cs="Arial"/>
          <w:bCs/>
          <w:sz w:val="24"/>
          <w:szCs w:val="24"/>
        </w:rPr>
        <w:fldChar w:fldCharType="end"/>
      </w:r>
      <w:r w:rsidR="00F02F57">
        <w:rPr>
          <w:rFonts w:ascii="Times" w:hAnsi="Times" w:cs="Arial"/>
          <w:bCs/>
          <w:sz w:val="24"/>
          <w:szCs w:val="24"/>
        </w:rPr>
        <w:t xml:space="preserve"> and have</w:t>
      </w:r>
      <w:r w:rsidR="00F02F57" w:rsidRPr="00611072">
        <w:rPr>
          <w:rFonts w:ascii="Times" w:hAnsi="Times" w:cs="Arial"/>
          <w:bCs/>
          <w:sz w:val="24"/>
          <w:szCs w:val="24"/>
        </w:rPr>
        <w:t xml:space="preserve"> been shown to promote the production of </w:t>
      </w:r>
      <w:r w:rsidR="0012743D">
        <w:rPr>
          <w:rFonts w:ascii="Times" w:hAnsi="Times" w:cs="Arial"/>
          <w:sz w:val="24"/>
          <w:szCs w:val="24"/>
        </w:rPr>
        <w:t>nitric oxide</w:t>
      </w:r>
      <w:r w:rsidR="00F02F57" w:rsidRPr="00611072">
        <w:rPr>
          <w:rFonts w:ascii="Times" w:hAnsi="Times" w:cs="Arial"/>
          <w:bCs/>
          <w:sz w:val="24"/>
          <w:szCs w:val="24"/>
        </w:rPr>
        <w:t xml:space="preserve"> within the portal vein </w:t>
      </w:r>
      <w:r w:rsidR="00F02F57" w:rsidRPr="00611072">
        <w:rPr>
          <w:rFonts w:ascii="Times" w:hAnsi="Times" w:cs="Arial"/>
          <w:bCs/>
          <w:sz w:val="24"/>
          <w:szCs w:val="24"/>
        </w:rPr>
        <w:fldChar w:fldCharType="begin"/>
      </w:r>
      <w:r w:rsidR="004121C1">
        <w:rPr>
          <w:rFonts w:ascii="Times" w:hAnsi="Times" w:cs="Arial"/>
          <w:bCs/>
          <w:sz w:val="24"/>
          <w:szCs w:val="24"/>
        </w:rPr>
        <w:instrText xml:space="preserve"> ADDIN EN.CITE &lt;EndNote&gt;&lt;Cite&gt;&lt;Author&gt;Ding&lt;/Author&gt;&lt;Year&gt;2004&lt;/Year&gt;&lt;RecNum&gt;998&lt;/RecNum&gt;&lt;DisplayText&gt;(17)&lt;/DisplayText&gt;&lt;record&gt;&lt;rec-number&gt;998&lt;/rec-number&gt;&lt;foreign-keys&gt;&lt;key app="EN" db-id="aaa95za2vt0f2ie5f2a5wsryeat20w0xwdr9"&gt;998&lt;/key&gt;&lt;/foreign-keys&gt;&lt;ref-type name="Journal Article"&gt;17&lt;/ref-type&gt;&lt;contributors&gt;&lt;authors&gt;&lt;author&gt;Ding, Ke-Hong&lt;/author&gt;&lt;author&gt;Zhong, Qing&lt;/author&gt;&lt;author&gt;Xu, Jianrui&lt;/author&gt;&lt;author&gt;Isales, Carlos M.&lt;/author&gt;&lt;/authors&gt;&lt;/contributors&gt;&lt;titles&gt;&lt;title&gt;Glucose-dependent insulinotropic peptide: differential effects on hepatic artery vs. portal vein endothelial cells&lt;/title&gt;&lt;secondary-title&gt;American Journal of Physiology - Endocrinology and Metabolism&lt;/secondary-title&gt;&lt;/titles&gt;&lt;periodical&gt;&lt;full-title&gt;American Journal of Physiology - Endocrinology and Metabolism&lt;/full-title&gt;&lt;/periodical&gt;&lt;pages&gt;E773-E779&lt;/pages&gt;&lt;volume&gt;286&lt;/volume&gt;&lt;number&gt;5&lt;/number&gt;&lt;dates&gt;&lt;year&gt;2004&lt;/year&gt;&lt;pub-dates&gt;&lt;date&gt;2004-04-21 17:33:52&lt;/date&gt;&lt;/pub-dates&gt;&lt;/dates&gt;&lt;urls&gt;&lt;related-urls&gt;&lt;url&gt;http://ajpendo.physiology.org/ajpendo/286/5/E773.full.pdf&lt;/url&gt;&lt;/related-urls&gt;&lt;/urls&gt;&lt;electronic-resource-num&gt;10.1152/ajpendo.00507.2003&lt;/electronic-resource-num&gt;&lt;/record&gt;&lt;/Cite&gt;&lt;/EndNote&gt;</w:instrText>
      </w:r>
      <w:r w:rsidR="00F02F57" w:rsidRPr="00611072">
        <w:rPr>
          <w:rFonts w:ascii="Times" w:hAnsi="Times" w:cs="Arial"/>
          <w:bCs/>
          <w:sz w:val="24"/>
          <w:szCs w:val="24"/>
        </w:rPr>
        <w:fldChar w:fldCharType="separate"/>
      </w:r>
      <w:r w:rsidR="00E733EF">
        <w:rPr>
          <w:rFonts w:ascii="Times" w:hAnsi="Times" w:cs="Arial"/>
          <w:bCs/>
          <w:noProof/>
          <w:sz w:val="24"/>
          <w:szCs w:val="24"/>
        </w:rPr>
        <w:t>(17)</w:t>
      </w:r>
      <w:r w:rsidR="00F02F57" w:rsidRPr="00611072">
        <w:rPr>
          <w:rFonts w:ascii="Times" w:hAnsi="Times" w:cs="Arial"/>
          <w:bCs/>
          <w:sz w:val="24"/>
          <w:szCs w:val="24"/>
        </w:rPr>
        <w:fldChar w:fldCharType="end"/>
      </w:r>
      <w:r w:rsidR="00F02F57" w:rsidRPr="00611072">
        <w:rPr>
          <w:rFonts w:ascii="Times" w:hAnsi="Times" w:cs="Arial"/>
          <w:bCs/>
          <w:sz w:val="24"/>
          <w:szCs w:val="24"/>
        </w:rPr>
        <w:t xml:space="preserve">. </w:t>
      </w:r>
    </w:p>
    <w:p w14:paraId="7B005A99" w14:textId="77777777" w:rsidR="002072AB" w:rsidRPr="00611072" w:rsidRDefault="002072AB" w:rsidP="002072AB">
      <w:pPr>
        <w:spacing w:line="480" w:lineRule="auto"/>
        <w:jc w:val="both"/>
        <w:rPr>
          <w:rFonts w:ascii="Times" w:hAnsi="Times" w:cs="Arial"/>
          <w:i/>
          <w:sz w:val="24"/>
          <w:szCs w:val="24"/>
          <w:lang w:val="en-US"/>
        </w:rPr>
      </w:pPr>
      <w:r w:rsidRPr="00611072">
        <w:rPr>
          <w:rFonts w:ascii="Times" w:hAnsi="Times" w:cs="Arial"/>
          <w:i/>
          <w:sz w:val="24"/>
          <w:szCs w:val="24"/>
          <w:lang w:val="en-US"/>
        </w:rPr>
        <w:t xml:space="preserve">Purpose / hypothesis </w:t>
      </w:r>
    </w:p>
    <w:p w14:paraId="424B7273" w14:textId="67465CD0" w:rsidR="001F1822" w:rsidRDefault="001F1822" w:rsidP="002072AB">
      <w:pPr>
        <w:spacing w:line="480" w:lineRule="auto"/>
        <w:jc w:val="both"/>
        <w:rPr>
          <w:rFonts w:ascii="Times" w:hAnsi="Times" w:cs="Arial"/>
          <w:sz w:val="24"/>
          <w:szCs w:val="24"/>
        </w:rPr>
      </w:pPr>
      <w:r>
        <w:rPr>
          <w:rFonts w:ascii="Times" w:hAnsi="Times" w:cs="Arial"/>
          <w:sz w:val="24"/>
          <w:szCs w:val="24"/>
        </w:rPr>
        <w:t xml:space="preserve">Aging may affect the bioavailability of </w:t>
      </w:r>
      <w:r w:rsidR="0012743D">
        <w:rPr>
          <w:rFonts w:ascii="Times" w:hAnsi="Times" w:cs="Arial"/>
          <w:sz w:val="24"/>
          <w:szCs w:val="24"/>
        </w:rPr>
        <w:t>nitric oxide</w:t>
      </w:r>
      <w:r>
        <w:rPr>
          <w:rFonts w:ascii="Times" w:hAnsi="Times" w:cs="Arial"/>
          <w:sz w:val="24"/>
          <w:szCs w:val="24"/>
        </w:rPr>
        <w:t xml:space="preserve"> and thus hepatic diffusion. Therefore we will assess our outcomes in a young adult and an older adult cohort. </w:t>
      </w:r>
      <w:r w:rsidR="002072AB" w:rsidRPr="00611072">
        <w:rPr>
          <w:rFonts w:ascii="Times" w:hAnsi="Times" w:cs="Arial"/>
          <w:sz w:val="24"/>
          <w:szCs w:val="24"/>
        </w:rPr>
        <w:t>The aim of this study was</w:t>
      </w:r>
      <w:r w:rsidR="00E54C42">
        <w:rPr>
          <w:rFonts w:ascii="Times" w:hAnsi="Times" w:cs="Arial"/>
          <w:sz w:val="24"/>
          <w:szCs w:val="24"/>
        </w:rPr>
        <w:t xml:space="preserve"> to</w:t>
      </w:r>
      <w:r w:rsidR="002072AB" w:rsidRPr="00611072">
        <w:rPr>
          <w:rFonts w:ascii="Times" w:hAnsi="Times" w:cs="Arial"/>
          <w:sz w:val="24"/>
          <w:szCs w:val="24"/>
        </w:rPr>
        <w:t xml:space="preserve"> assess if inorganic </w:t>
      </w:r>
      <w:r w:rsidR="00D952E6">
        <w:rPr>
          <w:rFonts w:ascii="Times" w:hAnsi="Times" w:cs="Arial"/>
          <w:sz w:val="24"/>
          <w:szCs w:val="24"/>
        </w:rPr>
        <w:t>nitrate</w:t>
      </w:r>
      <w:r w:rsidR="002072AB" w:rsidRPr="00611072">
        <w:rPr>
          <w:rFonts w:ascii="Times" w:hAnsi="Times" w:cs="Arial"/>
          <w:sz w:val="24"/>
          <w:szCs w:val="24"/>
        </w:rPr>
        <w:t xml:space="preserve"> modulates portal vein flux and velocity and hepatic microvascular diffusion and secondly</w:t>
      </w:r>
      <w:r w:rsidR="00863AFF">
        <w:rPr>
          <w:rFonts w:ascii="Times" w:hAnsi="Times" w:cs="Arial"/>
          <w:sz w:val="24"/>
          <w:szCs w:val="24"/>
        </w:rPr>
        <w:t xml:space="preserve"> to assess if supplementation with</w:t>
      </w:r>
      <w:r w:rsidR="002072AB" w:rsidRPr="00611072">
        <w:rPr>
          <w:rFonts w:ascii="Times" w:hAnsi="Times" w:cs="Arial"/>
          <w:sz w:val="24"/>
          <w:szCs w:val="24"/>
        </w:rPr>
        <w:t xml:space="preserve"> </w:t>
      </w:r>
      <w:r w:rsidR="00EC39F1">
        <w:rPr>
          <w:rFonts w:ascii="Times" w:hAnsi="Times" w:cs="Arial"/>
          <w:sz w:val="24"/>
          <w:szCs w:val="24"/>
        </w:rPr>
        <w:t>nitrate</w:t>
      </w:r>
      <w:r w:rsidR="002072AB" w:rsidRPr="00611072">
        <w:rPr>
          <w:rFonts w:ascii="Times" w:hAnsi="Times" w:cs="Arial"/>
          <w:sz w:val="24"/>
          <w:szCs w:val="24"/>
        </w:rPr>
        <w:t xml:space="preserve"> </w:t>
      </w:r>
      <w:r w:rsidR="000C1434">
        <w:rPr>
          <w:rFonts w:ascii="Times" w:hAnsi="Times" w:cs="Arial"/>
          <w:sz w:val="24"/>
          <w:szCs w:val="24"/>
        </w:rPr>
        <w:t>alters</w:t>
      </w:r>
      <w:r w:rsidR="002072AB" w:rsidRPr="00611072">
        <w:rPr>
          <w:rFonts w:ascii="Times" w:hAnsi="Times" w:cs="Arial"/>
          <w:sz w:val="24"/>
          <w:szCs w:val="24"/>
        </w:rPr>
        <w:t xml:space="preserve"> post-prandial plasma glucose</w:t>
      </w:r>
      <w:r w:rsidR="000C1434">
        <w:rPr>
          <w:rFonts w:ascii="Times" w:hAnsi="Times" w:cs="Arial"/>
          <w:sz w:val="24"/>
          <w:szCs w:val="24"/>
        </w:rPr>
        <w:t>, incretin and C-Peptide</w:t>
      </w:r>
      <w:r w:rsidR="002072AB" w:rsidRPr="00611072">
        <w:rPr>
          <w:rFonts w:ascii="Times" w:hAnsi="Times" w:cs="Arial"/>
          <w:sz w:val="24"/>
          <w:szCs w:val="24"/>
        </w:rPr>
        <w:t xml:space="preserve"> concentrations and blood pressure. We hypothesised that supplementation of the diet with dietary </w:t>
      </w:r>
      <w:r w:rsidR="00EC39F1">
        <w:rPr>
          <w:rFonts w:ascii="Times" w:hAnsi="Times" w:cs="Arial"/>
          <w:sz w:val="24"/>
          <w:szCs w:val="24"/>
        </w:rPr>
        <w:t>nitrate</w:t>
      </w:r>
      <w:r w:rsidR="002072AB" w:rsidRPr="00611072">
        <w:rPr>
          <w:rFonts w:ascii="Times" w:hAnsi="Times" w:cs="Arial"/>
          <w:sz w:val="24"/>
          <w:szCs w:val="24"/>
        </w:rPr>
        <w:t xml:space="preserve"> would increase blood flow to the liver and vasodilate the microvasculature causing improved postprandial glucose uptake. </w:t>
      </w:r>
    </w:p>
    <w:p w14:paraId="474FBD14" w14:textId="71780367" w:rsidR="002072AB" w:rsidRPr="00611072" w:rsidRDefault="001D3630" w:rsidP="002072AB">
      <w:pPr>
        <w:pStyle w:val="Heading3"/>
        <w:spacing w:line="480" w:lineRule="auto"/>
        <w:rPr>
          <w:rFonts w:ascii="Times" w:hAnsi="Times" w:cs="Arial"/>
          <w:b w:val="0"/>
          <w:i/>
          <w:color w:val="auto"/>
          <w:sz w:val="24"/>
          <w:szCs w:val="24"/>
        </w:rPr>
      </w:pPr>
      <w:bookmarkStart w:id="3" w:name="_Toc425327093"/>
      <w:r>
        <w:rPr>
          <w:rFonts w:ascii="Times" w:hAnsi="Times" w:cs="Arial"/>
          <w:b w:val="0"/>
          <w:i/>
          <w:color w:val="auto"/>
          <w:sz w:val="24"/>
          <w:szCs w:val="24"/>
        </w:rPr>
        <w:t xml:space="preserve">Materials and </w:t>
      </w:r>
      <w:r w:rsidR="002072AB" w:rsidRPr="00611072">
        <w:rPr>
          <w:rFonts w:ascii="Times" w:hAnsi="Times" w:cs="Arial"/>
          <w:b w:val="0"/>
          <w:i/>
          <w:color w:val="auto"/>
          <w:sz w:val="24"/>
          <w:szCs w:val="24"/>
        </w:rPr>
        <w:t>Methods</w:t>
      </w:r>
      <w:bookmarkEnd w:id="3"/>
    </w:p>
    <w:p w14:paraId="59157E6F" w14:textId="77777777" w:rsidR="002072AB" w:rsidRPr="001D3630" w:rsidRDefault="002072AB" w:rsidP="002072AB">
      <w:pPr>
        <w:spacing w:line="480" w:lineRule="auto"/>
        <w:jc w:val="both"/>
        <w:rPr>
          <w:rFonts w:ascii="Times" w:hAnsi="Times" w:cs="Arial"/>
          <w:sz w:val="24"/>
          <w:szCs w:val="24"/>
        </w:rPr>
      </w:pPr>
      <w:r w:rsidRPr="001D3630">
        <w:rPr>
          <w:rFonts w:ascii="Times" w:hAnsi="Times" w:cs="Arial"/>
          <w:sz w:val="24"/>
          <w:szCs w:val="24"/>
        </w:rPr>
        <w:t xml:space="preserve">Volunteers   </w:t>
      </w:r>
    </w:p>
    <w:p w14:paraId="798EBB95" w14:textId="3337C8AF" w:rsidR="003569B1" w:rsidRDefault="002072AB" w:rsidP="003569B1">
      <w:pPr>
        <w:spacing w:line="480" w:lineRule="auto"/>
        <w:jc w:val="both"/>
        <w:rPr>
          <w:rFonts w:ascii="Times" w:hAnsi="Times" w:cs="Arial"/>
          <w:sz w:val="24"/>
          <w:szCs w:val="24"/>
        </w:rPr>
      </w:pPr>
      <w:r w:rsidRPr="00611072">
        <w:rPr>
          <w:rFonts w:ascii="Times" w:hAnsi="Times" w:cs="Arial"/>
          <w:sz w:val="24"/>
          <w:szCs w:val="24"/>
        </w:rPr>
        <w:t xml:space="preserve">37 individuals (17 healthy young individuals and 20 healthy older adults) provided written informed consent to participate in this double-blind, placebo-controlled, cross-over design study (see table </w:t>
      </w:r>
      <w:r w:rsidR="00D6641D">
        <w:rPr>
          <w:rFonts w:ascii="Times" w:hAnsi="Times" w:cs="Arial"/>
          <w:sz w:val="24"/>
          <w:szCs w:val="24"/>
        </w:rPr>
        <w:t>1</w:t>
      </w:r>
      <w:r w:rsidRPr="00611072">
        <w:rPr>
          <w:rFonts w:ascii="Times" w:hAnsi="Times" w:cs="Arial"/>
          <w:sz w:val="24"/>
          <w:szCs w:val="24"/>
        </w:rPr>
        <w:t xml:space="preserve"> for subject characteristic</w:t>
      </w:r>
      <w:r w:rsidR="00E54C42">
        <w:rPr>
          <w:rFonts w:ascii="Times" w:hAnsi="Times" w:cs="Arial"/>
          <w:sz w:val="24"/>
          <w:szCs w:val="24"/>
        </w:rPr>
        <w:t>s</w:t>
      </w:r>
      <w:r w:rsidRPr="00611072">
        <w:rPr>
          <w:rFonts w:ascii="Times" w:hAnsi="Times" w:cs="Arial"/>
          <w:sz w:val="24"/>
          <w:szCs w:val="24"/>
        </w:rPr>
        <w:t xml:space="preserve">). The healthy young individuals were recruited via word of mouth. The older adults were recruited via the NIHR Exeter Clinical Research Facility, Exeter 10,000 cohort. This is a database of individuals who have been pre-screened and consented to be contacted as research volunteers. The trial commenced in July 2014 and ended in April 2015. Ethical approval was obtained from the Exeter NRES Committee (14/SW/0092). This trial was registered on the ClinicalTrials.gov website (NCT02195856). Healthy young </w:t>
      </w:r>
      <w:r w:rsidRPr="00611072">
        <w:rPr>
          <w:rFonts w:ascii="Times" w:hAnsi="Times" w:cs="Arial"/>
          <w:sz w:val="24"/>
          <w:szCs w:val="24"/>
        </w:rPr>
        <w:lastRenderedPageBreak/>
        <w:t>individuals were recruited if they were aged between 18 and 35</w:t>
      </w:r>
      <w:r w:rsidR="00640B12">
        <w:rPr>
          <w:rFonts w:ascii="Times" w:hAnsi="Times" w:cs="Arial"/>
          <w:sz w:val="24"/>
          <w:szCs w:val="24"/>
        </w:rPr>
        <w:t xml:space="preserve"> and</w:t>
      </w:r>
      <w:r w:rsidR="00640B12" w:rsidRPr="00611072">
        <w:rPr>
          <w:rFonts w:ascii="Times" w:hAnsi="Times" w:cs="Arial"/>
          <w:sz w:val="24"/>
          <w:szCs w:val="24"/>
        </w:rPr>
        <w:t xml:space="preserve"> </w:t>
      </w:r>
      <w:r w:rsidR="00640B12">
        <w:rPr>
          <w:rFonts w:ascii="Times" w:hAnsi="Times" w:cs="Arial"/>
          <w:sz w:val="24"/>
          <w:szCs w:val="24"/>
        </w:rPr>
        <w:t>o</w:t>
      </w:r>
      <w:r w:rsidRPr="00611072">
        <w:rPr>
          <w:rFonts w:ascii="Times" w:hAnsi="Times" w:cs="Arial"/>
          <w:sz w:val="24"/>
          <w:szCs w:val="24"/>
        </w:rPr>
        <w:t xml:space="preserve">lder adults aged between 50 and 75. </w:t>
      </w:r>
    </w:p>
    <w:p w14:paraId="0B37DFBB" w14:textId="0B11B200" w:rsidR="003569B1" w:rsidRPr="00611072" w:rsidRDefault="003569B1" w:rsidP="003569B1">
      <w:pPr>
        <w:spacing w:line="480" w:lineRule="auto"/>
        <w:jc w:val="both"/>
        <w:rPr>
          <w:rFonts w:ascii="Times" w:hAnsi="Times" w:cs="Arial"/>
          <w:sz w:val="24"/>
          <w:szCs w:val="24"/>
        </w:rPr>
      </w:pPr>
      <w:r>
        <w:rPr>
          <w:rFonts w:ascii="Times" w:hAnsi="Times" w:cs="Arial"/>
          <w:sz w:val="24"/>
          <w:szCs w:val="24"/>
        </w:rPr>
        <w:t>Participants were excluded if they:</w:t>
      </w:r>
      <w:r w:rsidRPr="00611072">
        <w:rPr>
          <w:rFonts w:ascii="Times" w:hAnsi="Times" w:cs="Arial"/>
          <w:sz w:val="24"/>
          <w:szCs w:val="24"/>
        </w:rPr>
        <w:t xml:space="preserve"> were </w:t>
      </w:r>
      <w:r>
        <w:rPr>
          <w:rFonts w:ascii="Times" w:hAnsi="Times" w:cs="Arial"/>
          <w:sz w:val="24"/>
          <w:szCs w:val="24"/>
        </w:rPr>
        <w:t>unable</w:t>
      </w:r>
      <w:r w:rsidRPr="00611072">
        <w:rPr>
          <w:rFonts w:ascii="Times" w:hAnsi="Times" w:cs="Arial"/>
          <w:sz w:val="24"/>
          <w:szCs w:val="24"/>
        </w:rPr>
        <w:t xml:space="preserve"> to consent, </w:t>
      </w:r>
      <w:r>
        <w:rPr>
          <w:rFonts w:ascii="Times" w:hAnsi="Times" w:cs="Arial"/>
          <w:sz w:val="24"/>
          <w:szCs w:val="24"/>
        </w:rPr>
        <w:t>took</w:t>
      </w:r>
      <w:r w:rsidRPr="00611072">
        <w:rPr>
          <w:rFonts w:ascii="Times" w:hAnsi="Times" w:cs="Arial"/>
          <w:sz w:val="24"/>
          <w:szCs w:val="24"/>
        </w:rPr>
        <w:t xml:space="preserve"> vasoactive medications, </w:t>
      </w:r>
      <w:r>
        <w:rPr>
          <w:rFonts w:ascii="Times" w:hAnsi="Times" w:cs="Arial"/>
          <w:sz w:val="24"/>
          <w:szCs w:val="24"/>
        </w:rPr>
        <w:t xml:space="preserve">had </w:t>
      </w:r>
      <w:r w:rsidRPr="00611072">
        <w:rPr>
          <w:rFonts w:ascii="Times" w:hAnsi="Times" w:cs="Arial"/>
          <w:sz w:val="24"/>
          <w:szCs w:val="24"/>
        </w:rPr>
        <w:t>uncontrolled hypertension</w:t>
      </w:r>
      <w:r w:rsidR="0058469A">
        <w:rPr>
          <w:rFonts w:ascii="Times" w:hAnsi="Times" w:cs="Arial"/>
          <w:sz w:val="24"/>
          <w:szCs w:val="24"/>
        </w:rPr>
        <w:t xml:space="preserve"> (</w:t>
      </w:r>
      <w:r w:rsidR="000F10B1">
        <w:rPr>
          <w:rFonts w:ascii="Times" w:hAnsi="Times" w:cs="Arial"/>
          <w:sz w:val="24"/>
          <w:szCs w:val="24"/>
        </w:rPr>
        <w:t>systoli</w:t>
      </w:r>
      <w:r w:rsidR="00B52430">
        <w:rPr>
          <w:rFonts w:ascii="Times" w:hAnsi="Times" w:cs="Arial"/>
          <w:sz w:val="24"/>
          <w:szCs w:val="24"/>
        </w:rPr>
        <w:t>c</w:t>
      </w:r>
      <w:r w:rsidR="000F10B1">
        <w:rPr>
          <w:rFonts w:ascii="Times" w:hAnsi="Times" w:cs="Arial"/>
          <w:sz w:val="24"/>
          <w:szCs w:val="24"/>
        </w:rPr>
        <w:t xml:space="preserve"> BP</w:t>
      </w:r>
      <w:r w:rsidR="0058469A">
        <w:rPr>
          <w:rFonts w:ascii="Times" w:hAnsi="Times" w:cs="Arial"/>
          <w:sz w:val="24"/>
          <w:szCs w:val="24"/>
        </w:rPr>
        <w:t>&gt; 160 mmHg)</w:t>
      </w:r>
      <w:r w:rsidRPr="00611072">
        <w:rPr>
          <w:rFonts w:ascii="Times" w:hAnsi="Times" w:cs="Arial"/>
          <w:sz w:val="24"/>
          <w:szCs w:val="24"/>
        </w:rPr>
        <w:t xml:space="preserve">, </w:t>
      </w:r>
      <w:r>
        <w:rPr>
          <w:rFonts w:ascii="Times" w:hAnsi="Times" w:cs="Arial"/>
          <w:sz w:val="24"/>
          <w:szCs w:val="24"/>
        </w:rPr>
        <w:t xml:space="preserve">received </w:t>
      </w:r>
      <w:r w:rsidRPr="00611072">
        <w:rPr>
          <w:rFonts w:ascii="Times" w:hAnsi="Times" w:cs="Arial"/>
          <w:sz w:val="24"/>
          <w:szCs w:val="24"/>
        </w:rPr>
        <w:t xml:space="preserve">antibiotic therapy within the preceding two weeks, </w:t>
      </w:r>
      <w:r>
        <w:rPr>
          <w:rFonts w:ascii="Times" w:hAnsi="Times" w:cs="Arial"/>
          <w:sz w:val="24"/>
          <w:szCs w:val="24"/>
        </w:rPr>
        <w:t>took</w:t>
      </w:r>
      <w:r w:rsidRPr="00611072">
        <w:rPr>
          <w:rFonts w:ascii="Times" w:hAnsi="Times" w:cs="Arial"/>
          <w:sz w:val="24"/>
          <w:szCs w:val="24"/>
        </w:rPr>
        <w:t xml:space="preserve"> regular organic </w:t>
      </w:r>
      <w:r w:rsidR="00EC39F1">
        <w:rPr>
          <w:rFonts w:ascii="Times" w:hAnsi="Times" w:cs="Arial"/>
          <w:sz w:val="24"/>
          <w:szCs w:val="24"/>
        </w:rPr>
        <w:t>nitrate</w:t>
      </w:r>
      <w:r w:rsidRPr="00611072">
        <w:rPr>
          <w:rFonts w:ascii="Times" w:hAnsi="Times" w:cs="Arial"/>
          <w:sz w:val="24"/>
          <w:szCs w:val="24"/>
        </w:rPr>
        <w:t>, thiazolidinidiones or nicorandil,</w:t>
      </w:r>
      <w:r>
        <w:rPr>
          <w:rFonts w:ascii="Times" w:hAnsi="Times" w:cs="Arial"/>
          <w:sz w:val="24"/>
          <w:szCs w:val="24"/>
        </w:rPr>
        <w:t xml:space="preserve"> had</w:t>
      </w:r>
      <w:r w:rsidRPr="00611072">
        <w:rPr>
          <w:rFonts w:ascii="Times" w:hAnsi="Times" w:cs="Arial"/>
          <w:sz w:val="24"/>
          <w:szCs w:val="24"/>
        </w:rPr>
        <w:t xml:space="preserve"> severe claustrophobia, were smokers (smoked within past 3 months), </w:t>
      </w:r>
      <w:r>
        <w:rPr>
          <w:rFonts w:ascii="Times" w:hAnsi="Times" w:cs="Arial"/>
          <w:sz w:val="24"/>
          <w:szCs w:val="24"/>
        </w:rPr>
        <w:t xml:space="preserve">had an </w:t>
      </w:r>
      <w:r w:rsidRPr="00611072">
        <w:rPr>
          <w:rFonts w:ascii="Times" w:hAnsi="Times" w:cs="Arial"/>
          <w:sz w:val="24"/>
          <w:szCs w:val="24"/>
          <w:shd w:val="clear" w:color="auto" w:fill="FFFFFF"/>
        </w:rPr>
        <w:t>estimated glomerular filtration rate (eGFR)</w:t>
      </w:r>
      <w:r w:rsidRPr="00611072">
        <w:rPr>
          <w:rFonts w:ascii="Times" w:hAnsi="Times" w:cs="Arial"/>
          <w:sz w:val="24"/>
          <w:szCs w:val="24"/>
        </w:rPr>
        <w:t xml:space="preserve"> &lt;30 ml/min/1.73 m</w:t>
      </w:r>
      <w:r w:rsidRPr="00611072">
        <w:rPr>
          <w:rFonts w:ascii="Times" w:hAnsi="Times" w:cs="Arial"/>
          <w:sz w:val="24"/>
          <w:szCs w:val="24"/>
          <w:vertAlign w:val="superscript"/>
        </w:rPr>
        <w:t>2</w:t>
      </w:r>
      <w:r w:rsidRPr="00611072">
        <w:rPr>
          <w:rFonts w:ascii="Times" w:hAnsi="Times" w:cs="Arial"/>
          <w:sz w:val="24"/>
          <w:szCs w:val="24"/>
        </w:rPr>
        <w:t xml:space="preserve">, </w:t>
      </w:r>
      <w:r>
        <w:rPr>
          <w:rFonts w:ascii="Times" w:hAnsi="Times" w:cs="Arial"/>
          <w:sz w:val="24"/>
          <w:szCs w:val="24"/>
        </w:rPr>
        <w:t xml:space="preserve">had a </w:t>
      </w:r>
      <w:r w:rsidRPr="00611072">
        <w:rPr>
          <w:rFonts w:ascii="Times" w:hAnsi="Times" w:cs="Arial"/>
          <w:sz w:val="24"/>
          <w:szCs w:val="24"/>
        </w:rPr>
        <w:t xml:space="preserve">myocardial infarction or cerebro-vascular event within the preceding 3 months, </w:t>
      </w:r>
      <w:r>
        <w:rPr>
          <w:rFonts w:ascii="Times" w:hAnsi="Times" w:cs="Arial"/>
          <w:sz w:val="24"/>
          <w:szCs w:val="24"/>
        </w:rPr>
        <w:t xml:space="preserve">had </w:t>
      </w:r>
      <w:r w:rsidRPr="00611072">
        <w:rPr>
          <w:rFonts w:ascii="Times" w:hAnsi="Times" w:cs="Arial"/>
          <w:sz w:val="24"/>
          <w:szCs w:val="24"/>
        </w:rPr>
        <w:t xml:space="preserve">previous brain surgery, </w:t>
      </w:r>
      <w:r>
        <w:rPr>
          <w:rFonts w:ascii="Times" w:hAnsi="Times" w:cs="Arial"/>
          <w:sz w:val="24"/>
          <w:szCs w:val="24"/>
        </w:rPr>
        <w:t xml:space="preserve">had a </w:t>
      </w:r>
      <w:r w:rsidRPr="00611072">
        <w:rPr>
          <w:rFonts w:ascii="Times" w:hAnsi="Times" w:cs="Arial"/>
          <w:sz w:val="24"/>
          <w:szCs w:val="24"/>
        </w:rPr>
        <w:t xml:space="preserve">cardiac pacemaker, </w:t>
      </w:r>
      <w:r>
        <w:rPr>
          <w:rFonts w:ascii="Times" w:hAnsi="Times" w:cs="Arial"/>
          <w:sz w:val="24"/>
          <w:szCs w:val="24"/>
        </w:rPr>
        <w:t xml:space="preserve">had </w:t>
      </w:r>
      <w:r w:rsidRPr="00611072">
        <w:rPr>
          <w:rFonts w:ascii="Times" w:hAnsi="Times" w:cs="Arial"/>
          <w:sz w:val="24"/>
          <w:szCs w:val="24"/>
        </w:rPr>
        <w:t>metal fragments in the eye or larger metal objects that would interfere with data collection or analysis. Volunteers, who had medical interventions where metal implants were inserted, were assessed to determine safety in the scanner.</w:t>
      </w:r>
      <w:r>
        <w:rPr>
          <w:rFonts w:ascii="Times" w:hAnsi="Times" w:cs="Arial"/>
          <w:sz w:val="24"/>
          <w:szCs w:val="24"/>
        </w:rPr>
        <w:t xml:space="preserve"> </w:t>
      </w:r>
    </w:p>
    <w:p w14:paraId="26705E6F" w14:textId="77777777" w:rsidR="002072AB" w:rsidRPr="001D3630" w:rsidRDefault="002072AB" w:rsidP="002072AB">
      <w:pPr>
        <w:spacing w:line="480" w:lineRule="auto"/>
        <w:jc w:val="both"/>
        <w:rPr>
          <w:rFonts w:ascii="Times" w:hAnsi="Times" w:cs="Arial"/>
          <w:sz w:val="24"/>
          <w:szCs w:val="24"/>
        </w:rPr>
      </w:pPr>
      <w:r w:rsidRPr="001D3630">
        <w:rPr>
          <w:rFonts w:ascii="Times" w:hAnsi="Times" w:cs="Arial"/>
          <w:sz w:val="24"/>
          <w:szCs w:val="24"/>
        </w:rPr>
        <w:t xml:space="preserve">Experimental Overview </w:t>
      </w:r>
    </w:p>
    <w:p w14:paraId="3FE38431" w14:textId="2D5FE51A" w:rsidR="002072AB" w:rsidRPr="00611072" w:rsidRDefault="002072AB" w:rsidP="002072AB">
      <w:pPr>
        <w:spacing w:line="480" w:lineRule="auto"/>
        <w:jc w:val="both"/>
        <w:rPr>
          <w:rFonts w:ascii="Times" w:hAnsi="Times" w:cs="Arial"/>
          <w:sz w:val="24"/>
          <w:szCs w:val="24"/>
        </w:rPr>
      </w:pPr>
      <w:r w:rsidRPr="00611072">
        <w:rPr>
          <w:rFonts w:ascii="Times" w:hAnsi="Times" w:cs="Arial"/>
          <w:sz w:val="24"/>
          <w:szCs w:val="24"/>
        </w:rPr>
        <w:t>Screening and consent took place at the Diabetes and Vascular Research Centre at the NIHR Exeter Clinical Research Facility. Following screening checks volunteers were randomly assigned</w:t>
      </w:r>
      <w:r w:rsidR="003569B1">
        <w:rPr>
          <w:rFonts w:ascii="Times" w:hAnsi="Times" w:cs="Arial"/>
          <w:sz w:val="24"/>
          <w:szCs w:val="24"/>
        </w:rPr>
        <w:t xml:space="preserve"> (within their respective age-group)</w:t>
      </w:r>
      <w:r w:rsidRPr="00611072">
        <w:rPr>
          <w:rFonts w:ascii="Times" w:hAnsi="Times" w:cs="Arial"/>
          <w:sz w:val="24"/>
          <w:szCs w:val="24"/>
        </w:rPr>
        <w:t xml:space="preserve"> to a double-blind crossover experimental design to consume 140 ml of </w:t>
      </w:r>
      <w:r w:rsidR="00EC39F1">
        <w:rPr>
          <w:rFonts w:ascii="Times" w:hAnsi="Times" w:cs="Arial"/>
          <w:sz w:val="24"/>
          <w:szCs w:val="24"/>
        </w:rPr>
        <w:t>nitrate</w:t>
      </w:r>
      <w:r w:rsidRPr="00611072">
        <w:rPr>
          <w:rFonts w:ascii="Times" w:hAnsi="Times" w:cs="Arial"/>
          <w:sz w:val="24"/>
          <w:szCs w:val="24"/>
        </w:rPr>
        <w:t xml:space="preserve"> rich beetroot juice (beetroot juice; containing 11.91 mmol of </w:t>
      </w:r>
      <w:r w:rsidR="00EC39F1">
        <w:rPr>
          <w:rFonts w:ascii="Times" w:hAnsi="Times" w:cs="Arial"/>
          <w:sz w:val="24"/>
          <w:szCs w:val="24"/>
        </w:rPr>
        <w:t>nitrate</w:t>
      </w:r>
      <w:r w:rsidRPr="00611072">
        <w:rPr>
          <w:rFonts w:ascii="Times" w:hAnsi="Times" w:cs="Arial"/>
          <w:sz w:val="24"/>
          <w:szCs w:val="24"/>
        </w:rPr>
        <w:t xml:space="preserve">; Beet it, James White Drinks Ltd., Ipswich) or </w:t>
      </w:r>
      <w:r w:rsidR="00EC39F1">
        <w:rPr>
          <w:rFonts w:ascii="Times" w:hAnsi="Times" w:cs="Arial"/>
          <w:sz w:val="24"/>
          <w:szCs w:val="24"/>
        </w:rPr>
        <w:t>nitrate</w:t>
      </w:r>
      <w:r w:rsidRPr="00611072">
        <w:rPr>
          <w:rFonts w:ascii="Times" w:hAnsi="Times" w:cs="Arial"/>
          <w:sz w:val="24"/>
          <w:szCs w:val="24"/>
        </w:rPr>
        <w:t xml:space="preserve"> depleted beetroot juice (placebo; </w:t>
      </w:r>
      <w:r w:rsidR="00EC39F1">
        <w:rPr>
          <w:rFonts w:ascii="Times" w:hAnsi="Times" w:cs="Arial"/>
          <w:sz w:val="24"/>
          <w:szCs w:val="24"/>
        </w:rPr>
        <w:t>nitrate</w:t>
      </w:r>
      <w:r w:rsidRPr="00611072">
        <w:rPr>
          <w:rFonts w:ascii="Times" w:hAnsi="Times" w:cs="Arial"/>
          <w:sz w:val="24"/>
          <w:szCs w:val="24"/>
          <w:vertAlign w:val="superscript"/>
        </w:rPr>
        <w:t xml:space="preserve"> </w:t>
      </w:r>
      <w:r w:rsidRPr="00611072">
        <w:rPr>
          <w:rFonts w:ascii="Times" w:hAnsi="Times" w:cs="Arial"/>
          <w:sz w:val="24"/>
          <w:szCs w:val="24"/>
        </w:rPr>
        <w:t xml:space="preserve">depleted beetroot juice containing 0.01 mmol of </w:t>
      </w:r>
      <w:r w:rsidR="00EC39F1">
        <w:rPr>
          <w:rFonts w:ascii="Times" w:hAnsi="Times" w:cs="Arial"/>
          <w:sz w:val="24"/>
          <w:szCs w:val="24"/>
        </w:rPr>
        <w:t>nitrate</w:t>
      </w:r>
      <w:r w:rsidRPr="00611072">
        <w:rPr>
          <w:rFonts w:ascii="Times" w:hAnsi="Times" w:cs="Arial"/>
          <w:sz w:val="24"/>
          <w:szCs w:val="24"/>
        </w:rPr>
        <w:t xml:space="preserve">; Beet it, James White Drinks Ltd., Ipswich). The placebo production has been detailed previously </w:t>
      </w:r>
      <w:r w:rsidRPr="00611072">
        <w:rPr>
          <w:rFonts w:ascii="Times" w:hAnsi="Times" w:cs="Arial"/>
          <w:sz w:val="24"/>
          <w:szCs w:val="24"/>
        </w:rPr>
        <w:fldChar w:fldCharType="begin"/>
      </w:r>
      <w:r w:rsidR="004121C1">
        <w:rPr>
          <w:rFonts w:ascii="Times" w:hAnsi="Times" w:cs="Arial"/>
          <w:sz w:val="24"/>
          <w:szCs w:val="24"/>
        </w:rPr>
        <w:instrText xml:space="preserve"> ADDIN EN.CITE &lt;EndNote&gt;&lt;Cite&gt;&lt;Author&gt;Gilchrist&lt;/Author&gt;&lt;Year&gt;2014&lt;/Year&gt;&lt;RecNum&gt;1161&lt;/RecNum&gt;&lt;DisplayText&gt;(25)&lt;/DisplayText&gt;&lt;record&gt;&lt;rec-number&gt;1161&lt;/rec-number&gt;&lt;foreign-keys&gt;&lt;key app="EN" db-id="aaa95za2vt0f2ie5f2a5wsryeat20w0xwdr9"&gt;1161&lt;/key&gt;&lt;/foreign-keys&gt;&lt;ref-type name="Journal Article"&gt;17&lt;/ref-type&gt;&lt;contributors&gt;&lt;authors&gt;&lt;author&gt;Gilchrist, Mark&lt;/author&gt;&lt;author&gt;Winyard, Paul G&lt;/author&gt;&lt;author&gt;Fulford, Jon&lt;/author&gt;&lt;author&gt;Anning, Christine&lt;/author&gt;&lt;author&gt;Shore, Angela&lt;/author&gt;&lt;author&gt;Benjamin, Nigel&lt;/author&gt;&lt;/authors&gt;&lt;/contributors&gt;&lt;titles&gt;&lt;title&gt;Dietary nitrate supplementation improves reaction time in type 2 diabetes: Development and application of a novel nitrate-depleted beetroot juice placebo&lt;/title&gt;&lt;secondary-title&gt;Nitric Oxide&lt;/secondary-title&gt;&lt;/titles&gt;&lt;periodical&gt;&lt;full-title&gt;Nitric Oxide&lt;/full-title&gt;&lt;/periodical&gt;&lt;dates&gt;&lt;year&gt;2014&lt;/year&gt;&lt;/dates&gt;&lt;isbn&gt;1089-8603&lt;/isbn&gt;&lt;urls&gt;&lt;/urls&gt;&lt;/record&gt;&lt;/Cite&gt;&lt;/EndNote&gt;</w:instrText>
      </w:r>
      <w:r w:rsidRPr="00611072">
        <w:rPr>
          <w:rFonts w:ascii="Times" w:hAnsi="Times" w:cs="Arial"/>
          <w:sz w:val="24"/>
          <w:szCs w:val="24"/>
        </w:rPr>
        <w:fldChar w:fldCharType="separate"/>
      </w:r>
      <w:r w:rsidR="004121C1">
        <w:rPr>
          <w:rFonts w:ascii="Times" w:hAnsi="Times" w:cs="Arial"/>
          <w:noProof/>
          <w:sz w:val="24"/>
          <w:szCs w:val="24"/>
        </w:rPr>
        <w:t>(25)</w:t>
      </w:r>
      <w:r w:rsidRPr="00611072">
        <w:rPr>
          <w:rFonts w:ascii="Times" w:hAnsi="Times" w:cs="Arial"/>
          <w:sz w:val="24"/>
          <w:szCs w:val="24"/>
        </w:rPr>
        <w:fldChar w:fldCharType="end"/>
      </w:r>
      <w:r w:rsidRPr="00611072">
        <w:rPr>
          <w:rFonts w:ascii="Times" w:hAnsi="Times" w:cs="Arial"/>
          <w:sz w:val="24"/>
          <w:szCs w:val="24"/>
        </w:rPr>
        <w:t>; the final product is identical in appearance, odour</w:t>
      </w:r>
      <w:r w:rsidR="003569B1">
        <w:rPr>
          <w:rFonts w:ascii="Times" w:hAnsi="Times" w:cs="Arial"/>
          <w:sz w:val="24"/>
          <w:szCs w:val="24"/>
        </w:rPr>
        <w:t>,</w:t>
      </w:r>
      <w:r w:rsidRPr="00611072">
        <w:rPr>
          <w:rFonts w:ascii="Times" w:hAnsi="Times" w:cs="Arial"/>
          <w:sz w:val="24"/>
          <w:szCs w:val="24"/>
        </w:rPr>
        <w:t xml:space="preserve"> taste, colour and texture.    </w:t>
      </w:r>
    </w:p>
    <w:p w14:paraId="16532AAA" w14:textId="1E259A2B" w:rsidR="002072AB" w:rsidRPr="00611072" w:rsidRDefault="00E54C42" w:rsidP="002072AB">
      <w:pPr>
        <w:spacing w:line="480" w:lineRule="auto"/>
        <w:jc w:val="both"/>
        <w:rPr>
          <w:rFonts w:ascii="Times" w:hAnsi="Times" w:cs="Arial"/>
          <w:sz w:val="24"/>
          <w:szCs w:val="24"/>
        </w:rPr>
      </w:pPr>
      <w:r>
        <w:rPr>
          <w:rFonts w:ascii="Times" w:hAnsi="Times" w:cs="Arial"/>
          <w:sz w:val="24"/>
          <w:szCs w:val="24"/>
        </w:rPr>
        <w:t>On the day of testing</w:t>
      </w:r>
      <w:r w:rsidR="00D952E6">
        <w:rPr>
          <w:rFonts w:ascii="Times" w:hAnsi="Times" w:cs="Arial"/>
          <w:sz w:val="24"/>
          <w:szCs w:val="24"/>
        </w:rPr>
        <w:t>,</w:t>
      </w:r>
      <w:r>
        <w:rPr>
          <w:rFonts w:ascii="Times" w:hAnsi="Times" w:cs="Arial"/>
          <w:sz w:val="24"/>
          <w:szCs w:val="24"/>
        </w:rPr>
        <w:t xml:space="preserve"> v</w:t>
      </w:r>
      <w:r w:rsidR="002072AB" w:rsidRPr="00611072">
        <w:rPr>
          <w:rFonts w:ascii="Times" w:hAnsi="Times" w:cs="Arial"/>
          <w:sz w:val="24"/>
          <w:szCs w:val="24"/>
        </w:rPr>
        <w:t>olunteers fast</w:t>
      </w:r>
      <w:r w:rsidR="00640B12">
        <w:rPr>
          <w:rFonts w:ascii="Times" w:hAnsi="Times" w:cs="Arial"/>
          <w:sz w:val="24"/>
          <w:szCs w:val="24"/>
        </w:rPr>
        <w:t>ed</w:t>
      </w:r>
      <w:r w:rsidR="002072AB" w:rsidRPr="00611072">
        <w:rPr>
          <w:rFonts w:ascii="Times" w:hAnsi="Times" w:cs="Arial"/>
          <w:sz w:val="24"/>
          <w:szCs w:val="24"/>
        </w:rPr>
        <w:t xml:space="preserve"> overnight (from 10pm) although water consumption was allowed to ensure they arrived in a hydrated state. Volunteers were asked to refrain from antibacterial mouthwash throughout the study and for at least 7 days prior to experimental visits. Antibacterial mouthwash has been demonstrated to reduce the concentration of oral </w:t>
      </w:r>
      <w:r w:rsidR="002072AB" w:rsidRPr="00611072">
        <w:rPr>
          <w:rFonts w:ascii="Times" w:hAnsi="Times" w:cs="Arial"/>
          <w:sz w:val="24"/>
          <w:szCs w:val="24"/>
        </w:rPr>
        <w:lastRenderedPageBreak/>
        <w:t xml:space="preserve">bacterial anaerobes responsible for the reduction of </w:t>
      </w:r>
      <w:r w:rsidR="00EC39F1">
        <w:rPr>
          <w:rFonts w:ascii="Times" w:hAnsi="Times" w:cs="Arial"/>
          <w:sz w:val="24"/>
          <w:szCs w:val="24"/>
        </w:rPr>
        <w:t>nitrate</w:t>
      </w:r>
      <w:r w:rsidR="002072AB" w:rsidRPr="00611072">
        <w:rPr>
          <w:rFonts w:ascii="Times" w:hAnsi="Times" w:cs="Arial"/>
          <w:sz w:val="24"/>
          <w:szCs w:val="24"/>
        </w:rPr>
        <w:t xml:space="preserve"> in the entero-salivary pathway </w:t>
      </w:r>
      <w:r w:rsidR="002072AB" w:rsidRPr="00611072">
        <w:rPr>
          <w:rFonts w:ascii="Times" w:hAnsi="Times" w:cs="Arial"/>
          <w:sz w:val="24"/>
          <w:szCs w:val="24"/>
        </w:rPr>
        <w:fldChar w:fldCharType="begin"/>
      </w:r>
      <w:r w:rsidR="004121C1">
        <w:rPr>
          <w:rFonts w:ascii="Times" w:hAnsi="Times" w:cs="Arial"/>
          <w:sz w:val="24"/>
          <w:szCs w:val="24"/>
        </w:rPr>
        <w:instrText xml:space="preserve"> ADDIN EN.CITE &lt;EndNote&gt;&lt;Cite&gt;&lt;Author&gt;Govoni&lt;/Author&gt;&lt;Year&gt;2008&lt;/Year&gt;&lt;RecNum&gt;64&lt;/RecNum&gt;&lt;DisplayText&gt;(26)&lt;/DisplayText&gt;&lt;record&gt;&lt;rec-number&gt;64&lt;/rec-number&gt;&lt;foreign-keys&gt;&lt;key app="EN" db-id="aaa95za2vt0f2ie5f2a5wsryeat20w0xwdr9"&gt;64&lt;/key&gt;&lt;/foreign-keys&gt;&lt;ref-type name="Journal Article"&gt;17&lt;/ref-type&gt;&lt;contributors&gt;&lt;authors&gt;&lt;author&gt;Govoni, Mirco&lt;/author&gt;&lt;author&gt;Jansson, Emmelie Å&lt;/author&gt;&lt;author&gt;Weitzberg, Eddie&lt;/author&gt;&lt;author&gt;Lundberg, Jon O.&lt;/author&gt;&lt;/authors&gt;&lt;/contributors&gt;&lt;titles&gt;&lt;title&gt;The increase in plasma nitrite after a dietary nitrate load is markedly attenuated by an antibacterial mouthwash&lt;/title&gt;&lt;secondary-title&gt;Nitric Oxide&lt;/secondary-title&gt;&lt;/titles&gt;&lt;periodical&gt;&lt;full-title&gt;Nitric Oxide&lt;/full-title&gt;&lt;/periodical&gt;&lt;pages&gt;333-337&lt;/pages&gt;&lt;volume&gt;19&lt;/volume&gt;&lt;number&gt;4&lt;/number&gt;&lt;keywords&gt;&lt;keyword&gt;Nitric oxide&lt;/keyword&gt;&lt;keyword&gt;Nitrite&lt;/keyword&gt;&lt;keyword&gt;Nitrate&lt;/keyword&gt;&lt;keyword&gt;Oral bacteria&lt;/keyword&gt;&lt;keyword&gt;Antibacterial mouthwash&lt;/keyword&gt;&lt;keyword&gt;Vasodilation&lt;/keyword&gt;&lt;keyword&gt;Hypertension&lt;/keyword&gt;&lt;keyword&gt;Vegetarian&lt;/keyword&gt;&lt;keyword&gt;Nitric oxide synthase-independent&lt;/keyword&gt;&lt;/keywords&gt;&lt;dates&gt;&lt;year&gt;2008&lt;/year&gt;&lt;/dates&gt;&lt;isbn&gt;1089-8603&lt;/isbn&gt;&lt;urls&gt;&lt;related-urls&gt;&lt;url&gt;http://www.sciencedirect.com/science/article/pii/S1089860308003625&lt;/url&gt;&lt;url&gt;http://www.sciencedirect.com/science?_ob=MiamiImageURL&amp;amp;_cid=272479&amp;amp;_user=122866&amp;amp;_pii=S1089860308003625&amp;amp;_check=y&amp;amp;_origin=article&amp;amp;_zone=toolbar&amp;amp;_coverDate=31-Dec-2008&amp;amp;view=c&amp;amp;originContentFamily=serial&amp;amp;wchp=dGLbVlk-zSkWb&amp;amp;md5=9bc7c294b69473edb894104cc617db87&amp;amp;pid=1-s2.0-S1089860308003625-main.pdf&lt;/url&gt;&lt;/related-urls&gt;&lt;/urls&gt;&lt;electronic-resource-num&gt;10.1016/j.niox.2008.08.003&lt;/electronic-resource-num&gt;&lt;/record&gt;&lt;/Cite&gt;&lt;/EndNote&gt;</w:instrText>
      </w:r>
      <w:r w:rsidR="002072AB" w:rsidRPr="00611072">
        <w:rPr>
          <w:rFonts w:ascii="Times" w:hAnsi="Times" w:cs="Arial"/>
          <w:sz w:val="24"/>
          <w:szCs w:val="24"/>
        </w:rPr>
        <w:fldChar w:fldCharType="separate"/>
      </w:r>
      <w:r w:rsidR="004121C1">
        <w:rPr>
          <w:rFonts w:ascii="Times" w:hAnsi="Times" w:cs="Arial"/>
          <w:noProof/>
          <w:sz w:val="24"/>
          <w:szCs w:val="24"/>
        </w:rPr>
        <w:t>(26)</w:t>
      </w:r>
      <w:r w:rsidR="002072AB" w:rsidRPr="00611072">
        <w:rPr>
          <w:rFonts w:ascii="Times" w:hAnsi="Times" w:cs="Arial"/>
          <w:sz w:val="24"/>
          <w:szCs w:val="24"/>
        </w:rPr>
        <w:fldChar w:fldCharType="end"/>
      </w:r>
      <w:r w:rsidR="002072AB" w:rsidRPr="00611072">
        <w:rPr>
          <w:rFonts w:ascii="Times" w:hAnsi="Times" w:cs="Arial"/>
          <w:sz w:val="24"/>
          <w:szCs w:val="24"/>
        </w:rPr>
        <w:t xml:space="preserve">. Volunteers were also asked to avoid caffeine for 12 hours, alcohol and strenuous activity for 24 hours and </w:t>
      </w:r>
      <w:r w:rsidR="00EC39F1">
        <w:rPr>
          <w:rFonts w:ascii="Times" w:hAnsi="Times" w:cs="Arial"/>
          <w:sz w:val="24"/>
          <w:szCs w:val="24"/>
        </w:rPr>
        <w:t>nitrate</w:t>
      </w:r>
      <w:r w:rsidR="002072AB" w:rsidRPr="00611072">
        <w:rPr>
          <w:rFonts w:ascii="Times" w:hAnsi="Times" w:cs="Arial"/>
          <w:sz w:val="24"/>
          <w:szCs w:val="24"/>
        </w:rPr>
        <w:t xml:space="preserve"> rich foods on the day prior to their visits.      </w:t>
      </w:r>
    </w:p>
    <w:p w14:paraId="0F986D97" w14:textId="41A26DB9" w:rsidR="002072AB" w:rsidRPr="00611072" w:rsidRDefault="002072AB" w:rsidP="002072AB">
      <w:pPr>
        <w:spacing w:line="480" w:lineRule="auto"/>
        <w:jc w:val="both"/>
        <w:rPr>
          <w:rFonts w:ascii="Times" w:hAnsi="Times" w:cs="Arial"/>
          <w:sz w:val="24"/>
          <w:szCs w:val="24"/>
        </w:rPr>
      </w:pPr>
      <w:r w:rsidRPr="00611072">
        <w:rPr>
          <w:rFonts w:ascii="Times" w:hAnsi="Times" w:cs="Arial"/>
          <w:sz w:val="24"/>
          <w:szCs w:val="24"/>
        </w:rPr>
        <w:t xml:space="preserve">Volunteers arrived at the </w:t>
      </w:r>
      <w:r w:rsidR="00223388">
        <w:rPr>
          <w:rFonts w:ascii="Times" w:hAnsi="Times" w:cs="Arial"/>
          <w:sz w:val="24"/>
          <w:szCs w:val="24"/>
        </w:rPr>
        <w:t>Exeter</w:t>
      </w:r>
      <w:r w:rsidRPr="00611072">
        <w:rPr>
          <w:rFonts w:ascii="Times" w:hAnsi="Times" w:cs="Arial"/>
          <w:sz w:val="24"/>
          <w:szCs w:val="24"/>
        </w:rPr>
        <w:t xml:space="preserve"> Magnetic Resonance Research Centre at the University of Exeter. A 30 minute acclimatisation period was implemented prior to the magnetic resonance imaging (MRI) scans. During this acclimatisation period a cannula was inserted in order to take baseline plasma concentrations for glucose (fluoride &amp; EDTA tubes; Sarstedt, S-Monovette, Nümbrecht, Germany). Plasma </w:t>
      </w:r>
      <w:r w:rsidR="00EC39F1">
        <w:rPr>
          <w:rFonts w:ascii="Times" w:hAnsi="Times" w:cs="Arial"/>
          <w:sz w:val="24"/>
          <w:szCs w:val="24"/>
        </w:rPr>
        <w:t>nitrate</w:t>
      </w:r>
      <w:r w:rsidRPr="00611072">
        <w:rPr>
          <w:rFonts w:ascii="Times" w:hAnsi="Times" w:cs="Arial"/>
          <w:sz w:val="24"/>
          <w:szCs w:val="24"/>
        </w:rPr>
        <w:t xml:space="preserve"> and </w:t>
      </w:r>
      <w:r w:rsidR="00EC39F1">
        <w:rPr>
          <w:rFonts w:ascii="Times" w:hAnsi="Times" w:cs="Arial"/>
          <w:sz w:val="24"/>
          <w:szCs w:val="24"/>
        </w:rPr>
        <w:t>nitrite</w:t>
      </w:r>
      <w:r w:rsidRPr="00611072">
        <w:rPr>
          <w:rFonts w:ascii="Times" w:hAnsi="Times" w:cs="Arial"/>
          <w:sz w:val="24"/>
          <w:szCs w:val="24"/>
        </w:rPr>
        <w:t xml:space="preserve"> were collected (lithium heparin tubes; Sarstedt, S-Monovette, Nümbrecht, Germany) and analysis was performed as previously described </w:t>
      </w:r>
      <w:r w:rsidRPr="00611072">
        <w:rPr>
          <w:rFonts w:ascii="Times" w:hAnsi="Times" w:cs="Arial"/>
          <w:sz w:val="24"/>
          <w:szCs w:val="24"/>
        </w:rPr>
        <w:fldChar w:fldCharType="begin"/>
      </w:r>
      <w:r w:rsidR="004121C1">
        <w:rPr>
          <w:rFonts w:ascii="Times" w:hAnsi="Times" w:cs="Arial"/>
          <w:sz w:val="24"/>
          <w:szCs w:val="24"/>
        </w:rPr>
        <w:instrText xml:space="preserve"> ADDIN EN.CITE &lt;EndNote&gt;&lt;Cite&gt;&lt;Author&gt;Gilchrist&lt;/Author&gt;&lt;Year&gt;2013&lt;/Year&gt;&lt;RecNum&gt;798&lt;/RecNum&gt;&lt;DisplayText&gt;(24)&lt;/DisplayText&gt;&lt;record&gt;&lt;rec-number&gt;798&lt;/rec-number&gt;&lt;foreign-keys&gt;&lt;key app="EN" db-id="aaa95za2vt0f2ie5f2a5wsryeat20w0xwdr9"&gt;798&lt;/key&gt;&lt;/foreign-keys&gt;&lt;ref-type name="Journal Article"&gt;17&lt;/ref-type&gt;&lt;contributors&gt;&lt;authors&gt;&lt;author&gt;Gilchrist, M&lt;/author&gt;&lt;author&gt;Winyard, Paul G.&lt;/author&gt;&lt;author&gt;Aizawa, Kunihiko&lt;/author&gt;&lt;author&gt;Anning, Christine&lt;/author&gt;&lt;author&gt;Shore, Angela&lt;/author&gt;&lt;author&gt;Benjamin, Nigel&lt;/author&gt;&lt;/authors&gt;&lt;/contributors&gt;&lt;titles&gt;&lt;title&gt;Effect of dietary nitrate on blood pressure, endothelial function, and insulin sensitivity in type 2 diabetes&lt;/title&gt;&lt;secondary-title&gt;Free Radical Biology and Medicine&lt;/secondary-title&gt;&lt;/titles&gt;&lt;periodical&gt;&lt;full-title&gt;Free Radical Biology and Medicine&lt;/full-title&gt;&lt;/periodical&gt;&lt;pages&gt;89-97&lt;/pages&gt;&lt;volume&gt;60&lt;/volume&gt;&lt;number&gt;0&lt;/number&gt;&lt;keywords&gt;&lt;keyword&gt;Dietary nitrate&lt;/keyword&gt;&lt;keyword&gt;Nitrite&lt;/keyword&gt;&lt;keyword&gt;Nitric oxide&lt;/keyword&gt;&lt;keyword&gt;Endothelial function&lt;/keyword&gt;&lt;keyword&gt;Type 2 diabetes&lt;/keyword&gt;&lt;keyword&gt;Free radicals&lt;/keyword&gt;&lt;/keywords&gt;&lt;dates&gt;&lt;year&gt;2013&lt;/year&gt;&lt;/dates&gt;&lt;isbn&gt;0891-5849&lt;/isbn&gt;&lt;urls&gt;&lt;related-urls&gt;&lt;url&gt;http://www.sciencedirect.com/science/article/pii/S0891584913000348&lt;/url&gt;&lt;/related-urls&gt;&lt;/urls&gt;&lt;electronic-resource-num&gt;http://dx.doi.org/10.1016/j.freeradbiomed.2013.01.024&lt;/electronic-resource-num&gt;&lt;/record&gt;&lt;/Cite&gt;&lt;/EndNote&gt;</w:instrText>
      </w:r>
      <w:r w:rsidRPr="00611072">
        <w:rPr>
          <w:rFonts w:ascii="Times" w:hAnsi="Times" w:cs="Arial"/>
          <w:sz w:val="24"/>
          <w:szCs w:val="24"/>
        </w:rPr>
        <w:fldChar w:fldCharType="separate"/>
      </w:r>
      <w:r w:rsidR="004121C1">
        <w:rPr>
          <w:rFonts w:ascii="Times" w:hAnsi="Times" w:cs="Arial"/>
          <w:noProof/>
          <w:sz w:val="24"/>
          <w:szCs w:val="24"/>
        </w:rPr>
        <w:t>(24)</w:t>
      </w:r>
      <w:r w:rsidRPr="00611072">
        <w:rPr>
          <w:rFonts w:ascii="Times" w:hAnsi="Times" w:cs="Arial"/>
          <w:sz w:val="24"/>
          <w:szCs w:val="24"/>
        </w:rPr>
        <w:fldChar w:fldCharType="end"/>
      </w:r>
      <w:r w:rsidRPr="00611072">
        <w:rPr>
          <w:rFonts w:ascii="Times" w:hAnsi="Times" w:cs="Arial"/>
          <w:sz w:val="24"/>
          <w:szCs w:val="24"/>
        </w:rPr>
        <w:t xml:space="preserve">. </w:t>
      </w:r>
      <w:r w:rsidR="00640B12">
        <w:rPr>
          <w:rFonts w:ascii="Times" w:hAnsi="Times" w:cs="Arial"/>
          <w:sz w:val="24"/>
          <w:szCs w:val="24"/>
        </w:rPr>
        <w:t>P</w:t>
      </w:r>
      <w:r w:rsidRPr="00611072">
        <w:rPr>
          <w:rFonts w:ascii="Times" w:hAnsi="Times" w:cs="Arial"/>
          <w:sz w:val="24"/>
          <w:szCs w:val="24"/>
        </w:rPr>
        <w:t>rior to the baseline MRI scan, 5 resting</w:t>
      </w:r>
      <w:r w:rsidR="007A007E">
        <w:rPr>
          <w:rFonts w:ascii="Times" w:hAnsi="Times" w:cs="Arial"/>
          <w:sz w:val="24"/>
          <w:szCs w:val="24"/>
        </w:rPr>
        <w:t>, seated</w:t>
      </w:r>
      <w:r w:rsidRPr="00611072">
        <w:rPr>
          <w:rFonts w:ascii="Times" w:hAnsi="Times" w:cs="Arial"/>
          <w:sz w:val="24"/>
          <w:szCs w:val="24"/>
        </w:rPr>
        <w:t xml:space="preserve"> blood pressure (BP) measurements were taken (Schiller Medical, Wissembourg, France) and an average of the final 3 recorded. </w:t>
      </w:r>
    </w:p>
    <w:p w14:paraId="65B0E550" w14:textId="06DC2757" w:rsidR="002072AB" w:rsidRPr="00611072" w:rsidRDefault="002072AB" w:rsidP="002072AB">
      <w:pPr>
        <w:spacing w:line="480" w:lineRule="auto"/>
        <w:jc w:val="both"/>
        <w:rPr>
          <w:rFonts w:ascii="Times" w:hAnsi="Times" w:cs="Arial"/>
          <w:sz w:val="24"/>
          <w:szCs w:val="24"/>
        </w:rPr>
      </w:pPr>
      <w:r w:rsidRPr="00611072">
        <w:rPr>
          <w:rFonts w:ascii="Times" w:hAnsi="Times" w:cs="Arial"/>
          <w:sz w:val="24"/>
          <w:szCs w:val="24"/>
        </w:rPr>
        <w:t xml:space="preserve">Following the baseline MRI scans the volunteers were provided with either the </w:t>
      </w:r>
      <w:r w:rsidR="00EC39F1">
        <w:rPr>
          <w:rFonts w:ascii="Times" w:hAnsi="Times" w:cs="Arial"/>
          <w:sz w:val="24"/>
          <w:szCs w:val="24"/>
        </w:rPr>
        <w:t>nitrate</w:t>
      </w:r>
      <w:r w:rsidRPr="00611072">
        <w:rPr>
          <w:rFonts w:ascii="Times" w:hAnsi="Times" w:cs="Arial"/>
          <w:sz w:val="24"/>
          <w:szCs w:val="24"/>
        </w:rPr>
        <w:t xml:space="preserve"> rich beetroot juice or the placebo with two slices of toast, butter and jam. The combined quantity of carbohydrate equated to 76 grams and is </w:t>
      </w:r>
      <w:r w:rsidR="004A38DC">
        <w:rPr>
          <w:rFonts w:ascii="Times" w:hAnsi="Times" w:cs="Arial"/>
          <w:sz w:val="24"/>
          <w:szCs w:val="24"/>
        </w:rPr>
        <w:t xml:space="preserve">approximately </w:t>
      </w:r>
      <w:r w:rsidRPr="00611072">
        <w:rPr>
          <w:rFonts w:ascii="Times" w:hAnsi="Times" w:cs="Arial"/>
          <w:sz w:val="24"/>
          <w:szCs w:val="24"/>
        </w:rPr>
        <w:t xml:space="preserve">equivalent to that that would be consumed during an oral glucose tolerance test </w:t>
      </w:r>
      <w:r w:rsidRPr="00611072">
        <w:rPr>
          <w:rFonts w:ascii="Times" w:hAnsi="Times" w:cs="Arial"/>
          <w:sz w:val="24"/>
          <w:szCs w:val="24"/>
        </w:rPr>
        <w:fldChar w:fldCharType="begin"/>
      </w:r>
      <w:r w:rsidR="004121C1">
        <w:rPr>
          <w:rFonts w:ascii="Times" w:hAnsi="Times" w:cs="Arial"/>
          <w:sz w:val="24"/>
          <w:szCs w:val="24"/>
        </w:rPr>
        <w:instrText xml:space="preserve"> ADDIN EN.CITE &lt;EndNote&gt;&lt;Cite&gt;&lt;Author&gt;Bartoli&lt;/Author&gt;&lt;Year&gt;2011&lt;/Year&gt;&lt;RecNum&gt;1415&lt;/RecNum&gt;&lt;DisplayText&gt;(4)&lt;/DisplayText&gt;&lt;record&gt;&lt;rec-number&gt;1415&lt;/rec-number&gt;&lt;foreign-keys&gt;&lt;key app="EN" db-id="aaa95za2vt0f2ie5f2a5wsryeat20w0xwdr9"&gt;1415&lt;/key&gt;&lt;/foreign-keys&gt;&lt;ref-type name="Journal Article"&gt;17&lt;/ref-type&gt;&lt;contributors&gt;&lt;authors&gt;&lt;author&gt;Bartoli, E&lt;/author&gt;&lt;author&gt;Fra, GP&lt;/author&gt;&lt;author&gt;Schianca, GP Carnevale&lt;/author&gt;&lt;/authors&gt;&lt;/contributors&gt;&lt;titles&gt;&lt;title&gt;The oral glucose tolerance test (OGTT) revisited&lt;/title&gt;&lt;secondary-title&gt;European journal of internal medicine&lt;/secondary-title&gt;&lt;/titles&gt;&lt;periodical&gt;&lt;full-title&gt;European journal of internal medicine&lt;/full-title&gt;&lt;/periodical&gt;&lt;pages&gt;8-12&lt;/pages&gt;&lt;volume&gt;22&lt;/volume&gt;&lt;number&gt;1&lt;/number&gt;&lt;dates&gt;&lt;year&gt;2011&lt;/year&gt;&lt;/dates&gt;&lt;isbn&gt;0953-6205&lt;/isbn&gt;&lt;urls&gt;&lt;/urls&gt;&lt;/record&gt;&lt;/Cite&gt;&lt;/EndNote&gt;</w:instrText>
      </w:r>
      <w:r w:rsidRPr="00611072">
        <w:rPr>
          <w:rFonts w:ascii="Times" w:hAnsi="Times" w:cs="Arial"/>
          <w:sz w:val="24"/>
          <w:szCs w:val="24"/>
        </w:rPr>
        <w:fldChar w:fldCharType="separate"/>
      </w:r>
      <w:r w:rsidR="004121C1">
        <w:rPr>
          <w:rFonts w:ascii="Times" w:hAnsi="Times" w:cs="Arial"/>
          <w:noProof/>
          <w:sz w:val="24"/>
          <w:szCs w:val="24"/>
        </w:rPr>
        <w:t>(4)</w:t>
      </w:r>
      <w:r w:rsidRPr="00611072">
        <w:rPr>
          <w:rFonts w:ascii="Times" w:hAnsi="Times" w:cs="Arial"/>
          <w:sz w:val="24"/>
          <w:szCs w:val="24"/>
        </w:rPr>
        <w:fldChar w:fldCharType="end"/>
      </w:r>
      <w:r w:rsidRPr="00611072">
        <w:rPr>
          <w:rFonts w:ascii="Times" w:hAnsi="Times" w:cs="Arial"/>
          <w:sz w:val="24"/>
          <w:szCs w:val="24"/>
        </w:rPr>
        <w:t>. Every hour, for three subsequent hours, from the consumption of the beetroot juice</w:t>
      </w:r>
      <w:r w:rsidR="003569B1">
        <w:rPr>
          <w:rFonts w:ascii="Times" w:hAnsi="Times" w:cs="Arial"/>
          <w:sz w:val="24"/>
          <w:szCs w:val="24"/>
        </w:rPr>
        <w:t>,</w:t>
      </w:r>
      <w:r w:rsidRPr="00611072">
        <w:rPr>
          <w:rFonts w:ascii="Times" w:hAnsi="Times" w:cs="Arial"/>
          <w:sz w:val="24"/>
          <w:szCs w:val="24"/>
        </w:rPr>
        <w:t xml:space="preserve"> another set of scans were performed. Immediately prior to each scan brachial artery blood pressure and venous blood samples were taken and processed as previously described. A minimum 7 day washout period between the crossover was employed.    </w:t>
      </w:r>
    </w:p>
    <w:p w14:paraId="4E5A1563" w14:textId="77777777" w:rsidR="002072AB" w:rsidRPr="001D3630" w:rsidRDefault="002072AB" w:rsidP="002072AB">
      <w:pPr>
        <w:spacing w:line="480" w:lineRule="auto"/>
        <w:jc w:val="both"/>
        <w:rPr>
          <w:rFonts w:ascii="Times" w:hAnsi="Times" w:cs="Arial"/>
          <w:sz w:val="24"/>
          <w:szCs w:val="24"/>
        </w:rPr>
      </w:pPr>
      <w:r w:rsidRPr="001D3630">
        <w:rPr>
          <w:rFonts w:ascii="Times" w:hAnsi="Times" w:cs="Arial"/>
          <w:sz w:val="24"/>
          <w:szCs w:val="24"/>
        </w:rPr>
        <w:t xml:space="preserve">MRI scans     </w:t>
      </w:r>
    </w:p>
    <w:p w14:paraId="70F3634F" w14:textId="77777777" w:rsidR="002072AB" w:rsidRPr="00611072" w:rsidRDefault="002072AB" w:rsidP="002072AB">
      <w:pPr>
        <w:spacing w:line="480" w:lineRule="auto"/>
        <w:jc w:val="both"/>
        <w:rPr>
          <w:rFonts w:ascii="Times" w:hAnsi="Times" w:cs="Arial"/>
          <w:sz w:val="24"/>
          <w:szCs w:val="24"/>
        </w:rPr>
      </w:pPr>
      <w:r w:rsidRPr="00611072">
        <w:rPr>
          <w:rFonts w:ascii="Times" w:hAnsi="Times" w:cs="Arial"/>
          <w:sz w:val="24"/>
          <w:szCs w:val="24"/>
        </w:rPr>
        <w:t xml:space="preserve">A 1.5 T (Philips, Amsterdam, The Netherlands) magnetic resonance imaging (MRI) scanner was used in order to examine changes in velocity and flux in the portal vein and microvascular diffusion in the posterior right lobe of the liver. </w:t>
      </w:r>
    </w:p>
    <w:p w14:paraId="4435C090" w14:textId="722A642D" w:rsidR="002072AB" w:rsidRPr="00611072" w:rsidRDefault="002072AB" w:rsidP="002072AB">
      <w:pPr>
        <w:spacing w:line="480" w:lineRule="auto"/>
        <w:jc w:val="both"/>
        <w:rPr>
          <w:rFonts w:ascii="Times" w:hAnsi="Times" w:cs="Arial"/>
          <w:sz w:val="24"/>
          <w:szCs w:val="24"/>
        </w:rPr>
      </w:pPr>
      <w:r w:rsidRPr="00611072">
        <w:rPr>
          <w:rFonts w:ascii="Times" w:hAnsi="Times" w:cs="Arial"/>
          <w:sz w:val="24"/>
          <w:szCs w:val="24"/>
        </w:rPr>
        <w:lastRenderedPageBreak/>
        <w:t xml:space="preserve">Initial structural images were obtained to orientate the portal vein and an 8mm slice was selected perpendicular to the long axis of the vein. To determine flux and velocity a cardiac triggered velocity sensitive phase encoding imaging sequence </w:t>
      </w:r>
      <w:r w:rsidRPr="00611072">
        <w:rPr>
          <w:rFonts w:ascii="Times" w:hAnsi="Times" w:cs="Arial"/>
          <w:sz w:val="24"/>
          <w:szCs w:val="24"/>
        </w:rPr>
        <w:fldChar w:fldCharType="begin"/>
      </w:r>
      <w:r w:rsidR="004121C1">
        <w:rPr>
          <w:rFonts w:ascii="Times" w:hAnsi="Times" w:cs="Arial"/>
          <w:sz w:val="24"/>
          <w:szCs w:val="24"/>
        </w:rPr>
        <w:instrText xml:space="preserve"> ADDIN EN.CITE &lt;EndNote&gt;&lt;Cite&gt;&lt;Author&gt;Gatehouse&lt;/Author&gt;&lt;Year&gt;2005&lt;/Year&gt;&lt;RecNum&gt;1304&lt;/RecNum&gt;&lt;DisplayText&gt;(22)&lt;/DisplayText&gt;&lt;record&gt;&lt;rec-number&gt;1304&lt;/rec-number&gt;&lt;foreign-keys&gt;&lt;key app="EN" db-id="aaa95za2vt0f2ie5f2a5wsryeat20w0xwdr9"&gt;1304&lt;/key&gt;&lt;/foreign-keys&gt;&lt;ref-type name="Journal Article"&gt;17&lt;/ref-type&gt;&lt;contributors&gt;&lt;authors&gt;&lt;author&gt;Gatehouse, Peter D&lt;/author&gt;&lt;author&gt;Keegan, Jennifer&lt;/author&gt;&lt;author&gt;Crowe, Lindsey A&lt;/author&gt;&lt;author&gt;Masood, Sharmeen&lt;/author&gt;&lt;author&gt;Mohiaddin, Raad H&lt;/author&gt;&lt;author&gt;Kreitner, Karl-Friedrich&lt;/author&gt;&lt;author&gt;Firmin, David N&lt;/author&gt;&lt;/authors&gt;&lt;/contributors&gt;&lt;titles&gt;&lt;title&gt;Applications of phase-contrast flow and velocity imaging in cardiovascular MRI&lt;/title&gt;&lt;secondary-title&gt;European radiology&lt;/secondary-title&gt;&lt;/titles&gt;&lt;periodical&gt;&lt;full-title&gt;European radiology&lt;/full-title&gt;&lt;/periodical&gt;&lt;pages&gt;2172-2184&lt;/pages&gt;&lt;volume&gt;15&lt;/volume&gt;&lt;number&gt;10&lt;/number&gt;&lt;dates&gt;&lt;year&gt;2005&lt;/year&gt;&lt;/dates&gt;&lt;isbn&gt;0938-7994&lt;/isbn&gt;&lt;urls&gt;&lt;/urls&gt;&lt;/record&gt;&lt;/Cite&gt;&lt;/EndNote&gt;</w:instrText>
      </w:r>
      <w:r w:rsidRPr="00611072">
        <w:rPr>
          <w:rFonts w:ascii="Times" w:hAnsi="Times" w:cs="Arial"/>
          <w:sz w:val="24"/>
          <w:szCs w:val="24"/>
        </w:rPr>
        <w:fldChar w:fldCharType="separate"/>
      </w:r>
      <w:r w:rsidR="004121C1">
        <w:rPr>
          <w:rFonts w:ascii="Times" w:hAnsi="Times" w:cs="Arial"/>
          <w:noProof/>
          <w:sz w:val="24"/>
          <w:szCs w:val="24"/>
        </w:rPr>
        <w:t>(22)</w:t>
      </w:r>
      <w:r w:rsidRPr="00611072">
        <w:rPr>
          <w:rFonts w:ascii="Times" w:hAnsi="Times" w:cs="Arial"/>
          <w:sz w:val="24"/>
          <w:szCs w:val="24"/>
        </w:rPr>
        <w:fldChar w:fldCharType="end"/>
      </w:r>
      <w:r w:rsidRPr="00611072">
        <w:rPr>
          <w:rFonts w:ascii="Times" w:hAnsi="Times" w:cs="Arial"/>
          <w:sz w:val="24"/>
          <w:szCs w:val="24"/>
        </w:rPr>
        <w:t xml:space="preserve"> was employed which obtained image data at 20 time points throughout the cardiac cycle. Analysis of the portal vein was subsequently undertaken using a package supplied as part of the general scanner software. For each separate measurement the circumference of the vessel was manually drawn and recorded for each of the 20 time points to establish a defined region of interest (ROI). Within this ROI, flow and velocity were automatically calculated to give profiles throughout the cardiac cycle. A mean across the cardiac cycle for flux and velocity was created</w:t>
      </w:r>
      <w:r w:rsidR="007A007E">
        <w:rPr>
          <w:rFonts w:ascii="Times" w:hAnsi="Times" w:cs="Arial"/>
          <w:sz w:val="24"/>
          <w:szCs w:val="24"/>
        </w:rPr>
        <w:t xml:space="preserve">. </w:t>
      </w:r>
      <w:r w:rsidR="007A007E" w:rsidRPr="00611072">
        <w:rPr>
          <w:rFonts w:ascii="Times" w:hAnsi="Times" w:cs="Arial"/>
          <w:sz w:val="24"/>
          <w:szCs w:val="24"/>
        </w:rPr>
        <w:t>Day to day repeatability</w:t>
      </w:r>
      <w:r w:rsidR="007A007E">
        <w:rPr>
          <w:rFonts w:ascii="Times" w:hAnsi="Times" w:cs="Arial"/>
          <w:sz w:val="24"/>
          <w:szCs w:val="24"/>
        </w:rPr>
        <w:t xml:space="preserve"> for portal vein velocity and flux</w:t>
      </w:r>
      <w:r w:rsidR="007A007E" w:rsidRPr="00611072">
        <w:rPr>
          <w:rFonts w:ascii="Times" w:hAnsi="Times" w:cs="Arial"/>
          <w:sz w:val="24"/>
          <w:szCs w:val="24"/>
        </w:rPr>
        <w:t xml:space="preserve"> was assessed in 6 individuals</w:t>
      </w:r>
      <w:r w:rsidR="00F331DB">
        <w:rPr>
          <w:rFonts w:ascii="Times" w:hAnsi="Times" w:cs="Arial"/>
          <w:sz w:val="24"/>
          <w:szCs w:val="24"/>
        </w:rPr>
        <w:t xml:space="preserve"> studied on two occasions and was</w:t>
      </w:r>
      <w:r w:rsidR="007A007E" w:rsidRPr="00611072">
        <w:rPr>
          <w:rFonts w:ascii="Times" w:hAnsi="Times" w:cs="Arial"/>
          <w:sz w:val="24"/>
          <w:szCs w:val="24"/>
        </w:rPr>
        <w:t xml:space="preserve"> </w:t>
      </w:r>
      <w:r w:rsidR="007A007E">
        <w:rPr>
          <w:rFonts w:ascii="Times" w:hAnsi="Times" w:cs="Arial"/>
          <w:sz w:val="24"/>
          <w:szCs w:val="24"/>
        </w:rPr>
        <w:t>16</w:t>
      </w:r>
      <w:r w:rsidR="00F331DB">
        <w:rPr>
          <w:rFonts w:ascii="Times" w:hAnsi="Times" w:cs="Arial"/>
          <w:sz w:val="24"/>
          <w:szCs w:val="24"/>
        </w:rPr>
        <w:t>%</w:t>
      </w:r>
      <w:r w:rsidR="007A007E">
        <w:rPr>
          <w:rFonts w:ascii="Times" w:hAnsi="Times" w:cs="Arial"/>
          <w:sz w:val="24"/>
          <w:szCs w:val="24"/>
        </w:rPr>
        <w:t xml:space="preserve"> and 13% respectively. </w:t>
      </w:r>
    </w:p>
    <w:p w14:paraId="5D293FAF" w14:textId="326D76D8" w:rsidR="002072AB" w:rsidRPr="00611072" w:rsidRDefault="002072AB" w:rsidP="002072AB">
      <w:pPr>
        <w:spacing w:line="480" w:lineRule="auto"/>
        <w:jc w:val="both"/>
        <w:rPr>
          <w:rFonts w:ascii="Times" w:hAnsi="Times" w:cs="Arial"/>
          <w:sz w:val="24"/>
          <w:szCs w:val="24"/>
        </w:rPr>
      </w:pPr>
      <w:r w:rsidRPr="00611072">
        <w:rPr>
          <w:rFonts w:ascii="Times" w:hAnsi="Times" w:cs="Arial"/>
          <w:sz w:val="24"/>
          <w:szCs w:val="24"/>
        </w:rPr>
        <w:t>To examine the microvascular diffusion in the posterior right lobe of the liver, a magnetic resonance sequence sensitive to flow was employed via the application of magnetic field gradients in three orthogonal directions. Microvascular diffusion was averaged over all directions within the region of interest and is known as the apparent diffusion coefficient (ADC). Day to day repeatability was assessed in 6 individuals</w:t>
      </w:r>
      <w:r w:rsidR="00F331DB">
        <w:rPr>
          <w:rFonts w:ascii="Times" w:hAnsi="Times" w:cs="Arial"/>
          <w:sz w:val="24"/>
          <w:szCs w:val="24"/>
        </w:rPr>
        <w:t xml:space="preserve"> on two days</w:t>
      </w:r>
      <w:r w:rsidRPr="00611072">
        <w:rPr>
          <w:rFonts w:ascii="Times" w:hAnsi="Times" w:cs="Arial"/>
          <w:sz w:val="24"/>
          <w:szCs w:val="24"/>
        </w:rPr>
        <w:t xml:space="preserve"> for ADC (1 ROI: ADC = 1.15 ± 0.12, CV = 9.77</w:t>
      </w:r>
      <w:r w:rsidR="00E54C42">
        <w:rPr>
          <w:rFonts w:ascii="Times" w:hAnsi="Times" w:cs="Arial"/>
          <w:sz w:val="24"/>
          <w:szCs w:val="24"/>
        </w:rPr>
        <w:t>%</w:t>
      </w:r>
      <w:r w:rsidRPr="00611072">
        <w:rPr>
          <w:rFonts w:ascii="Times" w:hAnsi="Times" w:cs="Arial"/>
          <w:sz w:val="24"/>
          <w:szCs w:val="24"/>
        </w:rPr>
        <w:t xml:space="preserve">) and with multiple ROI. One ROI away from any major vessels had greater repeatability </w:t>
      </w:r>
      <w:r w:rsidR="004A38DC" w:rsidRPr="00611072">
        <w:rPr>
          <w:rFonts w:ascii="Times" w:hAnsi="Times" w:cs="Arial"/>
          <w:sz w:val="24"/>
          <w:szCs w:val="24"/>
        </w:rPr>
        <w:t>th</w:t>
      </w:r>
      <w:r w:rsidR="004A38DC">
        <w:rPr>
          <w:rFonts w:ascii="Times" w:hAnsi="Times" w:cs="Arial"/>
          <w:sz w:val="24"/>
          <w:szCs w:val="24"/>
        </w:rPr>
        <w:t>an</w:t>
      </w:r>
      <w:r w:rsidR="004A38DC" w:rsidRPr="00611072">
        <w:rPr>
          <w:rFonts w:ascii="Times" w:hAnsi="Times" w:cs="Arial"/>
          <w:sz w:val="24"/>
          <w:szCs w:val="24"/>
        </w:rPr>
        <w:t xml:space="preserve"> </w:t>
      </w:r>
      <w:r w:rsidRPr="00611072">
        <w:rPr>
          <w:rFonts w:ascii="Times" w:hAnsi="Times" w:cs="Arial"/>
          <w:sz w:val="24"/>
          <w:szCs w:val="24"/>
        </w:rPr>
        <w:t>2, 3 and 6 sites (2 ROI: ADC = 1.11 ± 0.21, CV = 15.29</w:t>
      </w:r>
      <w:r w:rsidR="00E54C42">
        <w:rPr>
          <w:rFonts w:ascii="Times" w:hAnsi="Times" w:cs="Arial"/>
          <w:sz w:val="24"/>
          <w:szCs w:val="24"/>
        </w:rPr>
        <w:t>%</w:t>
      </w:r>
      <w:r w:rsidRPr="00611072">
        <w:rPr>
          <w:rFonts w:ascii="Times" w:hAnsi="Times" w:cs="Arial"/>
          <w:sz w:val="24"/>
          <w:szCs w:val="24"/>
        </w:rPr>
        <w:t>; 3 ROI: ADC = 1.10 ± 0.23, CV = 21.34</w:t>
      </w:r>
      <w:r w:rsidR="00E54C42">
        <w:rPr>
          <w:rFonts w:ascii="Times" w:hAnsi="Times" w:cs="Arial"/>
          <w:sz w:val="24"/>
          <w:szCs w:val="24"/>
        </w:rPr>
        <w:t>%</w:t>
      </w:r>
      <w:r w:rsidRPr="00611072">
        <w:rPr>
          <w:rFonts w:ascii="Times" w:hAnsi="Times" w:cs="Arial"/>
          <w:sz w:val="24"/>
          <w:szCs w:val="24"/>
        </w:rPr>
        <w:t>; 6 ROI: ADC = 1.09 ± 0.33, CV = 30.32</w:t>
      </w:r>
      <w:r w:rsidR="00E54C42">
        <w:rPr>
          <w:rFonts w:ascii="Times" w:hAnsi="Times" w:cs="Arial"/>
          <w:sz w:val="24"/>
          <w:szCs w:val="24"/>
        </w:rPr>
        <w:t>%</w:t>
      </w:r>
      <w:r w:rsidRPr="00611072">
        <w:rPr>
          <w:rFonts w:ascii="Times" w:hAnsi="Times" w:cs="Arial"/>
          <w:sz w:val="24"/>
          <w:szCs w:val="24"/>
        </w:rPr>
        <w:t>). To calculate ADC within the posterior left lobe of the liver, a ROI (typically 2500</w:t>
      </w:r>
      <w:r w:rsidR="003379E5">
        <w:rPr>
          <w:rFonts w:ascii="Times" w:hAnsi="Times" w:cs="Arial"/>
          <w:sz w:val="24"/>
          <w:szCs w:val="24"/>
        </w:rPr>
        <w:t xml:space="preserve"> </w:t>
      </w:r>
      <w:r w:rsidRPr="00611072">
        <w:rPr>
          <w:rFonts w:ascii="Times" w:hAnsi="Times" w:cs="Arial"/>
          <w:sz w:val="24"/>
          <w:szCs w:val="24"/>
        </w:rPr>
        <w:t>mm</w:t>
      </w:r>
      <w:r w:rsidRPr="00611072">
        <w:rPr>
          <w:rFonts w:ascii="Times" w:hAnsi="Times" w:cs="Arial"/>
          <w:sz w:val="24"/>
          <w:szCs w:val="24"/>
          <w:vertAlign w:val="superscript"/>
        </w:rPr>
        <w:t>3</w:t>
      </w:r>
      <w:r w:rsidRPr="00611072">
        <w:rPr>
          <w:rFonts w:ascii="Times" w:hAnsi="Times" w:cs="Arial"/>
          <w:sz w:val="24"/>
          <w:szCs w:val="24"/>
        </w:rPr>
        <w:t>) was manually drawn using the scanner software and the signal intensity within determined.</w:t>
      </w:r>
      <w:r w:rsidR="00E54C42">
        <w:rPr>
          <w:rFonts w:ascii="Times" w:hAnsi="Times" w:cs="Arial"/>
          <w:sz w:val="24"/>
          <w:szCs w:val="24"/>
        </w:rPr>
        <w:t xml:space="preserve"> For multiple ROI during repeatability testing, different locations within the </w:t>
      </w:r>
      <w:r w:rsidR="00E54C42" w:rsidRPr="00611072">
        <w:rPr>
          <w:rFonts w:ascii="Times" w:hAnsi="Times" w:cs="Arial"/>
          <w:sz w:val="24"/>
          <w:szCs w:val="24"/>
        </w:rPr>
        <w:t>posterior left lobe of the liver</w:t>
      </w:r>
      <w:r w:rsidR="00E54C42">
        <w:rPr>
          <w:rFonts w:ascii="Times" w:hAnsi="Times" w:cs="Arial"/>
          <w:sz w:val="24"/>
          <w:szCs w:val="24"/>
        </w:rPr>
        <w:t xml:space="preserve"> were selected. Each selection was in the same approximate location for each individual. </w:t>
      </w:r>
      <w:r w:rsidRPr="00611072">
        <w:rPr>
          <w:rFonts w:ascii="Times" w:hAnsi="Times" w:cs="Arial"/>
          <w:sz w:val="24"/>
          <w:szCs w:val="24"/>
        </w:rPr>
        <w:t xml:space="preserve">ADC was subsequently calculated based upon the ratio of signal intensity from the </w:t>
      </w:r>
      <w:r w:rsidRPr="00611072">
        <w:rPr>
          <w:rFonts w:ascii="Times" w:hAnsi="Times" w:cs="Arial"/>
          <w:sz w:val="24"/>
          <w:szCs w:val="24"/>
        </w:rPr>
        <w:lastRenderedPageBreak/>
        <w:t xml:space="preserve">two images generated from the MR sequence employed, one of which was sensitive to flow, whereas the other had a low sensitivity to flow, where: </w:t>
      </w:r>
    </w:p>
    <w:p w14:paraId="127D0195" w14:textId="77777777" w:rsidR="002072AB" w:rsidRPr="00611072" w:rsidRDefault="002072AB" w:rsidP="002072AB">
      <w:pPr>
        <w:spacing w:line="480" w:lineRule="auto"/>
        <w:jc w:val="both"/>
        <w:rPr>
          <w:rFonts w:ascii="Times" w:hAnsi="Times" w:cs="Arial"/>
          <w:sz w:val="24"/>
          <w:szCs w:val="24"/>
        </w:rPr>
      </w:pPr>
      <w:r w:rsidRPr="00611072">
        <w:rPr>
          <w:rFonts w:ascii="Times" w:hAnsi="Times" w:cs="Arial"/>
          <w:sz w:val="24"/>
          <w:szCs w:val="24"/>
        </w:rPr>
        <w:t>ADC= -1/(b</w:t>
      </w:r>
      <w:r w:rsidRPr="00611072">
        <w:rPr>
          <w:rFonts w:ascii="Times" w:hAnsi="Times" w:cs="Arial"/>
          <w:sz w:val="24"/>
          <w:szCs w:val="24"/>
          <w:vertAlign w:val="subscript"/>
        </w:rPr>
        <w:t>1</w:t>
      </w:r>
      <w:r w:rsidRPr="00611072">
        <w:rPr>
          <w:rFonts w:ascii="Times" w:hAnsi="Times" w:cs="Arial"/>
          <w:sz w:val="24"/>
          <w:szCs w:val="24"/>
        </w:rPr>
        <w:t>-b</w:t>
      </w:r>
      <w:r w:rsidRPr="00611072">
        <w:rPr>
          <w:rFonts w:ascii="Times" w:hAnsi="Times" w:cs="Arial"/>
          <w:sz w:val="24"/>
          <w:szCs w:val="24"/>
          <w:vertAlign w:val="subscript"/>
        </w:rPr>
        <w:t>0</w:t>
      </w:r>
      <w:r w:rsidRPr="00611072">
        <w:rPr>
          <w:rFonts w:ascii="Times" w:hAnsi="Times" w:cs="Arial"/>
          <w:sz w:val="24"/>
          <w:szCs w:val="24"/>
        </w:rPr>
        <w:t>)  Ln (S</w:t>
      </w:r>
      <w:r w:rsidRPr="00611072">
        <w:rPr>
          <w:rFonts w:ascii="Times" w:hAnsi="Times" w:cs="Arial"/>
          <w:sz w:val="24"/>
          <w:szCs w:val="24"/>
          <w:vertAlign w:val="subscript"/>
        </w:rPr>
        <w:t>0</w:t>
      </w:r>
      <w:r w:rsidRPr="00611072">
        <w:rPr>
          <w:rFonts w:ascii="Times" w:hAnsi="Times" w:cs="Arial"/>
          <w:sz w:val="24"/>
          <w:szCs w:val="24"/>
        </w:rPr>
        <w:t>/S</w:t>
      </w:r>
      <w:r w:rsidRPr="00611072">
        <w:rPr>
          <w:rFonts w:ascii="Times" w:hAnsi="Times" w:cs="Arial"/>
          <w:sz w:val="24"/>
          <w:szCs w:val="24"/>
          <w:vertAlign w:val="subscript"/>
        </w:rPr>
        <w:t>1</w:t>
      </w:r>
      <w:r w:rsidRPr="00611072">
        <w:rPr>
          <w:rFonts w:ascii="Times" w:hAnsi="Times" w:cs="Arial"/>
          <w:sz w:val="24"/>
          <w:szCs w:val="24"/>
        </w:rPr>
        <w:t>)</w:t>
      </w:r>
    </w:p>
    <w:p w14:paraId="60B25EE9" w14:textId="6A16273B" w:rsidR="002072AB" w:rsidRPr="00611072" w:rsidRDefault="002072AB" w:rsidP="002072AB">
      <w:pPr>
        <w:spacing w:line="480" w:lineRule="auto"/>
        <w:jc w:val="both"/>
        <w:rPr>
          <w:rFonts w:ascii="Times" w:hAnsi="Times" w:cs="Arial"/>
          <w:sz w:val="24"/>
          <w:szCs w:val="24"/>
        </w:rPr>
      </w:pPr>
      <w:r w:rsidRPr="00611072">
        <w:rPr>
          <w:rFonts w:ascii="Times" w:hAnsi="Times" w:cs="Arial"/>
          <w:sz w:val="24"/>
          <w:szCs w:val="24"/>
        </w:rPr>
        <w:t>S</w:t>
      </w:r>
      <w:r w:rsidRPr="00611072">
        <w:rPr>
          <w:rFonts w:ascii="Times" w:hAnsi="Times" w:cs="Arial"/>
          <w:sz w:val="24"/>
          <w:szCs w:val="24"/>
          <w:vertAlign w:val="subscript"/>
        </w:rPr>
        <w:t>0</w:t>
      </w:r>
      <w:r w:rsidRPr="00611072">
        <w:rPr>
          <w:rFonts w:ascii="Times" w:hAnsi="Times" w:cs="Arial"/>
          <w:sz w:val="24"/>
          <w:szCs w:val="24"/>
        </w:rPr>
        <w:t xml:space="preserve"> </w:t>
      </w:r>
      <w:r w:rsidR="003379E5">
        <w:rPr>
          <w:rFonts w:ascii="Times" w:hAnsi="Times" w:cs="Arial"/>
          <w:sz w:val="24"/>
          <w:szCs w:val="24"/>
        </w:rPr>
        <w:t xml:space="preserve">is the </w:t>
      </w:r>
      <w:r w:rsidRPr="00611072">
        <w:rPr>
          <w:rFonts w:ascii="Times" w:hAnsi="Times" w:cs="Arial"/>
          <w:sz w:val="24"/>
          <w:szCs w:val="24"/>
        </w:rPr>
        <w:t xml:space="preserve">signal intensity in </w:t>
      </w:r>
      <w:r w:rsidR="003379E5">
        <w:rPr>
          <w:rFonts w:ascii="Times" w:hAnsi="Times" w:cs="Arial"/>
          <w:sz w:val="24"/>
          <w:szCs w:val="24"/>
        </w:rPr>
        <w:t xml:space="preserve">the </w:t>
      </w:r>
      <w:r w:rsidRPr="00611072">
        <w:rPr>
          <w:rFonts w:ascii="Times" w:hAnsi="Times" w:cs="Arial"/>
          <w:sz w:val="24"/>
          <w:szCs w:val="24"/>
        </w:rPr>
        <w:t xml:space="preserve">low flow sensitivity image </w:t>
      </w:r>
    </w:p>
    <w:p w14:paraId="35EFE9CF" w14:textId="031E44EC" w:rsidR="002072AB" w:rsidRPr="00611072" w:rsidRDefault="002072AB" w:rsidP="002072AB">
      <w:pPr>
        <w:spacing w:line="480" w:lineRule="auto"/>
        <w:jc w:val="both"/>
        <w:rPr>
          <w:rFonts w:ascii="Times" w:hAnsi="Times" w:cs="Arial"/>
          <w:sz w:val="24"/>
          <w:szCs w:val="24"/>
        </w:rPr>
      </w:pPr>
      <w:r w:rsidRPr="00611072">
        <w:rPr>
          <w:rFonts w:ascii="Times" w:hAnsi="Times" w:cs="Arial"/>
          <w:sz w:val="24"/>
          <w:szCs w:val="24"/>
        </w:rPr>
        <w:t>S</w:t>
      </w:r>
      <w:r w:rsidRPr="00611072">
        <w:rPr>
          <w:rFonts w:ascii="Times" w:hAnsi="Times" w:cs="Arial"/>
          <w:sz w:val="24"/>
          <w:szCs w:val="24"/>
          <w:vertAlign w:val="subscript"/>
        </w:rPr>
        <w:t>1</w:t>
      </w:r>
      <w:r w:rsidRPr="00611072">
        <w:rPr>
          <w:rFonts w:ascii="Times" w:hAnsi="Times" w:cs="Arial"/>
          <w:sz w:val="24"/>
          <w:szCs w:val="24"/>
        </w:rPr>
        <w:t xml:space="preserve"> </w:t>
      </w:r>
      <w:r w:rsidR="003379E5">
        <w:rPr>
          <w:rFonts w:ascii="Times" w:hAnsi="Times" w:cs="Arial"/>
          <w:sz w:val="24"/>
          <w:szCs w:val="24"/>
        </w:rPr>
        <w:t xml:space="preserve">is the </w:t>
      </w:r>
      <w:r w:rsidRPr="00611072">
        <w:rPr>
          <w:rFonts w:ascii="Times" w:hAnsi="Times" w:cs="Arial"/>
          <w:sz w:val="24"/>
          <w:szCs w:val="24"/>
        </w:rPr>
        <w:t xml:space="preserve">signal intensity in </w:t>
      </w:r>
      <w:r w:rsidR="003379E5">
        <w:rPr>
          <w:rFonts w:ascii="Times" w:hAnsi="Times" w:cs="Arial"/>
          <w:sz w:val="24"/>
          <w:szCs w:val="24"/>
        </w:rPr>
        <w:t xml:space="preserve">the </w:t>
      </w:r>
      <w:r w:rsidRPr="00611072">
        <w:rPr>
          <w:rFonts w:ascii="Times" w:hAnsi="Times" w:cs="Arial"/>
          <w:sz w:val="24"/>
          <w:szCs w:val="24"/>
        </w:rPr>
        <w:t xml:space="preserve">flow sensitive image </w:t>
      </w:r>
    </w:p>
    <w:p w14:paraId="4FE989E2" w14:textId="5D8D2CC4" w:rsidR="002072AB" w:rsidRPr="00611072" w:rsidRDefault="002072AB" w:rsidP="002072AB">
      <w:pPr>
        <w:spacing w:line="480" w:lineRule="auto"/>
        <w:jc w:val="both"/>
        <w:rPr>
          <w:rFonts w:ascii="Times" w:hAnsi="Times" w:cs="Arial"/>
          <w:sz w:val="24"/>
          <w:szCs w:val="24"/>
        </w:rPr>
      </w:pPr>
      <w:r w:rsidRPr="00611072">
        <w:rPr>
          <w:rFonts w:ascii="Times" w:hAnsi="Times" w:cs="Arial"/>
          <w:sz w:val="24"/>
          <w:szCs w:val="24"/>
        </w:rPr>
        <w:t>b</w:t>
      </w:r>
      <w:r w:rsidRPr="00611072">
        <w:rPr>
          <w:rFonts w:ascii="Times" w:hAnsi="Times" w:cs="Arial"/>
          <w:sz w:val="24"/>
          <w:szCs w:val="24"/>
          <w:vertAlign w:val="subscript"/>
        </w:rPr>
        <w:t>0</w:t>
      </w:r>
      <w:r w:rsidRPr="00611072">
        <w:rPr>
          <w:rFonts w:ascii="Times" w:hAnsi="Times" w:cs="Arial"/>
          <w:sz w:val="24"/>
          <w:szCs w:val="24"/>
        </w:rPr>
        <w:t xml:space="preserve"> </w:t>
      </w:r>
      <w:r w:rsidR="003379E5">
        <w:rPr>
          <w:rFonts w:ascii="Times" w:hAnsi="Times" w:cs="Arial"/>
          <w:sz w:val="24"/>
          <w:szCs w:val="24"/>
        </w:rPr>
        <w:t xml:space="preserve">is the </w:t>
      </w:r>
      <w:r w:rsidRPr="00611072">
        <w:rPr>
          <w:rFonts w:ascii="Times" w:hAnsi="Times" w:cs="Arial"/>
          <w:sz w:val="24"/>
          <w:szCs w:val="24"/>
        </w:rPr>
        <w:t xml:space="preserve">magnetic field gradient used in </w:t>
      </w:r>
      <w:r w:rsidR="003379E5">
        <w:rPr>
          <w:rFonts w:ascii="Times" w:hAnsi="Times" w:cs="Arial"/>
          <w:sz w:val="24"/>
          <w:szCs w:val="24"/>
        </w:rPr>
        <w:t xml:space="preserve">the </w:t>
      </w:r>
      <w:r w:rsidRPr="00611072">
        <w:rPr>
          <w:rFonts w:ascii="Times" w:hAnsi="Times" w:cs="Arial"/>
          <w:sz w:val="24"/>
          <w:szCs w:val="24"/>
        </w:rPr>
        <w:t>low flow sensitivity image=250 s/mm</w:t>
      </w:r>
      <w:r w:rsidRPr="00611072">
        <w:rPr>
          <w:rFonts w:ascii="Times" w:hAnsi="Times" w:cs="Arial"/>
          <w:sz w:val="24"/>
          <w:szCs w:val="24"/>
          <w:vertAlign w:val="superscript"/>
        </w:rPr>
        <w:t>2</w:t>
      </w:r>
    </w:p>
    <w:p w14:paraId="4D5B7B37" w14:textId="7B31EAAC" w:rsidR="002072AB" w:rsidRPr="00611072" w:rsidRDefault="002072AB" w:rsidP="002072AB">
      <w:pPr>
        <w:spacing w:line="480" w:lineRule="auto"/>
        <w:jc w:val="both"/>
        <w:rPr>
          <w:rFonts w:ascii="Times" w:hAnsi="Times" w:cs="Arial"/>
          <w:sz w:val="24"/>
          <w:szCs w:val="24"/>
        </w:rPr>
      </w:pPr>
      <w:r w:rsidRPr="00611072">
        <w:rPr>
          <w:rFonts w:ascii="Times" w:hAnsi="Times" w:cs="Arial"/>
          <w:sz w:val="24"/>
          <w:szCs w:val="24"/>
        </w:rPr>
        <w:t>b</w:t>
      </w:r>
      <w:r w:rsidRPr="00611072">
        <w:rPr>
          <w:rFonts w:ascii="Times" w:hAnsi="Times" w:cs="Arial"/>
          <w:sz w:val="24"/>
          <w:szCs w:val="24"/>
          <w:vertAlign w:val="subscript"/>
        </w:rPr>
        <w:t>1</w:t>
      </w:r>
      <w:r w:rsidRPr="00611072">
        <w:rPr>
          <w:rFonts w:ascii="Times" w:hAnsi="Times" w:cs="Arial"/>
          <w:sz w:val="24"/>
          <w:szCs w:val="24"/>
        </w:rPr>
        <w:t xml:space="preserve"> </w:t>
      </w:r>
      <w:r w:rsidR="003379E5">
        <w:rPr>
          <w:rFonts w:ascii="Times" w:hAnsi="Times" w:cs="Arial"/>
          <w:sz w:val="24"/>
          <w:szCs w:val="24"/>
        </w:rPr>
        <w:t xml:space="preserve">is the </w:t>
      </w:r>
      <w:r w:rsidRPr="00611072">
        <w:rPr>
          <w:rFonts w:ascii="Times" w:hAnsi="Times" w:cs="Arial"/>
          <w:sz w:val="24"/>
          <w:szCs w:val="24"/>
        </w:rPr>
        <w:t xml:space="preserve">magnetic field gradient used in </w:t>
      </w:r>
      <w:r w:rsidR="003379E5">
        <w:rPr>
          <w:rFonts w:ascii="Times" w:hAnsi="Times" w:cs="Arial"/>
          <w:sz w:val="24"/>
          <w:szCs w:val="24"/>
        </w:rPr>
        <w:t xml:space="preserve">the </w:t>
      </w:r>
      <w:r w:rsidRPr="00611072">
        <w:rPr>
          <w:rFonts w:ascii="Times" w:hAnsi="Times" w:cs="Arial"/>
          <w:sz w:val="24"/>
          <w:szCs w:val="24"/>
        </w:rPr>
        <w:t>flow sensitive image=750 s/mm</w:t>
      </w:r>
      <w:r w:rsidRPr="00611072">
        <w:rPr>
          <w:rFonts w:ascii="Times" w:hAnsi="Times" w:cs="Arial"/>
          <w:sz w:val="24"/>
          <w:szCs w:val="24"/>
          <w:vertAlign w:val="superscript"/>
        </w:rPr>
        <w:t>2</w:t>
      </w:r>
      <w:r w:rsidRPr="00611072">
        <w:rPr>
          <w:rFonts w:ascii="Times" w:hAnsi="Times" w:cs="Arial"/>
          <w:sz w:val="24"/>
          <w:szCs w:val="24"/>
        </w:rPr>
        <w:t>.</w:t>
      </w:r>
    </w:p>
    <w:p w14:paraId="4992DE32" w14:textId="77777777" w:rsidR="00167495" w:rsidRPr="001D3630" w:rsidRDefault="00167495" w:rsidP="002072AB">
      <w:pPr>
        <w:spacing w:line="480" w:lineRule="auto"/>
        <w:jc w:val="both"/>
        <w:rPr>
          <w:rFonts w:ascii="Times" w:hAnsi="Times" w:cs="Arial"/>
          <w:sz w:val="24"/>
          <w:szCs w:val="24"/>
        </w:rPr>
      </w:pPr>
      <w:r w:rsidRPr="001D3630">
        <w:rPr>
          <w:rFonts w:ascii="Times" w:hAnsi="Times" w:cs="Arial"/>
          <w:sz w:val="24"/>
          <w:szCs w:val="24"/>
        </w:rPr>
        <w:t>Incretin and C-Peptide analysis</w:t>
      </w:r>
    </w:p>
    <w:p w14:paraId="22630F9D" w14:textId="466C9915" w:rsidR="004C0797" w:rsidRPr="00611072" w:rsidRDefault="00AB542B" w:rsidP="002072AB">
      <w:pPr>
        <w:spacing w:line="480" w:lineRule="auto"/>
        <w:jc w:val="both"/>
        <w:rPr>
          <w:rFonts w:ascii="Times" w:hAnsi="Times" w:cs="Arial"/>
          <w:sz w:val="24"/>
          <w:szCs w:val="24"/>
        </w:rPr>
      </w:pPr>
      <w:r w:rsidRPr="00611072">
        <w:rPr>
          <w:rFonts w:ascii="Times" w:hAnsi="Times" w:cs="Arial"/>
          <w:sz w:val="24"/>
          <w:szCs w:val="24"/>
        </w:rPr>
        <w:t xml:space="preserve">To preserve total and active </w:t>
      </w:r>
      <w:r w:rsidR="003379E5">
        <w:rPr>
          <w:rFonts w:ascii="Times" w:hAnsi="Times" w:cs="Arial"/>
          <w:sz w:val="24"/>
          <w:szCs w:val="24"/>
        </w:rPr>
        <w:t>g</w:t>
      </w:r>
      <w:r w:rsidRPr="00611072">
        <w:rPr>
          <w:rFonts w:ascii="Times" w:hAnsi="Times" w:cs="Arial"/>
          <w:sz w:val="24"/>
          <w:szCs w:val="24"/>
        </w:rPr>
        <w:t>lucagon-</w:t>
      </w:r>
      <w:r w:rsidR="003379E5">
        <w:rPr>
          <w:rFonts w:ascii="Times" w:hAnsi="Times" w:cs="Arial"/>
          <w:sz w:val="24"/>
          <w:szCs w:val="24"/>
        </w:rPr>
        <w:t>l</w:t>
      </w:r>
      <w:r w:rsidRPr="00611072">
        <w:rPr>
          <w:rFonts w:ascii="Times" w:hAnsi="Times" w:cs="Arial"/>
          <w:sz w:val="24"/>
          <w:szCs w:val="24"/>
        </w:rPr>
        <w:t xml:space="preserve">ike </w:t>
      </w:r>
      <w:r w:rsidR="003379E5">
        <w:rPr>
          <w:rFonts w:ascii="Times" w:hAnsi="Times" w:cs="Arial"/>
          <w:sz w:val="24"/>
          <w:szCs w:val="24"/>
        </w:rPr>
        <w:t>p</w:t>
      </w:r>
      <w:r w:rsidRPr="00611072">
        <w:rPr>
          <w:rFonts w:ascii="Times" w:hAnsi="Times" w:cs="Arial"/>
          <w:sz w:val="24"/>
          <w:szCs w:val="24"/>
        </w:rPr>
        <w:t xml:space="preserve">eptide-1 (GLP-1) for analysis, 10µl of </w:t>
      </w:r>
      <w:r w:rsidR="003379E5">
        <w:rPr>
          <w:rFonts w:ascii="Times" w:hAnsi="Times" w:cs="Arial"/>
          <w:sz w:val="24"/>
          <w:szCs w:val="24"/>
        </w:rPr>
        <w:t>d</w:t>
      </w:r>
      <w:r w:rsidRPr="00611072">
        <w:rPr>
          <w:rFonts w:ascii="Times" w:hAnsi="Times" w:cs="Arial"/>
          <w:sz w:val="24"/>
          <w:szCs w:val="24"/>
        </w:rPr>
        <w:t>ipeptidyl peptidase 4 inhibitor (Merck Millipore, Darmstadt, Germany) per 1ml of whole blood was injected into ice</w:t>
      </w:r>
      <w:r w:rsidR="003379E5">
        <w:rPr>
          <w:rFonts w:ascii="Times" w:hAnsi="Times" w:cs="Arial"/>
          <w:sz w:val="24"/>
          <w:szCs w:val="24"/>
        </w:rPr>
        <w:t>-</w:t>
      </w:r>
      <w:r w:rsidRPr="00611072">
        <w:rPr>
          <w:rFonts w:ascii="Times" w:hAnsi="Times" w:cs="Arial"/>
          <w:sz w:val="24"/>
          <w:szCs w:val="24"/>
        </w:rPr>
        <w:t>chilled EDTA tubes (Sarstedt, S-Monovette, Nümbrecht, Germany)</w:t>
      </w:r>
      <w:r w:rsidR="00F331DB">
        <w:rPr>
          <w:rFonts w:ascii="Times" w:hAnsi="Times" w:cs="Arial"/>
          <w:sz w:val="24"/>
          <w:szCs w:val="24"/>
        </w:rPr>
        <w:t xml:space="preserve"> prior to adding the blood</w:t>
      </w:r>
      <w:r w:rsidRPr="00611072">
        <w:rPr>
          <w:rFonts w:ascii="Times" w:hAnsi="Times" w:cs="Arial"/>
          <w:sz w:val="24"/>
          <w:szCs w:val="24"/>
        </w:rPr>
        <w:t xml:space="preserve">. </w:t>
      </w:r>
      <w:r w:rsidR="00A010AF" w:rsidRPr="00611072">
        <w:rPr>
          <w:rFonts w:ascii="Times" w:hAnsi="Times" w:cs="Arial"/>
          <w:sz w:val="24"/>
          <w:szCs w:val="24"/>
        </w:rPr>
        <w:t xml:space="preserve">Samples were immediately centrifuged at 3600 rpm for 10 minutes at 4°C, </w:t>
      </w:r>
      <w:r w:rsidR="00F331DB">
        <w:rPr>
          <w:rFonts w:ascii="Times" w:hAnsi="Times" w:cs="Arial"/>
          <w:sz w:val="24"/>
          <w:szCs w:val="24"/>
        </w:rPr>
        <w:t xml:space="preserve">plasma was </w:t>
      </w:r>
      <w:r w:rsidR="00A010AF" w:rsidRPr="00611072">
        <w:rPr>
          <w:rFonts w:ascii="Times" w:hAnsi="Times" w:cs="Arial"/>
          <w:sz w:val="24"/>
          <w:szCs w:val="24"/>
        </w:rPr>
        <w:t xml:space="preserve">aliquoted and flash frozen with liquid nitrogen. </w:t>
      </w:r>
      <w:r w:rsidRPr="00611072">
        <w:rPr>
          <w:rFonts w:ascii="Times" w:hAnsi="Times" w:cs="Arial"/>
          <w:sz w:val="24"/>
          <w:szCs w:val="24"/>
        </w:rPr>
        <w:t>Quantification of total and active GLP-1 were performed using an enzymatic immunoassay</w:t>
      </w:r>
      <w:r w:rsidR="002E54CD">
        <w:rPr>
          <w:rFonts w:ascii="Times" w:hAnsi="Times" w:cs="Arial"/>
          <w:sz w:val="24"/>
          <w:szCs w:val="24"/>
        </w:rPr>
        <w:t xml:space="preserve"> (Total and Active GLP-1 kits; MSD, Rockville, MD, USA)</w:t>
      </w:r>
      <w:r w:rsidRPr="00611072">
        <w:rPr>
          <w:rFonts w:ascii="Times" w:hAnsi="Times" w:cs="Arial"/>
          <w:sz w:val="24"/>
          <w:szCs w:val="24"/>
        </w:rPr>
        <w:t xml:space="preserve">. </w:t>
      </w:r>
      <w:r w:rsidR="00A010AF" w:rsidRPr="00611072">
        <w:rPr>
          <w:rFonts w:ascii="Times" w:hAnsi="Times" w:cs="Arial"/>
          <w:sz w:val="24"/>
          <w:szCs w:val="24"/>
        </w:rPr>
        <w:t>The inter</w:t>
      </w:r>
      <w:r w:rsidR="003379E5">
        <w:rPr>
          <w:rFonts w:ascii="Times" w:hAnsi="Times" w:cs="Arial"/>
          <w:sz w:val="24"/>
          <w:szCs w:val="24"/>
        </w:rPr>
        <w:t>-</w:t>
      </w:r>
      <w:r w:rsidR="00A010AF" w:rsidRPr="00611072">
        <w:rPr>
          <w:rFonts w:ascii="Times" w:hAnsi="Times" w:cs="Arial"/>
          <w:sz w:val="24"/>
          <w:szCs w:val="24"/>
        </w:rPr>
        <w:t>assay variation</w:t>
      </w:r>
      <w:r w:rsidR="00E729D9" w:rsidRPr="00611072">
        <w:rPr>
          <w:rFonts w:ascii="Times" w:hAnsi="Times" w:cs="Arial"/>
          <w:sz w:val="24"/>
          <w:szCs w:val="24"/>
        </w:rPr>
        <w:t xml:space="preserve"> for</w:t>
      </w:r>
      <w:r w:rsidR="00A010AF" w:rsidRPr="00611072">
        <w:rPr>
          <w:rFonts w:ascii="Times" w:hAnsi="Times" w:cs="Arial"/>
          <w:sz w:val="24"/>
          <w:szCs w:val="24"/>
        </w:rPr>
        <w:t xml:space="preserve"> </w:t>
      </w:r>
      <w:r w:rsidR="00E729D9" w:rsidRPr="00611072">
        <w:rPr>
          <w:rFonts w:ascii="Times" w:hAnsi="Times" w:cs="Arial"/>
          <w:sz w:val="24"/>
          <w:szCs w:val="24"/>
        </w:rPr>
        <w:t xml:space="preserve">total and active GLP-1 </w:t>
      </w:r>
      <w:r w:rsidR="00A010AF" w:rsidRPr="00611072">
        <w:rPr>
          <w:rFonts w:ascii="Times" w:hAnsi="Times" w:cs="Arial"/>
          <w:sz w:val="24"/>
          <w:szCs w:val="24"/>
        </w:rPr>
        <w:t>was 9.7% and 11.3% respectively.</w:t>
      </w:r>
      <w:r w:rsidR="004C0797" w:rsidRPr="00611072">
        <w:rPr>
          <w:rFonts w:ascii="Times" w:hAnsi="Times" w:cs="Arial"/>
          <w:sz w:val="24"/>
          <w:szCs w:val="24"/>
        </w:rPr>
        <w:t xml:space="preserve"> </w:t>
      </w:r>
    </w:p>
    <w:p w14:paraId="4D5ABFA5" w14:textId="68638BA8" w:rsidR="007E3CA2" w:rsidRDefault="004C0797" w:rsidP="002072AB">
      <w:pPr>
        <w:spacing w:line="480" w:lineRule="auto"/>
        <w:jc w:val="both"/>
        <w:rPr>
          <w:rFonts w:ascii="Times" w:hAnsi="Times" w:cs="Arial"/>
          <w:sz w:val="24"/>
          <w:szCs w:val="24"/>
        </w:rPr>
      </w:pPr>
      <w:r w:rsidRPr="00611072">
        <w:rPr>
          <w:rFonts w:ascii="Times" w:hAnsi="Times" w:cs="Arial"/>
          <w:sz w:val="24"/>
          <w:szCs w:val="24"/>
        </w:rPr>
        <w:t>C-peptide quantification</w:t>
      </w:r>
      <w:r w:rsidR="00C56B9D">
        <w:rPr>
          <w:rFonts w:ascii="Times" w:hAnsi="Times" w:cs="Arial"/>
          <w:sz w:val="24"/>
          <w:szCs w:val="24"/>
        </w:rPr>
        <w:t xml:space="preserve"> was performed using a Roche E170 analyser (Roche Diagnostics, Mannheim, Germany). The assay utilise</w:t>
      </w:r>
      <w:r w:rsidR="003379E5">
        <w:rPr>
          <w:rFonts w:ascii="Times" w:hAnsi="Times" w:cs="Arial"/>
          <w:sz w:val="24"/>
          <w:szCs w:val="24"/>
        </w:rPr>
        <w:t>d</w:t>
      </w:r>
      <w:r w:rsidR="00C56B9D">
        <w:rPr>
          <w:rFonts w:ascii="Times" w:hAnsi="Times" w:cs="Arial"/>
          <w:sz w:val="24"/>
          <w:szCs w:val="24"/>
        </w:rPr>
        <w:t xml:space="preserve"> a direct electrochemiluminescence immunoassay with mouse monoclonal antibodies </w:t>
      </w:r>
      <w:r w:rsidR="003379E5">
        <w:rPr>
          <w:rFonts w:ascii="Times" w:hAnsi="Times" w:cs="Arial"/>
          <w:sz w:val="24"/>
          <w:szCs w:val="24"/>
        </w:rPr>
        <w:t>which</w:t>
      </w:r>
      <w:r w:rsidR="00C56B9D">
        <w:rPr>
          <w:rFonts w:ascii="Times" w:hAnsi="Times" w:cs="Arial"/>
          <w:sz w:val="24"/>
          <w:szCs w:val="24"/>
        </w:rPr>
        <w:t xml:space="preserve"> </w:t>
      </w:r>
      <w:r w:rsidR="003379E5">
        <w:rPr>
          <w:rFonts w:ascii="Times" w:hAnsi="Times" w:cs="Arial"/>
          <w:sz w:val="24"/>
          <w:szCs w:val="24"/>
        </w:rPr>
        <w:t>we</w:t>
      </w:r>
      <w:r w:rsidR="00C56B9D">
        <w:rPr>
          <w:rFonts w:ascii="Times" w:hAnsi="Times" w:cs="Arial"/>
          <w:sz w:val="24"/>
          <w:szCs w:val="24"/>
        </w:rPr>
        <w:t>re coupled to the paramagnetic particles</w:t>
      </w:r>
      <w:r w:rsidRPr="00611072">
        <w:rPr>
          <w:rFonts w:ascii="Times" w:hAnsi="Times" w:cs="Arial"/>
          <w:sz w:val="24"/>
          <w:szCs w:val="24"/>
        </w:rPr>
        <w:t>. Venous blood samples were taken into ice chilled GEL Serum tubes (Sarstedt, S-Monovette, Nümbrecht, Germany).</w:t>
      </w:r>
      <w:r w:rsidR="00AB542B" w:rsidRPr="00611072">
        <w:rPr>
          <w:rFonts w:ascii="Times" w:hAnsi="Times" w:cs="Arial"/>
          <w:sz w:val="24"/>
          <w:szCs w:val="24"/>
        </w:rPr>
        <w:t xml:space="preserve"> </w:t>
      </w:r>
      <w:r w:rsidRPr="00611072">
        <w:rPr>
          <w:rFonts w:ascii="Times" w:hAnsi="Times" w:cs="Arial"/>
          <w:sz w:val="24"/>
          <w:szCs w:val="24"/>
        </w:rPr>
        <w:t xml:space="preserve">Samples were immediately centrifuged at 3600 rpm for 10 minutes at 4°C, aliquoted and stored at -80°C. </w:t>
      </w:r>
    </w:p>
    <w:p w14:paraId="2D76ECF7" w14:textId="77777777" w:rsidR="002072AB" w:rsidRPr="001D3630" w:rsidRDefault="002072AB" w:rsidP="002072AB">
      <w:pPr>
        <w:spacing w:line="480" w:lineRule="auto"/>
        <w:jc w:val="both"/>
        <w:rPr>
          <w:rFonts w:ascii="Times" w:hAnsi="Times" w:cs="Arial"/>
          <w:sz w:val="24"/>
          <w:szCs w:val="24"/>
        </w:rPr>
      </w:pPr>
      <w:r w:rsidRPr="001D3630">
        <w:rPr>
          <w:rFonts w:ascii="Times" w:hAnsi="Times" w:cs="Arial"/>
          <w:sz w:val="24"/>
          <w:szCs w:val="24"/>
        </w:rPr>
        <w:lastRenderedPageBreak/>
        <w:t>Sample size and randomisation</w:t>
      </w:r>
    </w:p>
    <w:p w14:paraId="3E4AE2DC" w14:textId="34E3DA7E" w:rsidR="008E16AB" w:rsidRDefault="00D04608" w:rsidP="008E16AB">
      <w:pPr>
        <w:spacing w:line="480" w:lineRule="auto"/>
        <w:jc w:val="both"/>
        <w:rPr>
          <w:rFonts w:ascii="Times" w:hAnsi="Times" w:cs="Arial"/>
          <w:sz w:val="24"/>
          <w:szCs w:val="24"/>
        </w:rPr>
      </w:pPr>
      <w:r>
        <w:rPr>
          <w:rFonts w:ascii="Times" w:hAnsi="Times" w:cs="Arial"/>
          <w:sz w:val="24"/>
          <w:szCs w:val="24"/>
        </w:rPr>
        <w:t>The ADC was our primary outcome. No study to date has assessed the effect of dietary nitrate supplementation on liver diffusion</w:t>
      </w:r>
      <w:r w:rsidR="009A025F">
        <w:rPr>
          <w:rFonts w:ascii="Times" w:hAnsi="Times" w:cs="Arial"/>
          <w:sz w:val="24"/>
          <w:szCs w:val="24"/>
        </w:rPr>
        <w:t>. Therefore, no data was available to power our outcome.</w:t>
      </w:r>
      <w:r>
        <w:rPr>
          <w:rFonts w:ascii="Times" w:hAnsi="Times" w:cs="Arial"/>
          <w:sz w:val="24"/>
          <w:szCs w:val="24"/>
        </w:rPr>
        <w:t xml:space="preserve"> </w:t>
      </w:r>
      <w:r w:rsidR="002072AB" w:rsidRPr="00611072">
        <w:rPr>
          <w:rFonts w:ascii="Times" w:hAnsi="Times" w:cs="Arial"/>
          <w:sz w:val="24"/>
          <w:szCs w:val="24"/>
        </w:rPr>
        <w:t xml:space="preserve">For 90% power with an α-level set at </w:t>
      </w:r>
      <w:r w:rsidR="002072AB" w:rsidRPr="00611072">
        <w:rPr>
          <w:rFonts w:ascii="Times" w:hAnsi="Times" w:cs="Arial"/>
          <w:i/>
          <w:sz w:val="24"/>
          <w:szCs w:val="24"/>
        </w:rPr>
        <w:t>P</w:t>
      </w:r>
      <w:r w:rsidR="002072AB" w:rsidRPr="00611072">
        <w:rPr>
          <w:rFonts w:ascii="Times" w:hAnsi="Times" w:cs="Arial"/>
          <w:sz w:val="24"/>
          <w:szCs w:val="24"/>
        </w:rPr>
        <w:t xml:space="preserve"> = 0.05 (two tailed), to detect a 1 SD difference, 13 volunteers were required to compare </w:t>
      </w:r>
      <w:r w:rsidR="008E16AB">
        <w:rPr>
          <w:rFonts w:ascii="Times" w:hAnsi="Times" w:cs="Arial"/>
          <w:sz w:val="24"/>
          <w:szCs w:val="24"/>
        </w:rPr>
        <w:t>within group for</w:t>
      </w:r>
      <w:r w:rsidR="002072AB" w:rsidRPr="00611072">
        <w:rPr>
          <w:rFonts w:ascii="Times" w:hAnsi="Times" w:cs="Arial"/>
          <w:sz w:val="24"/>
          <w:szCs w:val="24"/>
        </w:rPr>
        <w:t xml:space="preserve"> placebo and active conditions.</w:t>
      </w:r>
      <w:r w:rsidR="00E81C11">
        <w:rPr>
          <w:rFonts w:ascii="Times" w:hAnsi="Times" w:cs="Arial"/>
          <w:sz w:val="24"/>
          <w:szCs w:val="24"/>
        </w:rPr>
        <w:t xml:space="preserve"> </w:t>
      </w:r>
      <w:r w:rsidR="008E16AB" w:rsidRPr="00611072">
        <w:rPr>
          <w:rFonts w:ascii="Times" w:hAnsi="Times" w:cs="Arial"/>
          <w:sz w:val="24"/>
          <w:szCs w:val="24"/>
        </w:rPr>
        <w:t xml:space="preserve">For </w:t>
      </w:r>
      <w:r w:rsidR="008E16AB">
        <w:rPr>
          <w:rFonts w:ascii="Times" w:hAnsi="Times" w:cs="Arial"/>
          <w:sz w:val="24"/>
          <w:szCs w:val="24"/>
        </w:rPr>
        <w:t>8</w:t>
      </w:r>
      <w:r w:rsidR="008E16AB" w:rsidRPr="00611072">
        <w:rPr>
          <w:rFonts w:ascii="Times" w:hAnsi="Times" w:cs="Arial"/>
          <w:sz w:val="24"/>
          <w:szCs w:val="24"/>
        </w:rPr>
        <w:t xml:space="preserve">0% power with an α-level set at </w:t>
      </w:r>
      <w:r w:rsidR="008E16AB" w:rsidRPr="00611072">
        <w:rPr>
          <w:rFonts w:ascii="Times" w:hAnsi="Times" w:cs="Arial"/>
          <w:i/>
          <w:sz w:val="24"/>
          <w:szCs w:val="24"/>
        </w:rPr>
        <w:t>P</w:t>
      </w:r>
      <w:r w:rsidR="008E16AB" w:rsidRPr="00611072">
        <w:rPr>
          <w:rFonts w:ascii="Times" w:hAnsi="Times" w:cs="Arial"/>
          <w:sz w:val="24"/>
          <w:szCs w:val="24"/>
        </w:rPr>
        <w:t xml:space="preserve"> = 0.05 (two tailed), to detect a 1</w:t>
      </w:r>
      <w:r w:rsidR="008E16AB">
        <w:rPr>
          <w:rFonts w:ascii="Times" w:hAnsi="Times" w:cs="Arial"/>
          <w:sz w:val="24"/>
          <w:szCs w:val="24"/>
        </w:rPr>
        <w:t>.05</w:t>
      </w:r>
      <w:r w:rsidR="008E16AB" w:rsidRPr="00611072">
        <w:rPr>
          <w:rFonts w:ascii="Times" w:hAnsi="Times" w:cs="Arial"/>
          <w:sz w:val="24"/>
          <w:szCs w:val="24"/>
        </w:rPr>
        <w:t xml:space="preserve"> SD difference, 1</w:t>
      </w:r>
      <w:r w:rsidR="008E16AB">
        <w:rPr>
          <w:rFonts w:ascii="Times" w:hAnsi="Times" w:cs="Arial"/>
          <w:sz w:val="24"/>
          <w:szCs w:val="24"/>
        </w:rPr>
        <w:t>6</w:t>
      </w:r>
      <w:r w:rsidR="008E16AB" w:rsidRPr="00611072">
        <w:rPr>
          <w:rFonts w:ascii="Times" w:hAnsi="Times" w:cs="Arial"/>
          <w:sz w:val="24"/>
          <w:szCs w:val="24"/>
        </w:rPr>
        <w:t xml:space="preserve"> volunteers were required to compare between</w:t>
      </w:r>
      <w:r w:rsidR="008E16AB">
        <w:rPr>
          <w:rFonts w:ascii="Times" w:hAnsi="Times" w:cs="Arial"/>
          <w:sz w:val="24"/>
          <w:szCs w:val="24"/>
        </w:rPr>
        <w:t xml:space="preserve"> groups for</w:t>
      </w:r>
      <w:r w:rsidR="008E16AB" w:rsidRPr="00611072">
        <w:rPr>
          <w:rFonts w:ascii="Times" w:hAnsi="Times" w:cs="Arial"/>
          <w:sz w:val="24"/>
          <w:szCs w:val="24"/>
        </w:rPr>
        <w:t xml:space="preserve"> placebo and active conditions.</w:t>
      </w:r>
      <w:r w:rsidR="008E16AB">
        <w:rPr>
          <w:rFonts w:ascii="Times" w:hAnsi="Times" w:cs="Arial"/>
          <w:sz w:val="24"/>
          <w:szCs w:val="24"/>
        </w:rPr>
        <w:t xml:space="preserve"> </w:t>
      </w:r>
    </w:p>
    <w:p w14:paraId="759DC83A" w14:textId="77777777" w:rsidR="002072AB" w:rsidRPr="001D3630" w:rsidRDefault="002072AB" w:rsidP="002072AB">
      <w:pPr>
        <w:spacing w:line="480" w:lineRule="auto"/>
        <w:jc w:val="both"/>
        <w:rPr>
          <w:rFonts w:ascii="Times" w:hAnsi="Times" w:cs="Arial"/>
          <w:sz w:val="24"/>
          <w:szCs w:val="24"/>
        </w:rPr>
      </w:pPr>
      <w:r w:rsidRPr="001D3630">
        <w:rPr>
          <w:rFonts w:ascii="Times" w:hAnsi="Times" w:cs="Arial"/>
          <w:sz w:val="24"/>
          <w:szCs w:val="24"/>
        </w:rPr>
        <w:t>Data and statistical analysis</w:t>
      </w:r>
    </w:p>
    <w:p w14:paraId="411742F2" w14:textId="62278572" w:rsidR="002072AB" w:rsidRPr="00611072" w:rsidRDefault="002072AB" w:rsidP="002072AB">
      <w:pPr>
        <w:spacing w:line="480" w:lineRule="auto"/>
        <w:jc w:val="both"/>
        <w:rPr>
          <w:rFonts w:ascii="Times" w:hAnsi="Times" w:cs="Arial"/>
          <w:sz w:val="24"/>
          <w:szCs w:val="24"/>
        </w:rPr>
      </w:pPr>
      <w:r w:rsidRPr="00611072">
        <w:rPr>
          <w:rFonts w:ascii="Times" w:hAnsi="Times" w:cs="Arial"/>
          <w:sz w:val="24"/>
          <w:szCs w:val="24"/>
        </w:rPr>
        <w:t>All data were tested for normality.</w:t>
      </w:r>
      <w:r w:rsidR="0080234D">
        <w:rPr>
          <w:rFonts w:ascii="Times" w:hAnsi="Times" w:cs="Arial"/>
          <w:sz w:val="24"/>
          <w:szCs w:val="24"/>
        </w:rPr>
        <w:t xml:space="preserve"> Where data were not normally distributed a non-parametric test was performed.</w:t>
      </w:r>
      <w:r w:rsidRPr="00611072">
        <w:rPr>
          <w:rFonts w:ascii="Times" w:hAnsi="Times" w:cs="Arial"/>
          <w:sz w:val="24"/>
          <w:szCs w:val="24"/>
        </w:rPr>
        <w:t xml:space="preserve"> Data are presented as means ± standard deviation (</w:t>
      </w:r>
      <w:r w:rsidRPr="00611072">
        <w:rPr>
          <w:rFonts w:ascii="Times" w:hAnsi="Times" w:cs="Arial"/>
          <w:i/>
          <w:sz w:val="24"/>
          <w:szCs w:val="24"/>
        </w:rPr>
        <w:t>SD</w:t>
      </w:r>
      <w:r w:rsidRPr="00611072">
        <w:rPr>
          <w:rFonts w:ascii="Times" w:hAnsi="Times" w:cs="Arial"/>
          <w:sz w:val="24"/>
          <w:szCs w:val="24"/>
        </w:rPr>
        <w:t xml:space="preserve">). Statistical analyses were performed on SPSS software version 21.0 (Chicago, IL, USA). Statistical difference was accepted when </w:t>
      </w:r>
      <w:r w:rsidRPr="00611072">
        <w:rPr>
          <w:rFonts w:ascii="Times" w:hAnsi="Times" w:cs="Arial"/>
          <w:i/>
          <w:sz w:val="24"/>
          <w:szCs w:val="24"/>
        </w:rPr>
        <w:t>P</w:t>
      </w:r>
      <w:r w:rsidRPr="00611072">
        <w:rPr>
          <w:rFonts w:ascii="Times" w:hAnsi="Times" w:cs="Arial"/>
          <w:sz w:val="24"/>
          <w:szCs w:val="24"/>
        </w:rPr>
        <w:t xml:space="preserve"> &lt; 0.05. Statistical differences were assessed using</w:t>
      </w:r>
      <w:r w:rsidR="003400AD">
        <w:rPr>
          <w:rFonts w:ascii="Times" w:hAnsi="Times" w:cs="Arial"/>
          <w:sz w:val="24"/>
          <w:szCs w:val="24"/>
        </w:rPr>
        <w:t xml:space="preserve"> repeated measures ANOVAs.</w:t>
      </w:r>
      <w:r w:rsidR="0028299E">
        <w:rPr>
          <w:rFonts w:ascii="Times" w:hAnsi="Times" w:cs="Arial"/>
          <w:sz w:val="24"/>
          <w:szCs w:val="24"/>
        </w:rPr>
        <w:t xml:space="preserve"> Where baseline differences were present, ANCOVAs were used with baseline as a covariate.</w:t>
      </w:r>
      <w:r w:rsidRPr="00611072">
        <w:rPr>
          <w:rFonts w:ascii="Times" w:hAnsi="Times" w:cs="Arial"/>
          <w:sz w:val="24"/>
          <w:szCs w:val="24"/>
        </w:rPr>
        <w:t xml:space="preserve"> </w:t>
      </w:r>
      <w:r w:rsidR="00DD65C2">
        <w:rPr>
          <w:rFonts w:ascii="Times" w:hAnsi="Times" w:cs="Arial"/>
          <w:sz w:val="24"/>
          <w:szCs w:val="24"/>
        </w:rPr>
        <w:t xml:space="preserve">For age comparisons, group was used as a covariate. </w:t>
      </w:r>
      <w:r w:rsidR="00DD65C2" w:rsidRPr="00611072">
        <w:rPr>
          <w:rFonts w:ascii="Times" w:hAnsi="Times" w:cs="Arial"/>
          <w:sz w:val="24"/>
          <w:szCs w:val="24"/>
        </w:rPr>
        <w:t xml:space="preserve"> </w:t>
      </w:r>
      <w:r w:rsidR="001A32F6">
        <w:rPr>
          <w:rFonts w:ascii="Times" w:hAnsi="Times" w:cs="Arial"/>
          <w:sz w:val="24"/>
          <w:szCs w:val="24"/>
        </w:rPr>
        <w:t>Where statistic differences were present post hoc (Bonferroni corrected) analysis were performed.</w:t>
      </w:r>
      <w:r w:rsidR="00DD65C2">
        <w:rPr>
          <w:rFonts w:ascii="Times" w:hAnsi="Times" w:cs="Arial"/>
          <w:sz w:val="24"/>
          <w:szCs w:val="24"/>
        </w:rPr>
        <w:t xml:space="preserve"> </w:t>
      </w:r>
    </w:p>
    <w:p w14:paraId="34700AB7" w14:textId="77777777" w:rsidR="002072AB" w:rsidRPr="00611072" w:rsidRDefault="002072AB" w:rsidP="002072AB">
      <w:pPr>
        <w:pStyle w:val="Heading3"/>
        <w:spacing w:line="480" w:lineRule="auto"/>
        <w:rPr>
          <w:rFonts w:ascii="Times" w:hAnsi="Times" w:cs="Arial"/>
          <w:b w:val="0"/>
          <w:i/>
          <w:color w:val="auto"/>
          <w:sz w:val="24"/>
          <w:szCs w:val="24"/>
        </w:rPr>
      </w:pPr>
      <w:bookmarkStart w:id="4" w:name="_Toc425327094"/>
      <w:r w:rsidRPr="00611072">
        <w:rPr>
          <w:rFonts w:ascii="Times" w:hAnsi="Times" w:cs="Arial"/>
          <w:b w:val="0"/>
          <w:i/>
          <w:color w:val="auto"/>
          <w:sz w:val="24"/>
          <w:szCs w:val="24"/>
        </w:rPr>
        <w:t>Results</w:t>
      </w:r>
      <w:bookmarkEnd w:id="4"/>
      <w:r w:rsidRPr="00611072">
        <w:rPr>
          <w:rFonts w:ascii="Times" w:hAnsi="Times" w:cs="Arial"/>
          <w:b w:val="0"/>
          <w:i/>
          <w:color w:val="auto"/>
          <w:sz w:val="24"/>
          <w:szCs w:val="24"/>
        </w:rPr>
        <w:t xml:space="preserve"> </w:t>
      </w:r>
    </w:p>
    <w:p w14:paraId="4957EF4A" w14:textId="50DAFDE0" w:rsidR="002072AB" w:rsidRPr="00611072" w:rsidRDefault="002072AB" w:rsidP="002072AB">
      <w:pPr>
        <w:spacing w:line="480" w:lineRule="auto"/>
        <w:jc w:val="both"/>
        <w:rPr>
          <w:rFonts w:ascii="Times" w:hAnsi="Times" w:cs="Arial"/>
          <w:sz w:val="24"/>
          <w:szCs w:val="24"/>
        </w:rPr>
      </w:pPr>
      <w:r w:rsidRPr="00611072">
        <w:rPr>
          <w:rFonts w:ascii="Times" w:hAnsi="Times" w:cs="Arial"/>
          <w:sz w:val="24"/>
          <w:szCs w:val="24"/>
        </w:rPr>
        <w:t xml:space="preserve">37 individuals (17 healthy young individuals and 20 healthy older adults) gave written informed consent to participate. Post screening and consent 6 individuals were </w:t>
      </w:r>
      <w:r w:rsidR="00640B12">
        <w:rPr>
          <w:rFonts w:ascii="Times" w:hAnsi="Times" w:cs="Arial"/>
          <w:sz w:val="24"/>
          <w:szCs w:val="24"/>
        </w:rPr>
        <w:t xml:space="preserve">withdrawn </w:t>
      </w:r>
      <w:r w:rsidRPr="00611072">
        <w:rPr>
          <w:rFonts w:ascii="Times" w:hAnsi="Times" w:cs="Arial"/>
          <w:sz w:val="24"/>
          <w:szCs w:val="24"/>
        </w:rPr>
        <w:t xml:space="preserve">from the trial. 1 individual had abnormal liver function, 1 had a metal pin (in an area which would interfere with data collection) and 4 had previously undiagnosed claustrophobia. 31 individuals (16 healthy young individuals and 15 healthy older adults) were randomised to start in either the </w:t>
      </w:r>
      <w:r w:rsidR="00EC39F1">
        <w:rPr>
          <w:rFonts w:ascii="Times" w:hAnsi="Times" w:cs="Arial"/>
          <w:sz w:val="24"/>
          <w:szCs w:val="24"/>
        </w:rPr>
        <w:t>nitrate</w:t>
      </w:r>
      <w:r w:rsidRPr="00611072">
        <w:rPr>
          <w:rFonts w:ascii="Times" w:hAnsi="Times" w:cs="Arial"/>
          <w:sz w:val="24"/>
          <w:szCs w:val="24"/>
        </w:rPr>
        <w:t xml:space="preserve"> rich beetroot arm or the placebo arm. No differences between dietary intake or exercise patterns were recorded prior to both study visits. The beetroot juice was well tolerated and no adverse events were reported. </w:t>
      </w:r>
    </w:p>
    <w:p w14:paraId="4D83B76F" w14:textId="33DE5E28" w:rsidR="002072AB" w:rsidRPr="00611072" w:rsidRDefault="002072AB" w:rsidP="002072AB">
      <w:pPr>
        <w:spacing w:line="480" w:lineRule="auto"/>
        <w:jc w:val="both"/>
        <w:rPr>
          <w:rFonts w:ascii="Times" w:hAnsi="Times" w:cs="Arial"/>
          <w:sz w:val="24"/>
          <w:szCs w:val="24"/>
        </w:rPr>
      </w:pPr>
      <w:r w:rsidRPr="00611072">
        <w:rPr>
          <w:rFonts w:ascii="Times" w:hAnsi="Times" w:cs="Arial"/>
          <w:i/>
          <w:sz w:val="24"/>
          <w:szCs w:val="24"/>
        </w:rPr>
        <w:lastRenderedPageBreak/>
        <w:t xml:space="preserve">Plasma </w:t>
      </w:r>
      <w:r w:rsidR="00EC39F1">
        <w:rPr>
          <w:rFonts w:ascii="Times" w:hAnsi="Times" w:cs="Arial"/>
          <w:sz w:val="24"/>
          <w:szCs w:val="24"/>
        </w:rPr>
        <w:t>nitrate</w:t>
      </w:r>
      <w:r w:rsidRPr="00611072">
        <w:rPr>
          <w:rFonts w:ascii="Times" w:hAnsi="Times" w:cs="Arial"/>
          <w:i/>
          <w:sz w:val="24"/>
          <w:szCs w:val="24"/>
        </w:rPr>
        <w:t xml:space="preserve"> concentration</w:t>
      </w:r>
      <w:r w:rsidRPr="00611072">
        <w:rPr>
          <w:rFonts w:ascii="Times" w:hAnsi="Times" w:cs="Arial"/>
          <w:sz w:val="24"/>
          <w:szCs w:val="24"/>
        </w:rPr>
        <w:t xml:space="preserve">: </w:t>
      </w:r>
    </w:p>
    <w:p w14:paraId="5120F716" w14:textId="3885725A" w:rsidR="002072AB" w:rsidRPr="00611072" w:rsidRDefault="00275B9F" w:rsidP="002072AB">
      <w:pPr>
        <w:spacing w:line="480" w:lineRule="auto"/>
        <w:jc w:val="both"/>
        <w:rPr>
          <w:rFonts w:ascii="Times" w:hAnsi="Times" w:cs="Arial"/>
          <w:sz w:val="24"/>
          <w:szCs w:val="24"/>
        </w:rPr>
      </w:pPr>
      <w:r>
        <w:rPr>
          <w:rFonts w:ascii="Times" w:hAnsi="Times" w:cs="Arial"/>
          <w:sz w:val="24"/>
          <w:szCs w:val="24"/>
        </w:rPr>
        <w:t xml:space="preserve">Supplementation with inorganic dietary </w:t>
      </w:r>
      <w:r w:rsidR="00EC39F1">
        <w:rPr>
          <w:rFonts w:ascii="Times" w:hAnsi="Times" w:cs="Arial"/>
          <w:sz w:val="24"/>
          <w:szCs w:val="24"/>
        </w:rPr>
        <w:t>nitrate</w:t>
      </w:r>
      <w:r>
        <w:rPr>
          <w:rFonts w:ascii="Times" w:hAnsi="Times" w:cs="Arial"/>
          <w:sz w:val="24"/>
          <w:szCs w:val="24"/>
        </w:rPr>
        <w:t xml:space="preserve"> caused an increase in plasma </w:t>
      </w:r>
      <w:r w:rsidR="00EC39F1">
        <w:rPr>
          <w:rFonts w:ascii="Times" w:hAnsi="Times" w:cs="Arial"/>
          <w:sz w:val="24"/>
          <w:szCs w:val="24"/>
        </w:rPr>
        <w:t>nitrate</w:t>
      </w:r>
      <w:r w:rsidRPr="00611072">
        <w:rPr>
          <w:rFonts w:ascii="Times" w:hAnsi="Times" w:cs="Arial"/>
          <w:sz w:val="24"/>
          <w:szCs w:val="24"/>
        </w:rPr>
        <w:t xml:space="preserve"> concentration</w:t>
      </w:r>
      <w:r w:rsidR="006B02AF">
        <w:rPr>
          <w:rFonts w:ascii="Times" w:hAnsi="Times" w:cs="Arial"/>
          <w:sz w:val="24"/>
          <w:szCs w:val="24"/>
        </w:rPr>
        <w:t xml:space="preserve"> compared to placebo</w:t>
      </w:r>
      <w:r w:rsidR="00AC2B8B">
        <w:rPr>
          <w:rFonts w:ascii="Times" w:hAnsi="Times" w:cs="Arial"/>
          <w:sz w:val="24"/>
          <w:szCs w:val="24"/>
        </w:rPr>
        <w:t xml:space="preserve"> </w:t>
      </w:r>
      <w:r w:rsidR="006B02AF">
        <w:rPr>
          <w:rFonts w:ascii="Times" w:hAnsi="Times" w:cs="Arial"/>
          <w:sz w:val="24"/>
          <w:szCs w:val="24"/>
        </w:rPr>
        <w:t>s</w:t>
      </w:r>
      <w:r w:rsidR="00AC2B8B">
        <w:rPr>
          <w:rFonts w:ascii="Times" w:hAnsi="Times" w:cs="Arial"/>
          <w:sz w:val="24"/>
          <w:szCs w:val="24"/>
        </w:rPr>
        <w:t>ee figure 1.</w:t>
      </w:r>
      <w:r>
        <w:rPr>
          <w:rFonts w:ascii="Times" w:hAnsi="Times" w:cs="Arial"/>
          <w:sz w:val="24"/>
          <w:szCs w:val="24"/>
        </w:rPr>
        <w:t xml:space="preserve"> The elevated plasma </w:t>
      </w:r>
      <w:r w:rsidR="00EC39F1">
        <w:rPr>
          <w:rFonts w:ascii="Times" w:hAnsi="Times" w:cs="Arial"/>
          <w:sz w:val="24"/>
          <w:szCs w:val="24"/>
        </w:rPr>
        <w:t>nitrate</w:t>
      </w:r>
      <w:r w:rsidRPr="00611072">
        <w:rPr>
          <w:rFonts w:ascii="Times" w:hAnsi="Times" w:cs="Arial"/>
          <w:sz w:val="24"/>
          <w:szCs w:val="24"/>
        </w:rPr>
        <w:t xml:space="preserve"> concentration</w:t>
      </w:r>
      <w:r>
        <w:rPr>
          <w:rFonts w:ascii="Times" w:hAnsi="Times" w:cs="Arial"/>
          <w:sz w:val="24"/>
          <w:szCs w:val="24"/>
        </w:rPr>
        <w:t xml:space="preserve"> was maintained for the entire testing period. </w:t>
      </w:r>
      <w:r w:rsidR="002072AB" w:rsidRPr="00611072">
        <w:rPr>
          <w:rFonts w:ascii="Times" w:hAnsi="Times" w:cs="Arial"/>
          <w:sz w:val="24"/>
          <w:szCs w:val="24"/>
        </w:rPr>
        <w:t>Post hoc analysis revealed no significant differences at baseline (prior to any supplementation</w:t>
      </w:r>
      <w:r w:rsidR="00A10A50" w:rsidRPr="00A10A50">
        <w:rPr>
          <w:rFonts w:ascii="Times" w:hAnsi="Times" w:cs="Arial"/>
          <w:sz w:val="24"/>
          <w:szCs w:val="24"/>
        </w:rPr>
        <w:t xml:space="preserve"> </w:t>
      </w:r>
      <w:r w:rsidR="00A10A50">
        <w:rPr>
          <w:rFonts w:ascii="Times" w:hAnsi="Times" w:cs="Arial"/>
          <w:sz w:val="24"/>
          <w:szCs w:val="24"/>
        </w:rPr>
        <w:t>on the placebo and the nitrate rich juice arm of the study</w:t>
      </w:r>
      <w:r w:rsidR="00A10A50" w:rsidRPr="00611072">
        <w:rPr>
          <w:rFonts w:ascii="Times" w:hAnsi="Times" w:cs="Arial"/>
          <w:sz w:val="24"/>
          <w:szCs w:val="24"/>
        </w:rPr>
        <w:t>)</w:t>
      </w:r>
      <w:r w:rsidR="002072AB" w:rsidRPr="00611072">
        <w:rPr>
          <w:rFonts w:ascii="Times" w:hAnsi="Times" w:cs="Arial"/>
          <w:sz w:val="24"/>
          <w:szCs w:val="24"/>
        </w:rPr>
        <w:t xml:space="preserve"> for plasma </w:t>
      </w:r>
      <w:r w:rsidR="00EC39F1">
        <w:rPr>
          <w:rFonts w:ascii="Times" w:hAnsi="Times" w:cs="Arial"/>
          <w:sz w:val="24"/>
          <w:szCs w:val="24"/>
        </w:rPr>
        <w:t>nitrate</w:t>
      </w:r>
      <w:r w:rsidR="002072AB" w:rsidRPr="00611072">
        <w:rPr>
          <w:rFonts w:ascii="Times" w:hAnsi="Times" w:cs="Arial"/>
          <w:sz w:val="24"/>
          <w:szCs w:val="24"/>
        </w:rPr>
        <w:t xml:space="preserve"> concentration (young adults: mean difference; 2 ± 4.4 µM, </w:t>
      </w:r>
      <w:r w:rsidR="002072AB" w:rsidRPr="00611072">
        <w:rPr>
          <w:rFonts w:ascii="Times" w:hAnsi="Times" w:cs="Arial"/>
          <w:i/>
          <w:sz w:val="24"/>
          <w:szCs w:val="24"/>
        </w:rPr>
        <w:t>P</w:t>
      </w:r>
      <w:r w:rsidR="002072AB" w:rsidRPr="00611072">
        <w:rPr>
          <w:rFonts w:ascii="Times" w:hAnsi="Times" w:cs="Arial"/>
          <w:sz w:val="24"/>
          <w:szCs w:val="24"/>
        </w:rPr>
        <w:t xml:space="preserve"> = 0.64, 95% CI -7.4, 11.5; older adults: mean difference; 1.5 ± 4.1 µM, </w:t>
      </w:r>
      <w:r w:rsidR="002072AB" w:rsidRPr="00611072">
        <w:rPr>
          <w:rFonts w:ascii="Times" w:hAnsi="Times" w:cs="Arial"/>
          <w:i/>
          <w:sz w:val="24"/>
          <w:szCs w:val="24"/>
        </w:rPr>
        <w:t>P</w:t>
      </w:r>
      <w:r w:rsidR="002072AB" w:rsidRPr="00611072">
        <w:rPr>
          <w:rFonts w:ascii="Times" w:hAnsi="Times" w:cs="Arial"/>
          <w:sz w:val="24"/>
          <w:szCs w:val="24"/>
        </w:rPr>
        <w:t xml:space="preserve"> = 0.72, 95% CI -10.4, 7.4)</w:t>
      </w:r>
      <w:r>
        <w:rPr>
          <w:rFonts w:ascii="Times" w:hAnsi="Times" w:cs="Arial"/>
          <w:sz w:val="24"/>
          <w:szCs w:val="24"/>
        </w:rPr>
        <w:t>.</w:t>
      </w:r>
      <w:r w:rsidR="002072AB" w:rsidRPr="00611072">
        <w:rPr>
          <w:rFonts w:ascii="Times" w:hAnsi="Times" w:cs="Arial"/>
          <w:sz w:val="24"/>
          <w:szCs w:val="24"/>
        </w:rPr>
        <w:t xml:space="preserve"> Post hoc analysis revealed a significant increase when beetroot juice was compared with placebo at 1 hour post supplementation (young adult: mean difference; 543 ± 37 µM, </w:t>
      </w:r>
      <w:r w:rsidR="002072AB" w:rsidRPr="00611072">
        <w:rPr>
          <w:rFonts w:ascii="Times" w:hAnsi="Times" w:cs="Arial"/>
          <w:i/>
          <w:sz w:val="24"/>
          <w:szCs w:val="24"/>
        </w:rPr>
        <w:t>P</w:t>
      </w:r>
      <w:r w:rsidR="002072AB" w:rsidRPr="00611072">
        <w:rPr>
          <w:rFonts w:ascii="Times" w:hAnsi="Times" w:cs="Arial"/>
          <w:sz w:val="24"/>
          <w:szCs w:val="24"/>
        </w:rPr>
        <w:t xml:space="preserve"> &lt; 0.001, 95% CI 463, 624; older adult: mean difference; 505 ± 39 µM, </w:t>
      </w:r>
      <w:r w:rsidR="002072AB" w:rsidRPr="00611072">
        <w:rPr>
          <w:rFonts w:ascii="Times" w:hAnsi="Times" w:cs="Arial"/>
          <w:i/>
          <w:sz w:val="24"/>
          <w:szCs w:val="24"/>
        </w:rPr>
        <w:t>P</w:t>
      </w:r>
      <w:r w:rsidR="002072AB" w:rsidRPr="00611072">
        <w:rPr>
          <w:rFonts w:ascii="Times" w:hAnsi="Times" w:cs="Arial"/>
          <w:sz w:val="24"/>
          <w:szCs w:val="24"/>
        </w:rPr>
        <w:t xml:space="preserve"> &lt; 0.001, 95% CI 420, 590), 2 hours post (young adult: mean difference; 645 ± 29 µM, </w:t>
      </w:r>
      <w:r w:rsidR="002072AB" w:rsidRPr="00611072">
        <w:rPr>
          <w:rFonts w:ascii="Times" w:hAnsi="Times" w:cs="Arial"/>
          <w:i/>
          <w:sz w:val="24"/>
          <w:szCs w:val="24"/>
        </w:rPr>
        <w:t>P</w:t>
      </w:r>
      <w:r w:rsidR="002072AB" w:rsidRPr="00611072">
        <w:rPr>
          <w:rFonts w:ascii="Times" w:hAnsi="Times" w:cs="Arial"/>
          <w:sz w:val="24"/>
          <w:szCs w:val="24"/>
        </w:rPr>
        <w:t xml:space="preserve"> &lt; 0.001, 95% CI 581, 707; older adult: mean difference; 632 ± 35 µM, </w:t>
      </w:r>
      <w:r w:rsidR="002072AB" w:rsidRPr="00611072">
        <w:rPr>
          <w:rFonts w:ascii="Times" w:hAnsi="Times" w:cs="Arial"/>
          <w:i/>
          <w:sz w:val="24"/>
          <w:szCs w:val="24"/>
        </w:rPr>
        <w:t>P</w:t>
      </w:r>
      <w:r w:rsidR="002072AB" w:rsidRPr="00611072">
        <w:rPr>
          <w:rFonts w:ascii="Times" w:hAnsi="Times" w:cs="Arial"/>
          <w:sz w:val="24"/>
          <w:szCs w:val="24"/>
        </w:rPr>
        <w:t xml:space="preserve"> &lt; 0.001, 95% CI 556, 710) and 3 hours post (young adult: mean difference; 598 ± 31 µM, </w:t>
      </w:r>
      <w:r w:rsidR="002072AB" w:rsidRPr="00611072">
        <w:rPr>
          <w:rFonts w:ascii="Times" w:hAnsi="Times" w:cs="Arial"/>
          <w:i/>
          <w:sz w:val="24"/>
          <w:szCs w:val="24"/>
        </w:rPr>
        <w:t>P</w:t>
      </w:r>
      <w:r w:rsidR="002072AB" w:rsidRPr="00611072">
        <w:rPr>
          <w:rFonts w:ascii="Times" w:hAnsi="Times" w:cs="Arial"/>
          <w:sz w:val="24"/>
          <w:szCs w:val="24"/>
        </w:rPr>
        <w:t xml:space="preserve"> &lt; 0.001, 95% CI 530, 665; older adult: mean difference; 616 ± 26 µM, </w:t>
      </w:r>
      <w:r w:rsidR="002072AB" w:rsidRPr="00611072">
        <w:rPr>
          <w:rFonts w:ascii="Times" w:hAnsi="Times" w:cs="Arial"/>
          <w:i/>
          <w:sz w:val="24"/>
          <w:szCs w:val="24"/>
        </w:rPr>
        <w:t>P</w:t>
      </w:r>
      <w:r w:rsidR="002072AB" w:rsidRPr="00611072">
        <w:rPr>
          <w:rFonts w:ascii="Times" w:hAnsi="Times" w:cs="Arial"/>
          <w:sz w:val="24"/>
          <w:szCs w:val="24"/>
        </w:rPr>
        <w:t xml:space="preserve"> &lt; 0.001, 95% CI 559, 673).</w:t>
      </w:r>
      <w:r w:rsidR="008C1E80">
        <w:rPr>
          <w:rFonts w:ascii="Times" w:hAnsi="Times" w:cs="Arial"/>
          <w:sz w:val="24"/>
          <w:szCs w:val="24"/>
        </w:rPr>
        <w:t xml:space="preserve"> No statistical difference was present for the young adult group compared to the older adult group for nitrate concentration (</w:t>
      </w:r>
      <w:r w:rsidR="008C1E80" w:rsidRPr="00611072">
        <w:rPr>
          <w:rFonts w:ascii="Times" w:hAnsi="Times" w:cs="Arial"/>
          <w:i/>
          <w:sz w:val="24"/>
          <w:szCs w:val="24"/>
        </w:rPr>
        <w:t>F</w:t>
      </w:r>
      <w:r w:rsidR="008C1E80" w:rsidRPr="00611072">
        <w:rPr>
          <w:rFonts w:ascii="Times" w:hAnsi="Times" w:cs="Arial"/>
          <w:sz w:val="24"/>
          <w:szCs w:val="24"/>
          <w:vertAlign w:val="subscript"/>
        </w:rPr>
        <w:t xml:space="preserve">(1, </w:t>
      </w:r>
      <w:r w:rsidR="008C1E80">
        <w:rPr>
          <w:rFonts w:ascii="Times" w:hAnsi="Times" w:cs="Arial"/>
          <w:sz w:val="24"/>
          <w:szCs w:val="24"/>
          <w:vertAlign w:val="subscript"/>
        </w:rPr>
        <w:t>2</w:t>
      </w:r>
      <w:r w:rsidR="008C1E80" w:rsidRPr="00611072">
        <w:rPr>
          <w:rFonts w:ascii="Times" w:hAnsi="Times" w:cs="Arial"/>
          <w:sz w:val="24"/>
          <w:szCs w:val="24"/>
          <w:vertAlign w:val="subscript"/>
        </w:rPr>
        <w:t>5)</w:t>
      </w:r>
      <w:r w:rsidR="008C1E80" w:rsidRPr="00611072">
        <w:rPr>
          <w:rFonts w:ascii="Times" w:hAnsi="Times" w:cs="Arial"/>
          <w:sz w:val="24"/>
          <w:szCs w:val="24"/>
        </w:rPr>
        <w:t xml:space="preserve"> = .</w:t>
      </w:r>
      <w:r w:rsidR="008C1E80">
        <w:rPr>
          <w:rFonts w:ascii="Times" w:hAnsi="Times" w:cs="Arial"/>
          <w:sz w:val="24"/>
          <w:szCs w:val="24"/>
        </w:rPr>
        <w:t>1</w:t>
      </w:r>
      <w:r w:rsidR="008C1E80" w:rsidRPr="00611072">
        <w:rPr>
          <w:rFonts w:ascii="Times" w:hAnsi="Times" w:cs="Arial"/>
          <w:sz w:val="24"/>
          <w:szCs w:val="24"/>
        </w:rPr>
        <w:t xml:space="preserve">, </w:t>
      </w:r>
      <w:r w:rsidR="008C1E80" w:rsidRPr="00611072">
        <w:rPr>
          <w:rFonts w:ascii="Times" w:hAnsi="Times" w:cs="Arial"/>
          <w:i/>
          <w:sz w:val="24"/>
          <w:szCs w:val="24"/>
        </w:rPr>
        <w:t>P</w:t>
      </w:r>
      <w:r w:rsidR="008C1E80" w:rsidRPr="00611072">
        <w:rPr>
          <w:rFonts w:ascii="Times" w:hAnsi="Times" w:cs="Arial"/>
          <w:sz w:val="24"/>
          <w:szCs w:val="24"/>
        </w:rPr>
        <w:t xml:space="preserve"> = 0.</w:t>
      </w:r>
      <w:r w:rsidR="008C1E80">
        <w:rPr>
          <w:rFonts w:ascii="Times" w:hAnsi="Times" w:cs="Arial"/>
          <w:sz w:val="24"/>
          <w:szCs w:val="24"/>
        </w:rPr>
        <w:t xml:space="preserve">75). </w:t>
      </w:r>
    </w:p>
    <w:p w14:paraId="78B3F80E" w14:textId="4B5E6B44" w:rsidR="002072AB" w:rsidRPr="00611072" w:rsidRDefault="002072AB" w:rsidP="002072AB">
      <w:pPr>
        <w:spacing w:line="480" w:lineRule="auto"/>
        <w:jc w:val="both"/>
        <w:rPr>
          <w:rFonts w:ascii="Times" w:hAnsi="Times" w:cs="Arial"/>
          <w:sz w:val="24"/>
          <w:szCs w:val="24"/>
        </w:rPr>
      </w:pPr>
      <w:r w:rsidRPr="00611072">
        <w:rPr>
          <w:rFonts w:ascii="Times" w:hAnsi="Times" w:cs="Arial"/>
          <w:i/>
          <w:sz w:val="24"/>
          <w:szCs w:val="24"/>
        </w:rPr>
        <w:t xml:space="preserve">Plasma </w:t>
      </w:r>
      <w:r w:rsidR="00EC39F1">
        <w:rPr>
          <w:rFonts w:ascii="Times" w:hAnsi="Times" w:cs="Arial"/>
          <w:sz w:val="24"/>
          <w:szCs w:val="24"/>
        </w:rPr>
        <w:t>nitrite</w:t>
      </w:r>
      <w:r w:rsidRPr="00611072">
        <w:rPr>
          <w:rFonts w:ascii="Times" w:hAnsi="Times" w:cs="Arial"/>
          <w:i/>
          <w:sz w:val="24"/>
          <w:szCs w:val="24"/>
        </w:rPr>
        <w:t xml:space="preserve"> concentration</w:t>
      </w:r>
      <w:r w:rsidRPr="00611072">
        <w:rPr>
          <w:rFonts w:ascii="Times" w:hAnsi="Times" w:cs="Arial"/>
          <w:sz w:val="24"/>
          <w:szCs w:val="24"/>
        </w:rPr>
        <w:t xml:space="preserve">: </w:t>
      </w:r>
    </w:p>
    <w:p w14:paraId="2B4034F6" w14:textId="7828732C" w:rsidR="002072AB" w:rsidRPr="00611072" w:rsidRDefault="009B77BF" w:rsidP="002072AB">
      <w:pPr>
        <w:spacing w:line="480" w:lineRule="auto"/>
        <w:jc w:val="both"/>
        <w:rPr>
          <w:rFonts w:ascii="Times" w:hAnsi="Times" w:cs="Arial"/>
          <w:sz w:val="24"/>
          <w:szCs w:val="24"/>
        </w:rPr>
      </w:pPr>
      <w:r>
        <w:rPr>
          <w:rFonts w:ascii="Times" w:hAnsi="Times" w:cs="Arial"/>
          <w:sz w:val="24"/>
          <w:szCs w:val="24"/>
        </w:rPr>
        <w:t xml:space="preserve">Supplementation with inorganic dietary nitrate caused an increase in plasma </w:t>
      </w:r>
      <w:r w:rsidR="00EC39F1">
        <w:rPr>
          <w:rFonts w:ascii="Times" w:hAnsi="Times" w:cs="Arial"/>
          <w:sz w:val="24"/>
          <w:szCs w:val="24"/>
        </w:rPr>
        <w:t>nitrite</w:t>
      </w:r>
      <w:r w:rsidRPr="00611072">
        <w:rPr>
          <w:rFonts w:ascii="Times" w:hAnsi="Times" w:cs="Arial"/>
          <w:sz w:val="24"/>
          <w:szCs w:val="24"/>
        </w:rPr>
        <w:t xml:space="preserve"> concentration</w:t>
      </w:r>
      <w:r w:rsidR="006B02AF">
        <w:rPr>
          <w:rFonts w:ascii="Times" w:hAnsi="Times" w:cs="Arial"/>
          <w:sz w:val="24"/>
          <w:szCs w:val="24"/>
        </w:rPr>
        <w:t xml:space="preserve"> compared to placebo s</w:t>
      </w:r>
      <w:r w:rsidR="00AC2B8B">
        <w:rPr>
          <w:rFonts w:ascii="Times" w:hAnsi="Times" w:cs="Arial"/>
          <w:sz w:val="24"/>
          <w:szCs w:val="24"/>
        </w:rPr>
        <w:t>ee figure 1.</w:t>
      </w:r>
      <w:r>
        <w:rPr>
          <w:rFonts w:ascii="Times" w:hAnsi="Times" w:cs="Arial"/>
          <w:sz w:val="24"/>
          <w:szCs w:val="24"/>
        </w:rPr>
        <w:t xml:space="preserve"> This increase was </w:t>
      </w:r>
      <w:r w:rsidR="006D06E2">
        <w:rPr>
          <w:rFonts w:ascii="Times" w:hAnsi="Times" w:cs="Arial"/>
          <w:sz w:val="24"/>
          <w:szCs w:val="24"/>
        </w:rPr>
        <w:t>faster</w:t>
      </w:r>
      <w:r>
        <w:rPr>
          <w:rFonts w:ascii="Times" w:hAnsi="Times" w:cs="Arial"/>
          <w:sz w:val="24"/>
          <w:szCs w:val="24"/>
        </w:rPr>
        <w:t xml:space="preserve"> in </w:t>
      </w:r>
      <w:r w:rsidR="006D06E2">
        <w:rPr>
          <w:rFonts w:ascii="Times" w:hAnsi="Times" w:cs="Arial"/>
          <w:sz w:val="24"/>
          <w:szCs w:val="24"/>
        </w:rPr>
        <w:t>older adults</w:t>
      </w:r>
      <w:r>
        <w:rPr>
          <w:rFonts w:ascii="Times" w:hAnsi="Times" w:cs="Arial"/>
          <w:sz w:val="24"/>
          <w:szCs w:val="24"/>
        </w:rPr>
        <w:t xml:space="preserve">, compared to </w:t>
      </w:r>
      <w:r w:rsidR="006D06E2">
        <w:rPr>
          <w:rFonts w:ascii="Times" w:hAnsi="Times" w:cs="Arial"/>
          <w:sz w:val="24"/>
          <w:szCs w:val="24"/>
        </w:rPr>
        <w:t>young</w:t>
      </w:r>
      <w:r>
        <w:rPr>
          <w:rFonts w:ascii="Times" w:hAnsi="Times" w:cs="Arial"/>
          <w:sz w:val="24"/>
          <w:szCs w:val="24"/>
        </w:rPr>
        <w:t xml:space="preserve"> adults</w:t>
      </w:r>
      <w:r w:rsidR="006D06E2">
        <w:rPr>
          <w:rFonts w:ascii="Times" w:hAnsi="Times" w:cs="Arial"/>
          <w:sz w:val="24"/>
          <w:szCs w:val="24"/>
        </w:rPr>
        <w:t xml:space="preserve"> (</w:t>
      </w:r>
      <w:r w:rsidR="006D06E2" w:rsidRPr="00611072">
        <w:rPr>
          <w:rFonts w:ascii="Times" w:hAnsi="Times" w:cs="Arial"/>
          <w:i/>
          <w:sz w:val="24"/>
          <w:szCs w:val="24"/>
        </w:rPr>
        <w:t>F</w:t>
      </w:r>
      <w:r w:rsidR="006D06E2" w:rsidRPr="00611072">
        <w:rPr>
          <w:rFonts w:ascii="Times" w:hAnsi="Times" w:cs="Arial"/>
          <w:sz w:val="24"/>
          <w:szCs w:val="24"/>
          <w:vertAlign w:val="subscript"/>
        </w:rPr>
        <w:t>(</w:t>
      </w:r>
      <w:r w:rsidR="006D06E2">
        <w:rPr>
          <w:rFonts w:ascii="Times" w:hAnsi="Times" w:cs="Arial"/>
          <w:sz w:val="24"/>
          <w:szCs w:val="24"/>
          <w:vertAlign w:val="subscript"/>
        </w:rPr>
        <w:t>3</w:t>
      </w:r>
      <w:r w:rsidR="006D06E2" w:rsidRPr="00611072">
        <w:rPr>
          <w:rFonts w:ascii="Times" w:hAnsi="Times" w:cs="Arial"/>
          <w:sz w:val="24"/>
          <w:szCs w:val="24"/>
          <w:vertAlign w:val="subscript"/>
        </w:rPr>
        <w:t xml:space="preserve">, </w:t>
      </w:r>
      <w:r w:rsidR="006D06E2">
        <w:rPr>
          <w:rFonts w:ascii="Times" w:hAnsi="Times" w:cs="Arial"/>
          <w:sz w:val="24"/>
          <w:szCs w:val="24"/>
          <w:vertAlign w:val="subscript"/>
        </w:rPr>
        <w:t>7</w:t>
      </w:r>
      <w:r w:rsidR="006D06E2" w:rsidRPr="00611072">
        <w:rPr>
          <w:rFonts w:ascii="Times" w:hAnsi="Times" w:cs="Arial"/>
          <w:sz w:val="24"/>
          <w:szCs w:val="24"/>
          <w:vertAlign w:val="subscript"/>
        </w:rPr>
        <w:t>5)</w:t>
      </w:r>
      <w:r w:rsidR="006D06E2">
        <w:rPr>
          <w:rFonts w:ascii="Times" w:hAnsi="Times" w:cs="Arial"/>
          <w:sz w:val="24"/>
          <w:szCs w:val="24"/>
        </w:rPr>
        <w:t xml:space="preserve"> = 2.93</w:t>
      </w:r>
      <w:r w:rsidR="006D06E2" w:rsidRPr="00611072">
        <w:rPr>
          <w:rFonts w:ascii="Times" w:hAnsi="Times" w:cs="Arial"/>
          <w:sz w:val="24"/>
          <w:szCs w:val="24"/>
        </w:rPr>
        <w:t xml:space="preserve">, </w:t>
      </w:r>
      <w:r w:rsidR="006D06E2" w:rsidRPr="00611072">
        <w:rPr>
          <w:rFonts w:ascii="Times" w:hAnsi="Times" w:cs="Arial"/>
          <w:i/>
          <w:sz w:val="24"/>
          <w:szCs w:val="24"/>
        </w:rPr>
        <w:t>P</w:t>
      </w:r>
      <w:r w:rsidR="006D06E2" w:rsidRPr="00611072">
        <w:rPr>
          <w:rFonts w:ascii="Times" w:hAnsi="Times" w:cs="Arial"/>
          <w:sz w:val="24"/>
          <w:szCs w:val="24"/>
        </w:rPr>
        <w:t xml:space="preserve"> = 0.</w:t>
      </w:r>
      <w:r w:rsidR="006D06E2">
        <w:rPr>
          <w:rFonts w:ascii="Times" w:hAnsi="Times" w:cs="Arial"/>
          <w:sz w:val="24"/>
          <w:szCs w:val="24"/>
        </w:rPr>
        <w:t>039)</w:t>
      </w:r>
      <w:r>
        <w:rPr>
          <w:rFonts w:ascii="Times" w:hAnsi="Times" w:cs="Arial"/>
          <w:sz w:val="24"/>
          <w:szCs w:val="24"/>
        </w:rPr>
        <w:t xml:space="preserve">. The elevated plasma </w:t>
      </w:r>
      <w:r w:rsidR="00EC39F1">
        <w:rPr>
          <w:rFonts w:ascii="Times" w:hAnsi="Times" w:cs="Arial"/>
          <w:sz w:val="24"/>
          <w:szCs w:val="24"/>
        </w:rPr>
        <w:t>nitrite</w:t>
      </w:r>
      <w:r w:rsidRPr="00611072">
        <w:rPr>
          <w:rFonts w:ascii="Times" w:hAnsi="Times" w:cs="Arial"/>
          <w:sz w:val="24"/>
          <w:szCs w:val="24"/>
        </w:rPr>
        <w:t xml:space="preserve"> concentration</w:t>
      </w:r>
      <w:r>
        <w:rPr>
          <w:rFonts w:ascii="Times" w:hAnsi="Times" w:cs="Arial"/>
          <w:sz w:val="24"/>
          <w:szCs w:val="24"/>
        </w:rPr>
        <w:t xml:space="preserve"> was maintained for the entire testing period. </w:t>
      </w:r>
      <w:r w:rsidR="002072AB" w:rsidRPr="00611072">
        <w:rPr>
          <w:rFonts w:ascii="Times" w:hAnsi="Times" w:cs="Arial"/>
          <w:sz w:val="24"/>
          <w:szCs w:val="24"/>
        </w:rPr>
        <w:t>Post hoc analysis revealed no significant differences at baseline (prior to any supplementation</w:t>
      </w:r>
      <w:r w:rsidR="00A10A50">
        <w:rPr>
          <w:rFonts w:ascii="Times" w:hAnsi="Times" w:cs="Arial"/>
          <w:sz w:val="24"/>
          <w:szCs w:val="24"/>
        </w:rPr>
        <w:t xml:space="preserve"> on the placebo and the nitrate rich juice arm of the study</w:t>
      </w:r>
      <w:r w:rsidR="002072AB" w:rsidRPr="00611072">
        <w:rPr>
          <w:rFonts w:ascii="Times" w:hAnsi="Times" w:cs="Arial"/>
          <w:sz w:val="24"/>
          <w:szCs w:val="24"/>
        </w:rPr>
        <w:t xml:space="preserve">) for plasma </w:t>
      </w:r>
      <w:r w:rsidR="00EC39F1">
        <w:rPr>
          <w:rFonts w:ascii="Times" w:hAnsi="Times" w:cs="Arial"/>
          <w:sz w:val="24"/>
          <w:szCs w:val="24"/>
        </w:rPr>
        <w:t>nitrite</w:t>
      </w:r>
      <w:r w:rsidR="002072AB" w:rsidRPr="00611072">
        <w:rPr>
          <w:rFonts w:ascii="Times" w:hAnsi="Times" w:cs="Arial"/>
          <w:sz w:val="24"/>
          <w:szCs w:val="24"/>
        </w:rPr>
        <w:t xml:space="preserve"> concentration (young adults: mean difference; -3.3 ± 74 nM, </w:t>
      </w:r>
      <w:r w:rsidR="002072AB" w:rsidRPr="00611072">
        <w:rPr>
          <w:rFonts w:ascii="Times" w:hAnsi="Times" w:cs="Arial"/>
          <w:i/>
          <w:sz w:val="24"/>
          <w:szCs w:val="24"/>
        </w:rPr>
        <w:t>P</w:t>
      </w:r>
      <w:r w:rsidR="002072AB" w:rsidRPr="00611072">
        <w:rPr>
          <w:rFonts w:ascii="Times" w:hAnsi="Times" w:cs="Arial"/>
          <w:sz w:val="24"/>
          <w:szCs w:val="24"/>
        </w:rPr>
        <w:t xml:space="preserve"> = 0.86, 95% CI -43, 36; older adults: mean difference; 26.5 ± 78 nM, </w:t>
      </w:r>
      <w:r w:rsidR="002072AB" w:rsidRPr="00611072">
        <w:rPr>
          <w:rFonts w:ascii="Times" w:hAnsi="Times" w:cs="Arial"/>
          <w:i/>
          <w:sz w:val="24"/>
          <w:szCs w:val="24"/>
        </w:rPr>
        <w:t>P</w:t>
      </w:r>
      <w:r w:rsidR="002072AB" w:rsidRPr="00611072">
        <w:rPr>
          <w:rFonts w:ascii="Times" w:hAnsi="Times" w:cs="Arial"/>
          <w:sz w:val="24"/>
          <w:szCs w:val="24"/>
        </w:rPr>
        <w:t xml:space="preserve"> = 0.21, 95% CI -17, 69)</w:t>
      </w:r>
      <w:r w:rsidR="003569B1">
        <w:rPr>
          <w:rFonts w:ascii="Times" w:hAnsi="Times" w:cs="Arial"/>
          <w:sz w:val="24"/>
          <w:szCs w:val="24"/>
        </w:rPr>
        <w:t>.</w:t>
      </w:r>
      <w:r w:rsidR="002072AB" w:rsidRPr="00611072">
        <w:rPr>
          <w:rFonts w:ascii="Times" w:hAnsi="Times" w:cs="Arial"/>
          <w:sz w:val="24"/>
          <w:szCs w:val="24"/>
        </w:rPr>
        <w:t xml:space="preserve"> Post hoc analysis revealed  a significant increase when beetroot juice was compared </w:t>
      </w:r>
      <w:r w:rsidR="002072AB" w:rsidRPr="00611072">
        <w:rPr>
          <w:rFonts w:ascii="Times" w:hAnsi="Times" w:cs="Arial"/>
          <w:sz w:val="24"/>
          <w:szCs w:val="24"/>
        </w:rPr>
        <w:lastRenderedPageBreak/>
        <w:t xml:space="preserve">with placebo at 1 hour post supplementation (young adults: mean difference; 283 ± 201 nM, </w:t>
      </w:r>
      <w:r w:rsidR="002072AB" w:rsidRPr="00611072">
        <w:rPr>
          <w:rFonts w:ascii="Times" w:hAnsi="Times" w:cs="Arial"/>
          <w:i/>
          <w:sz w:val="24"/>
          <w:szCs w:val="24"/>
        </w:rPr>
        <w:t>P</w:t>
      </w:r>
      <w:r w:rsidR="002072AB" w:rsidRPr="00611072">
        <w:rPr>
          <w:rFonts w:ascii="Times" w:hAnsi="Times" w:cs="Arial"/>
          <w:sz w:val="24"/>
          <w:szCs w:val="24"/>
        </w:rPr>
        <w:t xml:space="preserve"> &lt; 0.001, 95% CI 176, 391: older adults: mean difference; 471 ± 381 nM, </w:t>
      </w:r>
      <w:r w:rsidR="002072AB" w:rsidRPr="00611072">
        <w:rPr>
          <w:rFonts w:ascii="Times" w:hAnsi="Times" w:cs="Arial"/>
          <w:i/>
          <w:sz w:val="24"/>
          <w:szCs w:val="24"/>
        </w:rPr>
        <w:t>P</w:t>
      </w:r>
      <w:r w:rsidR="002072AB" w:rsidRPr="00611072">
        <w:rPr>
          <w:rFonts w:ascii="Times" w:hAnsi="Times" w:cs="Arial"/>
          <w:sz w:val="24"/>
          <w:szCs w:val="24"/>
        </w:rPr>
        <w:t xml:space="preserve"> &lt; 0.001, 95% CI 260, 682), 2 hours post (young adults: mean difference; 497 ± 259 nM, </w:t>
      </w:r>
      <w:r w:rsidR="002072AB" w:rsidRPr="00611072">
        <w:rPr>
          <w:rFonts w:ascii="Times" w:hAnsi="Times" w:cs="Arial"/>
          <w:i/>
          <w:sz w:val="24"/>
          <w:szCs w:val="24"/>
        </w:rPr>
        <w:t>P</w:t>
      </w:r>
      <w:r w:rsidR="002072AB" w:rsidRPr="00611072">
        <w:rPr>
          <w:rFonts w:ascii="Times" w:hAnsi="Times" w:cs="Arial"/>
          <w:sz w:val="24"/>
          <w:szCs w:val="24"/>
        </w:rPr>
        <w:t xml:space="preserve"> &lt; 0.001, 95% CI 353, 640: older adults: mean difference; 545 ± 325 nM, </w:t>
      </w:r>
      <w:r w:rsidR="002072AB" w:rsidRPr="00611072">
        <w:rPr>
          <w:rFonts w:ascii="Times" w:hAnsi="Times" w:cs="Arial"/>
          <w:i/>
          <w:sz w:val="24"/>
          <w:szCs w:val="24"/>
        </w:rPr>
        <w:t>P</w:t>
      </w:r>
      <w:r w:rsidR="002072AB" w:rsidRPr="00611072">
        <w:rPr>
          <w:rFonts w:ascii="Times" w:hAnsi="Times" w:cs="Arial"/>
          <w:sz w:val="24"/>
          <w:szCs w:val="24"/>
        </w:rPr>
        <w:t xml:space="preserve"> &lt; 0.001, 95% CI 364, 325) and 3 hours post (young adults: mean difference; 559 ± 201 nM, </w:t>
      </w:r>
      <w:r w:rsidR="002072AB" w:rsidRPr="00611072">
        <w:rPr>
          <w:rFonts w:ascii="Times" w:hAnsi="Times" w:cs="Arial"/>
          <w:i/>
          <w:sz w:val="24"/>
          <w:szCs w:val="24"/>
        </w:rPr>
        <w:t>P</w:t>
      </w:r>
      <w:r w:rsidR="002072AB" w:rsidRPr="00611072">
        <w:rPr>
          <w:rFonts w:ascii="Times" w:hAnsi="Times" w:cs="Arial"/>
          <w:sz w:val="24"/>
          <w:szCs w:val="24"/>
        </w:rPr>
        <w:t xml:space="preserve"> &lt; 0.001, 95% CI 442, 675: older adults: mean difference; 797 ± 525 nM, </w:t>
      </w:r>
      <w:r w:rsidR="002072AB" w:rsidRPr="00611072">
        <w:rPr>
          <w:rFonts w:ascii="Times" w:hAnsi="Times" w:cs="Arial"/>
          <w:i/>
          <w:sz w:val="24"/>
          <w:szCs w:val="24"/>
        </w:rPr>
        <w:t>P</w:t>
      </w:r>
      <w:r w:rsidR="002072AB" w:rsidRPr="00611072">
        <w:rPr>
          <w:rFonts w:ascii="Times" w:hAnsi="Times" w:cs="Arial"/>
          <w:sz w:val="24"/>
          <w:szCs w:val="24"/>
        </w:rPr>
        <w:t xml:space="preserve"> &lt; 0.001, 95% CI 493, 1100). There was also a significant increase at peak plasma nitrite concentration (hour 3), compared with hour 2 (mean difference; 201 ± 344 nM, </w:t>
      </w:r>
      <w:r w:rsidR="002072AB" w:rsidRPr="00611072">
        <w:rPr>
          <w:rFonts w:ascii="Times" w:hAnsi="Times" w:cs="Arial"/>
          <w:i/>
          <w:sz w:val="24"/>
          <w:szCs w:val="24"/>
        </w:rPr>
        <w:t>P</w:t>
      </w:r>
      <w:r w:rsidR="002072AB" w:rsidRPr="00611072">
        <w:rPr>
          <w:rFonts w:ascii="Times" w:hAnsi="Times" w:cs="Arial"/>
          <w:sz w:val="24"/>
          <w:szCs w:val="24"/>
        </w:rPr>
        <w:t xml:space="preserve"> = 0.039, 95% CI 11, 392).</w:t>
      </w:r>
    </w:p>
    <w:p w14:paraId="593C8F37" w14:textId="77777777" w:rsidR="002072AB" w:rsidRPr="00611072" w:rsidRDefault="002072AB" w:rsidP="002072AB">
      <w:pPr>
        <w:pStyle w:val="Caption"/>
        <w:jc w:val="both"/>
        <w:rPr>
          <w:rFonts w:ascii="Times" w:hAnsi="Times" w:cs="Arial"/>
          <w:b w:val="0"/>
          <w:color w:val="auto"/>
          <w:sz w:val="24"/>
          <w:szCs w:val="24"/>
        </w:rPr>
      </w:pPr>
      <w:r w:rsidRPr="00611072">
        <w:rPr>
          <w:rFonts w:ascii="Times" w:hAnsi="Times" w:cs="Arial"/>
          <w:b w:val="0"/>
          <w:i/>
          <w:color w:val="auto"/>
          <w:sz w:val="24"/>
          <w:szCs w:val="24"/>
        </w:rPr>
        <w:t>ADC</w:t>
      </w:r>
      <w:r w:rsidRPr="00611072">
        <w:rPr>
          <w:rFonts w:ascii="Times" w:hAnsi="Times" w:cs="Arial"/>
          <w:b w:val="0"/>
          <w:color w:val="auto"/>
          <w:sz w:val="24"/>
          <w:szCs w:val="24"/>
        </w:rPr>
        <w:t xml:space="preserve">: </w:t>
      </w:r>
    </w:p>
    <w:p w14:paraId="034F269F" w14:textId="016686EB" w:rsidR="002072AB" w:rsidRDefault="00024B48" w:rsidP="002072AB">
      <w:pPr>
        <w:spacing w:line="480" w:lineRule="auto"/>
        <w:jc w:val="both"/>
        <w:rPr>
          <w:rFonts w:ascii="Times" w:hAnsi="Times" w:cs="Arial"/>
          <w:sz w:val="24"/>
          <w:szCs w:val="24"/>
        </w:rPr>
      </w:pPr>
      <w:r>
        <w:rPr>
          <w:rFonts w:ascii="Times" w:hAnsi="Times" w:cs="Arial"/>
          <w:sz w:val="24"/>
          <w:szCs w:val="24"/>
        </w:rPr>
        <w:t xml:space="preserve">There was no effect of supplementation </w:t>
      </w:r>
      <w:r w:rsidRPr="00611072">
        <w:rPr>
          <w:rFonts w:ascii="Times" w:hAnsi="Times" w:cs="Arial"/>
          <w:sz w:val="24"/>
          <w:szCs w:val="24"/>
        </w:rPr>
        <w:t>(</w:t>
      </w:r>
      <w:r w:rsidR="009520F2">
        <w:rPr>
          <w:rFonts w:ascii="Times" w:hAnsi="Times" w:cs="Arial"/>
          <w:sz w:val="24"/>
          <w:szCs w:val="24"/>
        </w:rPr>
        <w:t xml:space="preserve">absolute; </w:t>
      </w:r>
      <w:r w:rsidRPr="00611072">
        <w:rPr>
          <w:rFonts w:ascii="Times" w:hAnsi="Times" w:cs="Arial"/>
          <w:sz w:val="24"/>
          <w:szCs w:val="24"/>
        </w:rPr>
        <w:t xml:space="preserve">young adults: </w:t>
      </w:r>
      <w:r w:rsidRPr="00611072">
        <w:rPr>
          <w:rFonts w:ascii="Times" w:hAnsi="Times" w:cs="Arial"/>
          <w:i/>
          <w:sz w:val="24"/>
          <w:szCs w:val="24"/>
        </w:rPr>
        <w:t>F</w:t>
      </w:r>
      <w:r w:rsidRPr="00611072">
        <w:rPr>
          <w:rFonts w:ascii="Times" w:hAnsi="Times" w:cs="Arial"/>
          <w:sz w:val="24"/>
          <w:szCs w:val="24"/>
          <w:vertAlign w:val="subscript"/>
        </w:rPr>
        <w:t>(1, 15)</w:t>
      </w:r>
      <w:r w:rsidRPr="00611072">
        <w:rPr>
          <w:rFonts w:ascii="Times" w:hAnsi="Times" w:cs="Arial"/>
          <w:sz w:val="24"/>
          <w:szCs w:val="24"/>
        </w:rPr>
        <w:t xml:space="preserve"> = .314, </w:t>
      </w:r>
      <w:r w:rsidRPr="00611072">
        <w:rPr>
          <w:rFonts w:ascii="Times" w:hAnsi="Times" w:cs="Arial"/>
          <w:i/>
          <w:sz w:val="24"/>
          <w:szCs w:val="24"/>
        </w:rPr>
        <w:t>P</w:t>
      </w:r>
      <w:r w:rsidRPr="00611072">
        <w:rPr>
          <w:rFonts w:ascii="Times" w:hAnsi="Times" w:cs="Arial"/>
          <w:sz w:val="24"/>
          <w:szCs w:val="24"/>
        </w:rPr>
        <w:t xml:space="preserve"> = 0.58; older adults; </w:t>
      </w:r>
      <w:r w:rsidRPr="00611072">
        <w:rPr>
          <w:rFonts w:ascii="Times" w:hAnsi="Times" w:cs="Arial"/>
          <w:i/>
          <w:sz w:val="24"/>
          <w:szCs w:val="24"/>
        </w:rPr>
        <w:t>F</w:t>
      </w:r>
      <w:r w:rsidRPr="00611072">
        <w:rPr>
          <w:rFonts w:ascii="Times" w:hAnsi="Times" w:cs="Arial"/>
          <w:sz w:val="24"/>
          <w:szCs w:val="24"/>
          <w:vertAlign w:val="subscript"/>
        </w:rPr>
        <w:t>(1, 14)</w:t>
      </w:r>
      <w:r w:rsidRPr="00611072">
        <w:rPr>
          <w:rFonts w:ascii="Times" w:hAnsi="Times" w:cs="Arial"/>
          <w:sz w:val="24"/>
          <w:szCs w:val="24"/>
        </w:rPr>
        <w:t xml:space="preserve"> = 1.65, </w:t>
      </w:r>
      <w:r w:rsidRPr="00611072">
        <w:rPr>
          <w:rFonts w:ascii="Times" w:hAnsi="Times" w:cs="Arial"/>
          <w:i/>
          <w:sz w:val="24"/>
          <w:szCs w:val="24"/>
        </w:rPr>
        <w:t>P</w:t>
      </w:r>
      <w:r w:rsidRPr="00611072">
        <w:rPr>
          <w:rFonts w:ascii="Times" w:hAnsi="Times" w:cs="Arial"/>
          <w:sz w:val="24"/>
          <w:szCs w:val="24"/>
        </w:rPr>
        <w:t xml:space="preserve"> = 0.22</w:t>
      </w:r>
      <w:r w:rsidR="009520F2">
        <w:rPr>
          <w:rFonts w:ascii="Times" w:hAnsi="Times" w:cs="Arial"/>
          <w:sz w:val="24"/>
          <w:szCs w:val="24"/>
        </w:rPr>
        <w:t xml:space="preserve">; change from baseline; </w:t>
      </w:r>
      <w:r w:rsidR="009520F2" w:rsidRPr="00611072">
        <w:rPr>
          <w:rFonts w:ascii="Times" w:hAnsi="Times" w:cs="Arial"/>
          <w:sz w:val="24"/>
          <w:szCs w:val="24"/>
        </w:rPr>
        <w:t xml:space="preserve">young adults: </w:t>
      </w:r>
      <w:r w:rsidR="009520F2" w:rsidRPr="00611072">
        <w:rPr>
          <w:rFonts w:ascii="Times" w:hAnsi="Times" w:cs="Arial"/>
          <w:i/>
          <w:sz w:val="24"/>
          <w:szCs w:val="24"/>
        </w:rPr>
        <w:t>F</w:t>
      </w:r>
      <w:r w:rsidR="009520F2" w:rsidRPr="00611072">
        <w:rPr>
          <w:rFonts w:ascii="Times" w:hAnsi="Times" w:cs="Arial"/>
          <w:sz w:val="24"/>
          <w:szCs w:val="24"/>
          <w:vertAlign w:val="subscript"/>
        </w:rPr>
        <w:t>(1, 15)</w:t>
      </w:r>
      <w:r w:rsidR="009520F2" w:rsidRPr="00611072">
        <w:rPr>
          <w:rFonts w:ascii="Times" w:hAnsi="Times" w:cs="Arial"/>
          <w:sz w:val="24"/>
          <w:szCs w:val="24"/>
        </w:rPr>
        <w:t xml:space="preserve"> = .</w:t>
      </w:r>
      <w:r w:rsidR="009520F2">
        <w:rPr>
          <w:rFonts w:ascii="Times" w:hAnsi="Times" w:cs="Arial"/>
          <w:sz w:val="24"/>
          <w:szCs w:val="24"/>
        </w:rPr>
        <w:t>701</w:t>
      </w:r>
      <w:r w:rsidR="009520F2" w:rsidRPr="00611072">
        <w:rPr>
          <w:rFonts w:ascii="Times" w:hAnsi="Times" w:cs="Arial"/>
          <w:sz w:val="24"/>
          <w:szCs w:val="24"/>
        </w:rPr>
        <w:t xml:space="preserve">, </w:t>
      </w:r>
      <w:r w:rsidR="009520F2" w:rsidRPr="00611072">
        <w:rPr>
          <w:rFonts w:ascii="Times" w:hAnsi="Times" w:cs="Arial"/>
          <w:i/>
          <w:sz w:val="24"/>
          <w:szCs w:val="24"/>
        </w:rPr>
        <w:t>P</w:t>
      </w:r>
      <w:r w:rsidR="009520F2" w:rsidRPr="00611072">
        <w:rPr>
          <w:rFonts w:ascii="Times" w:hAnsi="Times" w:cs="Arial"/>
          <w:sz w:val="24"/>
          <w:szCs w:val="24"/>
        </w:rPr>
        <w:t xml:space="preserve"> = 0.</w:t>
      </w:r>
      <w:r w:rsidR="009520F2">
        <w:rPr>
          <w:rFonts w:ascii="Times" w:hAnsi="Times" w:cs="Arial"/>
          <w:sz w:val="24"/>
          <w:szCs w:val="24"/>
        </w:rPr>
        <w:t>42</w:t>
      </w:r>
      <w:r w:rsidR="009520F2" w:rsidRPr="00611072">
        <w:rPr>
          <w:rFonts w:ascii="Times" w:hAnsi="Times" w:cs="Arial"/>
          <w:sz w:val="24"/>
          <w:szCs w:val="24"/>
        </w:rPr>
        <w:t xml:space="preserve">; older adults; </w:t>
      </w:r>
      <w:r w:rsidR="009520F2" w:rsidRPr="00611072">
        <w:rPr>
          <w:rFonts w:ascii="Times" w:hAnsi="Times" w:cs="Arial"/>
          <w:i/>
          <w:sz w:val="24"/>
          <w:szCs w:val="24"/>
        </w:rPr>
        <w:t>F</w:t>
      </w:r>
      <w:r w:rsidR="009520F2" w:rsidRPr="00611072">
        <w:rPr>
          <w:rFonts w:ascii="Times" w:hAnsi="Times" w:cs="Arial"/>
          <w:sz w:val="24"/>
          <w:szCs w:val="24"/>
          <w:vertAlign w:val="subscript"/>
        </w:rPr>
        <w:t>(1, 14)</w:t>
      </w:r>
      <w:r w:rsidR="009520F2" w:rsidRPr="00611072">
        <w:rPr>
          <w:rFonts w:ascii="Times" w:hAnsi="Times" w:cs="Arial"/>
          <w:sz w:val="24"/>
          <w:szCs w:val="24"/>
        </w:rPr>
        <w:t xml:space="preserve"> = </w:t>
      </w:r>
      <w:r w:rsidR="009520F2">
        <w:rPr>
          <w:rFonts w:ascii="Times" w:hAnsi="Times" w:cs="Arial"/>
          <w:sz w:val="24"/>
          <w:szCs w:val="24"/>
        </w:rPr>
        <w:t>2.91</w:t>
      </w:r>
      <w:r w:rsidR="009520F2" w:rsidRPr="00611072">
        <w:rPr>
          <w:rFonts w:ascii="Times" w:hAnsi="Times" w:cs="Arial"/>
          <w:sz w:val="24"/>
          <w:szCs w:val="24"/>
        </w:rPr>
        <w:t xml:space="preserve">, </w:t>
      </w:r>
      <w:r w:rsidR="009520F2" w:rsidRPr="00611072">
        <w:rPr>
          <w:rFonts w:ascii="Times" w:hAnsi="Times" w:cs="Arial"/>
          <w:i/>
          <w:sz w:val="24"/>
          <w:szCs w:val="24"/>
        </w:rPr>
        <w:t>P</w:t>
      </w:r>
      <w:r w:rsidR="009520F2" w:rsidRPr="00611072">
        <w:rPr>
          <w:rFonts w:ascii="Times" w:hAnsi="Times" w:cs="Arial"/>
          <w:sz w:val="24"/>
          <w:szCs w:val="24"/>
        </w:rPr>
        <w:t xml:space="preserve"> = 0.</w:t>
      </w:r>
      <w:r w:rsidR="009520F2">
        <w:rPr>
          <w:rFonts w:ascii="Times" w:hAnsi="Times" w:cs="Arial"/>
          <w:sz w:val="24"/>
          <w:szCs w:val="24"/>
        </w:rPr>
        <w:t>11</w:t>
      </w:r>
      <w:r w:rsidRPr="00611072">
        <w:rPr>
          <w:rFonts w:ascii="Times" w:hAnsi="Times" w:cs="Arial"/>
          <w:sz w:val="24"/>
          <w:szCs w:val="24"/>
        </w:rPr>
        <w:t>)</w:t>
      </w:r>
      <w:r>
        <w:rPr>
          <w:rFonts w:ascii="Times" w:hAnsi="Times" w:cs="Arial"/>
          <w:sz w:val="24"/>
          <w:szCs w:val="24"/>
        </w:rPr>
        <w:t xml:space="preserve"> or an</w:t>
      </w:r>
      <w:r w:rsidR="009A35B1">
        <w:rPr>
          <w:rFonts w:ascii="Times" w:hAnsi="Times" w:cs="Arial"/>
          <w:sz w:val="24"/>
          <w:szCs w:val="24"/>
        </w:rPr>
        <w:t xml:space="preserve"> interaction effect</w:t>
      </w:r>
      <w:r w:rsidR="009F1D5E">
        <w:rPr>
          <w:rFonts w:ascii="Times" w:hAnsi="Times" w:cs="Arial"/>
          <w:sz w:val="24"/>
          <w:szCs w:val="24"/>
        </w:rPr>
        <w:t xml:space="preserve"> (time by supplement)</w:t>
      </w:r>
      <w:r w:rsidR="009A35B1">
        <w:rPr>
          <w:rFonts w:ascii="Times" w:hAnsi="Times" w:cs="Arial"/>
          <w:sz w:val="24"/>
          <w:szCs w:val="24"/>
        </w:rPr>
        <w:t xml:space="preserve"> when comparing s</w:t>
      </w:r>
      <w:r w:rsidR="00A54E22">
        <w:rPr>
          <w:rFonts w:ascii="Times" w:hAnsi="Times" w:cs="Arial"/>
          <w:sz w:val="24"/>
          <w:szCs w:val="24"/>
        </w:rPr>
        <w:t xml:space="preserve">upplementation with inorganic dietary nitrate on hepatic diffusion compared to placebo </w:t>
      </w:r>
      <w:r w:rsidR="002072AB" w:rsidRPr="00611072">
        <w:rPr>
          <w:rFonts w:ascii="Times" w:hAnsi="Times" w:cs="Arial"/>
          <w:sz w:val="24"/>
          <w:szCs w:val="24"/>
        </w:rPr>
        <w:t>(</w:t>
      </w:r>
      <w:r w:rsidR="009520F2">
        <w:rPr>
          <w:rFonts w:ascii="Times" w:hAnsi="Times" w:cs="Arial"/>
          <w:sz w:val="24"/>
          <w:szCs w:val="24"/>
        </w:rPr>
        <w:t xml:space="preserve">absolute; </w:t>
      </w:r>
      <w:r w:rsidR="002072AB" w:rsidRPr="00611072">
        <w:rPr>
          <w:rFonts w:ascii="Times" w:hAnsi="Times" w:cs="Arial"/>
          <w:sz w:val="24"/>
          <w:szCs w:val="24"/>
        </w:rPr>
        <w:t xml:space="preserve">young adults: </w:t>
      </w:r>
      <w:r w:rsidR="002072AB" w:rsidRPr="00611072">
        <w:rPr>
          <w:rFonts w:ascii="Times" w:hAnsi="Times" w:cs="Arial"/>
          <w:i/>
          <w:sz w:val="24"/>
          <w:szCs w:val="24"/>
        </w:rPr>
        <w:t>F</w:t>
      </w:r>
      <w:r w:rsidR="002072AB" w:rsidRPr="00611072">
        <w:rPr>
          <w:rFonts w:ascii="Times" w:hAnsi="Times" w:cs="Arial"/>
          <w:sz w:val="24"/>
          <w:szCs w:val="24"/>
          <w:vertAlign w:val="subscript"/>
        </w:rPr>
        <w:t>(3, 45)</w:t>
      </w:r>
      <w:r w:rsidR="002072AB" w:rsidRPr="00611072">
        <w:rPr>
          <w:rFonts w:ascii="Times" w:hAnsi="Times" w:cs="Arial"/>
          <w:sz w:val="24"/>
          <w:szCs w:val="24"/>
        </w:rPr>
        <w:t xml:space="preserve"> = 0.25, </w:t>
      </w:r>
      <w:r w:rsidR="002072AB" w:rsidRPr="00611072">
        <w:rPr>
          <w:rFonts w:ascii="Times" w:hAnsi="Times" w:cs="Arial"/>
          <w:i/>
          <w:sz w:val="24"/>
          <w:szCs w:val="24"/>
        </w:rPr>
        <w:t>P</w:t>
      </w:r>
      <w:r w:rsidR="002072AB" w:rsidRPr="00611072">
        <w:rPr>
          <w:rFonts w:ascii="Times" w:hAnsi="Times" w:cs="Arial"/>
          <w:sz w:val="24"/>
          <w:szCs w:val="24"/>
        </w:rPr>
        <w:t xml:space="preserve"> = 0.74; older adults; </w:t>
      </w:r>
      <w:r w:rsidR="002072AB" w:rsidRPr="00611072">
        <w:rPr>
          <w:rFonts w:ascii="Times" w:hAnsi="Times" w:cs="Arial"/>
          <w:i/>
          <w:sz w:val="24"/>
          <w:szCs w:val="24"/>
        </w:rPr>
        <w:t>F</w:t>
      </w:r>
      <w:r w:rsidR="002072AB" w:rsidRPr="00611072">
        <w:rPr>
          <w:rFonts w:ascii="Times" w:hAnsi="Times" w:cs="Arial"/>
          <w:sz w:val="24"/>
          <w:szCs w:val="24"/>
          <w:vertAlign w:val="subscript"/>
        </w:rPr>
        <w:t>(3, 42)</w:t>
      </w:r>
      <w:r w:rsidR="002072AB" w:rsidRPr="00611072">
        <w:rPr>
          <w:rFonts w:ascii="Times" w:hAnsi="Times" w:cs="Arial"/>
          <w:sz w:val="24"/>
          <w:szCs w:val="24"/>
        </w:rPr>
        <w:t xml:space="preserve"> = 1.3, </w:t>
      </w:r>
      <w:r w:rsidR="002072AB" w:rsidRPr="00611072">
        <w:rPr>
          <w:rFonts w:ascii="Times" w:hAnsi="Times" w:cs="Arial"/>
          <w:i/>
          <w:sz w:val="24"/>
          <w:szCs w:val="24"/>
        </w:rPr>
        <w:t>P</w:t>
      </w:r>
      <w:r w:rsidR="002072AB" w:rsidRPr="00611072">
        <w:rPr>
          <w:rFonts w:ascii="Times" w:hAnsi="Times" w:cs="Arial"/>
          <w:sz w:val="24"/>
          <w:szCs w:val="24"/>
        </w:rPr>
        <w:t xml:space="preserve"> = 0.28</w:t>
      </w:r>
      <w:r w:rsidR="009520F2">
        <w:rPr>
          <w:rFonts w:ascii="Times" w:hAnsi="Times" w:cs="Arial"/>
          <w:sz w:val="24"/>
          <w:szCs w:val="24"/>
        </w:rPr>
        <w:t xml:space="preserve">; change from baseline; </w:t>
      </w:r>
      <w:r w:rsidR="009520F2" w:rsidRPr="00611072">
        <w:rPr>
          <w:rFonts w:ascii="Times" w:hAnsi="Times" w:cs="Arial"/>
          <w:i/>
          <w:sz w:val="24"/>
          <w:szCs w:val="24"/>
        </w:rPr>
        <w:t>F</w:t>
      </w:r>
      <w:r w:rsidR="009520F2" w:rsidRPr="00611072">
        <w:rPr>
          <w:rFonts w:ascii="Times" w:hAnsi="Times" w:cs="Arial"/>
          <w:sz w:val="24"/>
          <w:szCs w:val="24"/>
          <w:vertAlign w:val="subscript"/>
        </w:rPr>
        <w:t>(</w:t>
      </w:r>
      <w:r w:rsidR="00C76DD6">
        <w:rPr>
          <w:rFonts w:ascii="Times" w:hAnsi="Times" w:cs="Arial"/>
          <w:sz w:val="24"/>
          <w:szCs w:val="24"/>
          <w:vertAlign w:val="subscript"/>
        </w:rPr>
        <w:t>2</w:t>
      </w:r>
      <w:r w:rsidR="009520F2" w:rsidRPr="00611072">
        <w:rPr>
          <w:rFonts w:ascii="Times" w:hAnsi="Times" w:cs="Arial"/>
          <w:sz w:val="24"/>
          <w:szCs w:val="24"/>
          <w:vertAlign w:val="subscript"/>
        </w:rPr>
        <w:t xml:space="preserve">, </w:t>
      </w:r>
      <w:r w:rsidR="00C76DD6">
        <w:rPr>
          <w:rFonts w:ascii="Times" w:hAnsi="Times" w:cs="Arial"/>
          <w:sz w:val="24"/>
          <w:szCs w:val="24"/>
          <w:vertAlign w:val="subscript"/>
        </w:rPr>
        <w:t>30</w:t>
      </w:r>
      <w:r w:rsidR="009520F2" w:rsidRPr="00611072">
        <w:rPr>
          <w:rFonts w:ascii="Times" w:hAnsi="Times" w:cs="Arial"/>
          <w:sz w:val="24"/>
          <w:szCs w:val="24"/>
          <w:vertAlign w:val="subscript"/>
        </w:rPr>
        <w:t>)</w:t>
      </w:r>
      <w:r w:rsidR="009520F2" w:rsidRPr="00611072">
        <w:rPr>
          <w:rFonts w:ascii="Times" w:hAnsi="Times" w:cs="Arial"/>
          <w:sz w:val="24"/>
          <w:szCs w:val="24"/>
        </w:rPr>
        <w:t xml:space="preserve"> = 0.</w:t>
      </w:r>
      <w:r w:rsidR="00C76DD6">
        <w:rPr>
          <w:rFonts w:ascii="Times" w:hAnsi="Times" w:cs="Arial"/>
          <w:sz w:val="24"/>
          <w:szCs w:val="24"/>
        </w:rPr>
        <w:t>13</w:t>
      </w:r>
      <w:r w:rsidR="009520F2" w:rsidRPr="00611072">
        <w:rPr>
          <w:rFonts w:ascii="Times" w:hAnsi="Times" w:cs="Arial"/>
          <w:sz w:val="24"/>
          <w:szCs w:val="24"/>
        </w:rPr>
        <w:t xml:space="preserve">, </w:t>
      </w:r>
      <w:r w:rsidR="009520F2" w:rsidRPr="00611072">
        <w:rPr>
          <w:rFonts w:ascii="Times" w:hAnsi="Times" w:cs="Arial"/>
          <w:i/>
          <w:sz w:val="24"/>
          <w:szCs w:val="24"/>
        </w:rPr>
        <w:t>P</w:t>
      </w:r>
      <w:r w:rsidR="009520F2" w:rsidRPr="00611072">
        <w:rPr>
          <w:rFonts w:ascii="Times" w:hAnsi="Times" w:cs="Arial"/>
          <w:sz w:val="24"/>
          <w:szCs w:val="24"/>
        </w:rPr>
        <w:t xml:space="preserve"> = 0.</w:t>
      </w:r>
      <w:r w:rsidR="00C76DD6">
        <w:rPr>
          <w:rFonts w:ascii="Times" w:hAnsi="Times" w:cs="Arial"/>
          <w:sz w:val="24"/>
          <w:szCs w:val="24"/>
        </w:rPr>
        <w:t>67</w:t>
      </w:r>
      <w:r w:rsidR="009520F2" w:rsidRPr="00611072">
        <w:rPr>
          <w:rFonts w:ascii="Times" w:hAnsi="Times" w:cs="Arial"/>
          <w:sz w:val="24"/>
          <w:szCs w:val="24"/>
        </w:rPr>
        <w:t xml:space="preserve">; older adults; </w:t>
      </w:r>
      <w:r w:rsidR="009520F2" w:rsidRPr="00611072">
        <w:rPr>
          <w:rFonts w:ascii="Times" w:hAnsi="Times" w:cs="Arial"/>
          <w:i/>
          <w:sz w:val="24"/>
          <w:szCs w:val="24"/>
        </w:rPr>
        <w:t>F</w:t>
      </w:r>
      <w:r w:rsidR="009520F2" w:rsidRPr="00611072">
        <w:rPr>
          <w:rFonts w:ascii="Times" w:hAnsi="Times" w:cs="Arial"/>
          <w:sz w:val="24"/>
          <w:szCs w:val="24"/>
          <w:vertAlign w:val="subscript"/>
        </w:rPr>
        <w:t>(</w:t>
      </w:r>
      <w:r w:rsidR="00C76DD6">
        <w:rPr>
          <w:rFonts w:ascii="Times" w:hAnsi="Times" w:cs="Arial"/>
          <w:sz w:val="24"/>
          <w:szCs w:val="24"/>
          <w:vertAlign w:val="subscript"/>
        </w:rPr>
        <w:t>2</w:t>
      </w:r>
      <w:r w:rsidR="009520F2" w:rsidRPr="00611072">
        <w:rPr>
          <w:rFonts w:ascii="Times" w:hAnsi="Times" w:cs="Arial"/>
          <w:sz w:val="24"/>
          <w:szCs w:val="24"/>
          <w:vertAlign w:val="subscript"/>
        </w:rPr>
        <w:t xml:space="preserve">, </w:t>
      </w:r>
      <w:r w:rsidR="00C76DD6">
        <w:rPr>
          <w:rFonts w:ascii="Times" w:hAnsi="Times" w:cs="Arial"/>
          <w:sz w:val="24"/>
          <w:szCs w:val="24"/>
          <w:vertAlign w:val="subscript"/>
        </w:rPr>
        <w:t>28</w:t>
      </w:r>
      <w:r w:rsidR="009520F2" w:rsidRPr="00611072">
        <w:rPr>
          <w:rFonts w:ascii="Times" w:hAnsi="Times" w:cs="Arial"/>
          <w:sz w:val="24"/>
          <w:szCs w:val="24"/>
          <w:vertAlign w:val="subscript"/>
        </w:rPr>
        <w:t>)</w:t>
      </w:r>
      <w:r w:rsidR="009520F2" w:rsidRPr="00611072">
        <w:rPr>
          <w:rFonts w:ascii="Times" w:hAnsi="Times" w:cs="Arial"/>
          <w:sz w:val="24"/>
          <w:szCs w:val="24"/>
        </w:rPr>
        <w:t xml:space="preserve"> = </w:t>
      </w:r>
      <w:r w:rsidR="00C76DD6">
        <w:rPr>
          <w:rFonts w:ascii="Times" w:hAnsi="Times" w:cs="Arial"/>
          <w:sz w:val="24"/>
          <w:szCs w:val="24"/>
        </w:rPr>
        <w:t>0.45</w:t>
      </w:r>
      <w:r w:rsidR="009520F2" w:rsidRPr="00611072">
        <w:rPr>
          <w:rFonts w:ascii="Times" w:hAnsi="Times" w:cs="Arial"/>
          <w:sz w:val="24"/>
          <w:szCs w:val="24"/>
        </w:rPr>
        <w:t xml:space="preserve">, </w:t>
      </w:r>
      <w:r w:rsidR="009520F2" w:rsidRPr="00611072">
        <w:rPr>
          <w:rFonts w:ascii="Times" w:hAnsi="Times" w:cs="Arial"/>
          <w:i/>
          <w:sz w:val="24"/>
          <w:szCs w:val="24"/>
        </w:rPr>
        <w:t>P</w:t>
      </w:r>
      <w:r w:rsidR="009520F2" w:rsidRPr="00611072">
        <w:rPr>
          <w:rFonts w:ascii="Times" w:hAnsi="Times" w:cs="Arial"/>
          <w:sz w:val="24"/>
          <w:szCs w:val="24"/>
        </w:rPr>
        <w:t xml:space="preserve"> = 0.</w:t>
      </w:r>
      <w:r w:rsidR="00C76DD6">
        <w:rPr>
          <w:rFonts w:ascii="Times" w:hAnsi="Times" w:cs="Arial"/>
          <w:sz w:val="24"/>
          <w:szCs w:val="24"/>
        </w:rPr>
        <w:t>64</w:t>
      </w:r>
      <w:r w:rsidR="002072AB" w:rsidRPr="00611072">
        <w:rPr>
          <w:rFonts w:ascii="Times" w:hAnsi="Times" w:cs="Arial"/>
          <w:sz w:val="24"/>
          <w:szCs w:val="24"/>
        </w:rPr>
        <w:t xml:space="preserve">). </w:t>
      </w:r>
      <w:r w:rsidR="00AC2B8B">
        <w:rPr>
          <w:rFonts w:ascii="Times" w:hAnsi="Times" w:cs="Arial"/>
          <w:sz w:val="24"/>
          <w:szCs w:val="24"/>
        </w:rPr>
        <w:t xml:space="preserve">See figure 2 for details. </w:t>
      </w:r>
      <w:r w:rsidR="002072AB" w:rsidRPr="00611072">
        <w:rPr>
          <w:rFonts w:ascii="Times" w:hAnsi="Times" w:cs="Arial"/>
          <w:sz w:val="24"/>
          <w:szCs w:val="24"/>
        </w:rPr>
        <w:t xml:space="preserve"> </w:t>
      </w:r>
    </w:p>
    <w:p w14:paraId="0E895BFC" w14:textId="51549FE9" w:rsidR="002072AB" w:rsidRPr="00611072" w:rsidRDefault="002072AB" w:rsidP="002072AB">
      <w:pPr>
        <w:spacing w:line="480" w:lineRule="auto"/>
        <w:jc w:val="both"/>
        <w:rPr>
          <w:rFonts w:ascii="Times" w:hAnsi="Times" w:cs="Arial"/>
          <w:i/>
          <w:sz w:val="24"/>
          <w:szCs w:val="24"/>
        </w:rPr>
      </w:pPr>
      <w:r w:rsidRPr="00611072">
        <w:rPr>
          <w:rFonts w:ascii="Times" w:hAnsi="Times" w:cs="Arial"/>
          <w:i/>
          <w:sz w:val="24"/>
          <w:szCs w:val="24"/>
        </w:rPr>
        <w:t>Portal Vein Flux</w:t>
      </w:r>
      <w:r w:rsidR="003A3AF6">
        <w:rPr>
          <w:rFonts w:ascii="Times" w:hAnsi="Times" w:cs="Arial"/>
          <w:sz w:val="24"/>
          <w:szCs w:val="24"/>
        </w:rPr>
        <w:t>:</w:t>
      </w:r>
      <w:r w:rsidR="001D1986">
        <w:rPr>
          <w:rFonts w:ascii="Times" w:hAnsi="Times" w:cs="Arial"/>
          <w:i/>
          <w:sz w:val="24"/>
          <w:szCs w:val="24"/>
        </w:rPr>
        <w:t xml:space="preserve"> </w:t>
      </w:r>
    </w:p>
    <w:p w14:paraId="469A8B32" w14:textId="665AEC25" w:rsidR="00FE31B0" w:rsidRPr="00611072" w:rsidRDefault="00D36822" w:rsidP="00385FA5">
      <w:pPr>
        <w:spacing w:line="480" w:lineRule="auto"/>
        <w:jc w:val="both"/>
        <w:rPr>
          <w:rFonts w:ascii="Times" w:hAnsi="Times" w:cs="Arial"/>
          <w:sz w:val="24"/>
          <w:szCs w:val="24"/>
        </w:rPr>
      </w:pPr>
      <w:r>
        <w:rPr>
          <w:rFonts w:ascii="Times" w:hAnsi="Times" w:cs="Arial"/>
          <w:sz w:val="24"/>
          <w:szCs w:val="24"/>
        </w:rPr>
        <w:t>T</w:t>
      </w:r>
      <w:r w:rsidRPr="00611072">
        <w:rPr>
          <w:rFonts w:ascii="Times" w:hAnsi="Times" w:cs="Arial"/>
          <w:sz w:val="24"/>
          <w:szCs w:val="24"/>
        </w:rPr>
        <w:t>here was a baseline difference for</w:t>
      </w:r>
      <w:r>
        <w:rPr>
          <w:rFonts w:ascii="Times" w:hAnsi="Times" w:cs="Arial"/>
          <w:sz w:val="24"/>
          <w:szCs w:val="24"/>
        </w:rPr>
        <w:t xml:space="preserve"> the</w:t>
      </w:r>
      <w:r w:rsidRPr="00611072">
        <w:rPr>
          <w:rFonts w:ascii="Times" w:hAnsi="Times" w:cs="Arial"/>
          <w:sz w:val="24"/>
          <w:szCs w:val="24"/>
        </w:rPr>
        <w:t xml:space="preserve"> older adults</w:t>
      </w:r>
      <w:r>
        <w:rPr>
          <w:rFonts w:ascii="Times" w:hAnsi="Times" w:cs="Arial"/>
          <w:sz w:val="24"/>
          <w:szCs w:val="24"/>
        </w:rPr>
        <w:t xml:space="preserve"> cohort</w:t>
      </w:r>
      <w:r w:rsidRPr="00611072">
        <w:rPr>
          <w:rFonts w:ascii="Times" w:hAnsi="Times" w:cs="Arial"/>
          <w:sz w:val="24"/>
          <w:szCs w:val="24"/>
        </w:rPr>
        <w:t xml:space="preserve"> (older adults: placebo; 14.6 ± 4.3 vs. beetroot juice; 11.7 ± 2.9 ml/s, </w:t>
      </w:r>
      <w:r w:rsidRPr="00611072">
        <w:rPr>
          <w:rFonts w:ascii="Times" w:hAnsi="Times" w:cs="Arial"/>
          <w:i/>
          <w:sz w:val="24"/>
          <w:szCs w:val="24"/>
        </w:rPr>
        <w:t>P</w:t>
      </w:r>
      <w:r w:rsidRPr="00611072">
        <w:rPr>
          <w:rFonts w:ascii="Times" w:hAnsi="Times" w:cs="Arial"/>
          <w:sz w:val="24"/>
          <w:szCs w:val="24"/>
        </w:rPr>
        <w:t xml:space="preserve"> = 0.04, 95% CI -5.67, -0.13)</w:t>
      </w:r>
      <w:r>
        <w:rPr>
          <w:rFonts w:ascii="Times" w:hAnsi="Times" w:cs="Arial"/>
          <w:sz w:val="24"/>
          <w:szCs w:val="24"/>
        </w:rPr>
        <w:t xml:space="preserve"> but not in the young adults</w:t>
      </w:r>
      <w:r w:rsidRPr="00611072">
        <w:rPr>
          <w:rFonts w:ascii="Times" w:hAnsi="Times" w:cs="Arial"/>
          <w:sz w:val="24"/>
          <w:szCs w:val="24"/>
        </w:rPr>
        <w:t>.</w:t>
      </w:r>
      <w:r>
        <w:rPr>
          <w:rFonts w:ascii="Times" w:hAnsi="Times" w:cs="Arial"/>
          <w:sz w:val="24"/>
          <w:szCs w:val="24"/>
        </w:rPr>
        <w:t xml:space="preserve"> See figure 3. </w:t>
      </w:r>
      <w:r w:rsidR="0028299E">
        <w:rPr>
          <w:rFonts w:ascii="Times" w:hAnsi="Times" w:cs="Arial"/>
          <w:sz w:val="24"/>
          <w:szCs w:val="24"/>
        </w:rPr>
        <w:t xml:space="preserve">Therefore, data were analysed using ANCOVA for the older adult cohort. </w:t>
      </w:r>
      <w:r w:rsidR="009E6C5F">
        <w:rPr>
          <w:rFonts w:ascii="Times" w:hAnsi="Times" w:cs="Arial"/>
          <w:sz w:val="24"/>
          <w:szCs w:val="24"/>
        </w:rPr>
        <w:t>There was no</w:t>
      </w:r>
      <w:r w:rsidR="00C855CB">
        <w:rPr>
          <w:rFonts w:ascii="Times" w:hAnsi="Times" w:cs="Arial"/>
          <w:sz w:val="24"/>
          <w:szCs w:val="24"/>
        </w:rPr>
        <w:t xml:space="preserve"> supplementation </w:t>
      </w:r>
      <w:r w:rsidR="00C855CB" w:rsidRPr="00611072">
        <w:rPr>
          <w:rFonts w:ascii="Times" w:hAnsi="Times" w:cs="Arial"/>
          <w:sz w:val="24"/>
          <w:szCs w:val="24"/>
        </w:rPr>
        <w:t>(</w:t>
      </w:r>
      <w:r w:rsidR="00A13630">
        <w:rPr>
          <w:rFonts w:ascii="Times" w:hAnsi="Times" w:cs="Arial"/>
          <w:sz w:val="24"/>
          <w:szCs w:val="24"/>
        </w:rPr>
        <w:t xml:space="preserve">absolute; </w:t>
      </w:r>
      <w:r w:rsidR="00C855CB" w:rsidRPr="00611072">
        <w:rPr>
          <w:rFonts w:ascii="Times" w:hAnsi="Times" w:cs="Arial"/>
          <w:sz w:val="24"/>
          <w:szCs w:val="24"/>
        </w:rPr>
        <w:t>young adults:</w:t>
      </w:r>
      <w:r w:rsidR="00C855CB" w:rsidRPr="00611072">
        <w:rPr>
          <w:rFonts w:ascii="Times" w:hAnsi="Times" w:cs="Arial"/>
          <w:i/>
          <w:sz w:val="24"/>
          <w:szCs w:val="24"/>
        </w:rPr>
        <w:t xml:space="preserve"> F</w:t>
      </w:r>
      <w:r w:rsidR="00C855CB" w:rsidRPr="00611072">
        <w:rPr>
          <w:rFonts w:ascii="Times" w:hAnsi="Times" w:cs="Arial"/>
          <w:sz w:val="24"/>
          <w:szCs w:val="24"/>
          <w:vertAlign w:val="subscript"/>
        </w:rPr>
        <w:t>(1, 15)</w:t>
      </w:r>
      <w:r w:rsidR="00C855CB" w:rsidRPr="00611072">
        <w:rPr>
          <w:rFonts w:ascii="Times" w:hAnsi="Times" w:cs="Arial"/>
          <w:sz w:val="24"/>
          <w:szCs w:val="24"/>
        </w:rPr>
        <w:t xml:space="preserve"> = 1.00, </w:t>
      </w:r>
      <w:r w:rsidR="00C855CB" w:rsidRPr="00611072">
        <w:rPr>
          <w:rFonts w:ascii="Times" w:hAnsi="Times" w:cs="Arial"/>
          <w:i/>
          <w:sz w:val="24"/>
          <w:szCs w:val="24"/>
        </w:rPr>
        <w:t>P</w:t>
      </w:r>
      <w:r w:rsidR="00C855CB" w:rsidRPr="00611072">
        <w:rPr>
          <w:rFonts w:ascii="Times" w:hAnsi="Times" w:cs="Arial"/>
          <w:sz w:val="24"/>
          <w:szCs w:val="24"/>
        </w:rPr>
        <w:t xml:space="preserve"> = 0.33; older adults;</w:t>
      </w:r>
      <w:r w:rsidR="00C855CB" w:rsidRPr="00611072">
        <w:rPr>
          <w:rFonts w:ascii="Times" w:hAnsi="Times" w:cs="Arial"/>
          <w:i/>
          <w:sz w:val="24"/>
          <w:szCs w:val="24"/>
        </w:rPr>
        <w:t xml:space="preserve"> F</w:t>
      </w:r>
      <w:r w:rsidR="00C855CB" w:rsidRPr="00611072">
        <w:rPr>
          <w:rFonts w:ascii="Times" w:hAnsi="Times" w:cs="Arial"/>
          <w:sz w:val="24"/>
          <w:szCs w:val="24"/>
          <w:vertAlign w:val="subscript"/>
        </w:rPr>
        <w:t xml:space="preserve">(1, </w:t>
      </w:r>
      <w:r w:rsidR="0028299E" w:rsidRPr="00611072">
        <w:rPr>
          <w:rFonts w:ascii="Times" w:hAnsi="Times" w:cs="Arial"/>
          <w:sz w:val="24"/>
          <w:szCs w:val="24"/>
          <w:vertAlign w:val="subscript"/>
        </w:rPr>
        <w:t>1</w:t>
      </w:r>
      <w:r w:rsidR="0028299E">
        <w:rPr>
          <w:rFonts w:ascii="Times" w:hAnsi="Times" w:cs="Arial"/>
          <w:sz w:val="24"/>
          <w:szCs w:val="24"/>
          <w:vertAlign w:val="subscript"/>
        </w:rPr>
        <w:t>2</w:t>
      </w:r>
      <w:r w:rsidR="00C855CB" w:rsidRPr="00611072">
        <w:rPr>
          <w:rFonts w:ascii="Times" w:hAnsi="Times" w:cs="Arial"/>
          <w:sz w:val="24"/>
          <w:szCs w:val="24"/>
          <w:vertAlign w:val="subscript"/>
        </w:rPr>
        <w:t>)</w:t>
      </w:r>
      <w:r w:rsidR="00C855CB" w:rsidRPr="00611072">
        <w:rPr>
          <w:rFonts w:ascii="Times" w:hAnsi="Times" w:cs="Arial"/>
          <w:sz w:val="24"/>
          <w:szCs w:val="24"/>
        </w:rPr>
        <w:t xml:space="preserve"> = </w:t>
      </w:r>
      <w:r w:rsidR="0028299E">
        <w:rPr>
          <w:rFonts w:ascii="Times" w:hAnsi="Times" w:cs="Arial"/>
          <w:sz w:val="24"/>
          <w:szCs w:val="24"/>
        </w:rPr>
        <w:t>1.28</w:t>
      </w:r>
      <w:r w:rsidR="00C855CB" w:rsidRPr="00611072">
        <w:rPr>
          <w:rFonts w:ascii="Times" w:hAnsi="Times" w:cs="Arial"/>
          <w:sz w:val="24"/>
          <w:szCs w:val="24"/>
        </w:rPr>
        <w:t xml:space="preserve">, </w:t>
      </w:r>
      <w:r w:rsidR="00C855CB" w:rsidRPr="00611072">
        <w:rPr>
          <w:rFonts w:ascii="Times" w:hAnsi="Times" w:cs="Arial"/>
          <w:i/>
          <w:sz w:val="24"/>
          <w:szCs w:val="24"/>
        </w:rPr>
        <w:t>P</w:t>
      </w:r>
      <w:r w:rsidR="00C855CB" w:rsidRPr="00611072">
        <w:rPr>
          <w:rFonts w:ascii="Times" w:hAnsi="Times" w:cs="Arial"/>
          <w:sz w:val="24"/>
          <w:szCs w:val="24"/>
        </w:rPr>
        <w:t xml:space="preserve"> = 0.</w:t>
      </w:r>
      <w:r w:rsidR="0028299E">
        <w:rPr>
          <w:rFonts w:ascii="Times" w:hAnsi="Times" w:cs="Arial"/>
          <w:sz w:val="24"/>
          <w:szCs w:val="24"/>
        </w:rPr>
        <w:t>28</w:t>
      </w:r>
      <w:r w:rsidR="00A13630">
        <w:rPr>
          <w:rFonts w:ascii="Times" w:hAnsi="Times" w:cs="Arial"/>
          <w:sz w:val="24"/>
          <w:szCs w:val="24"/>
        </w:rPr>
        <w:t xml:space="preserve">; </w:t>
      </w:r>
      <w:r w:rsidR="00C855CB">
        <w:rPr>
          <w:rFonts w:ascii="Times" w:hAnsi="Times" w:cs="Arial"/>
          <w:sz w:val="24"/>
          <w:szCs w:val="24"/>
        </w:rPr>
        <w:t>or</w:t>
      </w:r>
      <w:r w:rsidR="009E6C5F">
        <w:rPr>
          <w:rFonts w:ascii="Times" w:hAnsi="Times" w:cs="Arial"/>
          <w:sz w:val="24"/>
          <w:szCs w:val="24"/>
        </w:rPr>
        <w:t xml:space="preserve"> interaction effect </w:t>
      </w:r>
      <w:r w:rsidR="00FE31B0" w:rsidRPr="00611072">
        <w:rPr>
          <w:rFonts w:ascii="Times" w:hAnsi="Times" w:cs="Arial"/>
          <w:sz w:val="24"/>
          <w:szCs w:val="24"/>
        </w:rPr>
        <w:t>(young adults:</w:t>
      </w:r>
      <w:r w:rsidR="00FE31B0" w:rsidRPr="00611072">
        <w:rPr>
          <w:rFonts w:ascii="Times" w:hAnsi="Times" w:cs="Arial"/>
          <w:i/>
          <w:sz w:val="24"/>
          <w:szCs w:val="24"/>
        </w:rPr>
        <w:t xml:space="preserve"> F</w:t>
      </w:r>
      <w:r w:rsidR="00FE31B0" w:rsidRPr="00611072">
        <w:rPr>
          <w:rFonts w:ascii="Times" w:hAnsi="Times" w:cs="Arial"/>
          <w:sz w:val="24"/>
          <w:szCs w:val="24"/>
          <w:vertAlign w:val="subscript"/>
        </w:rPr>
        <w:t>(3, 45)</w:t>
      </w:r>
      <w:r w:rsidR="00FE31B0" w:rsidRPr="00611072">
        <w:rPr>
          <w:rFonts w:ascii="Times" w:hAnsi="Times" w:cs="Arial"/>
          <w:sz w:val="24"/>
          <w:szCs w:val="24"/>
        </w:rPr>
        <w:t xml:space="preserve"> = 0.3</w:t>
      </w:r>
      <w:r w:rsidR="00CA6947">
        <w:rPr>
          <w:rFonts w:ascii="Times" w:hAnsi="Times" w:cs="Arial"/>
          <w:sz w:val="24"/>
          <w:szCs w:val="24"/>
        </w:rPr>
        <w:t>4</w:t>
      </w:r>
      <w:r w:rsidR="00FE31B0" w:rsidRPr="00611072">
        <w:rPr>
          <w:rFonts w:ascii="Times" w:hAnsi="Times" w:cs="Arial"/>
          <w:sz w:val="24"/>
          <w:szCs w:val="24"/>
        </w:rPr>
        <w:t xml:space="preserve">, </w:t>
      </w:r>
      <w:r w:rsidR="00FE31B0" w:rsidRPr="00611072">
        <w:rPr>
          <w:rFonts w:ascii="Times" w:hAnsi="Times" w:cs="Arial"/>
          <w:i/>
          <w:sz w:val="24"/>
          <w:szCs w:val="24"/>
        </w:rPr>
        <w:t>P</w:t>
      </w:r>
      <w:r w:rsidR="00FE31B0" w:rsidRPr="00611072">
        <w:rPr>
          <w:rFonts w:ascii="Times" w:hAnsi="Times" w:cs="Arial"/>
          <w:sz w:val="24"/>
          <w:szCs w:val="24"/>
        </w:rPr>
        <w:t xml:space="preserve"> = 0.79; older adults</w:t>
      </w:r>
      <w:r w:rsidR="004D3034">
        <w:rPr>
          <w:rFonts w:ascii="Times" w:hAnsi="Times" w:cs="Arial"/>
          <w:sz w:val="24"/>
          <w:szCs w:val="24"/>
        </w:rPr>
        <w:t>:</w:t>
      </w:r>
      <w:r w:rsidR="00FE31B0" w:rsidRPr="00611072">
        <w:rPr>
          <w:rFonts w:ascii="Times" w:hAnsi="Times" w:cs="Arial"/>
          <w:i/>
          <w:sz w:val="24"/>
          <w:szCs w:val="24"/>
        </w:rPr>
        <w:t xml:space="preserve"> F</w:t>
      </w:r>
      <w:r w:rsidR="00FE31B0" w:rsidRPr="00611072">
        <w:rPr>
          <w:rFonts w:ascii="Times" w:hAnsi="Times" w:cs="Arial"/>
          <w:sz w:val="24"/>
          <w:szCs w:val="24"/>
          <w:vertAlign w:val="subscript"/>
        </w:rPr>
        <w:t>(</w:t>
      </w:r>
      <w:r w:rsidR="0028299E">
        <w:rPr>
          <w:rFonts w:ascii="Times" w:hAnsi="Times" w:cs="Arial"/>
          <w:sz w:val="24"/>
          <w:szCs w:val="24"/>
          <w:vertAlign w:val="subscript"/>
        </w:rPr>
        <w:t>2</w:t>
      </w:r>
      <w:r w:rsidR="00FE31B0" w:rsidRPr="00611072">
        <w:rPr>
          <w:rFonts w:ascii="Times" w:hAnsi="Times" w:cs="Arial"/>
          <w:sz w:val="24"/>
          <w:szCs w:val="24"/>
          <w:vertAlign w:val="subscript"/>
        </w:rPr>
        <w:t xml:space="preserve">, </w:t>
      </w:r>
      <w:r w:rsidR="0028299E">
        <w:rPr>
          <w:rFonts w:ascii="Times" w:hAnsi="Times" w:cs="Arial"/>
          <w:sz w:val="24"/>
          <w:szCs w:val="24"/>
          <w:vertAlign w:val="subscript"/>
        </w:rPr>
        <w:t>24</w:t>
      </w:r>
      <w:r w:rsidR="00FE31B0" w:rsidRPr="00611072">
        <w:rPr>
          <w:rFonts w:ascii="Times" w:hAnsi="Times" w:cs="Arial"/>
          <w:sz w:val="24"/>
          <w:szCs w:val="24"/>
          <w:vertAlign w:val="subscript"/>
        </w:rPr>
        <w:t>)</w:t>
      </w:r>
      <w:r w:rsidR="00FE31B0" w:rsidRPr="00611072">
        <w:rPr>
          <w:rFonts w:ascii="Times" w:hAnsi="Times" w:cs="Arial"/>
          <w:sz w:val="24"/>
          <w:szCs w:val="24"/>
        </w:rPr>
        <w:t xml:space="preserve"> = </w:t>
      </w:r>
      <w:r w:rsidR="0028299E">
        <w:rPr>
          <w:rFonts w:ascii="Times" w:hAnsi="Times" w:cs="Arial"/>
          <w:sz w:val="24"/>
          <w:szCs w:val="24"/>
        </w:rPr>
        <w:t>0.68</w:t>
      </w:r>
      <w:r w:rsidR="00FE31B0" w:rsidRPr="00611072">
        <w:rPr>
          <w:rFonts w:ascii="Times" w:hAnsi="Times" w:cs="Arial"/>
          <w:sz w:val="24"/>
          <w:szCs w:val="24"/>
        </w:rPr>
        <w:t xml:space="preserve">, </w:t>
      </w:r>
      <w:r w:rsidR="00FE31B0" w:rsidRPr="00611072">
        <w:rPr>
          <w:rFonts w:ascii="Times" w:hAnsi="Times" w:cs="Arial"/>
          <w:i/>
          <w:sz w:val="24"/>
          <w:szCs w:val="24"/>
        </w:rPr>
        <w:t>P</w:t>
      </w:r>
      <w:r w:rsidR="00FE31B0" w:rsidRPr="00611072">
        <w:rPr>
          <w:rFonts w:ascii="Times" w:hAnsi="Times" w:cs="Arial"/>
          <w:sz w:val="24"/>
          <w:szCs w:val="24"/>
        </w:rPr>
        <w:t xml:space="preserve"> = 0.</w:t>
      </w:r>
      <w:r w:rsidR="0028299E">
        <w:rPr>
          <w:rFonts w:ascii="Times" w:hAnsi="Times" w:cs="Arial"/>
          <w:sz w:val="24"/>
          <w:szCs w:val="24"/>
        </w:rPr>
        <w:t>52</w:t>
      </w:r>
      <w:r w:rsidR="00B52430">
        <w:rPr>
          <w:rFonts w:ascii="Times" w:hAnsi="Times" w:cs="Arial"/>
          <w:sz w:val="24"/>
          <w:szCs w:val="24"/>
        </w:rPr>
        <w:t>)</w:t>
      </w:r>
      <w:r w:rsidR="00FE31B0" w:rsidRPr="00611072">
        <w:rPr>
          <w:rFonts w:ascii="Times" w:hAnsi="Times" w:cs="Arial"/>
          <w:sz w:val="24"/>
          <w:szCs w:val="24"/>
        </w:rPr>
        <w:t xml:space="preserve"> </w:t>
      </w:r>
      <w:r w:rsidR="00B52430">
        <w:rPr>
          <w:rFonts w:ascii="Times" w:hAnsi="Times" w:cs="Arial"/>
          <w:sz w:val="24"/>
          <w:szCs w:val="24"/>
        </w:rPr>
        <w:t>when comparing supplementation with inorganic dietary nitrate on portal vein flux compared to placebo.</w:t>
      </w:r>
    </w:p>
    <w:p w14:paraId="31DAD3EF" w14:textId="706BA96E" w:rsidR="002072AB" w:rsidRPr="003A3AF6" w:rsidRDefault="003A3AF6" w:rsidP="002072AB">
      <w:pPr>
        <w:spacing w:line="480" w:lineRule="auto"/>
        <w:jc w:val="both"/>
        <w:rPr>
          <w:rFonts w:ascii="Times" w:hAnsi="Times" w:cs="Arial"/>
          <w:sz w:val="24"/>
          <w:szCs w:val="24"/>
        </w:rPr>
      </w:pPr>
      <w:r>
        <w:rPr>
          <w:rFonts w:ascii="Times" w:hAnsi="Times" w:cs="Arial"/>
          <w:i/>
          <w:sz w:val="24"/>
          <w:szCs w:val="24"/>
        </w:rPr>
        <w:lastRenderedPageBreak/>
        <w:t>Portal Vein Velocity</w:t>
      </w:r>
      <w:r>
        <w:rPr>
          <w:rFonts w:ascii="Times" w:hAnsi="Times" w:cs="Arial"/>
          <w:sz w:val="24"/>
          <w:szCs w:val="24"/>
        </w:rPr>
        <w:t>:</w:t>
      </w:r>
    </w:p>
    <w:p w14:paraId="366CFDEE" w14:textId="3D828052" w:rsidR="001941EC" w:rsidRDefault="00D36822" w:rsidP="00CA1B45">
      <w:pPr>
        <w:spacing w:line="480" w:lineRule="auto"/>
        <w:jc w:val="both"/>
        <w:rPr>
          <w:rFonts w:ascii="Times" w:hAnsi="Times" w:cs="Arial"/>
          <w:sz w:val="24"/>
          <w:szCs w:val="24"/>
        </w:rPr>
      </w:pPr>
      <w:r>
        <w:rPr>
          <w:rFonts w:ascii="Times" w:hAnsi="Times" w:cs="Arial"/>
          <w:sz w:val="24"/>
          <w:szCs w:val="24"/>
        </w:rPr>
        <w:t>T</w:t>
      </w:r>
      <w:r w:rsidRPr="00611072">
        <w:rPr>
          <w:rFonts w:ascii="Times" w:hAnsi="Times" w:cs="Arial"/>
          <w:sz w:val="24"/>
          <w:szCs w:val="24"/>
        </w:rPr>
        <w:t>here was a baseline difference for</w:t>
      </w:r>
      <w:r>
        <w:rPr>
          <w:rFonts w:ascii="Times" w:hAnsi="Times" w:cs="Arial"/>
          <w:sz w:val="24"/>
          <w:szCs w:val="24"/>
        </w:rPr>
        <w:t xml:space="preserve"> the</w:t>
      </w:r>
      <w:r w:rsidRPr="00611072">
        <w:rPr>
          <w:rFonts w:ascii="Times" w:hAnsi="Times" w:cs="Arial"/>
          <w:sz w:val="24"/>
          <w:szCs w:val="24"/>
        </w:rPr>
        <w:t xml:space="preserve"> older adults</w:t>
      </w:r>
      <w:r>
        <w:rPr>
          <w:rFonts w:ascii="Times" w:hAnsi="Times" w:cs="Arial"/>
          <w:sz w:val="24"/>
          <w:szCs w:val="24"/>
        </w:rPr>
        <w:t xml:space="preserve"> cohort</w:t>
      </w:r>
      <w:r w:rsidRPr="00611072">
        <w:rPr>
          <w:rFonts w:ascii="Times" w:hAnsi="Times" w:cs="Arial"/>
          <w:sz w:val="24"/>
          <w:szCs w:val="24"/>
        </w:rPr>
        <w:t xml:space="preserve"> (older adults: placebo; 13 ± 3.4 vs. beetroot; 11.1 ± 3 cm/s, </w:t>
      </w:r>
      <w:r w:rsidRPr="00611072">
        <w:rPr>
          <w:rFonts w:ascii="Times" w:hAnsi="Times" w:cs="Arial"/>
          <w:i/>
          <w:sz w:val="24"/>
          <w:szCs w:val="24"/>
        </w:rPr>
        <w:t>P</w:t>
      </w:r>
      <w:r w:rsidRPr="00611072">
        <w:rPr>
          <w:rFonts w:ascii="Times" w:hAnsi="Times" w:cs="Arial"/>
          <w:sz w:val="24"/>
          <w:szCs w:val="24"/>
        </w:rPr>
        <w:t xml:space="preserve"> = 0.04, 95% CI -3.7, -1.1)</w:t>
      </w:r>
      <w:r>
        <w:rPr>
          <w:rFonts w:ascii="Times" w:hAnsi="Times" w:cs="Arial"/>
          <w:sz w:val="24"/>
          <w:szCs w:val="24"/>
        </w:rPr>
        <w:t xml:space="preserve"> but not in the young adults</w:t>
      </w:r>
      <w:r w:rsidRPr="00611072">
        <w:rPr>
          <w:rFonts w:ascii="Times" w:hAnsi="Times" w:cs="Arial"/>
          <w:sz w:val="24"/>
          <w:szCs w:val="24"/>
        </w:rPr>
        <w:t>.</w:t>
      </w:r>
      <w:r>
        <w:rPr>
          <w:rFonts w:ascii="Times" w:hAnsi="Times" w:cs="Arial"/>
          <w:sz w:val="24"/>
          <w:szCs w:val="24"/>
        </w:rPr>
        <w:t xml:space="preserve"> See figure 3. </w:t>
      </w:r>
      <w:r w:rsidR="001941EC">
        <w:rPr>
          <w:rFonts w:ascii="Times" w:hAnsi="Times" w:cs="Arial"/>
          <w:sz w:val="24"/>
          <w:szCs w:val="24"/>
        </w:rPr>
        <w:t xml:space="preserve">Therefore, data were analysed using ANCOVA for the older adult cohort. </w:t>
      </w:r>
      <w:r>
        <w:rPr>
          <w:rFonts w:ascii="Times" w:hAnsi="Times" w:cs="Arial"/>
          <w:sz w:val="24"/>
          <w:szCs w:val="24"/>
        </w:rPr>
        <w:t xml:space="preserve"> </w:t>
      </w:r>
      <w:r w:rsidR="00AE5100">
        <w:rPr>
          <w:rFonts w:ascii="Times" w:hAnsi="Times" w:cs="Arial"/>
          <w:sz w:val="24"/>
          <w:szCs w:val="24"/>
        </w:rPr>
        <w:t xml:space="preserve">Portal </w:t>
      </w:r>
      <w:r w:rsidR="00C4180D">
        <w:rPr>
          <w:rFonts w:ascii="Times" w:hAnsi="Times" w:cs="Arial"/>
          <w:sz w:val="24"/>
          <w:szCs w:val="24"/>
        </w:rPr>
        <w:t>v</w:t>
      </w:r>
      <w:r w:rsidR="00AE5100">
        <w:rPr>
          <w:rFonts w:ascii="Times" w:hAnsi="Times" w:cs="Arial"/>
          <w:sz w:val="24"/>
          <w:szCs w:val="24"/>
        </w:rPr>
        <w:t xml:space="preserve">ein </w:t>
      </w:r>
      <w:r w:rsidR="00C4180D">
        <w:rPr>
          <w:rFonts w:ascii="Times" w:hAnsi="Times" w:cs="Arial"/>
          <w:sz w:val="24"/>
          <w:szCs w:val="24"/>
        </w:rPr>
        <w:t>v</w:t>
      </w:r>
      <w:r w:rsidR="00AE5100">
        <w:rPr>
          <w:rFonts w:ascii="Times" w:hAnsi="Times" w:cs="Arial"/>
          <w:sz w:val="24"/>
          <w:szCs w:val="24"/>
        </w:rPr>
        <w:t xml:space="preserve">elocity was decreased following </w:t>
      </w:r>
      <w:r w:rsidR="00CC2A3D">
        <w:rPr>
          <w:rFonts w:ascii="Times" w:hAnsi="Times" w:cs="Arial"/>
          <w:sz w:val="24"/>
          <w:szCs w:val="24"/>
        </w:rPr>
        <w:t>b</w:t>
      </w:r>
      <w:r>
        <w:rPr>
          <w:rFonts w:ascii="Times" w:hAnsi="Times" w:cs="Arial"/>
          <w:sz w:val="24"/>
          <w:szCs w:val="24"/>
        </w:rPr>
        <w:t>eetroot juice</w:t>
      </w:r>
      <w:r w:rsidR="008F5C22">
        <w:rPr>
          <w:rFonts w:ascii="Times" w:hAnsi="Times" w:cs="Arial"/>
          <w:sz w:val="24"/>
          <w:szCs w:val="24"/>
        </w:rPr>
        <w:t>,</w:t>
      </w:r>
      <w:r w:rsidR="00A10A50">
        <w:rPr>
          <w:rFonts w:ascii="Times" w:hAnsi="Times" w:cs="Arial"/>
          <w:sz w:val="24"/>
          <w:szCs w:val="24"/>
        </w:rPr>
        <w:t xml:space="preserve"> compared to placebo</w:t>
      </w:r>
      <w:r w:rsidR="00AE5100">
        <w:rPr>
          <w:rFonts w:ascii="Times" w:hAnsi="Times" w:cs="Arial"/>
          <w:sz w:val="24"/>
          <w:szCs w:val="24"/>
        </w:rPr>
        <w:t xml:space="preserve"> juice </w:t>
      </w:r>
      <w:r w:rsidR="00A10A50">
        <w:rPr>
          <w:rFonts w:ascii="Times" w:hAnsi="Times" w:cs="Arial"/>
          <w:sz w:val="24"/>
          <w:szCs w:val="24"/>
        </w:rPr>
        <w:t xml:space="preserve">for </w:t>
      </w:r>
      <w:r w:rsidR="00251E39" w:rsidRPr="00611072">
        <w:rPr>
          <w:rFonts w:ascii="Times" w:hAnsi="Times" w:cs="Arial"/>
          <w:sz w:val="24"/>
          <w:szCs w:val="24"/>
        </w:rPr>
        <w:t>the young adults:</w:t>
      </w:r>
      <w:r w:rsidR="00251E39" w:rsidRPr="00611072">
        <w:rPr>
          <w:rFonts w:ascii="Times" w:hAnsi="Times" w:cs="Arial"/>
          <w:i/>
          <w:sz w:val="24"/>
          <w:szCs w:val="24"/>
        </w:rPr>
        <w:t xml:space="preserve"> </w:t>
      </w:r>
      <w:r w:rsidR="00251E39" w:rsidRPr="00611072">
        <w:rPr>
          <w:rFonts w:ascii="Times" w:hAnsi="Times" w:cs="Arial"/>
          <w:sz w:val="24"/>
          <w:szCs w:val="24"/>
        </w:rPr>
        <w:t>(</w:t>
      </w:r>
      <w:r w:rsidR="00251E39" w:rsidRPr="00611072">
        <w:rPr>
          <w:rFonts w:ascii="Times" w:hAnsi="Times" w:cs="Arial"/>
          <w:i/>
          <w:sz w:val="24"/>
          <w:szCs w:val="24"/>
        </w:rPr>
        <w:t>F</w:t>
      </w:r>
      <w:r w:rsidR="00251E39" w:rsidRPr="00611072">
        <w:rPr>
          <w:rFonts w:ascii="Times" w:hAnsi="Times" w:cs="Arial"/>
          <w:sz w:val="24"/>
          <w:szCs w:val="24"/>
          <w:vertAlign w:val="subscript"/>
        </w:rPr>
        <w:t>(</w:t>
      </w:r>
      <w:r w:rsidR="00A80B29">
        <w:rPr>
          <w:rFonts w:ascii="Times" w:hAnsi="Times" w:cs="Arial"/>
          <w:sz w:val="24"/>
          <w:szCs w:val="24"/>
          <w:vertAlign w:val="subscript"/>
        </w:rPr>
        <w:t>1</w:t>
      </w:r>
      <w:r w:rsidR="00251E39" w:rsidRPr="00611072">
        <w:rPr>
          <w:rFonts w:ascii="Times" w:hAnsi="Times" w:cs="Arial"/>
          <w:sz w:val="24"/>
          <w:szCs w:val="24"/>
          <w:vertAlign w:val="subscript"/>
        </w:rPr>
        <w:t xml:space="preserve">, </w:t>
      </w:r>
      <w:r w:rsidR="00A80B29">
        <w:rPr>
          <w:rFonts w:ascii="Times" w:hAnsi="Times" w:cs="Arial"/>
          <w:sz w:val="24"/>
          <w:szCs w:val="24"/>
          <w:vertAlign w:val="subscript"/>
        </w:rPr>
        <w:t>1</w:t>
      </w:r>
      <w:r w:rsidR="00251E39" w:rsidRPr="00611072">
        <w:rPr>
          <w:rFonts w:ascii="Times" w:hAnsi="Times" w:cs="Arial"/>
          <w:sz w:val="24"/>
          <w:szCs w:val="24"/>
          <w:vertAlign w:val="subscript"/>
        </w:rPr>
        <w:t>5)</w:t>
      </w:r>
      <w:r w:rsidR="00251E39" w:rsidRPr="00611072">
        <w:rPr>
          <w:rFonts w:ascii="Times" w:hAnsi="Times" w:cs="Arial"/>
          <w:sz w:val="24"/>
          <w:szCs w:val="24"/>
        </w:rPr>
        <w:t xml:space="preserve"> = 2.9, </w:t>
      </w:r>
      <w:r w:rsidR="00251E39" w:rsidRPr="00611072">
        <w:rPr>
          <w:rFonts w:ascii="Times" w:hAnsi="Times" w:cs="Arial"/>
          <w:i/>
          <w:sz w:val="24"/>
          <w:szCs w:val="24"/>
        </w:rPr>
        <w:t>P</w:t>
      </w:r>
      <w:r w:rsidR="00251E39" w:rsidRPr="00611072">
        <w:rPr>
          <w:rFonts w:ascii="Times" w:hAnsi="Times" w:cs="Arial"/>
          <w:sz w:val="24"/>
          <w:szCs w:val="24"/>
        </w:rPr>
        <w:t xml:space="preserve"> = 0.04</w:t>
      </w:r>
      <w:r w:rsidR="00A13630">
        <w:rPr>
          <w:rFonts w:ascii="Times" w:hAnsi="Times" w:cs="Arial"/>
          <w:sz w:val="24"/>
          <w:szCs w:val="24"/>
        </w:rPr>
        <w:t>;</w:t>
      </w:r>
      <w:r w:rsidR="00622787">
        <w:rPr>
          <w:rFonts w:ascii="Times" w:hAnsi="Times" w:cs="Arial"/>
          <w:sz w:val="24"/>
          <w:szCs w:val="24"/>
        </w:rPr>
        <w:t xml:space="preserve"> </w:t>
      </w:r>
      <w:r w:rsidR="001941EC">
        <w:rPr>
          <w:rFonts w:ascii="Times" w:hAnsi="Times" w:cs="Arial"/>
          <w:sz w:val="24"/>
          <w:szCs w:val="24"/>
        </w:rPr>
        <w:t xml:space="preserve">however, no effect was seen in the </w:t>
      </w:r>
      <w:r w:rsidR="00251E39" w:rsidRPr="00611072">
        <w:rPr>
          <w:rFonts w:ascii="Times" w:hAnsi="Times" w:cs="Arial"/>
          <w:sz w:val="24"/>
          <w:szCs w:val="24"/>
        </w:rPr>
        <w:t>older adults</w:t>
      </w:r>
      <w:r w:rsidR="00A13630" w:rsidRPr="00A13630">
        <w:rPr>
          <w:rFonts w:ascii="Times" w:hAnsi="Times" w:cs="Arial"/>
          <w:sz w:val="24"/>
          <w:szCs w:val="24"/>
        </w:rPr>
        <w:t xml:space="preserve"> </w:t>
      </w:r>
      <w:r w:rsidR="001941EC">
        <w:rPr>
          <w:rFonts w:ascii="Times" w:hAnsi="Times" w:cs="Arial"/>
          <w:sz w:val="24"/>
          <w:szCs w:val="24"/>
        </w:rPr>
        <w:t>(</w:t>
      </w:r>
      <w:r w:rsidR="001941EC" w:rsidRPr="00611072">
        <w:rPr>
          <w:rFonts w:ascii="Times" w:hAnsi="Times" w:cs="Arial"/>
          <w:i/>
          <w:sz w:val="24"/>
          <w:szCs w:val="24"/>
        </w:rPr>
        <w:t>F</w:t>
      </w:r>
      <w:r w:rsidR="001941EC" w:rsidRPr="00611072">
        <w:rPr>
          <w:rFonts w:ascii="Times" w:hAnsi="Times" w:cs="Arial"/>
          <w:sz w:val="24"/>
          <w:szCs w:val="24"/>
          <w:vertAlign w:val="subscript"/>
        </w:rPr>
        <w:t>(</w:t>
      </w:r>
      <w:r w:rsidR="001941EC">
        <w:rPr>
          <w:rFonts w:ascii="Times" w:hAnsi="Times" w:cs="Arial"/>
          <w:sz w:val="24"/>
          <w:szCs w:val="24"/>
          <w:vertAlign w:val="subscript"/>
        </w:rPr>
        <w:t>2</w:t>
      </w:r>
      <w:r w:rsidR="001941EC" w:rsidRPr="00611072">
        <w:rPr>
          <w:rFonts w:ascii="Times" w:hAnsi="Times" w:cs="Arial"/>
          <w:sz w:val="24"/>
          <w:szCs w:val="24"/>
          <w:vertAlign w:val="subscript"/>
        </w:rPr>
        <w:t xml:space="preserve">, </w:t>
      </w:r>
      <w:r w:rsidR="001941EC">
        <w:rPr>
          <w:rFonts w:ascii="Times" w:hAnsi="Times" w:cs="Arial"/>
          <w:sz w:val="24"/>
          <w:szCs w:val="24"/>
          <w:vertAlign w:val="subscript"/>
        </w:rPr>
        <w:t>24</w:t>
      </w:r>
      <w:r w:rsidR="001941EC" w:rsidRPr="00611072">
        <w:rPr>
          <w:rFonts w:ascii="Times" w:hAnsi="Times" w:cs="Arial"/>
          <w:sz w:val="24"/>
          <w:szCs w:val="24"/>
          <w:vertAlign w:val="subscript"/>
        </w:rPr>
        <w:t>)</w:t>
      </w:r>
      <w:r w:rsidR="001941EC" w:rsidRPr="00611072">
        <w:rPr>
          <w:rFonts w:ascii="Times" w:hAnsi="Times" w:cs="Arial"/>
          <w:sz w:val="24"/>
          <w:szCs w:val="24"/>
        </w:rPr>
        <w:t xml:space="preserve"> = 0.</w:t>
      </w:r>
      <w:r w:rsidR="001941EC">
        <w:rPr>
          <w:rFonts w:ascii="Times" w:hAnsi="Times" w:cs="Arial"/>
          <w:sz w:val="24"/>
          <w:szCs w:val="24"/>
        </w:rPr>
        <w:t>84</w:t>
      </w:r>
      <w:r w:rsidR="001941EC" w:rsidRPr="00611072">
        <w:rPr>
          <w:rFonts w:ascii="Times" w:hAnsi="Times" w:cs="Arial"/>
          <w:sz w:val="24"/>
          <w:szCs w:val="24"/>
        </w:rPr>
        <w:t xml:space="preserve">, </w:t>
      </w:r>
      <w:r w:rsidR="001941EC" w:rsidRPr="00611072">
        <w:rPr>
          <w:rFonts w:ascii="Times" w:hAnsi="Times" w:cs="Arial"/>
          <w:i/>
          <w:sz w:val="24"/>
          <w:szCs w:val="24"/>
        </w:rPr>
        <w:t>P</w:t>
      </w:r>
      <w:r w:rsidR="001941EC">
        <w:rPr>
          <w:rFonts w:ascii="Times" w:hAnsi="Times" w:cs="Arial"/>
          <w:sz w:val="24"/>
          <w:szCs w:val="24"/>
        </w:rPr>
        <w:t xml:space="preserve"> = 0.44).</w:t>
      </w:r>
    </w:p>
    <w:p w14:paraId="50DB2424" w14:textId="2BBD5005" w:rsidR="002072AB" w:rsidRPr="00611072" w:rsidRDefault="002072AB" w:rsidP="002072AB">
      <w:pPr>
        <w:spacing w:line="480" w:lineRule="auto"/>
        <w:jc w:val="both"/>
        <w:rPr>
          <w:rFonts w:ascii="Times" w:hAnsi="Times" w:cs="Arial"/>
          <w:sz w:val="24"/>
          <w:szCs w:val="24"/>
        </w:rPr>
      </w:pPr>
      <w:r w:rsidRPr="00611072">
        <w:rPr>
          <w:rFonts w:ascii="Times" w:hAnsi="Times" w:cs="Arial"/>
          <w:i/>
          <w:sz w:val="24"/>
          <w:szCs w:val="24"/>
        </w:rPr>
        <w:t>Plasma glucose concentration</w:t>
      </w:r>
      <w:r w:rsidRPr="003A3AF6">
        <w:rPr>
          <w:rFonts w:ascii="Times" w:hAnsi="Times" w:cs="Arial"/>
          <w:sz w:val="24"/>
          <w:szCs w:val="24"/>
        </w:rPr>
        <w:t xml:space="preserve">: </w:t>
      </w:r>
    </w:p>
    <w:p w14:paraId="02065E4F" w14:textId="4C565C99" w:rsidR="00A9367F" w:rsidRPr="00611072" w:rsidRDefault="002C1EFE" w:rsidP="002072AB">
      <w:pPr>
        <w:spacing w:line="480" w:lineRule="auto"/>
        <w:jc w:val="both"/>
        <w:rPr>
          <w:rFonts w:ascii="Times" w:hAnsi="Times" w:cs="Arial"/>
          <w:sz w:val="24"/>
          <w:szCs w:val="24"/>
        </w:rPr>
      </w:pPr>
      <w:r>
        <w:rPr>
          <w:rFonts w:ascii="Times" w:hAnsi="Times" w:cs="Arial"/>
          <w:sz w:val="24"/>
          <w:szCs w:val="24"/>
        </w:rPr>
        <w:t>T</w:t>
      </w:r>
      <w:r w:rsidRPr="00611072">
        <w:rPr>
          <w:rFonts w:ascii="Times" w:hAnsi="Times" w:cs="Arial"/>
          <w:sz w:val="24"/>
          <w:szCs w:val="24"/>
        </w:rPr>
        <w:t>here was a baseline difference for</w:t>
      </w:r>
      <w:r>
        <w:rPr>
          <w:rFonts w:ascii="Times" w:hAnsi="Times" w:cs="Arial"/>
          <w:sz w:val="24"/>
          <w:szCs w:val="24"/>
        </w:rPr>
        <w:t xml:space="preserve"> the</w:t>
      </w:r>
      <w:r w:rsidRPr="00611072">
        <w:rPr>
          <w:rFonts w:ascii="Times" w:hAnsi="Times" w:cs="Arial"/>
          <w:sz w:val="24"/>
          <w:szCs w:val="24"/>
        </w:rPr>
        <w:t xml:space="preserve"> older adults</w:t>
      </w:r>
      <w:r>
        <w:rPr>
          <w:rFonts w:ascii="Times" w:hAnsi="Times" w:cs="Arial"/>
          <w:sz w:val="24"/>
          <w:szCs w:val="24"/>
        </w:rPr>
        <w:t xml:space="preserve"> cohort</w:t>
      </w:r>
      <w:r w:rsidRPr="00611072">
        <w:rPr>
          <w:rFonts w:ascii="Times" w:hAnsi="Times" w:cs="Arial"/>
          <w:sz w:val="24"/>
          <w:szCs w:val="24"/>
        </w:rPr>
        <w:t xml:space="preserve"> (older adults: placebo</w:t>
      </w:r>
      <w:r w:rsidRPr="009828F7">
        <w:rPr>
          <w:rFonts w:ascii="Times" w:hAnsi="Times" w:cs="Arial"/>
          <w:sz w:val="24"/>
          <w:szCs w:val="24"/>
        </w:rPr>
        <w:t xml:space="preserve">; </w:t>
      </w:r>
      <w:r w:rsidRPr="009A793B">
        <w:rPr>
          <w:rFonts w:ascii="Times" w:hAnsi="Times" w:cs="Arial"/>
          <w:sz w:val="24"/>
          <w:szCs w:val="24"/>
        </w:rPr>
        <w:t>5.3</w:t>
      </w:r>
      <w:r w:rsidRPr="009828F7">
        <w:rPr>
          <w:rFonts w:ascii="Times" w:hAnsi="Times" w:cs="Arial"/>
          <w:sz w:val="24"/>
          <w:szCs w:val="24"/>
        </w:rPr>
        <w:t xml:space="preserve"> ± </w:t>
      </w:r>
      <w:r w:rsidRPr="009A793B">
        <w:rPr>
          <w:rFonts w:ascii="Times" w:hAnsi="Times" w:cs="Arial"/>
          <w:sz w:val="24"/>
          <w:szCs w:val="24"/>
        </w:rPr>
        <w:t>0.4</w:t>
      </w:r>
      <w:r w:rsidRPr="009828F7">
        <w:rPr>
          <w:rFonts w:ascii="Times" w:hAnsi="Times" w:cs="Arial"/>
          <w:sz w:val="24"/>
          <w:szCs w:val="24"/>
        </w:rPr>
        <w:t xml:space="preserve"> vs. beetroot; </w:t>
      </w:r>
      <w:r w:rsidRPr="009A793B">
        <w:rPr>
          <w:rFonts w:ascii="Times" w:hAnsi="Times" w:cs="Arial"/>
          <w:sz w:val="24"/>
          <w:szCs w:val="24"/>
        </w:rPr>
        <w:t>5.1</w:t>
      </w:r>
      <w:r w:rsidRPr="009828F7">
        <w:rPr>
          <w:rFonts w:ascii="Times" w:hAnsi="Times" w:cs="Arial"/>
          <w:sz w:val="24"/>
          <w:szCs w:val="24"/>
        </w:rPr>
        <w:t xml:space="preserve"> ± </w:t>
      </w:r>
      <w:r w:rsidRPr="009A793B">
        <w:rPr>
          <w:rFonts w:ascii="Times" w:hAnsi="Times" w:cs="Arial"/>
          <w:sz w:val="24"/>
          <w:szCs w:val="24"/>
        </w:rPr>
        <w:t>0.4</w:t>
      </w:r>
      <w:r w:rsidRPr="009828F7">
        <w:rPr>
          <w:rFonts w:ascii="Times" w:hAnsi="Times" w:cs="Arial"/>
          <w:sz w:val="24"/>
          <w:szCs w:val="24"/>
        </w:rPr>
        <w:t xml:space="preserve"> cm/s, </w:t>
      </w:r>
      <w:r w:rsidRPr="0054322D">
        <w:rPr>
          <w:rFonts w:ascii="Times" w:hAnsi="Times" w:cs="Arial"/>
          <w:i/>
          <w:sz w:val="24"/>
          <w:szCs w:val="24"/>
        </w:rPr>
        <w:t>P</w:t>
      </w:r>
      <w:r w:rsidRPr="0054322D">
        <w:rPr>
          <w:rFonts w:ascii="Times" w:hAnsi="Times" w:cs="Arial"/>
          <w:sz w:val="24"/>
          <w:szCs w:val="24"/>
        </w:rPr>
        <w:t xml:space="preserve"> = 0.0</w:t>
      </w:r>
      <w:r w:rsidRPr="009A793B">
        <w:rPr>
          <w:rFonts w:ascii="Times" w:hAnsi="Times" w:cs="Arial"/>
          <w:sz w:val="24"/>
          <w:szCs w:val="24"/>
        </w:rPr>
        <w:t>2</w:t>
      </w:r>
      <w:r w:rsidRPr="009828F7">
        <w:rPr>
          <w:rFonts w:ascii="Times" w:hAnsi="Times" w:cs="Arial"/>
          <w:sz w:val="24"/>
          <w:szCs w:val="24"/>
        </w:rPr>
        <w:t>, 95% CI -3.</w:t>
      </w:r>
      <w:r w:rsidRPr="009A793B">
        <w:rPr>
          <w:rFonts w:ascii="Times" w:hAnsi="Times" w:cs="Arial"/>
          <w:sz w:val="24"/>
          <w:szCs w:val="24"/>
        </w:rPr>
        <w:t>6</w:t>
      </w:r>
      <w:r w:rsidRPr="009828F7">
        <w:rPr>
          <w:rFonts w:ascii="Times" w:hAnsi="Times" w:cs="Arial"/>
          <w:sz w:val="24"/>
          <w:szCs w:val="24"/>
        </w:rPr>
        <w:t>, -</w:t>
      </w:r>
      <w:r w:rsidRPr="0054322D">
        <w:rPr>
          <w:rFonts w:ascii="Times" w:hAnsi="Times" w:cs="Arial"/>
          <w:sz w:val="24"/>
          <w:szCs w:val="24"/>
        </w:rPr>
        <w:t>0.04) but not in the young a</w:t>
      </w:r>
      <w:r>
        <w:rPr>
          <w:rFonts w:ascii="Times" w:hAnsi="Times" w:cs="Arial"/>
          <w:sz w:val="24"/>
          <w:szCs w:val="24"/>
        </w:rPr>
        <w:t>dults</w:t>
      </w:r>
      <w:r w:rsidRPr="00611072">
        <w:rPr>
          <w:rFonts w:ascii="Times" w:hAnsi="Times" w:cs="Arial"/>
          <w:sz w:val="24"/>
          <w:szCs w:val="24"/>
        </w:rPr>
        <w:t>.</w:t>
      </w:r>
      <w:r>
        <w:rPr>
          <w:rFonts w:ascii="Times" w:hAnsi="Times" w:cs="Arial"/>
          <w:sz w:val="24"/>
          <w:szCs w:val="24"/>
        </w:rPr>
        <w:t xml:space="preserve"> See figure 4. Therefore, data were analysed using ANCOVA for the older adult cohort. </w:t>
      </w:r>
      <w:r w:rsidR="00E27470">
        <w:rPr>
          <w:rFonts w:ascii="Times" w:hAnsi="Times" w:cs="Arial"/>
          <w:sz w:val="24"/>
          <w:szCs w:val="24"/>
        </w:rPr>
        <w:t>No</w:t>
      </w:r>
      <w:r w:rsidR="00C855CB">
        <w:rPr>
          <w:rFonts w:ascii="Times" w:hAnsi="Times" w:cs="Arial"/>
          <w:sz w:val="24"/>
          <w:szCs w:val="24"/>
        </w:rPr>
        <w:t xml:space="preserve"> effect of supplementation </w:t>
      </w:r>
      <w:r w:rsidR="006D06E2">
        <w:rPr>
          <w:rFonts w:ascii="Times" w:hAnsi="Times" w:cs="Arial"/>
          <w:sz w:val="24"/>
          <w:szCs w:val="24"/>
        </w:rPr>
        <w:t>(</w:t>
      </w:r>
      <w:r w:rsidR="00C855CB" w:rsidRPr="00611072">
        <w:rPr>
          <w:rFonts w:ascii="Times" w:hAnsi="Times" w:cs="Arial"/>
          <w:sz w:val="24"/>
          <w:szCs w:val="24"/>
        </w:rPr>
        <w:t xml:space="preserve">young adults: </w:t>
      </w:r>
      <w:r w:rsidR="00C855CB" w:rsidRPr="00611072">
        <w:rPr>
          <w:rFonts w:ascii="Times" w:hAnsi="Times" w:cs="Arial"/>
          <w:i/>
          <w:sz w:val="24"/>
          <w:szCs w:val="24"/>
        </w:rPr>
        <w:t>F</w:t>
      </w:r>
      <w:r w:rsidR="00C855CB" w:rsidRPr="00611072">
        <w:rPr>
          <w:rFonts w:ascii="Times" w:hAnsi="Times" w:cs="Arial"/>
          <w:sz w:val="24"/>
          <w:szCs w:val="24"/>
          <w:vertAlign w:val="subscript"/>
        </w:rPr>
        <w:t>(1, 15)</w:t>
      </w:r>
      <w:r w:rsidR="00C855CB" w:rsidRPr="00611072">
        <w:rPr>
          <w:rFonts w:ascii="Times" w:hAnsi="Times" w:cs="Arial"/>
          <w:sz w:val="24"/>
          <w:szCs w:val="24"/>
        </w:rPr>
        <w:t xml:space="preserve"> = 0.96, </w:t>
      </w:r>
      <w:r w:rsidR="00C855CB" w:rsidRPr="00611072">
        <w:rPr>
          <w:rFonts w:ascii="Times" w:hAnsi="Times" w:cs="Arial"/>
          <w:i/>
          <w:sz w:val="24"/>
          <w:szCs w:val="24"/>
        </w:rPr>
        <w:t>P</w:t>
      </w:r>
      <w:r w:rsidR="00C855CB" w:rsidRPr="00611072">
        <w:rPr>
          <w:rFonts w:ascii="Times" w:hAnsi="Times" w:cs="Arial"/>
          <w:sz w:val="24"/>
          <w:szCs w:val="24"/>
        </w:rPr>
        <w:t xml:space="preserve"> = 0.35; older adults; </w:t>
      </w:r>
      <w:r w:rsidR="00C855CB" w:rsidRPr="00611072">
        <w:rPr>
          <w:rFonts w:ascii="Times" w:hAnsi="Times" w:cs="Arial"/>
          <w:i/>
          <w:sz w:val="24"/>
          <w:szCs w:val="24"/>
        </w:rPr>
        <w:t>F</w:t>
      </w:r>
      <w:r w:rsidR="00C855CB" w:rsidRPr="00611072">
        <w:rPr>
          <w:rFonts w:ascii="Times" w:hAnsi="Times" w:cs="Arial"/>
          <w:sz w:val="24"/>
          <w:szCs w:val="24"/>
          <w:vertAlign w:val="subscript"/>
        </w:rPr>
        <w:t xml:space="preserve">(1, </w:t>
      </w:r>
      <w:r w:rsidRPr="00611072">
        <w:rPr>
          <w:rFonts w:ascii="Times" w:hAnsi="Times" w:cs="Arial"/>
          <w:sz w:val="24"/>
          <w:szCs w:val="24"/>
          <w:vertAlign w:val="subscript"/>
        </w:rPr>
        <w:t>1</w:t>
      </w:r>
      <w:r>
        <w:rPr>
          <w:rFonts w:ascii="Times" w:hAnsi="Times" w:cs="Arial"/>
          <w:sz w:val="24"/>
          <w:szCs w:val="24"/>
          <w:vertAlign w:val="subscript"/>
        </w:rPr>
        <w:t>2</w:t>
      </w:r>
      <w:r w:rsidR="00C855CB" w:rsidRPr="00611072">
        <w:rPr>
          <w:rFonts w:ascii="Times" w:hAnsi="Times" w:cs="Arial"/>
          <w:sz w:val="24"/>
          <w:szCs w:val="24"/>
          <w:vertAlign w:val="subscript"/>
        </w:rPr>
        <w:t>)</w:t>
      </w:r>
      <w:r w:rsidR="00C855CB" w:rsidRPr="00611072">
        <w:rPr>
          <w:rFonts w:ascii="Times" w:hAnsi="Times" w:cs="Arial"/>
          <w:sz w:val="24"/>
          <w:szCs w:val="24"/>
        </w:rPr>
        <w:t xml:space="preserve"> = 1.4, </w:t>
      </w:r>
      <w:r w:rsidR="00C855CB" w:rsidRPr="00611072">
        <w:rPr>
          <w:rFonts w:ascii="Times" w:hAnsi="Times" w:cs="Arial"/>
          <w:i/>
          <w:sz w:val="24"/>
          <w:szCs w:val="24"/>
        </w:rPr>
        <w:t>P</w:t>
      </w:r>
      <w:r w:rsidR="00C855CB" w:rsidRPr="00611072">
        <w:rPr>
          <w:rFonts w:ascii="Times" w:hAnsi="Times" w:cs="Arial"/>
          <w:sz w:val="24"/>
          <w:szCs w:val="24"/>
        </w:rPr>
        <w:t xml:space="preserve"> = 0.</w:t>
      </w:r>
      <w:r w:rsidRPr="00611072">
        <w:rPr>
          <w:rFonts w:ascii="Times" w:hAnsi="Times" w:cs="Arial"/>
          <w:sz w:val="24"/>
          <w:szCs w:val="24"/>
        </w:rPr>
        <w:t>2</w:t>
      </w:r>
      <w:r>
        <w:rPr>
          <w:rFonts w:ascii="Times" w:hAnsi="Times" w:cs="Arial"/>
          <w:sz w:val="24"/>
          <w:szCs w:val="24"/>
        </w:rPr>
        <w:t>5</w:t>
      </w:r>
      <w:r w:rsidR="00C855CB" w:rsidRPr="00611072">
        <w:rPr>
          <w:rFonts w:ascii="Times" w:hAnsi="Times" w:cs="Arial"/>
          <w:sz w:val="24"/>
          <w:szCs w:val="24"/>
        </w:rPr>
        <w:t>)</w:t>
      </w:r>
      <w:r w:rsidR="00C855CB">
        <w:rPr>
          <w:rFonts w:ascii="Times" w:hAnsi="Times" w:cs="Arial"/>
          <w:sz w:val="24"/>
          <w:szCs w:val="24"/>
        </w:rPr>
        <w:t xml:space="preserve"> or an</w:t>
      </w:r>
      <w:r w:rsidR="00E27470">
        <w:rPr>
          <w:rFonts w:ascii="Times" w:hAnsi="Times" w:cs="Arial"/>
          <w:sz w:val="24"/>
          <w:szCs w:val="24"/>
        </w:rPr>
        <w:t xml:space="preserve"> interaction effect was present when comparing supplementation with inorganic dietary nitrate on </w:t>
      </w:r>
      <w:r w:rsidR="00E443B5">
        <w:rPr>
          <w:rFonts w:ascii="Times" w:hAnsi="Times" w:cs="Arial"/>
          <w:sz w:val="24"/>
          <w:szCs w:val="24"/>
        </w:rPr>
        <w:t>plasma glucose concentrations</w:t>
      </w:r>
      <w:r w:rsidR="00E27470">
        <w:rPr>
          <w:rFonts w:ascii="Times" w:hAnsi="Times" w:cs="Arial"/>
          <w:sz w:val="24"/>
          <w:szCs w:val="24"/>
        </w:rPr>
        <w:t xml:space="preserve"> compared to placebo</w:t>
      </w:r>
      <w:r w:rsidR="002072AB" w:rsidRPr="00611072">
        <w:rPr>
          <w:rFonts w:ascii="Times" w:hAnsi="Times" w:cs="Arial"/>
          <w:sz w:val="24"/>
          <w:szCs w:val="24"/>
        </w:rPr>
        <w:t xml:space="preserve"> (young adults: </w:t>
      </w:r>
      <w:r w:rsidR="002072AB" w:rsidRPr="00611072">
        <w:rPr>
          <w:rFonts w:ascii="Times" w:hAnsi="Times" w:cs="Arial"/>
          <w:i/>
          <w:sz w:val="24"/>
          <w:szCs w:val="24"/>
        </w:rPr>
        <w:t>F</w:t>
      </w:r>
      <w:r w:rsidR="002072AB" w:rsidRPr="00611072">
        <w:rPr>
          <w:rFonts w:ascii="Times" w:hAnsi="Times" w:cs="Arial"/>
          <w:sz w:val="24"/>
          <w:szCs w:val="24"/>
          <w:vertAlign w:val="subscript"/>
        </w:rPr>
        <w:t>(3, 45)</w:t>
      </w:r>
      <w:r w:rsidR="002072AB" w:rsidRPr="00611072">
        <w:rPr>
          <w:rFonts w:ascii="Times" w:hAnsi="Times" w:cs="Arial"/>
          <w:sz w:val="24"/>
          <w:szCs w:val="24"/>
        </w:rPr>
        <w:t xml:space="preserve"> = 0.96, </w:t>
      </w:r>
      <w:r w:rsidR="002072AB" w:rsidRPr="00611072">
        <w:rPr>
          <w:rFonts w:ascii="Times" w:hAnsi="Times" w:cs="Arial"/>
          <w:i/>
          <w:sz w:val="24"/>
          <w:szCs w:val="24"/>
        </w:rPr>
        <w:t>P</w:t>
      </w:r>
      <w:r w:rsidR="002072AB" w:rsidRPr="00611072">
        <w:rPr>
          <w:rFonts w:ascii="Times" w:hAnsi="Times" w:cs="Arial"/>
          <w:sz w:val="24"/>
          <w:szCs w:val="24"/>
        </w:rPr>
        <w:t xml:space="preserve"> = 0.42; older adults</w:t>
      </w:r>
      <w:r w:rsidR="004D3034">
        <w:rPr>
          <w:rFonts w:ascii="Times" w:hAnsi="Times" w:cs="Arial"/>
          <w:sz w:val="24"/>
          <w:szCs w:val="24"/>
        </w:rPr>
        <w:t>:</w:t>
      </w:r>
      <w:r w:rsidR="002072AB" w:rsidRPr="00611072">
        <w:rPr>
          <w:rFonts w:ascii="Times" w:hAnsi="Times" w:cs="Arial"/>
          <w:sz w:val="24"/>
          <w:szCs w:val="24"/>
        </w:rPr>
        <w:t xml:space="preserve"> </w:t>
      </w:r>
      <w:r w:rsidR="002072AB" w:rsidRPr="00611072">
        <w:rPr>
          <w:rFonts w:ascii="Times" w:hAnsi="Times" w:cs="Arial"/>
          <w:i/>
          <w:sz w:val="24"/>
          <w:szCs w:val="24"/>
        </w:rPr>
        <w:t>F</w:t>
      </w:r>
      <w:r w:rsidR="002072AB" w:rsidRPr="00611072">
        <w:rPr>
          <w:rFonts w:ascii="Times" w:hAnsi="Times" w:cs="Arial"/>
          <w:sz w:val="24"/>
          <w:szCs w:val="24"/>
          <w:vertAlign w:val="subscript"/>
        </w:rPr>
        <w:t>(3, 42)</w:t>
      </w:r>
      <w:r w:rsidR="002072AB" w:rsidRPr="00611072">
        <w:rPr>
          <w:rFonts w:ascii="Times" w:hAnsi="Times" w:cs="Arial"/>
          <w:sz w:val="24"/>
          <w:szCs w:val="24"/>
        </w:rPr>
        <w:t xml:space="preserve"> = </w:t>
      </w:r>
      <w:r>
        <w:rPr>
          <w:rFonts w:ascii="Times" w:hAnsi="Times" w:cs="Arial"/>
          <w:sz w:val="24"/>
          <w:szCs w:val="24"/>
        </w:rPr>
        <w:t>1.07</w:t>
      </w:r>
      <w:r w:rsidR="002072AB" w:rsidRPr="00611072">
        <w:rPr>
          <w:rFonts w:ascii="Times" w:hAnsi="Times" w:cs="Arial"/>
          <w:sz w:val="24"/>
          <w:szCs w:val="24"/>
        </w:rPr>
        <w:t xml:space="preserve">, </w:t>
      </w:r>
      <w:r w:rsidR="002072AB" w:rsidRPr="00611072">
        <w:rPr>
          <w:rFonts w:ascii="Times" w:hAnsi="Times" w:cs="Arial"/>
          <w:i/>
          <w:sz w:val="24"/>
          <w:szCs w:val="24"/>
        </w:rPr>
        <w:t>P</w:t>
      </w:r>
      <w:r w:rsidR="00E443B5">
        <w:rPr>
          <w:rFonts w:ascii="Times" w:hAnsi="Times" w:cs="Arial"/>
          <w:sz w:val="24"/>
          <w:szCs w:val="24"/>
        </w:rPr>
        <w:t xml:space="preserve"> = 0.</w:t>
      </w:r>
      <w:r>
        <w:rPr>
          <w:rFonts w:ascii="Times" w:hAnsi="Times" w:cs="Arial"/>
          <w:sz w:val="24"/>
          <w:szCs w:val="24"/>
        </w:rPr>
        <w:t>36</w:t>
      </w:r>
      <w:r w:rsidR="00E443B5">
        <w:rPr>
          <w:rFonts w:ascii="Times" w:hAnsi="Times" w:cs="Arial"/>
          <w:sz w:val="24"/>
          <w:szCs w:val="24"/>
        </w:rPr>
        <w:t xml:space="preserve">). </w:t>
      </w:r>
      <w:r w:rsidR="00AC2B8B">
        <w:rPr>
          <w:rFonts w:ascii="Times" w:hAnsi="Times" w:cs="Arial"/>
          <w:sz w:val="24"/>
          <w:szCs w:val="24"/>
        </w:rPr>
        <w:t xml:space="preserve">See figure 4. </w:t>
      </w:r>
    </w:p>
    <w:p w14:paraId="495CBF63" w14:textId="173767D3" w:rsidR="002F355A" w:rsidRPr="00611072" w:rsidRDefault="002F355A" w:rsidP="002F355A">
      <w:pPr>
        <w:spacing w:line="480" w:lineRule="auto"/>
        <w:jc w:val="both"/>
        <w:rPr>
          <w:rFonts w:ascii="Times" w:hAnsi="Times" w:cs="Arial"/>
          <w:sz w:val="24"/>
          <w:szCs w:val="24"/>
        </w:rPr>
      </w:pPr>
      <w:r w:rsidRPr="00611072">
        <w:rPr>
          <w:rFonts w:ascii="Times" w:hAnsi="Times" w:cs="Arial"/>
          <w:i/>
          <w:sz w:val="24"/>
          <w:szCs w:val="24"/>
        </w:rPr>
        <w:t>Effects on incretins</w:t>
      </w:r>
      <w:r w:rsidR="0030420B">
        <w:rPr>
          <w:rFonts w:ascii="Times" w:hAnsi="Times" w:cs="Arial"/>
          <w:i/>
          <w:sz w:val="24"/>
          <w:szCs w:val="24"/>
        </w:rPr>
        <w:t xml:space="preserve"> and C-Peptide</w:t>
      </w:r>
      <w:r w:rsidRPr="003A3AF6">
        <w:rPr>
          <w:rFonts w:ascii="Times" w:hAnsi="Times" w:cs="Arial"/>
          <w:sz w:val="24"/>
          <w:szCs w:val="24"/>
        </w:rPr>
        <w:t xml:space="preserve">: </w:t>
      </w:r>
    </w:p>
    <w:p w14:paraId="23FE02C7" w14:textId="305A23AA" w:rsidR="00562A70" w:rsidRPr="00611072" w:rsidRDefault="00263CB1" w:rsidP="00562A70">
      <w:pPr>
        <w:spacing w:line="480" w:lineRule="auto"/>
        <w:jc w:val="both"/>
        <w:rPr>
          <w:rFonts w:ascii="Times" w:hAnsi="Times" w:cs="Arial"/>
          <w:sz w:val="24"/>
          <w:szCs w:val="24"/>
        </w:rPr>
      </w:pPr>
      <w:r>
        <w:rPr>
          <w:rFonts w:ascii="Times" w:hAnsi="Times" w:cs="Arial"/>
          <w:sz w:val="24"/>
          <w:szCs w:val="24"/>
        </w:rPr>
        <w:t xml:space="preserve">There was no effect of supplementation </w:t>
      </w:r>
      <w:r w:rsidRPr="00611072">
        <w:rPr>
          <w:rFonts w:ascii="Times" w:hAnsi="Times" w:cs="Arial"/>
          <w:sz w:val="24"/>
          <w:szCs w:val="24"/>
        </w:rPr>
        <w:t xml:space="preserve">(young adults: </w:t>
      </w:r>
      <w:r w:rsidRPr="00611072">
        <w:rPr>
          <w:rFonts w:ascii="Times" w:hAnsi="Times" w:cs="Arial"/>
          <w:i/>
          <w:sz w:val="24"/>
          <w:szCs w:val="24"/>
        </w:rPr>
        <w:t>F</w:t>
      </w:r>
      <w:r w:rsidRPr="00611072">
        <w:rPr>
          <w:rFonts w:ascii="Times" w:hAnsi="Times" w:cs="Arial"/>
          <w:sz w:val="24"/>
          <w:szCs w:val="24"/>
          <w:vertAlign w:val="subscript"/>
        </w:rPr>
        <w:t>(1, 15)</w:t>
      </w:r>
      <w:r w:rsidRPr="00611072">
        <w:rPr>
          <w:rFonts w:ascii="Times" w:hAnsi="Times" w:cs="Arial"/>
          <w:sz w:val="24"/>
          <w:szCs w:val="24"/>
        </w:rPr>
        <w:t xml:space="preserve"> = 0.48, </w:t>
      </w:r>
      <w:r w:rsidRPr="00611072">
        <w:rPr>
          <w:rFonts w:ascii="Times" w:hAnsi="Times" w:cs="Arial"/>
          <w:i/>
          <w:sz w:val="24"/>
          <w:szCs w:val="24"/>
        </w:rPr>
        <w:t>P</w:t>
      </w:r>
      <w:r w:rsidRPr="00611072">
        <w:rPr>
          <w:rFonts w:ascii="Times" w:hAnsi="Times" w:cs="Arial"/>
          <w:sz w:val="24"/>
          <w:szCs w:val="24"/>
        </w:rPr>
        <w:t xml:space="preserve"> = 0.49; older adults; </w:t>
      </w:r>
      <w:r w:rsidRPr="00611072">
        <w:rPr>
          <w:rFonts w:ascii="Times" w:hAnsi="Times" w:cs="Arial"/>
          <w:i/>
          <w:sz w:val="24"/>
          <w:szCs w:val="24"/>
        </w:rPr>
        <w:t>F</w:t>
      </w:r>
      <w:r w:rsidRPr="00611072">
        <w:rPr>
          <w:rFonts w:ascii="Times" w:hAnsi="Times" w:cs="Arial"/>
          <w:sz w:val="24"/>
          <w:szCs w:val="24"/>
          <w:vertAlign w:val="subscript"/>
        </w:rPr>
        <w:t>(1, 13)</w:t>
      </w:r>
      <w:r w:rsidRPr="00611072">
        <w:rPr>
          <w:rFonts w:ascii="Times" w:hAnsi="Times" w:cs="Arial"/>
          <w:sz w:val="24"/>
          <w:szCs w:val="24"/>
        </w:rPr>
        <w:t xml:space="preserve"> = 0.26, </w:t>
      </w:r>
      <w:r w:rsidRPr="00611072">
        <w:rPr>
          <w:rFonts w:ascii="Times" w:hAnsi="Times" w:cs="Arial"/>
          <w:i/>
          <w:sz w:val="24"/>
          <w:szCs w:val="24"/>
        </w:rPr>
        <w:t>P</w:t>
      </w:r>
      <w:r w:rsidRPr="00611072">
        <w:rPr>
          <w:rFonts w:ascii="Times" w:hAnsi="Times" w:cs="Arial"/>
          <w:sz w:val="24"/>
          <w:szCs w:val="24"/>
        </w:rPr>
        <w:t xml:space="preserve"> = 0.62)</w:t>
      </w:r>
      <w:r>
        <w:rPr>
          <w:rFonts w:ascii="Times" w:hAnsi="Times" w:cs="Arial"/>
          <w:sz w:val="24"/>
          <w:szCs w:val="24"/>
        </w:rPr>
        <w:t xml:space="preserve"> or an</w:t>
      </w:r>
      <w:r w:rsidR="00CF6C4D">
        <w:rPr>
          <w:rFonts w:ascii="Times" w:hAnsi="Times" w:cs="Arial"/>
          <w:sz w:val="24"/>
          <w:szCs w:val="24"/>
        </w:rPr>
        <w:t xml:space="preserve"> interaction effect when comparing supplementation with inorganic dietary nitrate on </w:t>
      </w:r>
      <w:r w:rsidR="00CF6C4D" w:rsidRPr="00611072">
        <w:rPr>
          <w:rFonts w:ascii="Times" w:hAnsi="Times" w:cs="Arial"/>
          <w:sz w:val="24"/>
          <w:szCs w:val="24"/>
        </w:rPr>
        <w:t>total GLP-1</w:t>
      </w:r>
      <w:r w:rsidR="00CF6C4D">
        <w:rPr>
          <w:rFonts w:ascii="Times" w:hAnsi="Times" w:cs="Arial"/>
          <w:sz w:val="24"/>
          <w:szCs w:val="24"/>
        </w:rPr>
        <w:t>concentrations compared to placebo</w:t>
      </w:r>
      <w:r w:rsidR="000E5AB1" w:rsidRPr="00611072">
        <w:rPr>
          <w:rFonts w:ascii="Times" w:hAnsi="Times" w:cs="Arial"/>
          <w:sz w:val="24"/>
          <w:szCs w:val="24"/>
        </w:rPr>
        <w:t xml:space="preserve"> (young adults: </w:t>
      </w:r>
      <w:r w:rsidR="000E5AB1" w:rsidRPr="00611072">
        <w:rPr>
          <w:rFonts w:ascii="Times" w:hAnsi="Times" w:cs="Arial"/>
          <w:i/>
          <w:sz w:val="24"/>
          <w:szCs w:val="24"/>
        </w:rPr>
        <w:t>F</w:t>
      </w:r>
      <w:r w:rsidR="000E5AB1" w:rsidRPr="00611072">
        <w:rPr>
          <w:rFonts w:ascii="Times" w:hAnsi="Times" w:cs="Arial"/>
          <w:sz w:val="24"/>
          <w:szCs w:val="24"/>
          <w:vertAlign w:val="subscript"/>
        </w:rPr>
        <w:t>(2, 30)</w:t>
      </w:r>
      <w:r w:rsidR="000E5AB1" w:rsidRPr="00611072">
        <w:rPr>
          <w:rFonts w:ascii="Times" w:hAnsi="Times" w:cs="Arial"/>
          <w:sz w:val="24"/>
          <w:szCs w:val="24"/>
        </w:rPr>
        <w:t xml:space="preserve"> = 0.81, </w:t>
      </w:r>
      <w:r w:rsidR="000E5AB1" w:rsidRPr="00611072">
        <w:rPr>
          <w:rFonts w:ascii="Times" w:hAnsi="Times" w:cs="Arial"/>
          <w:i/>
          <w:sz w:val="24"/>
          <w:szCs w:val="24"/>
        </w:rPr>
        <w:t>P</w:t>
      </w:r>
      <w:r w:rsidR="000E5AB1" w:rsidRPr="00611072">
        <w:rPr>
          <w:rFonts w:ascii="Times" w:hAnsi="Times" w:cs="Arial"/>
          <w:sz w:val="24"/>
          <w:szCs w:val="24"/>
        </w:rPr>
        <w:t xml:space="preserve"> = 0.45; older adults</w:t>
      </w:r>
      <w:r w:rsidR="004D3034">
        <w:rPr>
          <w:rFonts w:ascii="Times" w:hAnsi="Times" w:cs="Arial"/>
          <w:sz w:val="24"/>
          <w:szCs w:val="24"/>
        </w:rPr>
        <w:t>:</w:t>
      </w:r>
      <w:r w:rsidR="000E5AB1" w:rsidRPr="00611072">
        <w:rPr>
          <w:rFonts w:ascii="Times" w:hAnsi="Times" w:cs="Arial"/>
          <w:sz w:val="24"/>
          <w:szCs w:val="24"/>
        </w:rPr>
        <w:t xml:space="preserve"> </w:t>
      </w:r>
      <w:r w:rsidR="000E5AB1" w:rsidRPr="00611072">
        <w:rPr>
          <w:rFonts w:ascii="Times" w:hAnsi="Times" w:cs="Arial"/>
          <w:i/>
          <w:sz w:val="24"/>
          <w:szCs w:val="24"/>
        </w:rPr>
        <w:t>F</w:t>
      </w:r>
      <w:r w:rsidR="000E5AB1" w:rsidRPr="00611072">
        <w:rPr>
          <w:rFonts w:ascii="Times" w:hAnsi="Times" w:cs="Arial"/>
          <w:sz w:val="24"/>
          <w:szCs w:val="24"/>
          <w:vertAlign w:val="subscript"/>
        </w:rPr>
        <w:t>(2, 26)</w:t>
      </w:r>
      <w:r w:rsidR="000E5AB1" w:rsidRPr="00611072">
        <w:rPr>
          <w:rFonts w:ascii="Times" w:hAnsi="Times" w:cs="Arial"/>
          <w:sz w:val="24"/>
          <w:szCs w:val="24"/>
        </w:rPr>
        <w:t xml:space="preserve"> = 1.63, </w:t>
      </w:r>
      <w:r w:rsidR="000E5AB1" w:rsidRPr="00611072">
        <w:rPr>
          <w:rFonts w:ascii="Times" w:hAnsi="Times" w:cs="Arial"/>
          <w:i/>
          <w:sz w:val="24"/>
          <w:szCs w:val="24"/>
        </w:rPr>
        <w:t>P</w:t>
      </w:r>
      <w:r w:rsidR="000E5AB1" w:rsidRPr="00611072">
        <w:rPr>
          <w:rFonts w:ascii="Times" w:hAnsi="Times" w:cs="Arial"/>
          <w:sz w:val="24"/>
          <w:szCs w:val="24"/>
        </w:rPr>
        <w:t xml:space="preserve"> = 0.22)</w:t>
      </w:r>
      <w:r w:rsidR="0030420B">
        <w:rPr>
          <w:rFonts w:ascii="Times" w:hAnsi="Times" w:cs="Arial"/>
          <w:sz w:val="24"/>
          <w:szCs w:val="24"/>
        </w:rPr>
        <w:t>,</w:t>
      </w:r>
      <w:r w:rsidR="00CF6C4D">
        <w:rPr>
          <w:rFonts w:ascii="Times" w:hAnsi="Times" w:cs="Arial"/>
          <w:sz w:val="24"/>
          <w:szCs w:val="24"/>
        </w:rPr>
        <w:t xml:space="preserve"> </w:t>
      </w:r>
      <w:r w:rsidR="00A9367F" w:rsidRPr="00611072">
        <w:rPr>
          <w:rFonts w:ascii="Times" w:hAnsi="Times" w:cs="Arial"/>
          <w:sz w:val="24"/>
          <w:szCs w:val="24"/>
        </w:rPr>
        <w:t xml:space="preserve"> </w:t>
      </w:r>
      <w:r w:rsidR="00CF6C4D" w:rsidRPr="00611072">
        <w:rPr>
          <w:rFonts w:ascii="Times" w:hAnsi="Times" w:cs="Arial"/>
          <w:sz w:val="24"/>
          <w:szCs w:val="24"/>
        </w:rPr>
        <w:t>active GLP-1</w:t>
      </w:r>
      <w:r w:rsidR="00CF6C4D" w:rsidRPr="00CF6C4D">
        <w:rPr>
          <w:rFonts w:ascii="Times" w:hAnsi="Times" w:cs="Arial"/>
          <w:sz w:val="24"/>
          <w:szCs w:val="24"/>
        </w:rPr>
        <w:t xml:space="preserve"> </w:t>
      </w:r>
      <w:r w:rsidR="00CF6C4D">
        <w:rPr>
          <w:rFonts w:ascii="Times" w:hAnsi="Times" w:cs="Arial"/>
          <w:sz w:val="24"/>
          <w:szCs w:val="24"/>
        </w:rPr>
        <w:t xml:space="preserve">concentrations </w:t>
      </w:r>
      <w:r w:rsidR="001923E0" w:rsidRPr="00611072">
        <w:rPr>
          <w:rFonts w:ascii="Times" w:hAnsi="Times" w:cs="Arial"/>
          <w:sz w:val="24"/>
          <w:szCs w:val="24"/>
        </w:rPr>
        <w:t xml:space="preserve">(young adults: </w:t>
      </w:r>
      <w:r w:rsidR="001923E0" w:rsidRPr="00611072">
        <w:rPr>
          <w:rFonts w:ascii="Times" w:hAnsi="Times" w:cs="Arial"/>
          <w:i/>
          <w:sz w:val="24"/>
          <w:szCs w:val="24"/>
        </w:rPr>
        <w:t>F</w:t>
      </w:r>
      <w:r w:rsidR="001923E0" w:rsidRPr="00611072">
        <w:rPr>
          <w:rFonts w:ascii="Times" w:hAnsi="Times" w:cs="Arial"/>
          <w:sz w:val="24"/>
          <w:szCs w:val="24"/>
          <w:vertAlign w:val="subscript"/>
        </w:rPr>
        <w:t>(2, 30)</w:t>
      </w:r>
      <w:r w:rsidR="001923E0" w:rsidRPr="00611072">
        <w:rPr>
          <w:rFonts w:ascii="Times" w:hAnsi="Times" w:cs="Arial"/>
          <w:sz w:val="24"/>
          <w:szCs w:val="24"/>
        </w:rPr>
        <w:t xml:space="preserve"> = 0.85, </w:t>
      </w:r>
      <w:r w:rsidR="001923E0" w:rsidRPr="00611072">
        <w:rPr>
          <w:rFonts w:ascii="Times" w:hAnsi="Times" w:cs="Arial"/>
          <w:i/>
          <w:sz w:val="24"/>
          <w:szCs w:val="24"/>
        </w:rPr>
        <w:t>P</w:t>
      </w:r>
      <w:r w:rsidR="001923E0" w:rsidRPr="00611072">
        <w:rPr>
          <w:rFonts w:ascii="Times" w:hAnsi="Times" w:cs="Arial"/>
          <w:sz w:val="24"/>
          <w:szCs w:val="24"/>
        </w:rPr>
        <w:t xml:space="preserve"> = 0.43; older adults</w:t>
      </w:r>
      <w:r w:rsidR="004D3034">
        <w:rPr>
          <w:rFonts w:ascii="Times" w:hAnsi="Times" w:cs="Arial"/>
          <w:sz w:val="24"/>
          <w:szCs w:val="24"/>
        </w:rPr>
        <w:t>:</w:t>
      </w:r>
      <w:r w:rsidR="001923E0" w:rsidRPr="00611072">
        <w:rPr>
          <w:rFonts w:ascii="Times" w:hAnsi="Times" w:cs="Arial"/>
          <w:sz w:val="24"/>
          <w:szCs w:val="24"/>
        </w:rPr>
        <w:t xml:space="preserve"> </w:t>
      </w:r>
      <w:r w:rsidR="001923E0" w:rsidRPr="00611072">
        <w:rPr>
          <w:rFonts w:ascii="Times" w:hAnsi="Times" w:cs="Arial"/>
          <w:i/>
          <w:sz w:val="24"/>
          <w:szCs w:val="24"/>
        </w:rPr>
        <w:t>F</w:t>
      </w:r>
      <w:r w:rsidR="001923E0" w:rsidRPr="00611072">
        <w:rPr>
          <w:rFonts w:ascii="Times" w:hAnsi="Times" w:cs="Arial"/>
          <w:sz w:val="24"/>
          <w:szCs w:val="24"/>
          <w:vertAlign w:val="subscript"/>
        </w:rPr>
        <w:t>(2, 2</w:t>
      </w:r>
      <w:r w:rsidR="004B266B" w:rsidRPr="00611072">
        <w:rPr>
          <w:rFonts w:ascii="Times" w:hAnsi="Times" w:cs="Arial"/>
          <w:sz w:val="24"/>
          <w:szCs w:val="24"/>
          <w:vertAlign w:val="subscript"/>
        </w:rPr>
        <w:t>4</w:t>
      </w:r>
      <w:r w:rsidR="001923E0" w:rsidRPr="00611072">
        <w:rPr>
          <w:rFonts w:ascii="Times" w:hAnsi="Times" w:cs="Arial"/>
          <w:sz w:val="24"/>
          <w:szCs w:val="24"/>
          <w:vertAlign w:val="subscript"/>
        </w:rPr>
        <w:t>)</w:t>
      </w:r>
      <w:r w:rsidR="001923E0" w:rsidRPr="00611072">
        <w:rPr>
          <w:rFonts w:ascii="Times" w:hAnsi="Times" w:cs="Arial"/>
          <w:sz w:val="24"/>
          <w:szCs w:val="24"/>
        </w:rPr>
        <w:t xml:space="preserve"> = </w:t>
      </w:r>
      <w:r w:rsidR="004B266B" w:rsidRPr="00611072">
        <w:rPr>
          <w:rFonts w:ascii="Times" w:hAnsi="Times" w:cs="Arial"/>
          <w:sz w:val="24"/>
          <w:szCs w:val="24"/>
        </w:rPr>
        <w:t>0.67</w:t>
      </w:r>
      <w:r w:rsidR="001923E0" w:rsidRPr="00611072">
        <w:rPr>
          <w:rFonts w:ascii="Times" w:hAnsi="Times" w:cs="Arial"/>
          <w:sz w:val="24"/>
          <w:szCs w:val="24"/>
        </w:rPr>
        <w:t xml:space="preserve">, </w:t>
      </w:r>
      <w:r w:rsidR="001923E0" w:rsidRPr="00611072">
        <w:rPr>
          <w:rFonts w:ascii="Times" w:hAnsi="Times" w:cs="Arial"/>
          <w:i/>
          <w:sz w:val="24"/>
          <w:szCs w:val="24"/>
        </w:rPr>
        <w:t>P</w:t>
      </w:r>
      <w:r w:rsidR="001923E0" w:rsidRPr="00611072">
        <w:rPr>
          <w:rFonts w:ascii="Times" w:hAnsi="Times" w:cs="Arial"/>
          <w:sz w:val="24"/>
          <w:szCs w:val="24"/>
        </w:rPr>
        <w:t xml:space="preserve"> = 0.</w:t>
      </w:r>
      <w:r w:rsidR="004B266B" w:rsidRPr="00611072">
        <w:rPr>
          <w:rFonts w:ascii="Times" w:hAnsi="Times" w:cs="Arial"/>
          <w:sz w:val="24"/>
          <w:szCs w:val="24"/>
        </w:rPr>
        <w:t>09</w:t>
      </w:r>
      <w:r w:rsidR="001923E0" w:rsidRPr="00611072">
        <w:rPr>
          <w:rFonts w:ascii="Times" w:hAnsi="Times" w:cs="Arial"/>
          <w:sz w:val="24"/>
          <w:szCs w:val="24"/>
        </w:rPr>
        <w:t>)</w:t>
      </w:r>
      <w:r w:rsidR="0030420B">
        <w:rPr>
          <w:rFonts w:ascii="Times" w:hAnsi="Times" w:cs="Arial"/>
          <w:sz w:val="24"/>
          <w:szCs w:val="24"/>
        </w:rPr>
        <w:t xml:space="preserve"> or </w:t>
      </w:r>
      <w:r w:rsidR="0030420B" w:rsidRPr="00611072">
        <w:rPr>
          <w:rFonts w:ascii="Times" w:hAnsi="Times" w:cs="Arial"/>
          <w:sz w:val="24"/>
          <w:szCs w:val="24"/>
        </w:rPr>
        <w:t>C-</w:t>
      </w:r>
      <w:r w:rsidR="004D3034">
        <w:rPr>
          <w:rFonts w:ascii="Times" w:hAnsi="Times" w:cs="Arial"/>
          <w:sz w:val="24"/>
          <w:szCs w:val="24"/>
        </w:rPr>
        <w:t>p</w:t>
      </w:r>
      <w:r w:rsidR="0030420B" w:rsidRPr="00611072">
        <w:rPr>
          <w:rFonts w:ascii="Times" w:hAnsi="Times" w:cs="Arial"/>
          <w:sz w:val="24"/>
          <w:szCs w:val="24"/>
        </w:rPr>
        <w:t>eptide</w:t>
      </w:r>
      <w:r w:rsidR="0030420B">
        <w:rPr>
          <w:rFonts w:ascii="Times" w:hAnsi="Times" w:cs="Arial"/>
          <w:sz w:val="24"/>
          <w:szCs w:val="24"/>
        </w:rPr>
        <w:t xml:space="preserve"> </w:t>
      </w:r>
      <w:r w:rsidR="00562A70" w:rsidRPr="00611072">
        <w:rPr>
          <w:rFonts w:ascii="Times" w:hAnsi="Times" w:cs="Arial"/>
          <w:sz w:val="24"/>
          <w:szCs w:val="24"/>
        </w:rPr>
        <w:t xml:space="preserve">(young adults: </w:t>
      </w:r>
      <w:r w:rsidR="00562A70" w:rsidRPr="00611072">
        <w:rPr>
          <w:rFonts w:ascii="Times" w:hAnsi="Times" w:cs="Arial"/>
          <w:i/>
          <w:sz w:val="24"/>
          <w:szCs w:val="24"/>
        </w:rPr>
        <w:t>F</w:t>
      </w:r>
      <w:r w:rsidR="00562A70" w:rsidRPr="00611072">
        <w:rPr>
          <w:rFonts w:ascii="Times" w:hAnsi="Times" w:cs="Arial"/>
          <w:sz w:val="24"/>
          <w:szCs w:val="24"/>
          <w:vertAlign w:val="subscript"/>
        </w:rPr>
        <w:t>(3, 45)</w:t>
      </w:r>
      <w:r w:rsidR="00562A70" w:rsidRPr="00611072">
        <w:rPr>
          <w:rFonts w:ascii="Times" w:hAnsi="Times" w:cs="Arial"/>
          <w:sz w:val="24"/>
          <w:szCs w:val="24"/>
        </w:rPr>
        <w:t xml:space="preserve"> = 0.79, </w:t>
      </w:r>
      <w:r w:rsidR="00562A70" w:rsidRPr="00611072">
        <w:rPr>
          <w:rFonts w:ascii="Times" w:hAnsi="Times" w:cs="Arial"/>
          <w:i/>
          <w:sz w:val="24"/>
          <w:szCs w:val="24"/>
        </w:rPr>
        <w:t>P</w:t>
      </w:r>
      <w:r w:rsidR="00562A70" w:rsidRPr="00611072">
        <w:rPr>
          <w:rFonts w:ascii="Times" w:hAnsi="Times" w:cs="Arial"/>
          <w:sz w:val="24"/>
          <w:szCs w:val="24"/>
        </w:rPr>
        <w:t xml:space="preserve"> = 0.50; older adults</w:t>
      </w:r>
      <w:r w:rsidR="004D3034">
        <w:rPr>
          <w:rFonts w:ascii="Times" w:hAnsi="Times" w:cs="Arial"/>
          <w:sz w:val="24"/>
          <w:szCs w:val="24"/>
        </w:rPr>
        <w:t>:</w:t>
      </w:r>
      <w:r w:rsidR="00562A70" w:rsidRPr="00611072">
        <w:rPr>
          <w:rFonts w:ascii="Times" w:hAnsi="Times" w:cs="Arial"/>
          <w:sz w:val="24"/>
          <w:szCs w:val="24"/>
        </w:rPr>
        <w:t xml:space="preserve"> </w:t>
      </w:r>
      <w:r w:rsidR="00562A70" w:rsidRPr="00611072">
        <w:rPr>
          <w:rFonts w:ascii="Times" w:hAnsi="Times" w:cs="Arial"/>
          <w:i/>
          <w:sz w:val="24"/>
          <w:szCs w:val="24"/>
        </w:rPr>
        <w:t>F</w:t>
      </w:r>
      <w:r w:rsidR="00562A70" w:rsidRPr="00611072">
        <w:rPr>
          <w:rFonts w:ascii="Times" w:hAnsi="Times" w:cs="Arial"/>
          <w:sz w:val="24"/>
          <w:szCs w:val="24"/>
          <w:vertAlign w:val="subscript"/>
        </w:rPr>
        <w:t>(3, 42)</w:t>
      </w:r>
      <w:r w:rsidR="00562A70" w:rsidRPr="00611072">
        <w:rPr>
          <w:rFonts w:ascii="Times" w:hAnsi="Times" w:cs="Arial"/>
          <w:sz w:val="24"/>
          <w:szCs w:val="24"/>
        </w:rPr>
        <w:t xml:space="preserve"> = </w:t>
      </w:r>
      <w:r w:rsidR="00A52951" w:rsidRPr="00611072">
        <w:rPr>
          <w:rFonts w:ascii="Times" w:hAnsi="Times" w:cs="Arial"/>
          <w:sz w:val="24"/>
          <w:szCs w:val="24"/>
        </w:rPr>
        <w:t>0.39</w:t>
      </w:r>
      <w:r w:rsidR="00562A70" w:rsidRPr="00611072">
        <w:rPr>
          <w:rFonts w:ascii="Times" w:hAnsi="Times" w:cs="Arial"/>
          <w:sz w:val="24"/>
          <w:szCs w:val="24"/>
        </w:rPr>
        <w:t xml:space="preserve">, </w:t>
      </w:r>
      <w:r w:rsidR="00562A70" w:rsidRPr="00611072">
        <w:rPr>
          <w:rFonts w:ascii="Times" w:hAnsi="Times" w:cs="Arial"/>
          <w:i/>
          <w:sz w:val="24"/>
          <w:szCs w:val="24"/>
        </w:rPr>
        <w:t>P</w:t>
      </w:r>
      <w:r w:rsidR="00562A70" w:rsidRPr="00611072">
        <w:rPr>
          <w:rFonts w:ascii="Times" w:hAnsi="Times" w:cs="Arial"/>
          <w:sz w:val="24"/>
          <w:szCs w:val="24"/>
        </w:rPr>
        <w:t xml:space="preserve"> = 0.</w:t>
      </w:r>
      <w:r w:rsidR="00A52951" w:rsidRPr="00611072">
        <w:rPr>
          <w:rFonts w:ascii="Times" w:hAnsi="Times" w:cs="Arial"/>
          <w:sz w:val="24"/>
          <w:szCs w:val="24"/>
        </w:rPr>
        <w:t>76</w:t>
      </w:r>
      <w:r w:rsidR="00562A70" w:rsidRPr="00611072">
        <w:rPr>
          <w:rFonts w:ascii="Times" w:hAnsi="Times" w:cs="Arial"/>
          <w:sz w:val="24"/>
          <w:szCs w:val="24"/>
        </w:rPr>
        <w:t xml:space="preserve">). </w:t>
      </w:r>
      <w:r w:rsidR="00AC2B8B">
        <w:rPr>
          <w:rFonts w:ascii="Times" w:hAnsi="Times" w:cs="Arial"/>
          <w:sz w:val="24"/>
          <w:szCs w:val="24"/>
        </w:rPr>
        <w:t xml:space="preserve">See figure 5. </w:t>
      </w:r>
    </w:p>
    <w:p w14:paraId="62BD56EB" w14:textId="77777777" w:rsidR="002072AB" w:rsidRPr="00611072" w:rsidRDefault="002072AB" w:rsidP="002072AB">
      <w:pPr>
        <w:spacing w:line="480" w:lineRule="auto"/>
        <w:jc w:val="both"/>
        <w:rPr>
          <w:rFonts w:ascii="Times" w:hAnsi="Times" w:cs="Arial"/>
          <w:sz w:val="24"/>
          <w:szCs w:val="24"/>
        </w:rPr>
      </w:pPr>
      <w:r w:rsidRPr="00611072">
        <w:rPr>
          <w:rFonts w:ascii="Times" w:hAnsi="Times" w:cs="Arial"/>
          <w:i/>
          <w:sz w:val="24"/>
          <w:szCs w:val="24"/>
        </w:rPr>
        <w:t>Effects on resting blood pressure:</w:t>
      </w:r>
      <w:r w:rsidRPr="00611072">
        <w:rPr>
          <w:rFonts w:ascii="Times" w:hAnsi="Times" w:cs="Arial"/>
          <w:sz w:val="24"/>
          <w:szCs w:val="24"/>
        </w:rPr>
        <w:t xml:space="preserve"> </w:t>
      </w:r>
    </w:p>
    <w:p w14:paraId="14BC7248" w14:textId="09A25E97" w:rsidR="002072AB" w:rsidRPr="00611072" w:rsidRDefault="006615AD" w:rsidP="002072AB">
      <w:pPr>
        <w:spacing w:line="480" w:lineRule="auto"/>
        <w:jc w:val="both"/>
        <w:rPr>
          <w:rFonts w:ascii="Times" w:hAnsi="Times" w:cs="Arial"/>
          <w:sz w:val="24"/>
          <w:szCs w:val="24"/>
        </w:rPr>
      </w:pPr>
      <w:r>
        <w:rPr>
          <w:rFonts w:ascii="Times" w:hAnsi="Times" w:cs="Arial"/>
          <w:sz w:val="24"/>
          <w:szCs w:val="24"/>
        </w:rPr>
        <w:lastRenderedPageBreak/>
        <w:t xml:space="preserve">There was no effect of supplementation </w:t>
      </w:r>
      <w:r w:rsidRPr="00611072">
        <w:rPr>
          <w:rFonts w:ascii="Times" w:hAnsi="Times" w:cs="Arial"/>
          <w:sz w:val="24"/>
          <w:szCs w:val="24"/>
        </w:rPr>
        <w:t xml:space="preserve">(young adults: </w:t>
      </w:r>
      <w:r w:rsidRPr="00611072">
        <w:rPr>
          <w:rFonts w:ascii="Times" w:hAnsi="Times" w:cs="Arial"/>
          <w:i/>
          <w:sz w:val="24"/>
          <w:szCs w:val="24"/>
        </w:rPr>
        <w:t>F</w:t>
      </w:r>
      <w:r w:rsidRPr="00611072">
        <w:rPr>
          <w:rFonts w:ascii="Times" w:hAnsi="Times" w:cs="Arial"/>
          <w:sz w:val="24"/>
          <w:szCs w:val="24"/>
          <w:vertAlign w:val="subscript"/>
        </w:rPr>
        <w:t>(1, 15)</w:t>
      </w:r>
      <w:r w:rsidRPr="00611072">
        <w:rPr>
          <w:rFonts w:ascii="Times" w:hAnsi="Times" w:cs="Arial"/>
          <w:sz w:val="24"/>
          <w:szCs w:val="24"/>
        </w:rPr>
        <w:t xml:space="preserve"> = 1.2, </w:t>
      </w:r>
      <w:r w:rsidRPr="00611072">
        <w:rPr>
          <w:rFonts w:ascii="Times" w:hAnsi="Times" w:cs="Arial"/>
          <w:i/>
          <w:sz w:val="24"/>
          <w:szCs w:val="24"/>
        </w:rPr>
        <w:t>P</w:t>
      </w:r>
      <w:r w:rsidRPr="00611072">
        <w:rPr>
          <w:rFonts w:ascii="Times" w:hAnsi="Times" w:cs="Arial"/>
          <w:sz w:val="24"/>
          <w:szCs w:val="24"/>
        </w:rPr>
        <w:t xml:space="preserve"> = 0.28; older adults; </w:t>
      </w:r>
      <w:r w:rsidRPr="00611072">
        <w:rPr>
          <w:rFonts w:ascii="Times" w:hAnsi="Times" w:cs="Arial"/>
          <w:i/>
          <w:sz w:val="24"/>
          <w:szCs w:val="24"/>
        </w:rPr>
        <w:t>F</w:t>
      </w:r>
      <w:r w:rsidRPr="00611072">
        <w:rPr>
          <w:rFonts w:ascii="Times" w:hAnsi="Times" w:cs="Arial"/>
          <w:sz w:val="24"/>
          <w:szCs w:val="24"/>
          <w:vertAlign w:val="subscript"/>
        </w:rPr>
        <w:t>(1, 14)</w:t>
      </w:r>
      <w:r w:rsidRPr="00611072">
        <w:rPr>
          <w:rFonts w:ascii="Times" w:hAnsi="Times" w:cs="Arial"/>
          <w:sz w:val="24"/>
          <w:szCs w:val="24"/>
        </w:rPr>
        <w:t xml:space="preserve"> = 1.7, </w:t>
      </w:r>
      <w:r w:rsidRPr="00611072">
        <w:rPr>
          <w:rFonts w:ascii="Times" w:hAnsi="Times" w:cs="Arial"/>
          <w:i/>
          <w:sz w:val="24"/>
          <w:szCs w:val="24"/>
        </w:rPr>
        <w:t>P</w:t>
      </w:r>
      <w:r w:rsidRPr="00611072">
        <w:rPr>
          <w:rFonts w:ascii="Times" w:hAnsi="Times" w:cs="Arial"/>
          <w:sz w:val="24"/>
          <w:szCs w:val="24"/>
        </w:rPr>
        <w:t xml:space="preserve"> = 0.20) </w:t>
      </w:r>
      <w:r>
        <w:rPr>
          <w:rFonts w:ascii="Times" w:hAnsi="Times" w:cs="Arial"/>
          <w:sz w:val="24"/>
          <w:szCs w:val="24"/>
        </w:rPr>
        <w:t xml:space="preserve">or an interaction effect when comparing supplementation </w:t>
      </w:r>
      <w:r w:rsidR="0030420B">
        <w:rPr>
          <w:rFonts w:ascii="Times" w:hAnsi="Times" w:cs="Arial"/>
          <w:sz w:val="24"/>
          <w:szCs w:val="24"/>
        </w:rPr>
        <w:t>with inorganic dietary nitrate on systolic blood pressure compared to placebo</w:t>
      </w:r>
      <w:r w:rsidR="0030420B" w:rsidRPr="00611072">
        <w:rPr>
          <w:rFonts w:ascii="Times" w:hAnsi="Times" w:cs="Arial"/>
          <w:sz w:val="24"/>
          <w:szCs w:val="24"/>
        </w:rPr>
        <w:t xml:space="preserve"> </w:t>
      </w:r>
      <w:r w:rsidR="002072AB" w:rsidRPr="00611072">
        <w:rPr>
          <w:rFonts w:ascii="Times" w:hAnsi="Times" w:cs="Arial"/>
          <w:sz w:val="24"/>
          <w:szCs w:val="24"/>
        </w:rPr>
        <w:t xml:space="preserve">(young adults: </w:t>
      </w:r>
      <w:r w:rsidR="002072AB" w:rsidRPr="00611072">
        <w:rPr>
          <w:rFonts w:ascii="Times" w:hAnsi="Times" w:cs="Arial"/>
          <w:i/>
          <w:sz w:val="24"/>
          <w:szCs w:val="24"/>
        </w:rPr>
        <w:t>F</w:t>
      </w:r>
      <w:r w:rsidR="002072AB" w:rsidRPr="00611072">
        <w:rPr>
          <w:rFonts w:ascii="Times" w:hAnsi="Times" w:cs="Arial"/>
          <w:sz w:val="24"/>
          <w:szCs w:val="24"/>
          <w:vertAlign w:val="subscript"/>
        </w:rPr>
        <w:t>(3, 45)</w:t>
      </w:r>
      <w:r w:rsidR="002072AB" w:rsidRPr="00611072">
        <w:rPr>
          <w:rFonts w:ascii="Times" w:hAnsi="Times" w:cs="Arial"/>
          <w:sz w:val="24"/>
          <w:szCs w:val="24"/>
        </w:rPr>
        <w:t xml:space="preserve"> = 0.20, </w:t>
      </w:r>
      <w:r w:rsidR="002072AB" w:rsidRPr="00611072">
        <w:rPr>
          <w:rFonts w:ascii="Times" w:hAnsi="Times" w:cs="Arial"/>
          <w:i/>
          <w:sz w:val="24"/>
          <w:szCs w:val="24"/>
        </w:rPr>
        <w:t>P</w:t>
      </w:r>
      <w:r w:rsidR="002072AB" w:rsidRPr="00611072">
        <w:rPr>
          <w:rFonts w:ascii="Times" w:hAnsi="Times" w:cs="Arial"/>
          <w:sz w:val="24"/>
          <w:szCs w:val="24"/>
        </w:rPr>
        <w:t xml:space="preserve"> = 0.89; older adults</w:t>
      </w:r>
      <w:r w:rsidR="004D3034">
        <w:rPr>
          <w:rFonts w:ascii="Times" w:hAnsi="Times" w:cs="Arial"/>
          <w:sz w:val="24"/>
          <w:szCs w:val="24"/>
        </w:rPr>
        <w:t>:</w:t>
      </w:r>
      <w:r w:rsidR="002072AB" w:rsidRPr="00611072">
        <w:rPr>
          <w:rFonts w:ascii="Times" w:hAnsi="Times" w:cs="Arial"/>
          <w:sz w:val="24"/>
          <w:szCs w:val="24"/>
        </w:rPr>
        <w:t xml:space="preserve"> </w:t>
      </w:r>
      <w:r w:rsidR="002072AB" w:rsidRPr="00611072">
        <w:rPr>
          <w:rFonts w:ascii="Times" w:hAnsi="Times" w:cs="Arial"/>
          <w:i/>
          <w:sz w:val="24"/>
          <w:szCs w:val="24"/>
        </w:rPr>
        <w:t>F</w:t>
      </w:r>
      <w:r w:rsidR="002072AB" w:rsidRPr="00611072">
        <w:rPr>
          <w:rFonts w:ascii="Times" w:hAnsi="Times" w:cs="Arial"/>
          <w:sz w:val="24"/>
          <w:szCs w:val="24"/>
          <w:vertAlign w:val="subscript"/>
        </w:rPr>
        <w:t>(3, 42)</w:t>
      </w:r>
      <w:r w:rsidR="002072AB" w:rsidRPr="00611072">
        <w:rPr>
          <w:rFonts w:ascii="Times" w:hAnsi="Times" w:cs="Arial"/>
          <w:sz w:val="24"/>
          <w:szCs w:val="24"/>
        </w:rPr>
        <w:t xml:space="preserve"> = 1.7, </w:t>
      </w:r>
      <w:r w:rsidR="002072AB" w:rsidRPr="00611072">
        <w:rPr>
          <w:rFonts w:ascii="Times" w:hAnsi="Times" w:cs="Arial"/>
          <w:i/>
          <w:sz w:val="24"/>
          <w:szCs w:val="24"/>
        </w:rPr>
        <w:t>P</w:t>
      </w:r>
      <w:r w:rsidR="002072AB" w:rsidRPr="00611072">
        <w:rPr>
          <w:rFonts w:ascii="Times" w:hAnsi="Times" w:cs="Arial"/>
          <w:sz w:val="24"/>
          <w:szCs w:val="24"/>
        </w:rPr>
        <w:t xml:space="preserve"> = 0.18)</w:t>
      </w:r>
      <w:r w:rsidR="0030420B">
        <w:rPr>
          <w:rFonts w:ascii="Times" w:hAnsi="Times" w:cs="Arial"/>
          <w:sz w:val="24"/>
          <w:szCs w:val="24"/>
        </w:rPr>
        <w:t xml:space="preserve"> or diastolic blood pressure</w:t>
      </w:r>
      <w:r>
        <w:rPr>
          <w:rFonts w:ascii="Times" w:hAnsi="Times" w:cs="Arial"/>
          <w:sz w:val="24"/>
          <w:szCs w:val="24"/>
        </w:rPr>
        <w:t xml:space="preserve"> for supplementation </w:t>
      </w:r>
      <w:r w:rsidRPr="00611072">
        <w:rPr>
          <w:rFonts w:ascii="Times" w:hAnsi="Times" w:cs="Arial"/>
          <w:sz w:val="24"/>
          <w:szCs w:val="24"/>
        </w:rPr>
        <w:t xml:space="preserve">(young adults: </w:t>
      </w:r>
      <w:r w:rsidRPr="00611072">
        <w:rPr>
          <w:rFonts w:ascii="Times" w:hAnsi="Times" w:cs="Arial"/>
          <w:i/>
          <w:sz w:val="24"/>
          <w:szCs w:val="24"/>
        </w:rPr>
        <w:t>F</w:t>
      </w:r>
      <w:r w:rsidRPr="00611072">
        <w:rPr>
          <w:rFonts w:ascii="Times" w:hAnsi="Times" w:cs="Arial"/>
          <w:sz w:val="24"/>
          <w:szCs w:val="24"/>
          <w:vertAlign w:val="subscript"/>
        </w:rPr>
        <w:t>(1, 15)</w:t>
      </w:r>
      <w:r w:rsidRPr="00611072">
        <w:rPr>
          <w:rFonts w:ascii="Times" w:hAnsi="Times" w:cs="Arial"/>
          <w:sz w:val="24"/>
          <w:szCs w:val="24"/>
        </w:rPr>
        <w:t xml:space="preserve"> = 2.6, </w:t>
      </w:r>
      <w:r w:rsidRPr="00611072">
        <w:rPr>
          <w:rFonts w:ascii="Times" w:hAnsi="Times" w:cs="Arial"/>
          <w:i/>
          <w:sz w:val="24"/>
          <w:szCs w:val="24"/>
        </w:rPr>
        <w:t>P</w:t>
      </w:r>
      <w:r w:rsidRPr="00611072">
        <w:rPr>
          <w:rFonts w:ascii="Times" w:hAnsi="Times" w:cs="Arial"/>
          <w:sz w:val="24"/>
          <w:szCs w:val="24"/>
        </w:rPr>
        <w:t xml:space="preserve"> = 0.13; older adults</w:t>
      </w:r>
      <w:r>
        <w:rPr>
          <w:rFonts w:ascii="Times" w:hAnsi="Times" w:cs="Arial"/>
          <w:sz w:val="24"/>
          <w:szCs w:val="24"/>
        </w:rPr>
        <w:t>:</w:t>
      </w:r>
      <w:r w:rsidRPr="006615AD">
        <w:rPr>
          <w:rFonts w:ascii="Times" w:hAnsi="Times" w:cs="Arial"/>
          <w:i/>
          <w:sz w:val="24"/>
          <w:szCs w:val="24"/>
        </w:rPr>
        <w:t xml:space="preserve"> </w:t>
      </w:r>
      <w:r w:rsidRPr="00611072">
        <w:rPr>
          <w:rFonts w:ascii="Times" w:hAnsi="Times" w:cs="Arial"/>
          <w:i/>
          <w:sz w:val="24"/>
          <w:szCs w:val="24"/>
        </w:rPr>
        <w:t>F</w:t>
      </w:r>
      <w:r w:rsidRPr="00611072">
        <w:rPr>
          <w:rFonts w:ascii="Times" w:hAnsi="Times" w:cs="Arial"/>
          <w:sz w:val="24"/>
          <w:szCs w:val="24"/>
          <w:vertAlign w:val="subscript"/>
        </w:rPr>
        <w:t>(1, 14)</w:t>
      </w:r>
      <w:r w:rsidRPr="00611072">
        <w:rPr>
          <w:rFonts w:ascii="Times" w:hAnsi="Times" w:cs="Arial"/>
          <w:sz w:val="24"/>
          <w:szCs w:val="24"/>
        </w:rPr>
        <w:t xml:space="preserve"> = 4.0, </w:t>
      </w:r>
      <w:r w:rsidRPr="00611072">
        <w:rPr>
          <w:rFonts w:ascii="Times" w:hAnsi="Times" w:cs="Arial"/>
          <w:i/>
          <w:sz w:val="24"/>
          <w:szCs w:val="24"/>
        </w:rPr>
        <w:t>P</w:t>
      </w:r>
      <w:r w:rsidRPr="00611072">
        <w:rPr>
          <w:rFonts w:ascii="Times" w:hAnsi="Times" w:cs="Arial"/>
          <w:sz w:val="24"/>
          <w:szCs w:val="24"/>
        </w:rPr>
        <w:t xml:space="preserve"> = 0.06</w:t>
      </w:r>
      <w:r>
        <w:rPr>
          <w:rFonts w:ascii="Times" w:hAnsi="Times" w:cs="Arial"/>
          <w:sz w:val="24"/>
          <w:szCs w:val="24"/>
        </w:rPr>
        <w:t>) or an interaction</w:t>
      </w:r>
      <w:r w:rsidR="0030420B">
        <w:rPr>
          <w:rFonts w:ascii="Times" w:hAnsi="Times" w:cs="Arial"/>
          <w:sz w:val="24"/>
          <w:szCs w:val="24"/>
        </w:rPr>
        <w:t xml:space="preserve"> </w:t>
      </w:r>
      <w:r w:rsidR="002072AB" w:rsidRPr="00611072">
        <w:rPr>
          <w:rFonts w:ascii="Times" w:hAnsi="Times" w:cs="Arial"/>
          <w:sz w:val="24"/>
          <w:szCs w:val="24"/>
        </w:rPr>
        <w:t xml:space="preserve">(young adults: </w:t>
      </w:r>
      <w:r w:rsidR="002072AB" w:rsidRPr="00611072">
        <w:rPr>
          <w:rFonts w:ascii="Times" w:hAnsi="Times" w:cs="Arial"/>
          <w:i/>
          <w:sz w:val="24"/>
          <w:szCs w:val="24"/>
        </w:rPr>
        <w:t>F</w:t>
      </w:r>
      <w:r w:rsidR="002072AB" w:rsidRPr="00611072">
        <w:rPr>
          <w:rFonts w:ascii="Times" w:hAnsi="Times" w:cs="Arial"/>
          <w:sz w:val="24"/>
          <w:szCs w:val="24"/>
          <w:vertAlign w:val="subscript"/>
        </w:rPr>
        <w:t>(3, 45)</w:t>
      </w:r>
      <w:r w:rsidR="002072AB" w:rsidRPr="00611072">
        <w:rPr>
          <w:rFonts w:ascii="Times" w:hAnsi="Times" w:cs="Arial"/>
          <w:sz w:val="24"/>
          <w:szCs w:val="24"/>
        </w:rPr>
        <w:t xml:space="preserve"> = 0.25, </w:t>
      </w:r>
      <w:r w:rsidR="002072AB" w:rsidRPr="00611072">
        <w:rPr>
          <w:rFonts w:ascii="Times" w:hAnsi="Times" w:cs="Arial"/>
          <w:i/>
          <w:sz w:val="24"/>
          <w:szCs w:val="24"/>
        </w:rPr>
        <w:t>P</w:t>
      </w:r>
      <w:r w:rsidR="002072AB" w:rsidRPr="00611072">
        <w:rPr>
          <w:rFonts w:ascii="Times" w:hAnsi="Times" w:cs="Arial"/>
          <w:sz w:val="24"/>
          <w:szCs w:val="24"/>
        </w:rPr>
        <w:t xml:space="preserve"> = 0.86; older adults</w:t>
      </w:r>
      <w:r w:rsidR="004D3034">
        <w:rPr>
          <w:rFonts w:ascii="Times" w:hAnsi="Times" w:cs="Arial"/>
          <w:sz w:val="24"/>
          <w:szCs w:val="24"/>
        </w:rPr>
        <w:t>:</w:t>
      </w:r>
      <w:r w:rsidR="002072AB" w:rsidRPr="00611072">
        <w:rPr>
          <w:rFonts w:ascii="Times" w:hAnsi="Times" w:cs="Arial"/>
          <w:sz w:val="24"/>
          <w:szCs w:val="24"/>
        </w:rPr>
        <w:t xml:space="preserve"> </w:t>
      </w:r>
      <w:r w:rsidR="002072AB" w:rsidRPr="00611072">
        <w:rPr>
          <w:rFonts w:ascii="Times" w:hAnsi="Times" w:cs="Arial"/>
          <w:i/>
          <w:sz w:val="24"/>
          <w:szCs w:val="24"/>
        </w:rPr>
        <w:t>F</w:t>
      </w:r>
      <w:r w:rsidR="002072AB" w:rsidRPr="00611072">
        <w:rPr>
          <w:rFonts w:ascii="Times" w:hAnsi="Times" w:cs="Arial"/>
          <w:sz w:val="24"/>
          <w:szCs w:val="24"/>
          <w:vertAlign w:val="subscript"/>
        </w:rPr>
        <w:t>(3, 42)</w:t>
      </w:r>
      <w:r w:rsidR="002072AB" w:rsidRPr="00611072">
        <w:rPr>
          <w:rFonts w:ascii="Times" w:hAnsi="Times" w:cs="Arial"/>
          <w:sz w:val="24"/>
          <w:szCs w:val="24"/>
        </w:rPr>
        <w:t xml:space="preserve"> = 0.45, </w:t>
      </w:r>
      <w:r w:rsidR="002072AB" w:rsidRPr="00611072">
        <w:rPr>
          <w:rFonts w:ascii="Times" w:hAnsi="Times" w:cs="Arial"/>
          <w:i/>
          <w:sz w:val="24"/>
          <w:szCs w:val="24"/>
        </w:rPr>
        <w:t>P</w:t>
      </w:r>
      <w:r w:rsidR="0030420B">
        <w:rPr>
          <w:rFonts w:ascii="Times" w:hAnsi="Times" w:cs="Arial"/>
          <w:sz w:val="24"/>
          <w:szCs w:val="24"/>
        </w:rPr>
        <w:t xml:space="preserve"> = 0.72). </w:t>
      </w:r>
      <w:r w:rsidR="00AC2B8B">
        <w:rPr>
          <w:rFonts w:ascii="Times" w:hAnsi="Times" w:cs="Arial"/>
          <w:sz w:val="24"/>
          <w:szCs w:val="24"/>
        </w:rPr>
        <w:t xml:space="preserve">See figure 6. </w:t>
      </w:r>
    </w:p>
    <w:bookmarkStart w:id="5" w:name="_Toc425327095"/>
    <w:p w14:paraId="1C78DFC4" w14:textId="77777777" w:rsidR="002072AB" w:rsidRPr="00611072" w:rsidRDefault="002072AB" w:rsidP="002072AB">
      <w:pPr>
        <w:pStyle w:val="Heading3"/>
        <w:spacing w:line="480" w:lineRule="auto"/>
        <w:rPr>
          <w:rFonts w:ascii="Times" w:hAnsi="Times" w:cs="Arial"/>
          <w:b w:val="0"/>
          <w:i/>
          <w:color w:val="auto"/>
          <w:sz w:val="24"/>
          <w:szCs w:val="24"/>
        </w:rPr>
      </w:pPr>
      <w:r w:rsidRPr="00611072">
        <w:rPr>
          <w:rFonts w:ascii="Times" w:hAnsi="Times" w:cs="Arial"/>
          <w:b w:val="0"/>
          <w:i/>
          <w:noProof/>
          <w:color w:val="auto"/>
          <w:sz w:val="24"/>
          <w:szCs w:val="24"/>
        </w:rPr>
        <mc:AlternateContent>
          <mc:Choice Requires="wps">
            <w:drawing>
              <wp:anchor distT="0" distB="0" distL="114300" distR="114300" simplePos="0" relativeHeight="251659264" behindDoc="0" locked="0" layoutInCell="1" allowOverlap="1" wp14:anchorId="548A39C2" wp14:editId="55D6A835">
                <wp:simplePos x="0" y="0"/>
                <wp:positionH relativeFrom="column">
                  <wp:posOffset>-3677920</wp:posOffset>
                </wp:positionH>
                <wp:positionV relativeFrom="paragraph">
                  <wp:posOffset>846455</wp:posOffset>
                </wp:positionV>
                <wp:extent cx="267335" cy="292735"/>
                <wp:effectExtent l="0" t="0" r="0" b="0"/>
                <wp:wrapNone/>
                <wp:docPr id="10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35" cy="292735"/>
                        </a:xfrm>
                        <a:prstGeom prst="rect">
                          <a:avLst/>
                        </a:prstGeom>
                        <a:solidFill>
                          <a:srgbClr val="FFFFFF"/>
                        </a:solidFill>
                        <a:ln w="9525">
                          <a:noFill/>
                          <a:miter lim="800000"/>
                          <a:headEnd/>
                          <a:tailEnd/>
                        </a:ln>
                      </wps:spPr>
                      <wps:txbx>
                        <w:txbxContent>
                          <w:p w14:paraId="1013FF7C" w14:textId="77777777" w:rsidR="00FC70B8" w:rsidRPr="00F007A2" w:rsidRDefault="00FC70B8" w:rsidP="002072AB">
                            <w:pPr>
                              <w:rPr>
                                <w:rFonts w:ascii="Times" w:hAnsi="Times"/>
                                <w:b/>
                              </w:rPr>
                            </w:pPr>
                            <w:r w:rsidRPr="00F007A2">
                              <w:rPr>
                                <w:rFonts w:ascii="Times" w:hAnsi="Times"/>
                                <w:b/>
                              </w:rPr>
                              <w:t>A</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548A39C2" id="_x0000_t202" coordsize="21600,21600" o:spt="202" path="m,l,21600r21600,l21600,xe">
                <v:stroke joinstyle="miter"/>
                <v:path gradientshapeok="t" o:connecttype="rect"/>
              </v:shapetype>
              <v:shape id="Text Box 2" o:spid="_x0000_s1026" type="#_x0000_t202" style="position:absolute;margin-left:-289.6pt;margin-top:66.65pt;width:21.05pt;height:2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" stroked="f">
                <v:textbox>
                  <w:txbxContent>
                    <w:p w14:paraId="1013FF7C" w14:textId="77777777" w:rsidR="00FC70B8" w:rsidRPr="00F007A2" w:rsidRDefault="00FC70B8" w:rsidP="002072AB">
                      <w:pPr>
                        <w:rPr>
                          <w:rFonts w:ascii="Times" w:hAnsi="Times"/>
                          <w:b/>
                        </w:rPr>
                      </w:pPr>
                      <w:r w:rsidRPr="00F007A2">
                        <w:rPr>
                          <w:rFonts w:ascii="Times" w:hAnsi="Times"/>
                          <w:b/>
                        </w:rPr>
                        <w:t>A</w:t>
                      </w:r>
                    </w:p>
                  </w:txbxContent>
                </v:textbox>
              </v:shape>
            </w:pict>
          </mc:Fallback>
        </mc:AlternateContent>
      </w:r>
      <w:r w:rsidRPr="00611072">
        <w:rPr>
          <w:rFonts w:ascii="Times" w:hAnsi="Times" w:cs="Arial"/>
          <w:b w:val="0"/>
          <w:i/>
          <w:noProof/>
          <w:color w:val="auto"/>
          <w:sz w:val="24"/>
          <w:szCs w:val="24"/>
        </w:rPr>
        <mc:AlternateContent>
          <mc:Choice Requires="wps">
            <w:drawing>
              <wp:anchor distT="0" distB="0" distL="114300" distR="114300" simplePos="0" relativeHeight="251660288" behindDoc="0" locked="0" layoutInCell="1" allowOverlap="1" wp14:anchorId="26FFE634" wp14:editId="422F106A">
                <wp:simplePos x="0" y="0"/>
                <wp:positionH relativeFrom="column">
                  <wp:posOffset>-3500120</wp:posOffset>
                </wp:positionH>
                <wp:positionV relativeFrom="paragraph">
                  <wp:posOffset>1083945</wp:posOffset>
                </wp:positionV>
                <wp:extent cx="267335" cy="292735"/>
                <wp:effectExtent l="0" t="0" r="0" b="0"/>
                <wp:wrapNone/>
                <wp:docPr id="10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35" cy="292735"/>
                        </a:xfrm>
                        <a:prstGeom prst="rect">
                          <a:avLst/>
                        </a:prstGeom>
                        <a:solidFill>
                          <a:srgbClr val="FFFFFF"/>
                        </a:solidFill>
                        <a:ln w="9525">
                          <a:noFill/>
                          <a:miter lim="800000"/>
                          <a:headEnd/>
                          <a:tailEnd/>
                        </a:ln>
                      </wps:spPr>
                      <wps:txbx>
                        <w:txbxContent>
                          <w:p w14:paraId="3F8B9530" w14:textId="77777777" w:rsidR="00FC70B8" w:rsidRPr="00F007A2" w:rsidRDefault="00FC70B8" w:rsidP="002072AB">
                            <w:pPr>
                              <w:rPr>
                                <w:rFonts w:ascii="Times" w:hAnsi="Times"/>
                                <w:b/>
                              </w:rPr>
                            </w:pPr>
                            <w:r w:rsidRPr="00F007A2">
                              <w:rPr>
                                <w:rFonts w:ascii="Times" w:hAnsi="Times"/>
                                <w:b/>
                              </w:rPr>
                              <w:t>B</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26FFE634" id="_x0000_s1027" type="#_x0000_t202" style="position:absolute;margin-left:-275.6pt;margin-top:85.35pt;width:21.05pt;height:2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" stroked="f">
                <v:textbox>
                  <w:txbxContent>
                    <w:p w14:paraId="3F8B9530" w14:textId="77777777" w:rsidR="00FC70B8" w:rsidRPr="00F007A2" w:rsidRDefault="00FC70B8" w:rsidP="002072AB">
                      <w:pPr>
                        <w:rPr>
                          <w:rFonts w:ascii="Times" w:hAnsi="Times"/>
                          <w:b/>
                        </w:rPr>
                      </w:pPr>
                      <w:r w:rsidRPr="00F007A2">
                        <w:rPr>
                          <w:rFonts w:ascii="Times" w:hAnsi="Times"/>
                          <w:b/>
                        </w:rPr>
                        <w:t>B</w:t>
                      </w:r>
                    </w:p>
                  </w:txbxContent>
                </v:textbox>
              </v:shape>
            </w:pict>
          </mc:Fallback>
        </mc:AlternateContent>
      </w:r>
      <w:r w:rsidRPr="00611072">
        <w:rPr>
          <w:rFonts w:ascii="Times" w:hAnsi="Times" w:cs="Arial"/>
          <w:b w:val="0"/>
          <w:i/>
          <w:color w:val="auto"/>
          <w:sz w:val="24"/>
          <w:szCs w:val="24"/>
        </w:rPr>
        <w:t>Discussion</w:t>
      </w:r>
      <w:bookmarkEnd w:id="5"/>
      <w:r w:rsidRPr="00611072">
        <w:rPr>
          <w:rFonts w:ascii="Times" w:hAnsi="Times" w:cs="Arial"/>
          <w:b w:val="0"/>
          <w:i/>
          <w:color w:val="auto"/>
          <w:sz w:val="24"/>
          <w:szCs w:val="24"/>
        </w:rPr>
        <w:t xml:space="preserve"> </w:t>
      </w:r>
    </w:p>
    <w:p w14:paraId="642D311A" w14:textId="1F06E963" w:rsidR="002072AB" w:rsidRPr="00611072" w:rsidRDefault="002072AB" w:rsidP="002072AB">
      <w:pPr>
        <w:spacing w:line="480" w:lineRule="auto"/>
        <w:jc w:val="both"/>
        <w:rPr>
          <w:rFonts w:ascii="Times" w:hAnsi="Times" w:cs="Arial"/>
          <w:sz w:val="24"/>
          <w:szCs w:val="24"/>
        </w:rPr>
      </w:pPr>
      <w:r w:rsidRPr="00611072">
        <w:rPr>
          <w:rFonts w:ascii="Times" w:hAnsi="Times" w:cs="Arial"/>
          <w:sz w:val="24"/>
          <w:szCs w:val="24"/>
        </w:rPr>
        <w:t xml:space="preserve">This is the first study to investigate the effects of dietary </w:t>
      </w:r>
      <w:r w:rsidR="00EC39F1">
        <w:rPr>
          <w:rFonts w:ascii="Times" w:hAnsi="Times" w:cs="Arial"/>
          <w:sz w:val="24"/>
          <w:szCs w:val="24"/>
        </w:rPr>
        <w:t>nitrate</w:t>
      </w:r>
      <w:r w:rsidRPr="00611072">
        <w:rPr>
          <w:rFonts w:ascii="Times" w:hAnsi="Times" w:cs="Arial"/>
          <w:sz w:val="24"/>
          <w:szCs w:val="24"/>
        </w:rPr>
        <w:t xml:space="preserve"> supplementation on hepatic blood flow</w:t>
      </w:r>
      <w:r w:rsidR="00DB366D">
        <w:rPr>
          <w:rFonts w:ascii="Times" w:hAnsi="Times" w:cs="Arial"/>
          <w:sz w:val="24"/>
          <w:szCs w:val="24"/>
        </w:rPr>
        <w:t>,</w:t>
      </w:r>
      <w:r w:rsidRPr="00611072">
        <w:rPr>
          <w:rFonts w:ascii="Times" w:hAnsi="Times" w:cs="Arial"/>
          <w:sz w:val="24"/>
          <w:szCs w:val="24"/>
        </w:rPr>
        <w:t xml:space="preserve"> </w:t>
      </w:r>
      <w:r w:rsidR="00DB366D">
        <w:rPr>
          <w:rFonts w:ascii="Times" w:hAnsi="Times" w:cs="Arial"/>
          <w:sz w:val="24"/>
          <w:szCs w:val="24"/>
        </w:rPr>
        <w:t>incretin and C-peptide concentrations</w:t>
      </w:r>
      <w:r w:rsidR="00261A41">
        <w:rPr>
          <w:rFonts w:ascii="Times" w:hAnsi="Times" w:cs="Arial"/>
          <w:sz w:val="24"/>
          <w:szCs w:val="24"/>
        </w:rPr>
        <w:t xml:space="preserve"> in young </w:t>
      </w:r>
      <w:r w:rsidR="002B2F11">
        <w:rPr>
          <w:rFonts w:ascii="Times" w:hAnsi="Times" w:cs="Arial"/>
          <w:sz w:val="24"/>
          <w:szCs w:val="24"/>
        </w:rPr>
        <w:t>and older adults</w:t>
      </w:r>
      <w:r w:rsidRPr="00611072">
        <w:rPr>
          <w:rFonts w:ascii="Times" w:hAnsi="Times" w:cs="Arial"/>
          <w:sz w:val="24"/>
          <w:szCs w:val="24"/>
        </w:rPr>
        <w:t>. The primary outcomes were to assess changes in microvascular diffusion (ADC), portal vein flux and velocity. Nitrate supplementation</w:t>
      </w:r>
      <w:r w:rsidR="00261A41">
        <w:rPr>
          <w:rFonts w:ascii="Times" w:hAnsi="Times" w:cs="Arial"/>
          <w:sz w:val="24"/>
          <w:szCs w:val="24"/>
        </w:rPr>
        <w:t xml:space="preserve"> increased plasma nitrate and nitrite in both the young and older individuals but</w:t>
      </w:r>
      <w:r w:rsidRPr="00611072">
        <w:rPr>
          <w:rFonts w:ascii="Times" w:hAnsi="Times" w:cs="Arial"/>
          <w:sz w:val="24"/>
          <w:szCs w:val="24"/>
        </w:rPr>
        <w:t xml:space="preserve"> did not alter portal vein flux, or affect ADC. </w:t>
      </w:r>
      <w:r w:rsidR="00A82CF8">
        <w:rPr>
          <w:rFonts w:ascii="Times" w:hAnsi="Times" w:cs="Arial"/>
          <w:sz w:val="24"/>
          <w:szCs w:val="24"/>
        </w:rPr>
        <w:t>T</w:t>
      </w:r>
      <w:r w:rsidR="00A82CF8" w:rsidRPr="00611072">
        <w:rPr>
          <w:rFonts w:ascii="Times" w:hAnsi="Times" w:cs="Arial"/>
          <w:sz w:val="24"/>
          <w:szCs w:val="24"/>
        </w:rPr>
        <w:t>here was</w:t>
      </w:r>
      <w:r w:rsidR="00A82CF8">
        <w:rPr>
          <w:rFonts w:ascii="Times" w:hAnsi="Times" w:cs="Arial"/>
          <w:sz w:val="24"/>
          <w:szCs w:val="24"/>
        </w:rPr>
        <w:t xml:space="preserve"> however,</w:t>
      </w:r>
      <w:r w:rsidR="00A82CF8" w:rsidRPr="00611072">
        <w:rPr>
          <w:rFonts w:ascii="Times" w:hAnsi="Times" w:cs="Arial"/>
          <w:sz w:val="24"/>
          <w:szCs w:val="24"/>
        </w:rPr>
        <w:t xml:space="preserve"> an interaction effect in the young adults</w:t>
      </w:r>
      <w:r w:rsidR="00A82CF8">
        <w:rPr>
          <w:rFonts w:ascii="Times" w:hAnsi="Times" w:cs="Arial"/>
          <w:sz w:val="24"/>
          <w:szCs w:val="24"/>
        </w:rPr>
        <w:t xml:space="preserve">, </w:t>
      </w:r>
      <w:r w:rsidR="00A8455E">
        <w:rPr>
          <w:rFonts w:ascii="Times" w:hAnsi="Times" w:cs="Arial"/>
          <w:sz w:val="24"/>
          <w:szCs w:val="24"/>
        </w:rPr>
        <w:t>however, no effect was present</w:t>
      </w:r>
      <w:r w:rsidR="00A82CF8">
        <w:rPr>
          <w:rFonts w:ascii="Times" w:hAnsi="Times" w:cs="Arial"/>
          <w:sz w:val="24"/>
          <w:szCs w:val="24"/>
        </w:rPr>
        <w:t xml:space="preserve"> in the older adults </w:t>
      </w:r>
      <w:r w:rsidR="00A82CF8" w:rsidRPr="00611072">
        <w:rPr>
          <w:rFonts w:ascii="Times" w:hAnsi="Times" w:cs="Arial"/>
          <w:sz w:val="24"/>
          <w:szCs w:val="24"/>
        </w:rPr>
        <w:t>between visits for portal vein velocity</w:t>
      </w:r>
      <w:r w:rsidR="00A82CF8">
        <w:rPr>
          <w:rFonts w:ascii="Times" w:hAnsi="Times" w:cs="Arial"/>
          <w:sz w:val="24"/>
          <w:szCs w:val="24"/>
        </w:rPr>
        <w:t xml:space="preserve">. </w:t>
      </w:r>
      <w:r w:rsidRPr="00611072">
        <w:rPr>
          <w:rFonts w:ascii="Times" w:hAnsi="Times" w:cs="Arial"/>
          <w:sz w:val="24"/>
          <w:szCs w:val="24"/>
        </w:rPr>
        <w:t>Secondary outcomes were to assess plasma glucose</w:t>
      </w:r>
      <w:r w:rsidR="00406417" w:rsidRPr="00611072">
        <w:rPr>
          <w:rFonts w:ascii="Times" w:hAnsi="Times" w:cs="Arial"/>
          <w:sz w:val="24"/>
          <w:szCs w:val="24"/>
        </w:rPr>
        <w:t>, incretin, C-</w:t>
      </w:r>
      <w:r w:rsidR="004D3034">
        <w:rPr>
          <w:rFonts w:ascii="Times" w:hAnsi="Times" w:cs="Arial"/>
          <w:sz w:val="24"/>
          <w:szCs w:val="24"/>
        </w:rPr>
        <w:t>p</w:t>
      </w:r>
      <w:r w:rsidR="00406417" w:rsidRPr="00611072">
        <w:rPr>
          <w:rFonts w:ascii="Times" w:hAnsi="Times" w:cs="Arial"/>
          <w:sz w:val="24"/>
          <w:szCs w:val="24"/>
        </w:rPr>
        <w:t>eptide</w:t>
      </w:r>
      <w:r w:rsidRPr="00611072">
        <w:rPr>
          <w:rFonts w:ascii="Times" w:hAnsi="Times" w:cs="Arial"/>
          <w:sz w:val="24"/>
          <w:szCs w:val="24"/>
        </w:rPr>
        <w:t xml:space="preserve"> concentration</w:t>
      </w:r>
      <w:r w:rsidR="00406417" w:rsidRPr="00611072">
        <w:rPr>
          <w:rFonts w:ascii="Times" w:hAnsi="Times" w:cs="Arial"/>
          <w:sz w:val="24"/>
          <w:szCs w:val="24"/>
        </w:rPr>
        <w:t>s</w:t>
      </w:r>
      <w:r w:rsidRPr="00611072">
        <w:rPr>
          <w:rFonts w:ascii="Times" w:hAnsi="Times" w:cs="Arial"/>
          <w:sz w:val="24"/>
          <w:szCs w:val="24"/>
        </w:rPr>
        <w:t xml:space="preserve"> and blood pressure changes. Nitrate supplementation did not alter plasma glucose</w:t>
      </w:r>
      <w:r w:rsidR="00406417" w:rsidRPr="00611072">
        <w:rPr>
          <w:rFonts w:ascii="Times" w:hAnsi="Times" w:cs="Arial"/>
          <w:sz w:val="24"/>
          <w:szCs w:val="24"/>
        </w:rPr>
        <w:t>, incretin or C-</w:t>
      </w:r>
      <w:r w:rsidR="004D3034">
        <w:rPr>
          <w:rFonts w:ascii="Times" w:hAnsi="Times" w:cs="Arial"/>
          <w:sz w:val="24"/>
          <w:szCs w:val="24"/>
        </w:rPr>
        <w:t>p</w:t>
      </w:r>
      <w:r w:rsidR="00406417" w:rsidRPr="00611072">
        <w:rPr>
          <w:rFonts w:ascii="Times" w:hAnsi="Times" w:cs="Arial"/>
          <w:sz w:val="24"/>
          <w:szCs w:val="24"/>
        </w:rPr>
        <w:t>eptide</w:t>
      </w:r>
      <w:r w:rsidRPr="00611072">
        <w:rPr>
          <w:rFonts w:ascii="Times" w:hAnsi="Times" w:cs="Arial"/>
          <w:sz w:val="24"/>
          <w:szCs w:val="24"/>
        </w:rPr>
        <w:t xml:space="preserve"> concentration</w:t>
      </w:r>
      <w:r w:rsidR="00261A41">
        <w:rPr>
          <w:rFonts w:ascii="Times" w:hAnsi="Times" w:cs="Arial"/>
          <w:sz w:val="24"/>
          <w:szCs w:val="24"/>
        </w:rPr>
        <w:t xml:space="preserve"> and the response was not different in young compared to older individuals</w:t>
      </w:r>
      <w:r w:rsidRPr="00611072">
        <w:rPr>
          <w:rFonts w:ascii="Times" w:hAnsi="Times" w:cs="Arial"/>
          <w:sz w:val="24"/>
          <w:szCs w:val="24"/>
        </w:rPr>
        <w:t xml:space="preserve">. Nitrate supplementation did not lower systolic or diastolic blood </w:t>
      </w:r>
      <w:r w:rsidR="00261A41" w:rsidRPr="00611072">
        <w:rPr>
          <w:rFonts w:ascii="Times" w:hAnsi="Times" w:cs="Arial"/>
          <w:sz w:val="24"/>
          <w:szCs w:val="24"/>
        </w:rPr>
        <w:t>pressure</w:t>
      </w:r>
      <w:r w:rsidR="00261A41">
        <w:rPr>
          <w:rFonts w:ascii="Times" w:hAnsi="Times" w:cs="Arial"/>
          <w:sz w:val="24"/>
          <w:szCs w:val="24"/>
        </w:rPr>
        <w:t xml:space="preserve"> in young or older individuals</w:t>
      </w:r>
      <w:r w:rsidR="00261A41" w:rsidRPr="00611072">
        <w:rPr>
          <w:rFonts w:ascii="Times" w:hAnsi="Times" w:cs="Arial"/>
          <w:sz w:val="24"/>
          <w:szCs w:val="24"/>
        </w:rPr>
        <w:t xml:space="preserve">.   </w:t>
      </w:r>
      <w:r w:rsidRPr="00611072">
        <w:rPr>
          <w:rFonts w:ascii="Times" w:hAnsi="Times" w:cs="Arial"/>
          <w:sz w:val="24"/>
          <w:szCs w:val="24"/>
        </w:rPr>
        <w:t xml:space="preserve">   </w:t>
      </w:r>
    </w:p>
    <w:p w14:paraId="34C1968D" w14:textId="3DBEC075" w:rsidR="002072AB" w:rsidRPr="00611072" w:rsidRDefault="002072AB" w:rsidP="002072AB">
      <w:pPr>
        <w:spacing w:line="480" w:lineRule="auto"/>
        <w:jc w:val="both"/>
        <w:rPr>
          <w:rFonts w:ascii="Times" w:hAnsi="Times" w:cs="Arial"/>
          <w:i/>
          <w:sz w:val="24"/>
          <w:szCs w:val="24"/>
        </w:rPr>
      </w:pPr>
      <w:r w:rsidRPr="00611072">
        <w:rPr>
          <w:rFonts w:ascii="Times" w:hAnsi="Times" w:cs="Arial"/>
          <w:i/>
          <w:sz w:val="24"/>
          <w:szCs w:val="24"/>
        </w:rPr>
        <w:t xml:space="preserve">Nitrate supplementation and plasma </w:t>
      </w:r>
      <w:r w:rsidR="00EC39F1">
        <w:rPr>
          <w:rFonts w:ascii="Times" w:hAnsi="Times" w:cs="Arial"/>
          <w:sz w:val="24"/>
          <w:szCs w:val="24"/>
        </w:rPr>
        <w:t>nitrate</w:t>
      </w:r>
      <w:r w:rsidRPr="00611072">
        <w:rPr>
          <w:rFonts w:ascii="Times" w:hAnsi="Times" w:cs="Arial"/>
          <w:i/>
          <w:sz w:val="24"/>
          <w:szCs w:val="24"/>
        </w:rPr>
        <w:t xml:space="preserve"> and plasma </w:t>
      </w:r>
      <w:r w:rsidR="00EC39F1">
        <w:rPr>
          <w:rFonts w:ascii="Times" w:hAnsi="Times" w:cs="Arial"/>
          <w:i/>
          <w:sz w:val="24"/>
          <w:szCs w:val="24"/>
        </w:rPr>
        <w:t>nitrite</w:t>
      </w:r>
      <w:r w:rsidRPr="00611072">
        <w:rPr>
          <w:rFonts w:ascii="Times" w:hAnsi="Times" w:cs="Arial"/>
          <w:sz w:val="24"/>
          <w:szCs w:val="24"/>
          <w:vertAlign w:val="superscript"/>
        </w:rPr>
        <w:t xml:space="preserve"> </w:t>
      </w:r>
      <w:r w:rsidRPr="00611072">
        <w:rPr>
          <w:rFonts w:ascii="Times" w:hAnsi="Times" w:cs="Arial"/>
          <w:i/>
          <w:sz w:val="24"/>
          <w:szCs w:val="24"/>
        </w:rPr>
        <w:t xml:space="preserve">concentration. </w:t>
      </w:r>
    </w:p>
    <w:p w14:paraId="5D85B5F9" w14:textId="673446DD" w:rsidR="00261A41" w:rsidRPr="00611072" w:rsidRDefault="00261A41" w:rsidP="00261A41">
      <w:pPr>
        <w:spacing w:line="480" w:lineRule="auto"/>
        <w:jc w:val="both"/>
        <w:rPr>
          <w:rFonts w:ascii="Times" w:hAnsi="Times" w:cs="Arial"/>
          <w:sz w:val="24"/>
          <w:szCs w:val="24"/>
        </w:rPr>
      </w:pPr>
      <w:r w:rsidRPr="00611072">
        <w:rPr>
          <w:rFonts w:ascii="Times" w:hAnsi="Times" w:cs="Arial"/>
          <w:sz w:val="24"/>
          <w:szCs w:val="24"/>
        </w:rPr>
        <w:t xml:space="preserve">Plasma </w:t>
      </w:r>
      <w:r w:rsidR="00EC39F1">
        <w:rPr>
          <w:rFonts w:ascii="Times" w:hAnsi="Times" w:cs="Arial"/>
          <w:sz w:val="24"/>
          <w:szCs w:val="24"/>
        </w:rPr>
        <w:t>nitrate</w:t>
      </w:r>
      <w:r w:rsidRPr="00611072">
        <w:rPr>
          <w:rFonts w:ascii="Times" w:hAnsi="Times" w:cs="Arial"/>
          <w:sz w:val="24"/>
          <w:szCs w:val="24"/>
        </w:rPr>
        <w:t xml:space="preserve"> concentration peaked </w:t>
      </w:r>
      <w:r>
        <w:rPr>
          <w:rFonts w:ascii="Times" w:hAnsi="Times" w:cs="Arial"/>
          <w:sz w:val="24"/>
          <w:szCs w:val="24"/>
        </w:rPr>
        <w:t xml:space="preserve">(~2000%) at 2 hours </w:t>
      </w:r>
      <w:r w:rsidRPr="00611072">
        <w:rPr>
          <w:rFonts w:ascii="Times" w:hAnsi="Times" w:cs="Arial"/>
          <w:sz w:val="24"/>
          <w:szCs w:val="24"/>
        </w:rPr>
        <w:t xml:space="preserve">post </w:t>
      </w:r>
      <w:r w:rsidR="00EC39F1">
        <w:rPr>
          <w:rFonts w:ascii="Times" w:hAnsi="Times" w:cs="Arial"/>
          <w:sz w:val="24"/>
          <w:szCs w:val="24"/>
        </w:rPr>
        <w:t>nitrate</w:t>
      </w:r>
      <w:r w:rsidRPr="00611072">
        <w:rPr>
          <w:rFonts w:ascii="Times" w:hAnsi="Times" w:cs="Arial"/>
          <w:sz w:val="24"/>
          <w:szCs w:val="24"/>
        </w:rPr>
        <w:t xml:space="preserve"> rich beetroot juice compared with placebo for both the young and older adult groups</w:t>
      </w:r>
      <w:r>
        <w:rPr>
          <w:rFonts w:ascii="Times" w:hAnsi="Times" w:cs="Arial"/>
          <w:sz w:val="24"/>
          <w:szCs w:val="24"/>
        </w:rPr>
        <w:t>.</w:t>
      </w:r>
      <w:r w:rsidRPr="00611072">
        <w:rPr>
          <w:rFonts w:ascii="Times" w:hAnsi="Times" w:cs="Arial"/>
          <w:sz w:val="24"/>
          <w:szCs w:val="24"/>
        </w:rPr>
        <w:t xml:space="preserve"> Similarly, plasma </w:t>
      </w:r>
      <w:r w:rsidR="00EC39F1">
        <w:rPr>
          <w:rFonts w:ascii="Times" w:hAnsi="Times" w:cs="Arial"/>
          <w:sz w:val="24"/>
          <w:szCs w:val="24"/>
        </w:rPr>
        <w:t>nitrite</w:t>
      </w:r>
      <w:r w:rsidRPr="00611072">
        <w:rPr>
          <w:rFonts w:ascii="Times" w:hAnsi="Times" w:cs="Arial"/>
          <w:sz w:val="24"/>
          <w:szCs w:val="24"/>
        </w:rPr>
        <w:t xml:space="preserve"> concentration rose following </w:t>
      </w:r>
      <w:r w:rsidR="00EC39F1">
        <w:rPr>
          <w:rFonts w:ascii="Times" w:hAnsi="Times" w:cs="Arial"/>
          <w:sz w:val="24"/>
          <w:szCs w:val="24"/>
        </w:rPr>
        <w:t>nitrate</w:t>
      </w:r>
      <w:r w:rsidRPr="00611072">
        <w:rPr>
          <w:rFonts w:ascii="Times" w:hAnsi="Times" w:cs="Arial"/>
          <w:sz w:val="24"/>
          <w:szCs w:val="24"/>
        </w:rPr>
        <w:t xml:space="preserve"> rich beetroot juice compared to the placebo and peaked at 2 hours for the young group and</w:t>
      </w:r>
      <w:r w:rsidR="003569B1">
        <w:rPr>
          <w:rFonts w:ascii="Times" w:hAnsi="Times" w:cs="Arial"/>
          <w:sz w:val="24"/>
          <w:szCs w:val="24"/>
        </w:rPr>
        <w:t xml:space="preserve"> was highest at</w:t>
      </w:r>
      <w:r w:rsidRPr="00611072">
        <w:rPr>
          <w:rFonts w:ascii="Times" w:hAnsi="Times" w:cs="Arial"/>
          <w:sz w:val="24"/>
          <w:szCs w:val="24"/>
        </w:rPr>
        <w:t xml:space="preserve"> 3 hours for the older adult group representing a ~230 and 460% increase, respectively. The pharmacokinetic response for both plasma </w:t>
      </w:r>
      <w:r w:rsidR="00EC39F1">
        <w:rPr>
          <w:rFonts w:ascii="Times" w:hAnsi="Times" w:cs="Arial"/>
          <w:sz w:val="24"/>
          <w:szCs w:val="24"/>
        </w:rPr>
        <w:t>nitrate</w:t>
      </w:r>
      <w:r w:rsidRPr="00611072">
        <w:rPr>
          <w:rFonts w:ascii="Times" w:hAnsi="Times" w:cs="Arial"/>
          <w:sz w:val="24"/>
          <w:szCs w:val="24"/>
        </w:rPr>
        <w:t xml:space="preserve"> </w:t>
      </w:r>
      <w:r w:rsidRPr="00611072">
        <w:rPr>
          <w:rFonts w:ascii="Times" w:hAnsi="Times" w:cs="Arial"/>
          <w:sz w:val="24"/>
          <w:szCs w:val="24"/>
        </w:rPr>
        <w:lastRenderedPageBreak/>
        <w:t xml:space="preserve">and </w:t>
      </w:r>
      <w:r w:rsidR="00EC39F1">
        <w:rPr>
          <w:rFonts w:ascii="Times" w:hAnsi="Times" w:cs="Arial"/>
          <w:sz w:val="24"/>
          <w:szCs w:val="24"/>
        </w:rPr>
        <w:t>nitrite</w:t>
      </w:r>
      <w:r w:rsidRPr="00611072">
        <w:rPr>
          <w:rFonts w:ascii="Times" w:hAnsi="Times" w:cs="Arial"/>
          <w:sz w:val="24"/>
          <w:szCs w:val="24"/>
        </w:rPr>
        <w:t xml:space="preserve"> concentrations of both cohorts are similar to a previously reported </w:t>
      </w:r>
      <w:r w:rsidR="00166BE4" w:rsidRPr="00611072">
        <w:rPr>
          <w:rFonts w:ascii="Times" w:hAnsi="Times" w:cs="Arial"/>
          <w:sz w:val="24"/>
          <w:szCs w:val="24"/>
        </w:rPr>
        <w:t>do</w:t>
      </w:r>
      <w:r w:rsidR="00166BE4">
        <w:rPr>
          <w:rFonts w:ascii="Times" w:hAnsi="Times" w:cs="Arial"/>
          <w:sz w:val="24"/>
          <w:szCs w:val="24"/>
        </w:rPr>
        <w:t>se</w:t>
      </w:r>
      <w:r w:rsidR="00166BE4" w:rsidRPr="00611072">
        <w:rPr>
          <w:rFonts w:ascii="Times" w:hAnsi="Times" w:cs="Arial"/>
          <w:sz w:val="24"/>
          <w:szCs w:val="24"/>
        </w:rPr>
        <w:t xml:space="preserve"> </w:t>
      </w:r>
      <w:r w:rsidRPr="00611072">
        <w:rPr>
          <w:rFonts w:ascii="Times" w:hAnsi="Times" w:cs="Arial"/>
          <w:sz w:val="24"/>
          <w:szCs w:val="24"/>
        </w:rPr>
        <w:t xml:space="preserve">response study in young healthy individuals </w:t>
      </w:r>
      <w:r w:rsidRPr="00611072">
        <w:rPr>
          <w:rFonts w:ascii="Times" w:hAnsi="Times" w:cs="Arial"/>
          <w:sz w:val="24"/>
          <w:szCs w:val="24"/>
        </w:rPr>
        <w:fldChar w:fldCharType="begin"/>
      </w:r>
      <w:r w:rsidR="004121C1">
        <w:rPr>
          <w:rFonts w:ascii="Times" w:hAnsi="Times" w:cs="Arial"/>
          <w:sz w:val="24"/>
          <w:szCs w:val="24"/>
        </w:rPr>
        <w:instrText xml:space="preserve"> ADDIN EN.CITE &lt;EndNote&gt;&lt;Cite&gt;&lt;Author&gt;Wylie&lt;/Author&gt;&lt;Year&gt;2013&lt;/Year&gt;&lt;RecNum&gt;911&lt;/RecNum&gt;&lt;DisplayText&gt;(66)&lt;/DisplayText&gt;&lt;record&gt;&lt;rec-number&gt;911&lt;/rec-number&gt;&lt;foreign-keys&gt;&lt;key app="EN" db-id="aaa95za2vt0f2ie5f2a5wsryeat20w0xwdr9"&gt;911&lt;/key&gt;&lt;/foreign-keys&gt;&lt;ref-type name="Journal Article"&gt;17&lt;/ref-type&gt;&lt;contributors&gt;&lt;authors&gt;&lt;author&gt;Wylie, L. J&lt;/author&gt;&lt;author&gt;Kelly, J&lt;/author&gt;&lt;author&gt;Bailey, S. J&lt;/author&gt;&lt;author&gt;Blackwell, J. R&lt;/author&gt;&lt;author&gt;Skiba, P. F&lt;/author&gt;&lt;author&gt;Winyard, P. G&lt;/author&gt;&lt;author&gt;Jeukendrup, A. E&lt;/author&gt;&lt;author&gt;Vanhatalo, A&lt;/author&gt;&lt;author&gt;Jones, A. M&lt;/author&gt;&lt;/authors&gt;&lt;/contributors&gt;&lt;titles&gt;&lt;title&gt;Beetroot juice and exercise: pharmacodynamic and dose-response relationships&lt;/title&gt;&lt;secondary-title&gt;J Appl Physiol&lt;/secondary-title&gt;&lt;/titles&gt;&lt;periodical&gt;&lt;full-title&gt;J Appl Physiol&lt;/full-title&gt;&lt;/periodical&gt;&lt;pages&gt;325-36&lt;/pages&gt;&lt;volume&gt;115&lt;/volume&gt;&lt;number&gt;3&lt;/number&gt;&lt;dates&gt;&lt;year&gt;2013&lt;/year&gt;&lt;/dates&gt;&lt;isbn&gt;1522-1601 (Electronic)&amp;#xD;0161-7567 (Linking)&lt;/isbn&gt;&lt;work-type&gt;Research Support, Non-U S Gov&amp;apos;t&lt;/work-type&gt;&lt;urls&gt;&lt;/urls&gt;&lt;/record&gt;&lt;/Cite&gt;&lt;/EndNote&gt;</w:instrText>
      </w:r>
      <w:r w:rsidRPr="00611072">
        <w:rPr>
          <w:rFonts w:ascii="Times" w:hAnsi="Times" w:cs="Arial"/>
          <w:sz w:val="24"/>
          <w:szCs w:val="24"/>
        </w:rPr>
        <w:fldChar w:fldCharType="separate"/>
      </w:r>
      <w:r w:rsidR="004121C1">
        <w:rPr>
          <w:rFonts w:ascii="Times" w:hAnsi="Times" w:cs="Arial"/>
          <w:noProof/>
          <w:sz w:val="24"/>
          <w:szCs w:val="24"/>
        </w:rPr>
        <w:t>(66)</w:t>
      </w:r>
      <w:r w:rsidRPr="00611072">
        <w:rPr>
          <w:rFonts w:ascii="Times" w:hAnsi="Times" w:cs="Arial"/>
          <w:sz w:val="24"/>
          <w:szCs w:val="24"/>
        </w:rPr>
        <w:fldChar w:fldCharType="end"/>
      </w:r>
      <w:r w:rsidRPr="00611072">
        <w:rPr>
          <w:rFonts w:ascii="Times" w:hAnsi="Times" w:cs="Arial"/>
          <w:sz w:val="24"/>
          <w:szCs w:val="24"/>
        </w:rPr>
        <w:t xml:space="preserve">. However, the pharmacokinetic response of plasma </w:t>
      </w:r>
      <w:r w:rsidR="00EC39F1">
        <w:rPr>
          <w:rFonts w:ascii="Times" w:hAnsi="Times" w:cs="Arial"/>
          <w:sz w:val="24"/>
          <w:szCs w:val="24"/>
        </w:rPr>
        <w:t>nitrate</w:t>
      </w:r>
      <w:r w:rsidRPr="00611072">
        <w:rPr>
          <w:rFonts w:ascii="Times" w:hAnsi="Times" w:cs="Arial"/>
          <w:sz w:val="24"/>
          <w:szCs w:val="24"/>
        </w:rPr>
        <w:t xml:space="preserve"> and </w:t>
      </w:r>
      <w:r w:rsidR="00EC39F1">
        <w:rPr>
          <w:rFonts w:ascii="Times" w:hAnsi="Times" w:cs="Arial"/>
          <w:sz w:val="24"/>
          <w:szCs w:val="24"/>
        </w:rPr>
        <w:t>nitrite</w:t>
      </w:r>
      <w:r w:rsidRPr="00611072">
        <w:rPr>
          <w:rFonts w:ascii="Times" w:hAnsi="Times" w:cs="Arial"/>
          <w:sz w:val="24"/>
          <w:szCs w:val="24"/>
        </w:rPr>
        <w:t xml:space="preserve"> concentrations have not previously been reported in a group of healthy older adults. </w:t>
      </w:r>
      <w:r w:rsidRPr="00611072">
        <w:rPr>
          <w:rFonts w:ascii="Times" w:hAnsi="Times" w:cs="Arial"/>
          <w:sz w:val="24"/>
          <w:szCs w:val="24"/>
        </w:rPr>
        <w:fldChar w:fldCharType="begin"/>
      </w:r>
      <w:r w:rsidR="004121C1">
        <w:rPr>
          <w:rFonts w:ascii="Times" w:hAnsi="Times" w:cs="Arial"/>
          <w:sz w:val="24"/>
          <w:szCs w:val="24"/>
        </w:rPr>
        <w:instrText xml:space="preserve"> ADDIN EN.CITE &lt;EndNote&gt;&lt;Cite AuthorYear="1"&gt;&lt;Author&gt;Kelly&lt;/Author&gt;&lt;Year&gt;2013&lt;/Year&gt;&lt;RecNum&gt;902&lt;/RecNum&gt;&lt;DisplayText&gt;Kelly et al. (35)&lt;/DisplayText&gt;&lt;record&gt;&lt;rec-number&gt;902&lt;/rec-number&gt;&lt;foreign-keys&gt;&lt;key app="EN" db-id="aaa95za2vt0f2ie5f2a5wsryeat20w0xwdr9"&gt;902&lt;/key&gt;&lt;/foreign-keys&gt;&lt;ref-type name="Journal Article"&gt;17&lt;/ref-type&gt;&lt;contributors&gt;&lt;authors&gt;&lt;author&gt;Kelly, J&lt;/author&gt;&lt;author&gt;Fulford, J&lt;/author&gt;&lt;author&gt;Vanhatalo, A&lt;/author&gt;&lt;author&gt;Blackwell, J. R&lt;/author&gt;&lt;author&gt;French, O&lt;/author&gt;&lt;author&gt;Bailey, S. J&lt;/author&gt;&lt;author&gt;Gilchrist, M&lt;/author&gt;&lt;author&gt;Winyard, P. G&lt;/author&gt;&lt;author&gt;Jones, A. M&lt;/author&gt;&lt;/authors&gt;&lt;/contributors&gt;&lt;titles&gt;&lt;title&gt;Effects of short-term dietary nitrate supplementation on blood pressure, O2 uptake kinetics, and muscle and cognitive function in older adults&lt;/title&gt;&lt;secondary-title&gt;Am J Physiol Regul Integr Comp Physiol&lt;/secondary-title&gt;&lt;/titles&gt;&lt;periodical&gt;&lt;full-title&gt;Am J Physiol Regul Integr Comp Physiol&lt;/full-title&gt;&lt;/periodical&gt;&lt;pages&gt;21&lt;/pages&gt;&lt;volume&gt;304&lt;/volume&gt;&lt;number&gt;2&lt;/number&gt;&lt;dates&gt;&lt;year&gt;2013&lt;/year&gt;&lt;/dates&gt;&lt;isbn&gt;1522-1490 (Electronic)&amp;#xD;0363-6119 (Linking)&lt;/isbn&gt;&lt;work-type&gt;Randomized Controlled Trial&lt;/work-type&gt;&lt;urls&gt;&lt;/urls&gt;&lt;/record&gt;&lt;/Cite&gt;&lt;/EndNote&gt;</w:instrText>
      </w:r>
      <w:r w:rsidRPr="00611072">
        <w:rPr>
          <w:rFonts w:ascii="Times" w:hAnsi="Times" w:cs="Arial"/>
          <w:sz w:val="24"/>
          <w:szCs w:val="24"/>
        </w:rPr>
        <w:fldChar w:fldCharType="separate"/>
      </w:r>
      <w:r w:rsidR="004121C1">
        <w:rPr>
          <w:rFonts w:ascii="Times" w:hAnsi="Times" w:cs="Arial"/>
          <w:noProof/>
          <w:sz w:val="24"/>
          <w:szCs w:val="24"/>
        </w:rPr>
        <w:t>Kelly et al. (35)</w:t>
      </w:r>
      <w:r w:rsidRPr="00611072">
        <w:rPr>
          <w:rFonts w:ascii="Times" w:hAnsi="Times" w:cs="Arial"/>
          <w:sz w:val="24"/>
          <w:szCs w:val="24"/>
        </w:rPr>
        <w:fldChar w:fldCharType="end"/>
      </w:r>
      <w:r w:rsidRPr="00611072">
        <w:rPr>
          <w:rFonts w:ascii="Times" w:hAnsi="Times" w:cs="Arial"/>
          <w:sz w:val="24"/>
          <w:szCs w:val="24"/>
        </w:rPr>
        <w:t xml:space="preserve"> recently reported a rise in plasma </w:t>
      </w:r>
      <w:r w:rsidR="00EC39F1">
        <w:rPr>
          <w:rFonts w:ascii="Times" w:hAnsi="Times" w:cs="Arial"/>
          <w:sz w:val="24"/>
          <w:szCs w:val="24"/>
        </w:rPr>
        <w:t>nitrite</w:t>
      </w:r>
      <w:r w:rsidRPr="00611072">
        <w:rPr>
          <w:rFonts w:ascii="Times" w:hAnsi="Times" w:cs="Arial"/>
          <w:sz w:val="24"/>
          <w:szCs w:val="24"/>
        </w:rPr>
        <w:t xml:space="preserve"> concentration </w:t>
      </w:r>
      <w:r>
        <w:rPr>
          <w:rFonts w:ascii="Times" w:hAnsi="Times" w:cs="Arial"/>
          <w:sz w:val="24"/>
          <w:szCs w:val="24"/>
        </w:rPr>
        <w:t xml:space="preserve">of a similar magnitude </w:t>
      </w:r>
      <w:r w:rsidR="006B02AF">
        <w:rPr>
          <w:rFonts w:ascii="Times" w:hAnsi="Times" w:cs="Arial"/>
          <w:sz w:val="24"/>
          <w:szCs w:val="24"/>
        </w:rPr>
        <w:t>of</w:t>
      </w:r>
      <w:r>
        <w:rPr>
          <w:rFonts w:ascii="Times" w:hAnsi="Times" w:cs="Arial"/>
          <w:sz w:val="24"/>
          <w:szCs w:val="24"/>
        </w:rPr>
        <w:t xml:space="preserve"> 418% </w:t>
      </w:r>
      <w:r w:rsidRPr="00611072">
        <w:rPr>
          <w:rFonts w:ascii="Times" w:hAnsi="Times" w:cs="Arial"/>
          <w:sz w:val="24"/>
          <w:szCs w:val="24"/>
        </w:rPr>
        <w:t xml:space="preserve">in a group of healthy older adults. </w:t>
      </w:r>
    </w:p>
    <w:p w14:paraId="638FECCE" w14:textId="77777777" w:rsidR="002072AB" w:rsidRPr="00611072" w:rsidRDefault="002072AB" w:rsidP="002072AB">
      <w:pPr>
        <w:spacing w:line="480" w:lineRule="auto"/>
        <w:jc w:val="both"/>
        <w:rPr>
          <w:rFonts w:ascii="Times" w:hAnsi="Times" w:cs="Arial"/>
          <w:i/>
          <w:sz w:val="24"/>
          <w:szCs w:val="24"/>
        </w:rPr>
      </w:pPr>
      <w:r w:rsidRPr="00611072">
        <w:rPr>
          <w:rFonts w:ascii="Times" w:hAnsi="Times" w:cs="Arial"/>
          <w:i/>
          <w:sz w:val="24"/>
          <w:szCs w:val="24"/>
        </w:rPr>
        <w:t xml:space="preserve">Nitrate supplementation and hepatic blood flow </w:t>
      </w:r>
    </w:p>
    <w:p w14:paraId="237C8DDA" w14:textId="64CB8DE8" w:rsidR="002072AB" w:rsidRPr="00611072" w:rsidRDefault="002072AB" w:rsidP="002072AB">
      <w:pPr>
        <w:spacing w:line="480" w:lineRule="auto"/>
        <w:jc w:val="both"/>
        <w:rPr>
          <w:rFonts w:ascii="Times" w:hAnsi="Times" w:cs="Arial"/>
          <w:sz w:val="24"/>
          <w:szCs w:val="24"/>
        </w:rPr>
      </w:pPr>
      <w:r w:rsidRPr="00611072">
        <w:rPr>
          <w:rFonts w:ascii="Times" w:hAnsi="Times" w:cs="Arial"/>
          <w:sz w:val="24"/>
          <w:szCs w:val="24"/>
        </w:rPr>
        <w:t xml:space="preserve">Despite a statistically significant and physiologically meaningful rise in plasma </w:t>
      </w:r>
      <w:r w:rsidR="00EC39F1">
        <w:rPr>
          <w:rFonts w:ascii="Times" w:hAnsi="Times" w:cs="Arial"/>
          <w:sz w:val="24"/>
          <w:szCs w:val="24"/>
        </w:rPr>
        <w:t>nitrite</w:t>
      </w:r>
      <w:r w:rsidRPr="00611072">
        <w:rPr>
          <w:rFonts w:ascii="Times" w:hAnsi="Times" w:cs="Arial"/>
          <w:sz w:val="24"/>
          <w:szCs w:val="24"/>
        </w:rPr>
        <w:t xml:space="preserve"> concentration, this did not lead to an increase in microvascular diffusion (ADC) </w:t>
      </w:r>
      <w:r w:rsidR="00E27C05">
        <w:rPr>
          <w:rFonts w:ascii="Times" w:hAnsi="Times" w:cs="Arial"/>
          <w:sz w:val="24"/>
          <w:szCs w:val="24"/>
        </w:rPr>
        <w:t>o</w:t>
      </w:r>
      <w:r w:rsidR="00E27C05" w:rsidRPr="00611072">
        <w:rPr>
          <w:rFonts w:ascii="Times" w:hAnsi="Times" w:cs="Arial"/>
          <w:sz w:val="24"/>
          <w:szCs w:val="24"/>
        </w:rPr>
        <w:t>r</w:t>
      </w:r>
      <w:r w:rsidR="00E27C05">
        <w:rPr>
          <w:rFonts w:ascii="Times" w:hAnsi="Times" w:cs="Arial"/>
          <w:sz w:val="24"/>
          <w:szCs w:val="24"/>
        </w:rPr>
        <w:t xml:space="preserve"> </w:t>
      </w:r>
      <w:r w:rsidR="00E27C05" w:rsidRPr="00611072">
        <w:rPr>
          <w:rFonts w:ascii="Times" w:hAnsi="Times" w:cs="Arial"/>
          <w:sz w:val="24"/>
          <w:szCs w:val="24"/>
        </w:rPr>
        <w:t>portal vein flux.</w:t>
      </w:r>
      <w:r w:rsidR="00E27C05">
        <w:rPr>
          <w:rFonts w:ascii="Times" w:hAnsi="Times" w:cs="Arial"/>
          <w:sz w:val="24"/>
          <w:szCs w:val="24"/>
        </w:rPr>
        <w:t xml:space="preserve"> T</w:t>
      </w:r>
      <w:r w:rsidR="00E27C05" w:rsidRPr="00611072">
        <w:rPr>
          <w:rFonts w:ascii="Times" w:hAnsi="Times" w:cs="Arial"/>
          <w:sz w:val="24"/>
          <w:szCs w:val="24"/>
        </w:rPr>
        <w:t>here was</w:t>
      </w:r>
      <w:r w:rsidR="00E27C05">
        <w:rPr>
          <w:rFonts w:ascii="Times" w:hAnsi="Times" w:cs="Arial"/>
          <w:sz w:val="24"/>
          <w:szCs w:val="24"/>
        </w:rPr>
        <w:t xml:space="preserve"> however,</w:t>
      </w:r>
      <w:r w:rsidR="00E27C05" w:rsidRPr="00611072">
        <w:rPr>
          <w:rFonts w:ascii="Times" w:hAnsi="Times" w:cs="Arial"/>
          <w:sz w:val="24"/>
          <w:szCs w:val="24"/>
        </w:rPr>
        <w:t xml:space="preserve"> an interaction effect </w:t>
      </w:r>
      <w:r w:rsidR="00E27C05">
        <w:rPr>
          <w:rFonts w:ascii="Times" w:hAnsi="Times" w:cs="Arial"/>
          <w:sz w:val="24"/>
          <w:szCs w:val="24"/>
        </w:rPr>
        <w:t>for</w:t>
      </w:r>
      <w:r w:rsidR="00E27C05" w:rsidRPr="00611072">
        <w:rPr>
          <w:rFonts w:ascii="Times" w:hAnsi="Times" w:cs="Arial"/>
          <w:sz w:val="24"/>
          <w:szCs w:val="24"/>
        </w:rPr>
        <w:t xml:space="preserve"> the young adults</w:t>
      </w:r>
      <w:r w:rsidR="00E27C05" w:rsidRPr="00E27C05">
        <w:rPr>
          <w:rFonts w:ascii="Times" w:hAnsi="Times" w:cs="Arial"/>
          <w:sz w:val="24"/>
          <w:szCs w:val="24"/>
        </w:rPr>
        <w:t xml:space="preserve"> </w:t>
      </w:r>
      <w:r w:rsidR="00E27C05" w:rsidRPr="00611072">
        <w:rPr>
          <w:rFonts w:ascii="Times" w:hAnsi="Times" w:cs="Arial"/>
          <w:sz w:val="24"/>
          <w:szCs w:val="24"/>
        </w:rPr>
        <w:t>for</w:t>
      </w:r>
      <w:r w:rsidR="00422C37">
        <w:rPr>
          <w:rFonts w:ascii="Times" w:hAnsi="Times" w:cs="Arial"/>
          <w:sz w:val="24"/>
          <w:szCs w:val="24"/>
        </w:rPr>
        <w:t xml:space="preserve"> a reduction in</w:t>
      </w:r>
      <w:r w:rsidR="00E27C05" w:rsidRPr="00611072">
        <w:rPr>
          <w:rFonts w:ascii="Times" w:hAnsi="Times" w:cs="Arial"/>
          <w:sz w:val="24"/>
          <w:szCs w:val="24"/>
        </w:rPr>
        <w:t xml:space="preserve"> portal vein velocity</w:t>
      </w:r>
      <w:r w:rsidR="00E27C05">
        <w:rPr>
          <w:rFonts w:ascii="Times" w:hAnsi="Times" w:cs="Arial"/>
          <w:sz w:val="24"/>
          <w:szCs w:val="24"/>
        </w:rPr>
        <w:t>.</w:t>
      </w:r>
      <w:r w:rsidR="00E27C05" w:rsidRPr="00611072">
        <w:rPr>
          <w:rFonts w:ascii="Times" w:hAnsi="Times" w:cs="Arial"/>
          <w:sz w:val="24"/>
          <w:szCs w:val="24"/>
        </w:rPr>
        <w:t xml:space="preserve"> </w:t>
      </w:r>
      <w:r w:rsidRPr="00611072">
        <w:rPr>
          <w:rFonts w:ascii="Times" w:hAnsi="Times" w:cs="Arial"/>
          <w:sz w:val="24"/>
          <w:szCs w:val="24"/>
        </w:rPr>
        <w:t xml:space="preserve">The portal vein supplies 75% of inflow, with the remainder supplied by the hepatic artery </w:t>
      </w:r>
      <w:r w:rsidRPr="00611072">
        <w:rPr>
          <w:rFonts w:ascii="Times" w:hAnsi="Times" w:cs="Arial"/>
          <w:sz w:val="24"/>
          <w:szCs w:val="24"/>
        </w:rPr>
        <w:fldChar w:fldCharType="begin"/>
      </w:r>
      <w:r w:rsidR="004121C1">
        <w:rPr>
          <w:rFonts w:ascii="Times" w:hAnsi="Times" w:cs="Arial"/>
          <w:sz w:val="24"/>
          <w:szCs w:val="24"/>
        </w:rPr>
        <w:instrText xml:space="preserve"> ADDIN EN.CITE &lt;EndNote&gt;&lt;Cite&gt;&lt;Author&gt;Rappaport&lt;/Author&gt;&lt;Year&gt;1979&lt;/Year&gt;&lt;RecNum&gt;1374&lt;/RecNum&gt;&lt;DisplayText&gt;(56)&lt;/DisplayText&gt;&lt;record&gt;&lt;rec-number&gt;1374&lt;/rec-number&gt;&lt;foreign-keys&gt;&lt;key app="EN" db-id="aaa95za2vt0f2ie5f2a5wsryeat20w0xwdr9"&gt;1374&lt;/key&gt;&lt;/foreign-keys&gt;&lt;ref-type name="Journal Article"&gt;17&lt;/ref-type&gt;&lt;contributors&gt;&lt;authors&gt;&lt;author&gt;Rappaport, AM&lt;/author&gt;&lt;/authors&gt;&lt;/contributors&gt;&lt;titles&gt;&lt;title&gt;Hepatic blood flow: morphologic aspects and physiologic regulation&lt;/title&gt;&lt;secondary-title&gt;International review of physiology&lt;/secondary-title&gt;&lt;/titles&gt;&lt;periodical&gt;&lt;full-title&gt;International review of physiology&lt;/full-title&gt;&lt;/periodical&gt;&lt;pages&gt;1-63&lt;/pages&gt;&lt;volume&gt;21&lt;/volume&gt;&lt;dates&gt;&lt;year&gt;1979&lt;/year&gt;&lt;/dates&gt;&lt;isbn&gt;0363-3918&lt;/isbn&gt;&lt;urls&gt;&lt;/urls&gt;&lt;/record&gt;&lt;/Cite&gt;&lt;/EndNote&gt;</w:instrText>
      </w:r>
      <w:r w:rsidRPr="00611072">
        <w:rPr>
          <w:rFonts w:ascii="Times" w:hAnsi="Times" w:cs="Arial"/>
          <w:sz w:val="24"/>
          <w:szCs w:val="24"/>
        </w:rPr>
        <w:fldChar w:fldCharType="separate"/>
      </w:r>
      <w:r w:rsidR="004121C1">
        <w:rPr>
          <w:rFonts w:ascii="Times" w:hAnsi="Times" w:cs="Arial"/>
          <w:noProof/>
          <w:sz w:val="24"/>
          <w:szCs w:val="24"/>
        </w:rPr>
        <w:t>(56)</w:t>
      </w:r>
      <w:r w:rsidRPr="00611072">
        <w:rPr>
          <w:rFonts w:ascii="Times" w:hAnsi="Times" w:cs="Arial"/>
          <w:sz w:val="24"/>
          <w:szCs w:val="24"/>
        </w:rPr>
        <w:fldChar w:fldCharType="end"/>
      </w:r>
      <w:r w:rsidRPr="00611072">
        <w:rPr>
          <w:rFonts w:ascii="Times" w:hAnsi="Times" w:cs="Arial"/>
          <w:sz w:val="24"/>
          <w:szCs w:val="24"/>
        </w:rPr>
        <w:t xml:space="preserve"> and though the blood it supplies is partially deoxygenated, the portal vein  supplies ~50% of the </w:t>
      </w:r>
      <w:r w:rsidR="0056678F">
        <w:rPr>
          <w:rFonts w:ascii="Times" w:hAnsi="Times" w:cs="Arial"/>
          <w:sz w:val="24"/>
          <w:szCs w:val="24"/>
        </w:rPr>
        <w:t xml:space="preserve">liver’s </w:t>
      </w:r>
      <w:r w:rsidRPr="00611072">
        <w:rPr>
          <w:rFonts w:ascii="Times" w:hAnsi="Times" w:cs="Arial"/>
          <w:sz w:val="24"/>
          <w:szCs w:val="24"/>
          <w:lang w:val="en-US"/>
        </w:rPr>
        <w:t>O</w:t>
      </w:r>
      <w:r w:rsidRPr="00611072">
        <w:rPr>
          <w:rFonts w:ascii="Times" w:hAnsi="Times" w:cs="Arial"/>
          <w:sz w:val="24"/>
          <w:szCs w:val="24"/>
          <w:vertAlign w:val="subscript"/>
          <w:lang w:val="en-US"/>
        </w:rPr>
        <w:t>2</w:t>
      </w:r>
      <w:r w:rsidRPr="00611072">
        <w:rPr>
          <w:rFonts w:ascii="Times" w:hAnsi="Times" w:cs="Arial"/>
          <w:sz w:val="24"/>
          <w:szCs w:val="24"/>
        </w:rPr>
        <w:t xml:space="preserve"> delivery (See </w:t>
      </w:r>
      <w:r w:rsidR="00D65B78" w:rsidRPr="00611072">
        <w:rPr>
          <w:rFonts w:ascii="Times" w:hAnsi="Times" w:cs="Arial"/>
          <w:sz w:val="24"/>
          <w:szCs w:val="24"/>
        </w:rPr>
        <w:fldChar w:fldCharType="begin"/>
      </w:r>
      <w:r w:rsidR="004121C1">
        <w:rPr>
          <w:rFonts w:ascii="Times" w:hAnsi="Times" w:cs="Arial"/>
          <w:sz w:val="24"/>
          <w:szCs w:val="24"/>
        </w:rPr>
        <w:instrText xml:space="preserve"> ADDIN EN.CITE &lt;EndNote&gt;&lt;Cite&gt;&lt;Author&gt;Hwang&lt;/Author&gt;&lt;Year&gt;2011&lt;/Year&gt;&lt;RecNum&gt;1361&lt;/RecNum&gt;&lt;DisplayText&gt;(29, 62)&lt;/DisplayText&gt;&lt;record&gt;&lt;rec-number&gt;1361&lt;/rec-number&gt;&lt;foreign-keys&gt;&lt;key app="EN" db-id="aaa95za2vt0f2ie5f2a5wsryeat20w0xwdr9"&gt;1361&lt;/key&gt;&lt;/foreign-keys&gt;&lt;ref-type name="Book Section"&gt;5&lt;/ref-type&gt;&lt;contributors&gt;&lt;authors&gt;&lt;author&gt;Hwang, Shin&lt;/author&gt;&lt;/authors&gt;&lt;/contributors&gt;&lt;titles&gt;&lt;title&gt;Microcirculation of the Liver&lt;/title&gt;&lt;secondary-title&gt;Venous Embolization of the Liver&lt;/secondary-title&gt;&lt;/titles&gt;&lt;pages&gt;9-13&lt;/pages&gt;&lt;dates&gt;&lt;year&gt;2011&lt;/year&gt;&lt;/dates&gt;&lt;publisher&gt;Springer&lt;/publisher&gt;&lt;isbn&gt;1848821212&lt;/isbn&gt;&lt;urls&gt;&lt;/urls&gt;&lt;/record&gt;&lt;/Cite&gt;&lt;Cite&gt;&lt;Author&gt;Vollmar&lt;/Author&gt;&lt;Year&gt;2009&lt;/Year&gt;&lt;RecNum&gt;1362&lt;/RecNum&gt;&lt;record&gt;&lt;rec-number&gt;1362&lt;/rec-number&gt;&lt;foreign-keys&gt;&lt;key app="EN" db-id="aaa95za2vt0f2ie5f2a5wsryeat20w0xwdr9"&gt;1362&lt;/key&gt;&lt;/foreign-keys&gt;&lt;ref-type name="Journal Article"&gt;17&lt;/ref-type&gt;&lt;contributors&gt;&lt;authors&gt;&lt;author&gt;Vollmar, Brigitte&lt;/author&gt;&lt;author&gt;Menger, Michael D&lt;/author&gt;&lt;/authors&gt;&lt;/contributors&gt;&lt;titles&gt;&lt;title&gt;The hepatic microcirculation: mechanistic contributions and therapeutic targets in liver injury and repair&lt;/title&gt;&lt;secondary-title&gt;Physiological reviews&lt;/secondary-title&gt;&lt;/titles&gt;&lt;periodical&gt;&lt;full-title&gt;Physiological Reviews&lt;/full-title&gt;&lt;/periodical&gt;&lt;pages&gt;1269-1339&lt;/pages&gt;&lt;volume&gt;89&lt;/volume&gt;&lt;number&gt;4&lt;/number&gt;&lt;dates&gt;&lt;year&gt;2009&lt;/year&gt;&lt;/dates&gt;&lt;isbn&gt;0031-9333&lt;/isbn&gt;&lt;urls&gt;&lt;/urls&gt;&lt;/record&gt;&lt;/Cite&gt;&lt;/EndNote&gt;</w:instrText>
      </w:r>
      <w:r w:rsidR="00D65B78" w:rsidRPr="00611072">
        <w:rPr>
          <w:rFonts w:ascii="Times" w:hAnsi="Times" w:cs="Arial"/>
          <w:sz w:val="24"/>
          <w:szCs w:val="24"/>
        </w:rPr>
        <w:fldChar w:fldCharType="separate"/>
      </w:r>
      <w:r w:rsidR="004121C1">
        <w:rPr>
          <w:rFonts w:ascii="Times" w:hAnsi="Times" w:cs="Arial"/>
          <w:noProof/>
          <w:sz w:val="24"/>
          <w:szCs w:val="24"/>
        </w:rPr>
        <w:t>(29, 62)</w:t>
      </w:r>
      <w:r w:rsidR="00D65B78" w:rsidRPr="00611072">
        <w:rPr>
          <w:rFonts w:ascii="Times" w:hAnsi="Times" w:cs="Arial"/>
          <w:sz w:val="24"/>
          <w:szCs w:val="24"/>
        </w:rPr>
        <w:fldChar w:fldCharType="end"/>
      </w:r>
      <w:r w:rsidRPr="00611072">
        <w:rPr>
          <w:rFonts w:ascii="Times" w:hAnsi="Times" w:cs="Arial"/>
          <w:sz w:val="24"/>
          <w:szCs w:val="24"/>
        </w:rPr>
        <w:t xml:space="preserve"> for reviews). A higher </w:t>
      </w:r>
      <w:r w:rsidR="002C0C55">
        <w:rPr>
          <w:rFonts w:ascii="Times" w:hAnsi="Times" w:cs="Arial"/>
          <w:sz w:val="24"/>
          <w:szCs w:val="24"/>
        </w:rPr>
        <w:t>concentration</w:t>
      </w:r>
      <w:r w:rsidR="002C0C55" w:rsidRPr="00611072">
        <w:rPr>
          <w:rFonts w:ascii="Times" w:hAnsi="Times" w:cs="Arial"/>
          <w:sz w:val="24"/>
          <w:szCs w:val="24"/>
        </w:rPr>
        <w:t xml:space="preserve"> </w:t>
      </w:r>
      <w:r w:rsidRPr="00611072">
        <w:rPr>
          <w:rFonts w:ascii="Times" w:hAnsi="Times" w:cs="Arial"/>
          <w:sz w:val="24"/>
          <w:szCs w:val="24"/>
        </w:rPr>
        <w:t xml:space="preserve">of deoxyhaemoglobin may lead to a faster conversion of </w:t>
      </w:r>
      <w:r w:rsidR="00EC39F1">
        <w:rPr>
          <w:rFonts w:ascii="Times" w:hAnsi="Times" w:cs="Arial"/>
          <w:sz w:val="24"/>
          <w:szCs w:val="24"/>
        </w:rPr>
        <w:t>nitrite</w:t>
      </w:r>
      <w:r w:rsidRPr="00611072">
        <w:rPr>
          <w:rFonts w:ascii="Times" w:hAnsi="Times" w:cs="Arial"/>
          <w:sz w:val="24"/>
          <w:szCs w:val="24"/>
        </w:rPr>
        <w:t xml:space="preserve"> to </w:t>
      </w:r>
      <w:r w:rsidR="0012743D">
        <w:rPr>
          <w:rFonts w:ascii="Times" w:hAnsi="Times" w:cs="Arial"/>
          <w:sz w:val="24"/>
          <w:szCs w:val="24"/>
        </w:rPr>
        <w:t>nitric oxide</w:t>
      </w:r>
      <w:r w:rsidRPr="00611072">
        <w:rPr>
          <w:rFonts w:ascii="Times" w:hAnsi="Times" w:cs="Arial"/>
          <w:sz w:val="24"/>
          <w:szCs w:val="24"/>
        </w:rPr>
        <w:t xml:space="preserve"> </w:t>
      </w:r>
      <w:r w:rsidRPr="00611072">
        <w:rPr>
          <w:rFonts w:ascii="Times" w:hAnsi="Times" w:cs="Arial"/>
          <w:sz w:val="24"/>
          <w:szCs w:val="24"/>
        </w:rPr>
        <w:fldChar w:fldCharType="begin"/>
      </w:r>
      <w:r w:rsidR="004121C1">
        <w:rPr>
          <w:rFonts w:ascii="Times" w:hAnsi="Times" w:cs="Arial"/>
          <w:sz w:val="24"/>
          <w:szCs w:val="24"/>
        </w:rPr>
        <w:instrText xml:space="preserve"> ADDIN EN.CITE &lt;EndNote&gt;&lt;Cite&gt;&lt;Author&gt;Cosby&lt;/Author&gt;&lt;Year&gt;2003&lt;/Year&gt;&lt;RecNum&gt;33&lt;/RecNum&gt;&lt;DisplayText&gt;(16)&lt;/DisplayText&gt;&lt;record&gt;&lt;rec-number&gt;33&lt;/rec-number&gt;&lt;foreign-keys&gt;&lt;key app="EN" db-id="aaa95za2vt0f2ie5f2a5wsryeat20w0xwdr9"&gt;33&lt;/key&gt;&lt;/foreign-keys&gt;&lt;ref-type name="Journal Article"&gt;17&lt;/ref-type&gt;&lt;contributors&gt;&lt;authors&gt;&lt;author&gt;Cosby, K&lt;/author&gt;&lt;author&gt;Partovi, K&lt;/author&gt;&lt;author&gt;Crawford, J, H&lt;/author&gt;&lt;author&gt;Patel, R, P&lt;/author&gt;&lt;author&gt;Reiter, C, D&lt;/author&gt;&lt;author&gt;Martyr, S&lt;/author&gt;&lt;author&gt;Yang, B, K&lt;/author&gt;&lt;author&gt;Waclawiw, M, A&lt;/author&gt;&lt;author&gt;Zalos, G&lt;/author&gt;&lt;author&gt;Xu, X&lt;/author&gt;&lt;author&gt;Huang, K, T&lt;/author&gt;&lt;author&gt;Shields, H&lt;/author&gt;&lt;author&gt;Kim-Shapiro, D, B&lt;/author&gt;&lt;author&gt;Schechter, A, N&lt;/author&gt;&lt;author&gt;Cannon III, R, O&lt;/author&gt;&lt;author&gt;Gladwin, M, T&lt;/author&gt;&lt;/authors&gt;&lt;/contributors&gt;&lt;titles&gt;&lt;title&gt;Nitrite reduction to nitric oxide by deoxyhemoglobin vasodiltaes the human circulation &lt;/title&gt;&lt;secondary-title&gt;Nature Medicine &lt;/secondary-title&gt;&lt;/titles&gt;&lt;periodical&gt;&lt;full-title&gt;Nature Medicine&lt;/full-title&gt;&lt;/periodical&gt;&lt;pages&gt;1498-1505&lt;/pages&gt;&lt;volume&gt;9&lt;/volume&gt;&lt;number&gt;12&lt;/number&gt;&lt;dates&gt;&lt;year&gt;2003&lt;/year&gt;&lt;/dates&gt;&lt;urls&gt;&lt;/urls&gt;&lt;/record&gt;&lt;/Cite&gt;&lt;/EndNote&gt;</w:instrText>
      </w:r>
      <w:r w:rsidRPr="00611072">
        <w:rPr>
          <w:rFonts w:ascii="Times" w:hAnsi="Times" w:cs="Arial"/>
          <w:sz w:val="24"/>
          <w:szCs w:val="24"/>
        </w:rPr>
        <w:fldChar w:fldCharType="separate"/>
      </w:r>
      <w:r w:rsidR="00E733EF">
        <w:rPr>
          <w:rFonts w:ascii="Times" w:hAnsi="Times" w:cs="Arial"/>
          <w:noProof/>
          <w:sz w:val="24"/>
          <w:szCs w:val="24"/>
        </w:rPr>
        <w:t>(16)</w:t>
      </w:r>
      <w:r w:rsidRPr="00611072">
        <w:rPr>
          <w:rFonts w:ascii="Times" w:hAnsi="Times" w:cs="Arial"/>
          <w:sz w:val="24"/>
          <w:szCs w:val="24"/>
        </w:rPr>
        <w:fldChar w:fldCharType="end"/>
      </w:r>
      <w:r w:rsidRPr="00611072">
        <w:rPr>
          <w:rFonts w:ascii="Times" w:hAnsi="Times" w:cs="Arial"/>
          <w:sz w:val="24"/>
          <w:szCs w:val="24"/>
        </w:rPr>
        <w:t xml:space="preserve"> in the portal vein. It is therefore likely that the highest concentrations of </w:t>
      </w:r>
      <w:r w:rsidR="0012743D">
        <w:rPr>
          <w:rFonts w:ascii="Times" w:hAnsi="Times" w:cs="Arial"/>
          <w:sz w:val="24"/>
          <w:szCs w:val="24"/>
        </w:rPr>
        <w:t>nitric oxide</w:t>
      </w:r>
      <w:r w:rsidRPr="00611072">
        <w:rPr>
          <w:rFonts w:ascii="Times" w:hAnsi="Times" w:cs="Arial"/>
          <w:sz w:val="24"/>
          <w:szCs w:val="24"/>
        </w:rPr>
        <w:t xml:space="preserve"> and plasma glucose concentrations would be found in the liver. </w:t>
      </w:r>
      <w:r w:rsidR="00206232">
        <w:rPr>
          <w:rFonts w:ascii="Times" w:hAnsi="Times" w:cs="Arial"/>
          <w:sz w:val="24"/>
          <w:szCs w:val="24"/>
        </w:rPr>
        <w:t>There was</w:t>
      </w:r>
      <w:r w:rsidRPr="00611072">
        <w:rPr>
          <w:rFonts w:ascii="Times" w:hAnsi="Times" w:cs="Arial"/>
          <w:sz w:val="24"/>
          <w:szCs w:val="24"/>
        </w:rPr>
        <w:t xml:space="preserve"> a statistical difference in</w:t>
      </w:r>
      <w:r w:rsidR="00CC7211">
        <w:rPr>
          <w:rFonts w:ascii="Times" w:hAnsi="Times" w:cs="Arial"/>
          <w:sz w:val="24"/>
          <w:szCs w:val="24"/>
        </w:rPr>
        <w:t xml:space="preserve"> the older adult cohort for</w:t>
      </w:r>
      <w:r w:rsidRPr="00611072">
        <w:rPr>
          <w:rFonts w:ascii="Times" w:hAnsi="Times" w:cs="Arial"/>
          <w:sz w:val="24"/>
          <w:szCs w:val="24"/>
        </w:rPr>
        <w:t xml:space="preserve"> baseline portal vein flux and velocity on the two visits. </w:t>
      </w:r>
      <w:r w:rsidR="003F5CE1">
        <w:rPr>
          <w:rFonts w:ascii="Times" w:hAnsi="Times" w:cs="Arial"/>
          <w:sz w:val="24"/>
          <w:szCs w:val="24"/>
        </w:rPr>
        <w:t xml:space="preserve">This study was powered to detect a </w:t>
      </w:r>
      <w:r w:rsidR="00257907">
        <w:rPr>
          <w:rFonts w:ascii="Times" w:hAnsi="Times" w:cs="Arial"/>
          <w:sz w:val="24"/>
          <w:szCs w:val="24"/>
        </w:rPr>
        <w:t xml:space="preserve">1 SD </w:t>
      </w:r>
      <w:r w:rsidR="003F5CE1">
        <w:rPr>
          <w:rFonts w:ascii="Times" w:hAnsi="Times" w:cs="Arial"/>
          <w:sz w:val="24"/>
          <w:szCs w:val="24"/>
        </w:rPr>
        <w:t>change in</w:t>
      </w:r>
      <w:r w:rsidR="00257907">
        <w:rPr>
          <w:rFonts w:ascii="Times" w:hAnsi="Times" w:cs="Arial"/>
          <w:sz w:val="24"/>
          <w:szCs w:val="24"/>
        </w:rPr>
        <w:t xml:space="preserve"> our primary outcome,</w:t>
      </w:r>
      <w:r w:rsidR="003F5CE1">
        <w:rPr>
          <w:rFonts w:ascii="Times" w:hAnsi="Times" w:cs="Arial"/>
          <w:sz w:val="24"/>
          <w:szCs w:val="24"/>
        </w:rPr>
        <w:t xml:space="preserve"> ADC</w:t>
      </w:r>
      <w:r w:rsidR="00257907">
        <w:rPr>
          <w:rFonts w:ascii="Times" w:hAnsi="Times" w:cs="Arial"/>
          <w:sz w:val="24"/>
          <w:szCs w:val="24"/>
        </w:rPr>
        <w:t>,</w:t>
      </w:r>
      <w:r w:rsidR="006B02AF">
        <w:rPr>
          <w:rFonts w:ascii="Times" w:hAnsi="Times" w:cs="Arial"/>
          <w:sz w:val="24"/>
          <w:szCs w:val="24"/>
        </w:rPr>
        <w:t xml:space="preserve"> and as p</w:t>
      </w:r>
      <w:r w:rsidR="003304EA">
        <w:rPr>
          <w:rFonts w:ascii="Times" w:hAnsi="Times" w:cs="Arial"/>
          <w:sz w:val="24"/>
          <w:szCs w:val="24"/>
        </w:rPr>
        <w:t>ortal vein flux and velocity had poorer reproducibility</w:t>
      </w:r>
      <w:r w:rsidR="003F5CE1">
        <w:rPr>
          <w:rFonts w:ascii="Times" w:hAnsi="Times" w:cs="Arial"/>
          <w:sz w:val="24"/>
          <w:szCs w:val="24"/>
        </w:rPr>
        <w:t xml:space="preserve"> </w:t>
      </w:r>
      <w:r w:rsidR="006B02AF">
        <w:rPr>
          <w:rFonts w:ascii="Times" w:hAnsi="Times" w:cs="Arial"/>
          <w:sz w:val="24"/>
          <w:szCs w:val="24"/>
        </w:rPr>
        <w:t>this</w:t>
      </w:r>
      <w:r w:rsidR="003F5CE1">
        <w:rPr>
          <w:rFonts w:ascii="Times" w:hAnsi="Times" w:cs="Arial"/>
          <w:sz w:val="24"/>
          <w:szCs w:val="24"/>
        </w:rPr>
        <w:t xml:space="preserve"> may </w:t>
      </w:r>
      <w:r w:rsidR="003304EA">
        <w:rPr>
          <w:rFonts w:ascii="Times" w:hAnsi="Times" w:cs="Arial"/>
          <w:sz w:val="24"/>
          <w:szCs w:val="24"/>
        </w:rPr>
        <w:t>have contributed to the apparent</w:t>
      </w:r>
      <w:r w:rsidR="003F5CE1">
        <w:rPr>
          <w:rFonts w:ascii="Times" w:hAnsi="Times" w:cs="Arial"/>
          <w:sz w:val="24"/>
          <w:szCs w:val="24"/>
        </w:rPr>
        <w:t xml:space="preserve"> baseline differences. </w:t>
      </w:r>
      <w:r w:rsidR="007D4E5F">
        <w:rPr>
          <w:rFonts w:ascii="Times" w:hAnsi="Times" w:cs="Arial"/>
          <w:sz w:val="24"/>
          <w:szCs w:val="24"/>
        </w:rPr>
        <w:t xml:space="preserve">The mean interaction change for portal vein velocity is -0.81 ± 3, in a similarly designed study we would need to recruit 291 individuals to see this effect. </w:t>
      </w:r>
      <w:r w:rsidR="007D4E5F" w:rsidRPr="00611072">
        <w:rPr>
          <w:rFonts w:ascii="Times" w:hAnsi="Times" w:cs="Arial"/>
          <w:sz w:val="24"/>
          <w:szCs w:val="24"/>
        </w:rPr>
        <w:t xml:space="preserve"> </w:t>
      </w:r>
    </w:p>
    <w:p w14:paraId="7C5AB710" w14:textId="77777777" w:rsidR="00957DA8" w:rsidRPr="00611072" w:rsidRDefault="002072AB" w:rsidP="002072AB">
      <w:pPr>
        <w:spacing w:line="480" w:lineRule="auto"/>
        <w:jc w:val="both"/>
        <w:rPr>
          <w:rFonts w:ascii="Times" w:hAnsi="Times" w:cs="Arial"/>
          <w:i/>
          <w:sz w:val="24"/>
          <w:szCs w:val="24"/>
        </w:rPr>
      </w:pPr>
      <w:r w:rsidRPr="00611072">
        <w:rPr>
          <w:rFonts w:ascii="Times" w:hAnsi="Times" w:cs="Arial"/>
          <w:i/>
          <w:sz w:val="24"/>
          <w:szCs w:val="24"/>
        </w:rPr>
        <w:t xml:space="preserve">Nitrate supplementation and plasma glucose </w:t>
      </w:r>
      <w:r w:rsidR="00957DA8" w:rsidRPr="00611072">
        <w:rPr>
          <w:rFonts w:ascii="Times" w:hAnsi="Times" w:cs="Arial"/>
          <w:i/>
          <w:sz w:val="24"/>
          <w:szCs w:val="24"/>
        </w:rPr>
        <w:t xml:space="preserve">C -peptide and Incretin </w:t>
      </w:r>
      <w:r w:rsidRPr="00611072">
        <w:rPr>
          <w:rFonts w:ascii="Times" w:hAnsi="Times" w:cs="Arial"/>
          <w:i/>
          <w:sz w:val="24"/>
          <w:szCs w:val="24"/>
        </w:rPr>
        <w:t xml:space="preserve">concentrations </w:t>
      </w:r>
    </w:p>
    <w:p w14:paraId="1973E9F0" w14:textId="42F8650E" w:rsidR="00DB366D" w:rsidRDefault="002072AB" w:rsidP="002072AB">
      <w:pPr>
        <w:spacing w:line="480" w:lineRule="auto"/>
        <w:jc w:val="both"/>
        <w:rPr>
          <w:rFonts w:ascii="Times" w:hAnsi="Times" w:cs="Arial"/>
          <w:sz w:val="24"/>
          <w:szCs w:val="24"/>
        </w:rPr>
      </w:pPr>
      <w:r w:rsidRPr="00611072">
        <w:rPr>
          <w:rFonts w:ascii="Times" w:hAnsi="Times" w:cs="Arial"/>
          <w:sz w:val="24"/>
          <w:szCs w:val="24"/>
        </w:rPr>
        <w:t>There was no significant difference between active or placebo juice for plasma glucose concentration. It should be noted that in the older adult cohort there was</w:t>
      </w:r>
      <w:r w:rsidR="003B15A6">
        <w:rPr>
          <w:rFonts w:ascii="Times" w:hAnsi="Times" w:cs="Arial"/>
          <w:sz w:val="24"/>
          <w:szCs w:val="24"/>
        </w:rPr>
        <w:t xml:space="preserve"> a</w:t>
      </w:r>
      <w:r w:rsidRPr="00611072">
        <w:rPr>
          <w:rFonts w:ascii="Times" w:hAnsi="Times" w:cs="Arial"/>
          <w:sz w:val="24"/>
          <w:szCs w:val="24"/>
        </w:rPr>
        <w:t xml:space="preserve"> statistically significant baseline difference in plasma glucose concentration (mean difference = -0.2 mmol/l </w:t>
      </w:r>
      <w:r w:rsidRPr="00611072">
        <w:rPr>
          <w:rFonts w:ascii="Times" w:hAnsi="Times" w:cs="Arial"/>
          <w:sz w:val="24"/>
          <w:szCs w:val="24"/>
        </w:rPr>
        <w:lastRenderedPageBreak/>
        <w:t>or 3.8%)</w:t>
      </w:r>
      <w:r w:rsidR="003B15A6">
        <w:rPr>
          <w:rFonts w:ascii="Times" w:hAnsi="Times" w:cs="Arial"/>
          <w:sz w:val="24"/>
          <w:szCs w:val="24"/>
        </w:rPr>
        <w:t xml:space="preserve"> on the placebo and nitrate rich supplementation day</w:t>
      </w:r>
      <w:r w:rsidR="003B15A6" w:rsidRPr="00611072">
        <w:rPr>
          <w:rFonts w:ascii="Times" w:hAnsi="Times" w:cs="Arial"/>
          <w:sz w:val="24"/>
          <w:szCs w:val="24"/>
        </w:rPr>
        <w:t xml:space="preserve">. </w:t>
      </w:r>
      <w:r w:rsidR="003B15A6">
        <w:rPr>
          <w:rFonts w:ascii="Times" w:hAnsi="Times" w:cs="Arial"/>
          <w:sz w:val="24"/>
          <w:szCs w:val="24"/>
        </w:rPr>
        <w:t>Given the order of the two arms was randomised this was unlikely to be due to carry over effect from the previous supplementation period</w:t>
      </w:r>
      <w:r w:rsidRPr="00611072">
        <w:rPr>
          <w:rFonts w:ascii="Times" w:hAnsi="Times" w:cs="Arial"/>
          <w:sz w:val="24"/>
          <w:szCs w:val="24"/>
        </w:rPr>
        <w:t xml:space="preserve">. </w:t>
      </w:r>
      <w:r w:rsidR="0012743D">
        <w:rPr>
          <w:rFonts w:ascii="Times" w:hAnsi="Times" w:cs="Arial"/>
          <w:sz w:val="24"/>
          <w:szCs w:val="24"/>
        </w:rPr>
        <w:t>Nitric oxide</w:t>
      </w:r>
      <w:r w:rsidRPr="00611072">
        <w:rPr>
          <w:rFonts w:ascii="Times" w:hAnsi="Times" w:cs="Arial"/>
          <w:sz w:val="24"/>
          <w:szCs w:val="24"/>
          <w:lang w:val="en-US"/>
        </w:rPr>
        <w:t xml:space="preserve"> </w:t>
      </w:r>
      <w:r w:rsidR="00845487" w:rsidRPr="00611072">
        <w:rPr>
          <w:rFonts w:ascii="Times" w:hAnsi="Times" w:cs="Arial"/>
          <w:sz w:val="24"/>
          <w:szCs w:val="24"/>
          <w:lang w:val="en-US"/>
        </w:rPr>
        <w:t>has been shown</w:t>
      </w:r>
      <w:r w:rsidRPr="00611072">
        <w:rPr>
          <w:rFonts w:ascii="Times" w:hAnsi="Times" w:cs="Arial"/>
          <w:sz w:val="24"/>
          <w:szCs w:val="24"/>
          <w:lang w:val="en-US"/>
        </w:rPr>
        <w:t xml:space="preserve"> to mediate glucose uptake from the intestines and</w:t>
      </w:r>
      <w:r w:rsidR="00845487" w:rsidRPr="00611072">
        <w:rPr>
          <w:rFonts w:ascii="Times" w:hAnsi="Times" w:cs="Arial"/>
          <w:sz w:val="24"/>
          <w:szCs w:val="24"/>
          <w:lang w:val="en-US"/>
        </w:rPr>
        <w:t xml:space="preserve"> mediate glucose uptake into</w:t>
      </w:r>
      <w:r w:rsidRPr="00611072">
        <w:rPr>
          <w:rFonts w:ascii="Times" w:hAnsi="Times" w:cs="Arial"/>
          <w:sz w:val="24"/>
          <w:szCs w:val="24"/>
          <w:lang w:val="en-US"/>
        </w:rPr>
        <w:t xml:space="preserve"> skeletal muscle </w:t>
      </w:r>
      <w:r w:rsidRPr="00611072">
        <w:rPr>
          <w:rFonts w:ascii="Times" w:hAnsi="Times" w:cs="Arial"/>
          <w:sz w:val="24"/>
          <w:szCs w:val="24"/>
          <w:lang w:val="en-US"/>
        </w:rPr>
        <w:fldChar w:fldCharType="begin">
          <w:fldData xml:space="preserve">PEVuZE5vdGU+PENpdGU+PEF1dGhvcj5NZXJyeTwvQXV0aG9yPjxZZWFyPjIwMTA8L1llYXI+PFJl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</w:fldData>
        </w:fldChar>
      </w:r>
      <w:r w:rsidR="004121C1">
        <w:rPr>
          <w:rFonts w:ascii="Times" w:hAnsi="Times" w:cs="Arial"/>
          <w:sz w:val="24"/>
          <w:szCs w:val="24"/>
          <w:lang w:val="en-US"/>
        </w:rPr>
        <w:instrText xml:space="preserve"> ADDIN EN.CITE </w:instrText>
      </w:r>
      <w:r w:rsidR="004121C1">
        <w:rPr>
          <w:rFonts w:ascii="Times" w:hAnsi="Times" w:cs="Arial"/>
          <w:sz w:val="24"/>
          <w:szCs w:val="24"/>
          <w:lang w:val="en-US"/>
        </w:rPr>
        <w:fldChar w:fldCharType="begin">
          <w:fldData xml:space="preserve">PEVuZE5vdGU+PENpdGU+PEF1dGhvcj5NZXJyeTwvQXV0aG9yPjxZZWFyPjIwMTA8L1llYXI+PFJl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</w:fldData>
        </w:fldChar>
      </w:r>
      <w:r w:rsidR="004121C1">
        <w:rPr>
          <w:rFonts w:ascii="Times" w:hAnsi="Times" w:cs="Arial"/>
          <w:sz w:val="24"/>
          <w:szCs w:val="24"/>
          <w:lang w:val="en-US"/>
        </w:rPr>
        <w:instrText xml:space="preserve"> ADDIN EN.CITE.DATA </w:instrText>
      </w:r>
      <w:r w:rsidR="004121C1">
        <w:rPr>
          <w:rFonts w:ascii="Times" w:hAnsi="Times" w:cs="Arial"/>
          <w:sz w:val="24"/>
          <w:szCs w:val="24"/>
          <w:lang w:val="en-US"/>
        </w:rPr>
      </w:r>
      <w:r w:rsidR="004121C1">
        <w:rPr>
          <w:rFonts w:ascii="Times" w:hAnsi="Times" w:cs="Arial"/>
          <w:sz w:val="24"/>
          <w:szCs w:val="24"/>
          <w:lang w:val="en-US"/>
        </w:rPr>
        <w:fldChar w:fldCharType="end"/>
      </w:r>
      <w:r w:rsidRPr="00611072">
        <w:rPr>
          <w:rFonts w:ascii="Times" w:hAnsi="Times" w:cs="Arial"/>
          <w:sz w:val="24"/>
          <w:szCs w:val="24"/>
          <w:lang w:val="en-US"/>
        </w:rPr>
      </w:r>
      <w:r w:rsidRPr="00611072">
        <w:rPr>
          <w:rFonts w:ascii="Times" w:hAnsi="Times" w:cs="Arial"/>
          <w:sz w:val="24"/>
          <w:szCs w:val="24"/>
          <w:lang w:val="en-US"/>
        </w:rPr>
        <w:fldChar w:fldCharType="separate"/>
      </w:r>
      <w:r w:rsidR="004121C1">
        <w:rPr>
          <w:rFonts w:ascii="Times" w:hAnsi="Times" w:cs="Arial"/>
          <w:noProof/>
          <w:sz w:val="24"/>
          <w:szCs w:val="24"/>
          <w:lang w:val="en-US"/>
        </w:rPr>
        <w:t>(27, 38, 51)</w:t>
      </w:r>
      <w:r w:rsidRPr="00611072">
        <w:rPr>
          <w:rFonts w:ascii="Times" w:hAnsi="Times" w:cs="Arial"/>
          <w:sz w:val="24"/>
          <w:szCs w:val="24"/>
          <w:lang w:val="en-US"/>
        </w:rPr>
        <w:fldChar w:fldCharType="end"/>
      </w:r>
      <w:r w:rsidR="00EF6190" w:rsidRPr="00611072">
        <w:rPr>
          <w:rFonts w:ascii="Times" w:hAnsi="Times" w:cs="Arial"/>
          <w:sz w:val="24"/>
          <w:szCs w:val="24"/>
          <w:lang w:val="en-US"/>
        </w:rPr>
        <w:t>,</w:t>
      </w:r>
      <w:r w:rsidR="00845487" w:rsidRPr="00611072">
        <w:rPr>
          <w:rFonts w:ascii="Times" w:hAnsi="Times" w:cs="Arial"/>
          <w:sz w:val="24"/>
          <w:szCs w:val="24"/>
          <w:lang w:val="en-US"/>
        </w:rPr>
        <w:t xml:space="preserve"> </w:t>
      </w:r>
      <w:r w:rsidR="00845487" w:rsidRPr="00611072">
        <w:rPr>
          <w:rFonts w:ascii="Times" w:hAnsi="Times" w:cs="Arial"/>
          <w:bCs/>
          <w:sz w:val="24"/>
          <w:szCs w:val="24"/>
        </w:rPr>
        <w:t>Potential mechanisms for this include an</w:t>
      </w:r>
      <w:r w:rsidRPr="00611072">
        <w:rPr>
          <w:rFonts w:ascii="Times" w:hAnsi="Times" w:cs="Arial"/>
          <w:bCs/>
          <w:sz w:val="24"/>
          <w:szCs w:val="24"/>
        </w:rPr>
        <w:t xml:space="preserve"> elevated </w:t>
      </w:r>
      <w:r w:rsidR="0012743D">
        <w:rPr>
          <w:rFonts w:ascii="Times" w:hAnsi="Times" w:cs="Arial"/>
          <w:bCs/>
          <w:sz w:val="24"/>
          <w:szCs w:val="24"/>
        </w:rPr>
        <w:t>nitric oxide</w:t>
      </w:r>
      <w:r w:rsidRPr="00611072">
        <w:rPr>
          <w:rFonts w:ascii="Times" w:hAnsi="Times" w:cs="Arial"/>
          <w:sz w:val="24"/>
          <w:szCs w:val="24"/>
        </w:rPr>
        <w:t xml:space="preserve"> bioavailability which </w:t>
      </w:r>
      <w:r w:rsidR="00845487" w:rsidRPr="00611072">
        <w:rPr>
          <w:rFonts w:ascii="Times" w:hAnsi="Times" w:cs="Arial"/>
          <w:sz w:val="24"/>
          <w:szCs w:val="24"/>
        </w:rPr>
        <w:t>in turn may</w:t>
      </w:r>
      <w:r w:rsidRPr="00611072">
        <w:rPr>
          <w:rFonts w:ascii="Times" w:hAnsi="Times" w:cs="Arial"/>
          <w:sz w:val="24"/>
          <w:szCs w:val="24"/>
        </w:rPr>
        <w:t xml:space="preserve"> stimulate insulin secretion </w:t>
      </w:r>
      <w:r w:rsidRPr="00611072">
        <w:rPr>
          <w:rFonts w:ascii="Times" w:hAnsi="Times" w:cs="Arial"/>
          <w:sz w:val="24"/>
          <w:szCs w:val="24"/>
        </w:rPr>
        <w:fldChar w:fldCharType="begin"/>
      </w:r>
      <w:r w:rsidR="004121C1">
        <w:rPr>
          <w:rFonts w:ascii="Times" w:hAnsi="Times" w:cs="Arial"/>
          <w:sz w:val="24"/>
          <w:szCs w:val="24"/>
        </w:rPr>
        <w:instrText xml:space="preserve"> ADDIN EN.CITE &lt;EndNote&gt;&lt;Cite&gt;&lt;Author&gt;Nystrom&lt;/Author&gt;&lt;Year&gt;2012&lt;/Year&gt;&lt;RecNum&gt;1448&lt;/RecNum&gt;&lt;DisplayText&gt;(54)&lt;/DisplayText&gt;&lt;record&gt;&lt;rec-number&gt;1448&lt;/rec-number&gt;&lt;foreign-keys&gt;&lt;key app="EN" db-id="aaa95za2vt0f2ie5f2a5wsryeat20w0xwdr9" timestamp="1436257623"&gt;1448&lt;/key&gt;&lt;/foreign-keys&gt;&lt;ref-type name="Journal Article"&gt;17&lt;/ref-type&gt;&lt;contributors&gt;&lt;authors&gt;&lt;author&gt;Nystrom, T.&lt;/author&gt;&lt;author&gt;Ortsater, H.&lt;/author&gt;&lt;author&gt;Huang, Z.&lt;/author&gt;&lt;author&gt;Zhang, F.&lt;/author&gt;&lt;author&gt;Larsen, F. J.&lt;/author&gt;&lt;author&gt;Weitzberg, E.&lt;/author&gt;&lt;author&gt;Lundberg, J. O.&lt;/author&gt;&lt;author&gt;Sjoholm, A.&lt;/author&gt;&lt;/authors&gt;&lt;/contributors&gt;&lt;auth-address&gt;Department of Clinical Science and Education, Karolinska Institutet, Sodersjukhuset, SE-118 83 Stockholm, Sweden.&lt;/auth-address&gt;&lt;titles&gt;&lt;title&gt;Inorganic nitrite stimulates pancreatic islet blood flow and insulin secretion&lt;/title&gt;&lt;secondary-title&gt;Free Radic Biol Med&lt;/secondary-title&gt;&lt;alt-title&gt;Free radical biology &amp;amp; medicine&lt;/alt-title&gt;&lt;/titles&gt;&lt;periodical&gt;&lt;full-title&gt;Free Radic Biol Med&lt;/full-title&gt;&lt;/periodical&gt;&lt;alt-periodical&gt;&lt;full-title&gt;Free Radical Biology &amp;amp; Medicine&lt;/full-title&gt;&lt;/alt-periodical&gt;&lt;pages&gt;1017-23&lt;/pages&gt;&lt;volume&gt;53&lt;/volume&gt;&lt;number&gt;5&lt;/number&gt;&lt;edition&gt;2012/07/04&lt;/edition&gt;&lt;keywords&gt;&lt;keyword&gt;Animals&lt;/keyword&gt;&lt;keyword&gt;Cyclic GMP/metabolism&lt;/keyword&gt;&lt;keyword&gt;Glucose/metabolism&lt;/keyword&gt;&lt;keyword&gt;Guanylate Cyclase/metabolism&lt;/keyword&gt;&lt;keyword&gt;Insulin/*secretion&lt;/keyword&gt;&lt;keyword&gt;Islets of Langerhans/*blood supply/*drug effects&lt;/keyword&gt;&lt;keyword&gt;Male&lt;/keyword&gt;&lt;keyword&gt;Nitric Oxide/metabolism&lt;/keyword&gt;&lt;keyword&gt;Nitrites/*pharmacology&lt;/keyword&gt;&lt;keyword&gt;Rats&lt;/keyword&gt;&lt;keyword&gt;Rats, Wistar&lt;/keyword&gt;&lt;keyword&gt;Reactive Oxygen Species/metabolism&lt;/keyword&gt;&lt;/keywords&gt;&lt;dates&gt;&lt;year&gt;2012&lt;/year&gt;&lt;pub-dates&gt;&lt;date&gt;Sep 1&lt;/date&gt;&lt;/pub-dates&gt;&lt;/dates&gt;&lt;isbn&gt;0891-5849&lt;/isbn&gt;&lt;accession-num&gt;22750508&lt;/accession-num&gt;&lt;urls&gt;&lt;/urls&gt;&lt;electronic-resource-num&gt;10.1016/j.freeradbiomed.2012.06.031&lt;/electronic-resource-num&gt;&lt;remote-database-provider&gt;Nlm&lt;/remote-database-provider&gt;&lt;language&gt;eng&lt;/language&gt;&lt;/record&gt;&lt;/Cite&gt;&lt;/EndNote&gt;</w:instrText>
      </w:r>
      <w:r w:rsidRPr="00611072">
        <w:rPr>
          <w:rFonts w:ascii="Times" w:hAnsi="Times" w:cs="Arial"/>
          <w:sz w:val="24"/>
          <w:szCs w:val="24"/>
        </w:rPr>
        <w:fldChar w:fldCharType="separate"/>
      </w:r>
      <w:r w:rsidR="004121C1">
        <w:rPr>
          <w:rFonts w:ascii="Times" w:hAnsi="Times" w:cs="Arial"/>
          <w:noProof/>
          <w:sz w:val="24"/>
          <w:szCs w:val="24"/>
        </w:rPr>
        <w:t>(54)</w:t>
      </w:r>
      <w:r w:rsidRPr="00611072">
        <w:rPr>
          <w:rFonts w:ascii="Times" w:hAnsi="Times" w:cs="Arial"/>
          <w:sz w:val="24"/>
          <w:szCs w:val="24"/>
        </w:rPr>
        <w:fldChar w:fldCharType="end"/>
      </w:r>
      <w:r w:rsidRPr="00611072">
        <w:rPr>
          <w:rFonts w:ascii="Times" w:hAnsi="Times" w:cs="Arial"/>
          <w:sz w:val="24"/>
          <w:szCs w:val="24"/>
        </w:rPr>
        <w:t xml:space="preserve"> and increase GLUT4 translocation </w:t>
      </w:r>
      <w:r w:rsidRPr="00611072">
        <w:rPr>
          <w:rFonts w:ascii="Times" w:hAnsi="Times" w:cs="Arial"/>
          <w:sz w:val="24"/>
          <w:szCs w:val="24"/>
        </w:rPr>
        <w:fldChar w:fldCharType="begin"/>
      </w:r>
      <w:r w:rsidR="004121C1">
        <w:rPr>
          <w:rFonts w:ascii="Times" w:hAnsi="Times" w:cs="Arial"/>
          <w:sz w:val="24"/>
          <w:szCs w:val="24"/>
        </w:rPr>
        <w:instrText xml:space="preserve"> ADDIN EN.CITE &lt;EndNote&gt;&lt;Cite&gt;&lt;Author&gt;Li&lt;/Author&gt;&lt;Year&gt;2004&lt;/Year&gt;&lt;RecNum&gt;1451&lt;/RecNum&gt;&lt;DisplayText&gt;(46)&lt;/DisplayText&gt;&lt;record&gt;&lt;rec-number&gt;1451&lt;/rec-number&gt;&lt;foreign-keys&gt;&lt;key app="EN" db-id="aaa95za2vt0f2ie5f2a5wsryeat20w0xwdr9" timestamp="1436259367"&gt;1451&lt;/key&gt;&lt;/foreign-keys&gt;&lt;ref-type name="Journal Article"&gt;17&lt;/ref-type&gt;&lt;contributors&gt;&lt;authors&gt;&lt;author&gt;Li, Ji&lt;/author&gt;&lt;author&gt;Hu, Xiaoyue&lt;/author&gt;&lt;author&gt;Selvakumar, Pradeepa&lt;/author&gt;&lt;author&gt;Russell, Raymond R&lt;/author&gt;&lt;author&gt;Cushman, Samuel W&lt;/author&gt;&lt;author&gt;Holman, Geoffrey D&lt;/author&gt;&lt;author&gt;Young, Lawrence H&lt;/author&gt;&lt;/authors&gt;&lt;/contributors&gt;&lt;titles&gt;&lt;title&gt;Role of the nitric oxide pathway in AMPK-mediated glucose uptake and GLUT4 translocation in heart muscle&lt;/title&gt;&lt;secondary-title&gt;American Journal of Physiology-Endocrinology and Metabolism&lt;/secondary-title&gt;&lt;/titles&gt;&lt;periodical&gt;&lt;full-title&gt;American Journal of Physiology-Endocrinology and Metabolism&lt;/full-title&gt;&lt;/periodical&gt;&lt;pages&gt;E834-E841&lt;/pages&gt;&lt;volume&gt;287&lt;/volume&gt;&lt;number&gt;5&lt;/number&gt;&lt;dates&gt;&lt;year&gt;2004&lt;/year&gt;&lt;/dates&gt;&lt;isbn&gt;0193-1849&lt;/isbn&gt;&lt;urls&gt;&lt;/urls&gt;&lt;/record&gt;&lt;/Cite&gt;&lt;/EndNote&gt;</w:instrText>
      </w:r>
      <w:r w:rsidRPr="00611072">
        <w:rPr>
          <w:rFonts w:ascii="Times" w:hAnsi="Times" w:cs="Arial"/>
          <w:sz w:val="24"/>
          <w:szCs w:val="24"/>
        </w:rPr>
        <w:fldChar w:fldCharType="separate"/>
      </w:r>
      <w:r w:rsidR="004121C1">
        <w:rPr>
          <w:rFonts w:ascii="Times" w:hAnsi="Times" w:cs="Arial"/>
          <w:noProof/>
          <w:sz w:val="24"/>
          <w:szCs w:val="24"/>
        </w:rPr>
        <w:t>(46)</w:t>
      </w:r>
      <w:r w:rsidRPr="00611072">
        <w:rPr>
          <w:rFonts w:ascii="Times" w:hAnsi="Times" w:cs="Arial"/>
          <w:sz w:val="24"/>
          <w:szCs w:val="24"/>
        </w:rPr>
        <w:fldChar w:fldCharType="end"/>
      </w:r>
      <w:r w:rsidRPr="00611072">
        <w:rPr>
          <w:rFonts w:ascii="Times" w:hAnsi="Times" w:cs="Arial"/>
          <w:sz w:val="24"/>
          <w:szCs w:val="24"/>
        </w:rPr>
        <w:t>.</w:t>
      </w:r>
      <w:r w:rsidR="00AE52FC">
        <w:rPr>
          <w:rFonts w:ascii="Times" w:hAnsi="Times" w:cs="Arial"/>
          <w:sz w:val="24"/>
          <w:szCs w:val="24"/>
        </w:rPr>
        <w:t xml:space="preserve"> </w:t>
      </w:r>
      <w:r w:rsidR="00C0740C" w:rsidRPr="00611072">
        <w:rPr>
          <w:rFonts w:ascii="Times" w:hAnsi="Times" w:cs="Arial"/>
          <w:sz w:val="24"/>
          <w:szCs w:val="24"/>
        </w:rPr>
        <w:t xml:space="preserve">Increased levels of GLP-1 have been shown to slow gastric emptying and reduce levels of satiety which may have significant health benefits by controlling food intake </w:t>
      </w:r>
      <w:r w:rsidR="00955D9B" w:rsidRPr="00611072">
        <w:rPr>
          <w:rFonts w:ascii="Times" w:hAnsi="Times" w:cs="Arial"/>
          <w:color w:val="000000"/>
          <w:sz w:val="24"/>
          <w:szCs w:val="24"/>
        </w:rPr>
        <w:fldChar w:fldCharType="begin"/>
      </w:r>
      <w:r w:rsidR="004121C1">
        <w:rPr>
          <w:rFonts w:ascii="Times" w:hAnsi="Times" w:cs="Arial"/>
          <w:color w:val="000000"/>
          <w:sz w:val="24"/>
          <w:szCs w:val="24"/>
        </w:rPr>
        <w:instrText xml:space="preserve"> ADDIN EN.CITE &lt;EndNote&gt;&lt;Cite&gt;&lt;Author&gt;Zander&lt;/Author&gt;&lt;Year&gt;2002&lt;/Year&gt;&lt;RecNum&gt;971&lt;/RecNum&gt;&lt;DisplayText&gt;(68)&lt;/DisplayText&gt;&lt;record&gt;&lt;rec-number&gt;971&lt;/rec-number&gt;&lt;foreign-keys&gt;&lt;key app="EN" db-id="aaa95za2vt0f2ie5f2a5wsryeat20w0xwdr9"&gt;971&lt;/key&gt;&lt;/foreign-keys&gt;&lt;ref-type name="Journal Article"&gt;17&lt;/ref-type&gt;&lt;contributors&gt;&lt;authors&gt;&lt;author&gt;Zander, M.&lt;/author&gt;&lt;author&gt;Madsbad, S.&lt;/author&gt;&lt;author&gt;Madsen, J. L.&lt;/author&gt;&lt;author&gt;Holst, J. J.&lt;/author&gt;&lt;/authors&gt;&lt;/contributors&gt;&lt;titles&gt;&lt;title&gt;Effect of 6-week course of glucagon-like peptide 1 on glycaemic control, insulin sensitivity, and beta-cell function in type 2 diabetes: a parallel-group study&lt;/title&gt;&lt;secondary-title&gt;Lancet&lt;/secondary-title&gt;&lt;/titles&gt;&lt;periodical&gt;&lt;full-title&gt;Lancet&lt;/full-title&gt;&lt;/periodical&gt;&lt;pages&gt;824-30&lt;/pages&gt;&lt;volume&gt;359&lt;/volume&gt;&lt;number&gt;9309&lt;/number&gt;&lt;dates&gt;&lt;year&gt;2002&lt;/year&gt;&lt;/dates&gt;&lt;isbn&gt;0140-6736 (Print)&amp;#xD;0140-6736 (Linking)&lt;/isbn&gt;&lt;work-type&gt;Clinical Trial&amp;#xD;Controlled Clinical Trial&amp;#xD;Research Support, Non-U S Gov&amp;apos;t&lt;/work-type&gt;&lt;urls&gt;&lt;/urls&gt;&lt;/record&gt;&lt;/Cite&gt;&lt;/EndNote&gt;</w:instrText>
      </w:r>
      <w:r w:rsidR="00955D9B" w:rsidRPr="00611072">
        <w:rPr>
          <w:rFonts w:ascii="Times" w:hAnsi="Times" w:cs="Arial"/>
          <w:color w:val="000000"/>
          <w:sz w:val="24"/>
          <w:szCs w:val="24"/>
        </w:rPr>
        <w:fldChar w:fldCharType="separate"/>
      </w:r>
      <w:r w:rsidR="004121C1">
        <w:rPr>
          <w:rFonts w:ascii="Times" w:hAnsi="Times" w:cs="Arial"/>
          <w:noProof/>
          <w:color w:val="000000"/>
          <w:sz w:val="24"/>
          <w:szCs w:val="24"/>
        </w:rPr>
        <w:t>(68)</w:t>
      </w:r>
      <w:r w:rsidR="00955D9B" w:rsidRPr="00611072">
        <w:rPr>
          <w:rFonts w:ascii="Times" w:hAnsi="Times" w:cs="Arial"/>
          <w:color w:val="000000"/>
          <w:sz w:val="24"/>
          <w:szCs w:val="24"/>
        </w:rPr>
        <w:fldChar w:fldCharType="end"/>
      </w:r>
      <w:r w:rsidR="00C0740C" w:rsidRPr="00611072">
        <w:rPr>
          <w:rFonts w:ascii="Times" w:hAnsi="Times" w:cs="Arial"/>
          <w:sz w:val="24"/>
          <w:szCs w:val="24"/>
        </w:rPr>
        <w:t xml:space="preserve">. </w:t>
      </w:r>
      <w:r w:rsidR="00917859" w:rsidRPr="00611072">
        <w:rPr>
          <w:rFonts w:ascii="Times" w:hAnsi="Times" w:cs="Arial"/>
          <w:sz w:val="24"/>
          <w:szCs w:val="24"/>
        </w:rPr>
        <w:t xml:space="preserve">Increasing these incretin concentrations may also lower plasma glucose concentrations via </w:t>
      </w:r>
      <w:r w:rsidR="00EF6190" w:rsidRPr="00611072">
        <w:rPr>
          <w:rFonts w:ascii="Times" w:hAnsi="Times" w:cs="Arial"/>
          <w:sz w:val="24"/>
          <w:szCs w:val="24"/>
        </w:rPr>
        <w:t xml:space="preserve">their </w:t>
      </w:r>
      <w:r w:rsidR="00917859" w:rsidRPr="00611072">
        <w:rPr>
          <w:rFonts w:ascii="Times" w:hAnsi="Times" w:cs="Arial"/>
          <w:sz w:val="24"/>
          <w:szCs w:val="24"/>
        </w:rPr>
        <w:t>insulinotropic effects</w:t>
      </w:r>
      <w:r w:rsidR="00955D9B" w:rsidRPr="00611072">
        <w:rPr>
          <w:rFonts w:ascii="Times" w:hAnsi="Times" w:cs="Arial"/>
          <w:sz w:val="24"/>
          <w:szCs w:val="24"/>
        </w:rPr>
        <w:t>.</w:t>
      </w:r>
      <w:r w:rsidR="00497A5C" w:rsidRPr="00611072">
        <w:rPr>
          <w:rFonts w:ascii="Times" w:hAnsi="Times" w:cs="Arial"/>
          <w:sz w:val="24"/>
          <w:szCs w:val="24"/>
        </w:rPr>
        <w:t xml:space="preserve"> This would be particularly important in individuals with T2DM as they have an impaired </w:t>
      </w:r>
      <w:r w:rsidR="00497A5C" w:rsidRPr="00247B6D">
        <w:rPr>
          <w:rFonts w:ascii="Times" w:hAnsi="Times" w:cs="Arial"/>
          <w:sz w:val="24"/>
          <w:szCs w:val="24"/>
        </w:rPr>
        <w:t xml:space="preserve">incretin response </w:t>
      </w:r>
      <w:r w:rsidR="00497A5C" w:rsidRPr="00247B6D">
        <w:rPr>
          <w:rFonts w:ascii="Times" w:hAnsi="Times" w:cs="Arial"/>
          <w:sz w:val="24"/>
          <w:szCs w:val="24"/>
        </w:rPr>
        <w:fldChar w:fldCharType="begin"/>
      </w:r>
      <w:r w:rsidR="004121C1">
        <w:rPr>
          <w:rFonts w:ascii="Times" w:hAnsi="Times" w:cs="Arial"/>
          <w:sz w:val="24"/>
          <w:szCs w:val="24"/>
        </w:rPr>
        <w:instrText xml:space="preserve"> ADDIN EN.CITE &lt;EndNote&gt;&lt;Cite&gt;&lt;Author&gt;Nauck&lt;/Author&gt;&lt;Year&gt;2011&lt;/Year&gt;&lt;RecNum&gt;965&lt;/RecNum&gt;&lt;DisplayText&gt;(53)&lt;/DisplayText&gt;&lt;record&gt;&lt;rec-number&gt;965&lt;/rec-number&gt;&lt;foreign-keys&gt;&lt;key app="EN" db-id="aaa95za2vt0f2ie5f2a5wsryeat20w0xwdr9"&gt;965&lt;/key&gt;&lt;/foreign-keys&gt;&lt;ref-type name="Journal Article"&gt;17&lt;/ref-type&gt;&lt;contributors&gt;&lt;authors&gt;&lt;author&gt;Nauck, M. A.&lt;/author&gt;&lt;author&gt;Vardarli, I.&lt;/author&gt;&lt;author&gt;Deacon, C. F.&lt;/author&gt;&lt;author&gt;Holst, J. J.&lt;/author&gt;&lt;author&gt;Meier, J. J.&lt;/author&gt;&lt;/authors&gt;&lt;/contributors&gt;&lt;titles&gt;&lt;title&gt;Secretion of glucagon-like peptide-1 (GLP-1) in type 2 diabetes: what is up, what is down?&lt;/title&gt;&lt;secondary-title&gt;Diabetologia&lt;/secondary-title&gt;&lt;/titles&gt;&lt;periodical&gt;&lt;full-title&gt;Diabetologia&lt;/full-title&gt;&lt;/periodical&gt;&lt;pages&gt;10-8&lt;/pages&gt;&lt;volume&gt;54&lt;/volume&gt;&lt;number&gt;1&lt;/number&gt;&lt;dates&gt;&lt;year&gt;2011&lt;/year&gt;&lt;/dates&gt;&lt;isbn&gt;1432-0428 (Electronic)&amp;#xD;0012-186X (Linking)&lt;/isbn&gt;&lt;work-type&gt;Review&lt;/work-type&gt;&lt;urls&gt;&lt;/urls&gt;&lt;/record&gt;&lt;/Cite&gt;&lt;/EndNote&gt;</w:instrText>
      </w:r>
      <w:r w:rsidR="00497A5C" w:rsidRPr="00247B6D">
        <w:rPr>
          <w:rFonts w:ascii="Times" w:hAnsi="Times" w:cs="Arial"/>
          <w:sz w:val="24"/>
          <w:szCs w:val="24"/>
        </w:rPr>
        <w:fldChar w:fldCharType="separate"/>
      </w:r>
      <w:r w:rsidR="004121C1">
        <w:rPr>
          <w:rFonts w:ascii="Times" w:hAnsi="Times" w:cs="Arial"/>
          <w:noProof/>
          <w:sz w:val="24"/>
          <w:szCs w:val="24"/>
        </w:rPr>
        <w:t>(53)</w:t>
      </w:r>
      <w:r w:rsidR="00497A5C" w:rsidRPr="00247B6D">
        <w:rPr>
          <w:rFonts w:ascii="Times" w:hAnsi="Times" w:cs="Arial"/>
          <w:sz w:val="24"/>
          <w:szCs w:val="24"/>
        </w:rPr>
        <w:fldChar w:fldCharType="end"/>
      </w:r>
      <w:r w:rsidR="00497A5C" w:rsidRPr="00247B6D">
        <w:rPr>
          <w:rFonts w:ascii="Times" w:hAnsi="Times" w:cs="Arial"/>
          <w:sz w:val="24"/>
          <w:szCs w:val="24"/>
        </w:rPr>
        <w:t>.</w:t>
      </w:r>
      <w:r w:rsidR="00C0740C" w:rsidRPr="00247B6D">
        <w:rPr>
          <w:rFonts w:ascii="Times" w:hAnsi="Times" w:cs="Arial"/>
          <w:sz w:val="24"/>
          <w:szCs w:val="24"/>
        </w:rPr>
        <w:t xml:space="preserve"> </w:t>
      </w:r>
      <w:r w:rsidR="00AD6D6B" w:rsidRPr="00247B6D">
        <w:rPr>
          <w:rFonts w:ascii="Times" w:hAnsi="Times" w:cs="Arial"/>
          <w:sz w:val="24"/>
          <w:szCs w:val="24"/>
        </w:rPr>
        <w:t>Although there was no statistical difference for the active</w:t>
      </w:r>
      <w:r w:rsidR="00247B6D" w:rsidRPr="00247B6D">
        <w:rPr>
          <w:rFonts w:ascii="Times" w:hAnsi="Times" w:cs="Arial"/>
          <w:sz w:val="24"/>
          <w:szCs w:val="24"/>
        </w:rPr>
        <w:t xml:space="preserve"> or total</w:t>
      </w:r>
      <w:r w:rsidR="00AD6D6B" w:rsidRPr="00247B6D">
        <w:rPr>
          <w:rFonts w:ascii="Times" w:hAnsi="Times" w:cs="Arial"/>
          <w:sz w:val="24"/>
          <w:szCs w:val="24"/>
        </w:rPr>
        <w:t xml:space="preserve"> GLP-1 concentration there was a trend for an increase in plasma concentration of active GLP-1’s in the older adult cohort</w:t>
      </w:r>
      <w:r w:rsidR="002C0C55">
        <w:rPr>
          <w:rFonts w:ascii="Times" w:hAnsi="Times" w:cs="Arial"/>
          <w:sz w:val="24"/>
          <w:szCs w:val="24"/>
        </w:rPr>
        <w:t xml:space="preserve"> in the active arm</w:t>
      </w:r>
      <w:r w:rsidR="00AD6D6B" w:rsidRPr="00247B6D">
        <w:rPr>
          <w:rFonts w:ascii="Times" w:hAnsi="Times" w:cs="Arial"/>
          <w:sz w:val="24"/>
          <w:szCs w:val="24"/>
        </w:rPr>
        <w:t xml:space="preserve"> (mean difference 0.55</w:t>
      </w:r>
      <w:r w:rsidR="00634534">
        <w:rPr>
          <w:rFonts w:ascii="Times" w:hAnsi="Times" w:cs="Arial"/>
          <w:sz w:val="24"/>
          <w:szCs w:val="24"/>
        </w:rPr>
        <w:t>±0.86</w:t>
      </w:r>
      <w:r w:rsidR="00AD6D6B" w:rsidRPr="00247B6D">
        <w:rPr>
          <w:rFonts w:ascii="Times" w:hAnsi="Times" w:cs="Arial"/>
          <w:sz w:val="24"/>
          <w:szCs w:val="24"/>
        </w:rPr>
        <w:t xml:space="preserve"> pg/ml representing a 32.5% increase; see figure 5, D). </w:t>
      </w:r>
      <w:r w:rsidR="00634534">
        <w:rPr>
          <w:rFonts w:ascii="Times" w:hAnsi="Times" w:cs="Arial"/>
          <w:sz w:val="24"/>
          <w:szCs w:val="24"/>
        </w:rPr>
        <w:t xml:space="preserve">If this </w:t>
      </w:r>
      <w:r w:rsidR="004967FF">
        <w:rPr>
          <w:rFonts w:ascii="Times" w:hAnsi="Times" w:cs="Arial"/>
          <w:sz w:val="24"/>
          <w:szCs w:val="24"/>
        </w:rPr>
        <w:t xml:space="preserve">represents a real difference </w:t>
      </w:r>
      <w:r w:rsidR="00634534">
        <w:rPr>
          <w:rFonts w:ascii="Times" w:hAnsi="Times" w:cs="Arial"/>
          <w:sz w:val="24"/>
          <w:szCs w:val="24"/>
        </w:rPr>
        <w:t xml:space="preserve">we would require 41 participants in order to detect this change. </w:t>
      </w:r>
      <w:r w:rsidR="00247B6D" w:rsidRPr="00247B6D">
        <w:rPr>
          <w:rFonts w:ascii="Times" w:hAnsi="Times" w:cs="Arial"/>
          <w:sz w:val="24"/>
          <w:szCs w:val="24"/>
        </w:rPr>
        <w:t xml:space="preserve">Further analysis is warranted in an older adult population. </w:t>
      </w:r>
      <w:r w:rsidR="002C0C55">
        <w:rPr>
          <w:rFonts w:ascii="Times" w:hAnsi="Times" w:cs="Arial"/>
          <w:sz w:val="24"/>
          <w:szCs w:val="24"/>
        </w:rPr>
        <w:t>Despite this</w:t>
      </w:r>
      <w:r w:rsidR="006B02AF">
        <w:rPr>
          <w:rFonts w:ascii="Times" w:hAnsi="Times" w:cs="Arial"/>
          <w:sz w:val="24"/>
          <w:szCs w:val="24"/>
        </w:rPr>
        <w:t>,</w:t>
      </w:r>
      <w:r w:rsidR="002C0C55">
        <w:rPr>
          <w:rFonts w:ascii="Times" w:hAnsi="Times" w:cs="Arial"/>
          <w:sz w:val="24"/>
          <w:szCs w:val="24"/>
        </w:rPr>
        <w:t xml:space="preserve"> no such trend was evident</w:t>
      </w:r>
      <w:r w:rsidR="00C0740C" w:rsidRPr="00611072">
        <w:rPr>
          <w:rFonts w:ascii="Times" w:hAnsi="Times" w:cs="Arial"/>
          <w:sz w:val="24"/>
          <w:szCs w:val="24"/>
        </w:rPr>
        <w:t xml:space="preserve"> between the active or placebo juice for C-peptide concentrations.</w:t>
      </w:r>
      <w:r w:rsidR="00917859" w:rsidRPr="00611072">
        <w:rPr>
          <w:rFonts w:ascii="Times" w:hAnsi="Times" w:cs="Arial"/>
          <w:sz w:val="24"/>
          <w:szCs w:val="24"/>
        </w:rPr>
        <w:t xml:space="preserve"> </w:t>
      </w:r>
      <w:r w:rsidR="001B2D60">
        <w:rPr>
          <w:rFonts w:ascii="Times" w:hAnsi="Times" w:cs="Arial"/>
          <w:sz w:val="24"/>
          <w:szCs w:val="24"/>
        </w:rPr>
        <w:t xml:space="preserve">Beetroot juice has been shown to </w:t>
      </w:r>
      <w:r w:rsidR="00504102">
        <w:rPr>
          <w:rFonts w:ascii="Times" w:hAnsi="Times" w:cs="Arial"/>
          <w:sz w:val="24"/>
          <w:szCs w:val="24"/>
        </w:rPr>
        <w:t>lower the</w:t>
      </w:r>
      <w:r w:rsidR="001B2D60">
        <w:rPr>
          <w:rFonts w:ascii="Times" w:hAnsi="Times" w:cs="Arial"/>
          <w:sz w:val="24"/>
          <w:szCs w:val="24"/>
        </w:rPr>
        <w:t xml:space="preserve"> postprandial insulin </w:t>
      </w:r>
      <w:r w:rsidR="00504102">
        <w:rPr>
          <w:rFonts w:ascii="Times" w:hAnsi="Times" w:cs="Arial"/>
          <w:sz w:val="24"/>
          <w:szCs w:val="24"/>
        </w:rPr>
        <w:t>response</w:t>
      </w:r>
      <w:r w:rsidR="001B2D60">
        <w:rPr>
          <w:rFonts w:ascii="Times" w:hAnsi="Times" w:cs="Arial"/>
          <w:sz w:val="24"/>
          <w:szCs w:val="24"/>
        </w:rPr>
        <w:t xml:space="preserve"> in healthy adults; however, it is unclear whether this is due to nitric oxide, polyphenols or betalains </w:t>
      </w:r>
      <w:r w:rsidR="001B2D60">
        <w:rPr>
          <w:rFonts w:ascii="Times" w:hAnsi="Times" w:cs="Arial"/>
          <w:sz w:val="24"/>
          <w:szCs w:val="24"/>
        </w:rPr>
        <w:fldChar w:fldCharType="begin">
          <w:fldData xml:space="preserve">PEVuZE5vdGU+PENpdGU+PEF1dGhvcj5Xb290dG9uLUJlYXJkPC9BdXRob3I+PFllYXI+MjAxNDwv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</w:fldData>
        </w:fldChar>
      </w:r>
      <w:r w:rsidR="004121C1">
        <w:rPr>
          <w:rFonts w:ascii="Times" w:hAnsi="Times" w:cs="Arial"/>
          <w:sz w:val="24"/>
          <w:szCs w:val="24"/>
        </w:rPr>
        <w:instrText xml:space="preserve"> ADDIN EN.CITE </w:instrText>
      </w:r>
      <w:r w:rsidR="004121C1">
        <w:rPr>
          <w:rFonts w:ascii="Times" w:hAnsi="Times" w:cs="Arial"/>
          <w:sz w:val="24"/>
          <w:szCs w:val="24"/>
        </w:rPr>
        <w:fldChar w:fldCharType="begin">
          <w:fldData xml:space="preserve">PEVuZE5vdGU+PENpdGU+PEF1dGhvcj5Xb290dG9uLUJlYXJkPC9BdXRob3I+PFllYXI+MjAxNDwv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</w:fldData>
        </w:fldChar>
      </w:r>
      <w:r w:rsidR="004121C1">
        <w:rPr>
          <w:rFonts w:ascii="Times" w:hAnsi="Times" w:cs="Arial"/>
          <w:sz w:val="24"/>
          <w:szCs w:val="24"/>
        </w:rPr>
        <w:instrText xml:space="preserve"> ADDIN EN.CITE.DATA </w:instrText>
      </w:r>
      <w:r w:rsidR="004121C1">
        <w:rPr>
          <w:rFonts w:ascii="Times" w:hAnsi="Times" w:cs="Arial"/>
          <w:sz w:val="24"/>
          <w:szCs w:val="24"/>
        </w:rPr>
      </w:r>
      <w:r w:rsidR="004121C1">
        <w:rPr>
          <w:rFonts w:ascii="Times" w:hAnsi="Times" w:cs="Arial"/>
          <w:sz w:val="24"/>
          <w:szCs w:val="24"/>
        </w:rPr>
        <w:fldChar w:fldCharType="end"/>
      </w:r>
      <w:r w:rsidR="001B2D60">
        <w:rPr>
          <w:rFonts w:ascii="Times" w:hAnsi="Times" w:cs="Arial"/>
          <w:sz w:val="24"/>
          <w:szCs w:val="24"/>
        </w:rPr>
      </w:r>
      <w:r w:rsidR="001B2D60">
        <w:rPr>
          <w:rFonts w:ascii="Times" w:hAnsi="Times" w:cs="Arial"/>
          <w:sz w:val="24"/>
          <w:szCs w:val="24"/>
        </w:rPr>
        <w:fldChar w:fldCharType="separate"/>
      </w:r>
      <w:r w:rsidR="004121C1">
        <w:rPr>
          <w:rFonts w:ascii="Times" w:hAnsi="Times" w:cs="Arial"/>
          <w:noProof/>
          <w:sz w:val="24"/>
          <w:szCs w:val="24"/>
        </w:rPr>
        <w:t>(65)</w:t>
      </w:r>
      <w:r w:rsidR="001B2D60">
        <w:rPr>
          <w:rFonts w:ascii="Times" w:hAnsi="Times" w:cs="Arial"/>
          <w:sz w:val="24"/>
          <w:szCs w:val="24"/>
        </w:rPr>
        <w:fldChar w:fldCharType="end"/>
      </w:r>
      <w:r w:rsidR="001B2D60">
        <w:rPr>
          <w:rFonts w:ascii="Times" w:hAnsi="Times" w:cs="Arial"/>
          <w:sz w:val="24"/>
          <w:szCs w:val="24"/>
        </w:rPr>
        <w:t>. Results from the present study</w:t>
      </w:r>
      <w:r w:rsidR="00D04BB1">
        <w:rPr>
          <w:rFonts w:ascii="Times" w:hAnsi="Times" w:cs="Arial"/>
          <w:sz w:val="24"/>
          <w:szCs w:val="24"/>
        </w:rPr>
        <w:t xml:space="preserve"> with a true placebo</w:t>
      </w:r>
      <w:r w:rsidR="001B2D60">
        <w:rPr>
          <w:rFonts w:ascii="Times" w:hAnsi="Times" w:cs="Arial"/>
          <w:sz w:val="24"/>
          <w:szCs w:val="24"/>
        </w:rPr>
        <w:t xml:space="preserve"> would suggest that nitric oxide is not the active ingredient and further exploration of antioxidants and polyphenols in this area are warranted. </w:t>
      </w:r>
    </w:p>
    <w:p w14:paraId="5D82EF2F" w14:textId="0EE25091" w:rsidR="002072AB" w:rsidRPr="00611072" w:rsidRDefault="002072AB" w:rsidP="002072AB">
      <w:pPr>
        <w:spacing w:line="480" w:lineRule="auto"/>
        <w:jc w:val="both"/>
        <w:rPr>
          <w:rFonts w:ascii="Times" w:hAnsi="Times" w:cs="Arial"/>
          <w:i/>
          <w:sz w:val="24"/>
          <w:szCs w:val="24"/>
        </w:rPr>
      </w:pPr>
      <w:r w:rsidRPr="00611072">
        <w:rPr>
          <w:rFonts w:ascii="Times" w:hAnsi="Times" w:cs="Arial"/>
          <w:i/>
          <w:sz w:val="24"/>
          <w:szCs w:val="24"/>
        </w:rPr>
        <w:t>Nitrate supplementation and resting blood pressure.</w:t>
      </w:r>
    </w:p>
    <w:p w14:paraId="031EB6CB" w14:textId="29624BDC" w:rsidR="002072AB" w:rsidRPr="00611072" w:rsidRDefault="002072AB" w:rsidP="002072AB">
      <w:pPr>
        <w:spacing w:line="480" w:lineRule="auto"/>
        <w:jc w:val="both"/>
        <w:rPr>
          <w:rFonts w:ascii="Times" w:hAnsi="Times" w:cs="Arial"/>
          <w:sz w:val="24"/>
          <w:szCs w:val="24"/>
        </w:rPr>
      </w:pPr>
      <w:r w:rsidRPr="00611072">
        <w:rPr>
          <w:rFonts w:ascii="Times" w:hAnsi="Times" w:cs="Arial"/>
          <w:sz w:val="24"/>
          <w:szCs w:val="24"/>
        </w:rPr>
        <w:t xml:space="preserve">There was no significant difference in systolic or diastolic BP following </w:t>
      </w:r>
      <w:r w:rsidR="00EC39F1">
        <w:rPr>
          <w:rFonts w:ascii="Times" w:hAnsi="Times" w:cs="Arial"/>
          <w:sz w:val="24"/>
          <w:szCs w:val="24"/>
        </w:rPr>
        <w:t>nitrate</w:t>
      </w:r>
      <w:r w:rsidRPr="00611072">
        <w:rPr>
          <w:rFonts w:ascii="Times" w:hAnsi="Times" w:cs="Arial"/>
          <w:sz w:val="24"/>
          <w:szCs w:val="24"/>
          <w:vertAlign w:val="superscript"/>
        </w:rPr>
        <w:t xml:space="preserve"> </w:t>
      </w:r>
      <w:r w:rsidRPr="00611072">
        <w:rPr>
          <w:rFonts w:ascii="Times" w:hAnsi="Times" w:cs="Arial"/>
          <w:sz w:val="24"/>
          <w:szCs w:val="24"/>
        </w:rPr>
        <w:t xml:space="preserve">rich beetroot juice supplementation (at peak plasma </w:t>
      </w:r>
      <w:r w:rsidR="00EC39F1">
        <w:rPr>
          <w:rFonts w:ascii="Times" w:hAnsi="Times" w:cs="Arial"/>
          <w:sz w:val="24"/>
          <w:szCs w:val="24"/>
        </w:rPr>
        <w:t>nitrite</w:t>
      </w:r>
      <w:r w:rsidRPr="00611072">
        <w:rPr>
          <w:rFonts w:ascii="Times" w:hAnsi="Times" w:cs="Arial"/>
          <w:sz w:val="24"/>
          <w:szCs w:val="24"/>
        </w:rPr>
        <w:t xml:space="preserve"> concentration) compared to placebo in the healthy young adult cohort. This is similar to some acute </w:t>
      </w:r>
      <w:r w:rsidR="00EC39F1">
        <w:rPr>
          <w:rFonts w:ascii="Times" w:hAnsi="Times" w:cs="Arial"/>
          <w:sz w:val="24"/>
          <w:szCs w:val="24"/>
        </w:rPr>
        <w:t>nitrate</w:t>
      </w:r>
      <w:r w:rsidRPr="00611072">
        <w:rPr>
          <w:rFonts w:ascii="Times" w:hAnsi="Times" w:cs="Arial"/>
          <w:sz w:val="24"/>
          <w:szCs w:val="24"/>
        </w:rPr>
        <w:t xml:space="preserve"> supplementation studies </w:t>
      </w:r>
      <w:r w:rsidRPr="00611072">
        <w:rPr>
          <w:rFonts w:ascii="Times" w:hAnsi="Times" w:cs="Arial"/>
          <w:sz w:val="24"/>
          <w:szCs w:val="24"/>
        </w:rPr>
        <w:fldChar w:fldCharType="begin">
          <w:fldData xml:space="preserve">PEVuZE5vdGU+PENpdGU+PEF1dGhvcj5XaWxrZXJzb248L0F1dGhvcj48WWVhcj4yMDEyPC9ZZWFy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</w:fldData>
        </w:fldChar>
      </w:r>
      <w:r w:rsidR="004121C1">
        <w:rPr>
          <w:rFonts w:ascii="Times" w:hAnsi="Times" w:cs="Arial"/>
          <w:sz w:val="24"/>
          <w:szCs w:val="24"/>
        </w:rPr>
        <w:instrText xml:space="preserve"> ADDIN EN.CITE </w:instrText>
      </w:r>
      <w:r w:rsidR="004121C1">
        <w:rPr>
          <w:rFonts w:ascii="Times" w:hAnsi="Times" w:cs="Arial"/>
          <w:sz w:val="24"/>
          <w:szCs w:val="24"/>
        </w:rPr>
        <w:fldChar w:fldCharType="begin">
          <w:fldData xml:space="preserve">PEVuZE5vdGU+PENpdGU+PEF1dGhvcj5XaWxrZXJzb248L0F1dGhvcj48WWVhcj4yMDEyPC9ZZWFy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</w:fldData>
        </w:fldChar>
      </w:r>
      <w:r w:rsidR="004121C1">
        <w:rPr>
          <w:rFonts w:ascii="Times" w:hAnsi="Times" w:cs="Arial"/>
          <w:sz w:val="24"/>
          <w:szCs w:val="24"/>
        </w:rPr>
        <w:instrText xml:space="preserve"> ADDIN EN.CITE.DATA </w:instrText>
      </w:r>
      <w:r w:rsidR="004121C1">
        <w:rPr>
          <w:rFonts w:ascii="Times" w:hAnsi="Times" w:cs="Arial"/>
          <w:sz w:val="24"/>
          <w:szCs w:val="24"/>
        </w:rPr>
      </w:r>
      <w:r w:rsidR="004121C1">
        <w:rPr>
          <w:rFonts w:ascii="Times" w:hAnsi="Times" w:cs="Arial"/>
          <w:sz w:val="24"/>
          <w:szCs w:val="24"/>
        </w:rPr>
        <w:fldChar w:fldCharType="end"/>
      </w:r>
      <w:r w:rsidRPr="00611072">
        <w:rPr>
          <w:rFonts w:ascii="Times" w:hAnsi="Times" w:cs="Arial"/>
          <w:sz w:val="24"/>
          <w:szCs w:val="24"/>
        </w:rPr>
      </w:r>
      <w:r w:rsidRPr="00611072">
        <w:rPr>
          <w:rFonts w:ascii="Times" w:hAnsi="Times" w:cs="Arial"/>
          <w:sz w:val="24"/>
          <w:szCs w:val="24"/>
        </w:rPr>
        <w:fldChar w:fldCharType="separate"/>
      </w:r>
      <w:r w:rsidR="004121C1">
        <w:rPr>
          <w:rFonts w:ascii="Times" w:hAnsi="Times" w:cs="Arial"/>
          <w:noProof/>
          <w:sz w:val="24"/>
          <w:szCs w:val="24"/>
        </w:rPr>
        <w:t>(15, 57, 64)</w:t>
      </w:r>
      <w:r w:rsidRPr="00611072">
        <w:rPr>
          <w:rFonts w:ascii="Times" w:hAnsi="Times" w:cs="Arial"/>
          <w:sz w:val="24"/>
          <w:szCs w:val="24"/>
        </w:rPr>
        <w:fldChar w:fldCharType="end"/>
      </w:r>
      <w:r w:rsidRPr="00611072">
        <w:rPr>
          <w:rFonts w:ascii="Times" w:hAnsi="Times" w:cs="Arial"/>
          <w:sz w:val="24"/>
          <w:szCs w:val="24"/>
        </w:rPr>
        <w:t xml:space="preserve">. However, most studies have shown hypotensive effects with acute supplementation regimens </w:t>
      </w:r>
      <w:r w:rsidRPr="00611072">
        <w:rPr>
          <w:rFonts w:ascii="Times" w:hAnsi="Times" w:cs="Arial"/>
          <w:sz w:val="24"/>
          <w:szCs w:val="24"/>
        </w:rPr>
        <w:lastRenderedPageBreak/>
        <w:fldChar w:fldCharType="begin">
          <w:fldData xml:space="preserve">PEVuZE5vdGU+PENpdGU+PEF1dGhvcj5XZWJiPC9BdXRob3I+PFllYXI+MjAwODwvWWVhcj48UmVj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</w:fldData>
        </w:fldChar>
      </w:r>
      <w:r w:rsidR="004121C1">
        <w:rPr>
          <w:rFonts w:ascii="Times" w:hAnsi="Times" w:cs="Arial"/>
          <w:sz w:val="24"/>
          <w:szCs w:val="24"/>
        </w:rPr>
        <w:instrText xml:space="preserve"> ADDIN EN.CITE </w:instrText>
      </w:r>
      <w:r w:rsidR="004121C1">
        <w:rPr>
          <w:rFonts w:ascii="Times" w:hAnsi="Times" w:cs="Arial"/>
          <w:sz w:val="24"/>
          <w:szCs w:val="24"/>
        </w:rPr>
        <w:fldChar w:fldCharType="begin">
          <w:fldData xml:space="preserve">PEVuZE5vdGU+PENpdGU+PEF1dGhvcj5XZWJiPC9BdXRob3I+PFllYXI+MjAwODwvWWVhcj48UmVj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</w:fldData>
        </w:fldChar>
      </w:r>
      <w:r w:rsidR="004121C1">
        <w:rPr>
          <w:rFonts w:ascii="Times" w:hAnsi="Times" w:cs="Arial"/>
          <w:sz w:val="24"/>
          <w:szCs w:val="24"/>
        </w:rPr>
        <w:instrText xml:space="preserve"> ADDIN EN.CITE.DATA </w:instrText>
      </w:r>
      <w:r w:rsidR="004121C1">
        <w:rPr>
          <w:rFonts w:ascii="Times" w:hAnsi="Times" w:cs="Arial"/>
          <w:sz w:val="24"/>
          <w:szCs w:val="24"/>
        </w:rPr>
      </w:r>
      <w:r w:rsidR="004121C1">
        <w:rPr>
          <w:rFonts w:ascii="Times" w:hAnsi="Times" w:cs="Arial"/>
          <w:sz w:val="24"/>
          <w:szCs w:val="24"/>
        </w:rPr>
        <w:fldChar w:fldCharType="end"/>
      </w:r>
      <w:r w:rsidRPr="00611072">
        <w:rPr>
          <w:rFonts w:ascii="Times" w:hAnsi="Times" w:cs="Arial"/>
          <w:sz w:val="24"/>
          <w:szCs w:val="24"/>
        </w:rPr>
      </w:r>
      <w:r w:rsidRPr="00611072">
        <w:rPr>
          <w:rFonts w:ascii="Times" w:hAnsi="Times" w:cs="Arial"/>
          <w:sz w:val="24"/>
          <w:szCs w:val="24"/>
        </w:rPr>
        <w:fldChar w:fldCharType="separate"/>
      </w:r>
      <w:r w:rsidR="004121C1">
        <w:rPr>
          <w:rFonts w:ascii="Times" w:hAnsi="Times" w:cs="Arial"/>
          <w:noProof/>
          <w:sz w:val="24"/>
          <w:szCs w:val="24"/>
        </w:rPr>
        <w:t>(40, 41, 60, 61, 63)</w:t>
      </w:r>
      <w:r w:rsidRPr="00611072">
        <w:rPr>
          <w:rFonts w:ascii="Times" w:hAnsi="Times" w:cs="Arial"/>
          <w:sz w:val="24"/>
          <w:szCs w:val="24"/>
        </w:rPr>
        <w:fldChar w:fldCharType="end"/>
      </w:r>
      <w:r w:rsidRPr="00611072">
        <w:rPr>
          <w:rFonts w:ascii="Times" w:hAnsi="Times" w:cs="Arial"/>
          <w:sz w:val="24"/>
          <w:szCs w:val="24"/>
        </w:rPr>
        <w:t xml:space="preserve">. There was no significant reduction in systolic BP following </w:t>
      </w:r>
      <w:r w:rsidR="00EC39F1">
        <w:rPr>
          <w:rFonts w:ascii="Times" w:hAnsi="Times" w:cs="Arial"/>
          <w:sz w:val="24"/>
          <w:szCs w:val="24"/>
        </w:rPr>
        <w:t>nitrate</w:t>
      </w:r>
      <w:r w:rsidRPr="00611072">
        <w:rPr>
          <w:rFonts w:ascii="Times" w:hAnsi="Times" w:cs="Arial"/>
          <w:sz w:val="24"/>
          <w:szCs w:val="24"/>
          <w:vertAlign w:val="superscript"/>
        </w:rPr>
        <w:t xml:space="preserve"> </w:t>
      </w:r>
      <w:r w:rsidRPr="00611072">
        <w:rPr>
          <w:rFonts w:ascii="Times" w:hAnsi="Times" w:cs="Arial"/>
          <w:sz w:val="24"/>
          <w:szCs w:val="24"/>
        </w:rPr>
        <w:t xml:space="preserve">rich beetroot juice compared to placebo in the healthy older adult cohort. We report a </w:t>
      </w:r>
      <w:r w:rsidR="008F14E1" w:rsidRPr="00611072">
        <w:rPr>
          <w:rFonts w:ascii="Times" w:hAnsi="Times" w:cs="Arial"/>
          <w:sz w:val="24"/>
          <w:szCs w:val="24"/>
        </w:rPr>
        <w:t>non-significant</w:t>
      </w:r>
      <w:r w:rsidRPr="00611072">
        <w:rPr>
          <w:rFonts w:ascii="Times" w:hAnsi="Times" w:cs="Arial"/>
          <w:sz w:val="24"/>
          <w:szCs w:val="24"/>
        </w:rPr>
        <w:t xml:space="preserve"> 5 mm Hg drop in systolic BP. </w:t>
      </w:r>
      <w:r w:rsidRPr="00611072">
        <w:rPr>
          <w:rFonts w:ascii="Times" w:hAnsi="Times" w:cs="Arial"/>
          <w:sz w:val="24"/>
          <w:szCs w:val="24"/>
        </w:rPr>
        <w:fldChar w:fldCharType="begin"/>
      </w:r>
      <w:r w:rsidR="004121C1">
        <w:rPr>
          <w:rFonts w:ascii="Times" w:hAnsi="Times" w:cs="Arial"/>
          <w:sz w:val="24"/>
          <w:szCs w:val="24"/>
        </w:rPr>
        <w:instrText xml:space="preserve"> ADDIN EN.CITE &lt;EndNote&gt;&lt;Cite AuthorYear="1"&gt;&lt;Author&gt;Kelly&lt;/Author&gt;&lt;Year&gt;2013&lt;/Year&gt;&lt;RecNum&gt;902&lt;/RecNum&gt;&lt;DisplayText&gt;Kelly et al. (35)&lt;/DisplayText&gt;&lt;record&gt;&lt;rec-number&gt;902&lt;/rec-number&gt;&lt;foreign-keys&gt;&lt;key app="EN" db-id="aaa95za2vt0f2ie5f2a5wsryeat20w0xwdr9"&gt;902&lt;/key&gt;&lt;/foreign-keys&gt;&lt;ref-type name="Journal Article"&gt;17&lt;/ref-type&gt;&lt;contributors&gt;&lt;authors&gt;&lt;author&gt;Kelly, J&lt;/author&gt;&lt;author&gt;Fulford, J&lt;/author&gt;&lt;author&gt;Vanhatalo, A&lt;/author&gt;&lt;author&gt;Blackwell, J. R&lt;/author&gt;&lt;author&gt;French, O&lt;/author&gt;&lt;author&gt;Bailey, S. J&lt;/author&gt;&lt;author&gt;Gilchrist, M&lt;/author&gt;&lt;author&gt;Winyard, P. G&lt;/author&gt;&lt;author&gt;Jones, A. M&lt;/author&gt;&lt;/authors&gt;&lt;/contributors&gt;&lt;titles&gt;&lt;title&gt;Effects of short-term dietary nitrate supplementation on blood pressure, O2 uptake kinetics, and muscle and cognitive function in older adults&lt;/title&gt;&lt;secondary-title&gt;Am J Physiol Regul Integr Comp Physiol&lt;/secondary-title&gt;&lt;/titles&gt;&lt;periodical&gt;&lt;full-title&gt;Am J Physiol Regul Integr Comp Physiol&lt;/full-title&gt;&lt;/periodical&gt;&lt;pages&gt;21&lt;/pages&gt;&lt;volume&gt;304&lt;/volume&gt;&lt;number&gt;2&lt;/number&gt;&lt;dates&gt;&lt;year&gt;2013&lt;/year&gt;&lt;/dates&gt;&lt;isbn&gt;1522-1490 (Electronic)&amp;#xD;0363-6119 (Linking)&lt;/isbn&gt;&lt;work-type&gt;Randomized Controlled Trial&lt;/work-type&gt;&lt;urls&gt;&lt;/urls&gt;&lt;/record&gt;&lt;/Cite&gt;&lt;/EndNote&gt;</w:instrText>
      </w:r>
      <w:r w:rsidRPr="00611072">
        <w:rPr>
          <w:rFonts w:ascii="Times" w:hAnsi="Times" w:cs="Arial"/>
          <w:sz w:val="24"/>
          <w:szCs w:val="24"/>
        </w:rPr>
        <w:fldChar w:fldCharType="separate"/>
      </w:r>
      <w:r w:rsidR="004121C1">
        <w:rPr>
          <w:rFonts w:ascii="Times" w:hAnsi="Times" w:cs="Arial"/>
          <w:noProof/>
          <w:sz w:val="24"/>
          <w:szCs w:val="24"/>
        </w:rPr>
        <w:t>Kelly et al. (35)</w:t>
      </w:r>
      <w:r w:rsidRPr="00611072">
        <w:rPr>
          <w:rFonts w:ascii="Times" w:hAnsi="Times" w:cs="Arial"/>
          <w:sz w:val="24"/>
          <w:szCs w:val="24"/>
        </w:rPr>
        <w:fldChar w:fldCharType="end"/>
      </w:r>
      <w:r w:rsidRPr="00611072">
        <w:rPr>
          <w:rFonts w:ascii="Times" w:hAnsi="Times" w:cs="Arial"/>
          <w:sz w:val="24"/>
          <w:szCs w:val="24"/>
        </w:rPr>
        <w:t xml:space="preserve"> report a statistically significant 5 mmHg drop in systolic BP, whilst another groups reported larger reductions </w:t>
      </w:r>
      <w:r w:rsidRPr="00611072">
        <w:rPr>
          <w:rFonts w:ascii="Times" w:hAnsi="Times" w:cs="Arial"/>
          <w:sz w:val="24"/>
          <w:szCs w:val="24"/>
        </w:rPr>
        <w:fldChar w:fldCharType="begin"/>
      </w:r>
      <w:r w:rsidR="004121C1">
        <w:rPr>
          <w:rFonts w:ascii="Times" w:hAnsi="Times" w:cs="Arial"/>
          <w:sz w:val="24"/>
          <w:szCs w:val="24"/>
        </w:rPr>
        <w:instrText xml:space="preserve"> ADDIN EN.CITE &lt;EndNote&gt;&lt;Cite&gt;&lt;Author&gt;Jajja&lt;/Author&gt;&lt;Year&gt;2014&lt;/Year&gt;&lt;RecNum&gt;1222&lt;/RecNum&gt;&lt;DisplayText&gt;(30)&lt;/DisplayText&gt;&lt;record&gt;&lt;rec-number&gt;1222&lt;/rec-number&gt;&lt;foreign-keys&gt;&lt;key app="EN" db-id="aaa95za2vt0f2ie5f2a5wsryeat20w0xwdr9"&gt;1222&lt;/key&gt;&lt;/foreign-keys&gt;&lt;ref-type name="Journal Article"&gt;17&lt;/ref-type&gt;&lt;contributors&gt;&lt;authors&gt;&lt;author&gt;Jajja, A&lt;/author&gt;&lt;author&gt;Sutyarjoko, A&lt;/author&gt;&lt;author&gt;Lara, J&lt;/author&gt;&lt;author&gt;Rennie, K&lt;/author&gt;&lt;author&gt;Brandt, K&lt;/author&gt;&lt;author&gt;Qadir, O&lt;/author&gt;&lt;author&gt;Siervo, M&lt;/author&gt;&lt;/authors&gt;&lt;/contributors&gt;&lt;titles&gt;&lt;title&gt;Beetroot supplementation lowers daily systolic blood pressure in older, overweight subjects&lt;/title&gt;&lt;secondary-title&gt;Nutrition Research&lt;/secondary-title&gt;&lt;/titles&gt;&lt;periodical&gt;&lt;full-title&gt;Nutrition Research&lt;/full-title&gt;&lt;/periodical&gt;&lt;pages&gt;868-875&lt;/pages&gt;&lt;volume&gt;34&lt;/volume&gt;&lt;number&gt;10&lt;/number&gt;&lt;dates&gt;&lt;year&gt;2014&lt;/year&gt;&lt;/dates&gt;&lt;isbn&gt;0271-5317&lt;/isbn&gt;&lt;urls&gt;&lt;/urls&gt;&lt;/record&gt;&lt;/Cite&gt;&lt;/EndNote&gt;</w:instrText>
      </w:r>
      <w:r w:rsidRPr="00611072">
        <w:rPr>
          <w:rFonts w:ascii="Times" w:hAnsi="Times" w:cs="Arial"/>
          <w:sz w:val="24"/>
          <w:szCs w:val="24"/>
        </w:rPr>
        <w:fldChar w:fldCharType="separate"/>
      </w:r>
      <w:r w:rsidR="004121C1">
        <w:rPr>
          <w:rFonts w:ascii="Times" w:hAnsi="Times" w:cs="Arial"/>
          <w:noProof/>
          <w:sz w:val="24"/>
          <w:szCs w:val="24"/>
        </w:rPr>
        <w:t>(30)</w:t>
      </w:r>
      <w:r w:rsidRPr="00611072">
        <w:rPr>
          <w:rFonts w:ascii="Times" w:hAnsi="Times" w:cs="Arial"/>
          <w:sz w:val="24"/>
          <w:szCs w:val="24"/>
        </w:rPr>
        <w:fldChar w:fldCharType="end"/>
      </w:r>
      <w:r w:rsidRPr="00611072">
        <w:rPr>
          <w:rFonts w:ascii="Times" w:hAnsi="Times" w:cs="Arial"/>
          <w:sz w:val="24"/>
          <w:szCs w:val="24"/>
        </w:rPr>
        <w:t xml:space="preserve">. Another study in healthy older adults </w:t>
      </w:r>
      <w:r w:rsidR="00AD5CF9">
        <w:rPr>
          <w:rFonts w:ascii="Times" w:hAnsi="Times" w:cs="Arial"/>
          <w:sz w:val="24"/>
          <w:szCs w:val="24"/>
        </w:rPr>
        <w:t xml:space="preserve">also </w:t>
      </w:r>
      <w:r w:rsidRPr="00611072">
        <w:rPr>
          <w:rFonts w:ascii="Times" w:hAnsi="Times" w:cs="Arial"/>
          <w:sz w:val="24"/>
          <w:szCs w:val="24"/>
        </w:rPr>
        <w:t>reported no effect of nitrate supplementation on systolic BP</w:t>
      </w:r>
      <w:r w:rsidR="004947E4">
        <w:rPr>
          <w:rFonts w:ascii="Times" w:hAnsi="Times" w:cs="Arial"/>
          <w:sz w:val="24"/>
          <w:szCs w:val="24"/>
        </w:rPr>
        <w:t xml:space="preserve"> </w:t>
      </w:r>
      <w:r w:rsidR="004947E4">
        <w:rPr>
          <w:rFonts w:ascii="Times" w:hAnsi="Times" w:cs="Arial"/>
          <w:sz w:val="24"/>
          <w:szCs w:val="24"/>
        </w:rPr>
        <w:fldChar w:fldCharType="begin">
          <w:fldData xml:space="preserve">PEVuZE5vdGU+PENpdGU+PEF1dGhvcj5Cb25kb25ubzwvQXV0aG9yPjxZZWFyPjIwMTQ8L1llYXI+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</w:fldData>
        </w:fldChar>
      </w:r>
      <w:r w:rsidR="004121C1">
        <w:rPr>
          <w:rFonts w:ascii="Times" w:hAnsi="Times" w:cs="Arial"/>
          <w:sz w:val="24"/>
          <w:szCs w:val="24"/>
        </w:rPr>
        <w:instrText xml:space="preserve"> ADDIN EN.CITE </w:instrText>
      </w:r>
      <w:r w:rsidR="004121C1">
        <w:rPr>
          <w:rFonts w:ascii="Times" w:hAnsi="Times" w:cs="Arial"/>
          <w:sz w:val="24"/>
          <w:szCs w:val="24"/>
        </w:rPr>
        <w:fldChar w:fldCharType="begin">
          <w:fldData xml:space="preserve">PEVuZE5vdGU+PENpdGU+PEF1dGhvcj5Cb25kb25ubzwvQXV0aG9yPjxZZWFyPjIwMTQ8L1llYXI+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</w:fldData>
        </w:fldChar>
      </w:r>
      <w:r w:rsidR="004121C1">
        <w:rPr>
          <w:rFonts w:ascii="Times" w:hAnsi="Times" w:cs="Arial"/>
          <w:sz w:val="24"/>
          <w:szCs w:val="24"/>
        </w:rPr>
        <w:instrText xml:space="preserve"> ADDIN EN.CITE.DATA </w:instrText>
      </w:r>
      <w:r w:rsidR="004121C1">
        <w:rPr>
          <w:rFonts w:ascii="Times" w:hAnsi="Times" w:cs="Arial"/>
          <w:sz w:val="24"/>
          <w:szCs w:val="24"/>
        </w:rPr>
      </w:r>
      <w:r w:rsidR="004121C1">
        <w:rPr>
          <w:rFonts w:ascii="Times" w:hAnsi="Times" w:cs="Arial"/>
          <w:sz w:val="24"/>
          <w:szCs w:val="24"/>
        </w:rPr>
        <w:fldChar w:fldCharType="end"/>
      </w:r>
      <w:r w:rsidR="004947E4">
        <w:rPr>
          <w:rFonts w:ascii="Times" w:hAnsi="Times" w:cs="Arial"/>
          <w:sz w:val="24"/>
          <w:szCs w:val="24"/>
        </w:rPr>
      </w:r>
      <w:r w:rsidR="004947E4">
        <w:rPr>
          <w:rFonts w:ascii="Times" w:hAnsi="Times" w:cs="Arial"/>
          <w:sz w:val="24"/>
          <w:szCs w:val="24"/>
        </w:rPr>
        <w:fldChar w:fldCharType="separate"/>
      </w:r>
      <w:r w:rsidR="004121C1">
        <w:rPr>
          <w:rFonts w:ascii="Times" w:hAnsi="Times" w:cs="Arial"/>
          <w:noProof/>
          <w:sz w:val="24"/>
          <w:szCs w:val="24"/>
        </w:rPr>
        <w:t>(8)</w:t>
      </w:r>
      <w:r w:rsidR="004947E4">
        <w:rPr>
          <w:rFonts w:ascii="Times" w:hAnsi="Times" w:cs="Arial"/>
          <w:sz w:val="24"/>
          <w:szCs w:val="24"/>
        </w:rPr>
        <w:fldChar w:fldCharType="end"/>
      </w:r>
      <w:r w:rsidR="00973674" w:rsidRPr="00611072">
        <w:rPr>
          <w:rFonts w:ascii="Times" w:hAnsi="Times" w:cs="Arial"/>
          <w:sz w:val="24"/>
          <w:szCs w:val="24"/>
        </w:rPr>
        <w:t>.</w:t>
      </w:r>
      <w:r w:rsidRPr="00611072">
        <w:rPr>
          <w:rFonts w:ascii="Times" w:hAnsi="Times" w:cs="Arial"/>
          <w:sz w:val="24"/>
          <w:szCs w:val="24"/>
        </w:rPr>
        <w:t xml:space="preserve"> A detailed pharmacokinetic study in healthy older adults over a prolonged period may </w:t>
      </w:r>
      <w:r w:rsidR="00EF6190" w:rsidRPr="00611072">
        <w:rPr>
          <w:rFonts w:ascii="Times" w:hAnsi="Times" w:cs="Arial"/>
          <w:sz w:val="24"/>
          <w:szCs w:val="24"/>
        </w:rPr>
        <w:t xml:space="preserve">identify </w:t>
      </w:r>
      <w:r w:rsidRPr="00611072">
        <w:rPr>
          <w:rFonts w:ascii="Times" w:hAnsi="Times" w:cs="Arial"/>
          <w:sz w:val="24"/>
          <w:szCs w:val="24"/>
        </w:rPr>
        <w:t xml:space="preserve">at what time peak plasma </w:t>
      </w:r>
      <w:r w:rsidR="00EC39F1">
        <w:rPr>
          <w:rFonts w:ascii="Times" w:hAnsi="Times" w:cs="Arial"/>
          <w:sz w:val="24"/>
          <w:szCs w:val="24"/>
        </w:rPr>
        <w:t>nitrite</w:t>
      </w:r>
      <w:r w:rsidRPr="00611072">
        <w:rPr>
          <w:rFonts w:ascii="Times" w:hAnsi="Times" w:cs="Arial"/>
          <w:sz w:val="24"/>
          <w:szCs w:val="24"/>
        </w:rPr>
        <w:t xml:space="preserve"> concentrations occur. If the pharmacokinetic response of plasma </w:t>
      </w:r>
      <w:r w:rsidR="00EC39F1">
        <w:rPr>
          <w:rFonts w:ascii="Times" w:hAnsi="Times" w:cs="Arial"/>
          <w:sz w:val="24"/>
          <w:szCs w:val="24"/>
        </w:rPr>
        <w:t>nitrite</w:t>
      </w:r>
      <w:r w:rsidRPr="00611072">
        <w:rPr>
          <w:rFonts w:ascii="Times" w:hAnsi="Times" w:cs="Arial"/>
          <w:sz w:val="24"/>
          <w:szCs w:val="24"/>
        </w:rPr>
        <w:t xml:space="preserve"> concentrations in the healthy older adult group continued to rise past 3 hours, a greater hypotensive effect than measured here may have occurred. </w:t>
      </w:r>
      <w:r w:rsidR="00903135">
        <w:rPr>
          <w:rFonts w:ascii="Times" w:hAnsi="Times" w:cs="Arial"/>
          <w:sz w:val="24"/>
          <w:szCs w:val="24"/>
        </w:rPr>
        <w:t>However, a dose response study of</w:t>
      </w:r>
      <w:r w:rsidR="005E2BAD">
        <w:rPr>
          <w:rFonts w:ascii="Times" w:hAnsi="Times" w:cs="Arial"/>
          <w:sz w:val="24"/>
          <w:szCs w:val="24"/>
        </w:rPr>
        <w:t xml:space="preserve"> young adults </w:t>
      </w:r>
      <w:r w:rsidR="00AD5CF9">
        <w:rPr>
          <w:rFonts w:ascii="Times" w:hAnsi="Times" w:cs="Arial"/>
          <w:sz w:val="24"/>
          <w:szCs w:val="24"/>
        </w:rPr>
        <w:t xml:space="preserve">showed </w:t>
      </w:r>
      <w:r w:rsidR="005E2BAD">
        <w:rPr>
          <w:rFonts w:ascii="Times" w:hAnsi="Times" w:cs="Arial"/>
          <w:sz w:val="24"/>
          <w:szCs w:val="24"/>
        </w:rPr>
        <w:t xml:space="preserve">the elevation in plasma nitrite concentration described above was sufficient to cause a drop in systolic and diastolic blood pressure </w:t>
      </w:r>
      <w:r w:rsidR="00903135">
        <w:rPr>
          <w:rFonts w:ascii="Times" w:hAnsi="Times" w:cs="Arial"/>
          <w:sz w:val="24"/>
          <w:szCs w:val="24"/>
        </w:rPr>
        <w:fldChar w:fldCharType="begin"/>
      </w:r>
      <w:r w:rsidR="004121C1">
        <w:rPr>
          <w:rFonts w:ascii="Times" w:hAnsi="Times" w:cs="Arial"/>
          <w:sz w:val="24"/>
          <w:szCs w:val="24"/>
        </w:rPr>
        <w:instrText xml:space="preserve"> ADDIN EN.CITE &lt;EndNote&gt;&lt;Cite&gt;&lt;Author&gt;Wylie&lt;/Author&gt;&lt;Year&gt;2013&lt;/Year&gt;&lt;RecNum&gt;911&lt;/RecNum&gt;&lt;DisplayText&gt;(66)&lt;/DisplayText&gt;&lt;record&gt;&lt;rec-number&gt;911&lt;/rec-number&gt;&lt;foreign-keys&gt;&lt;key app="EN" db-id="aaa95za2vt0f2ie5f2a5wsryeat20w0xwdr9"&gt;911&lt;/key&gt;&lt;/foreign-keys&gt;&lt;ref-type name="Journal Article"&gt;17&lt;/ref-type&gt;&lt;contributors&gt;&lt;authors&gt;&lt;author&gt;Wylie, L. J&lt;/author&gt;&lt;author&gt;Kelly, J&lt;/author&gt;&lt;author&gt;Bailey, S. J&lt;/author&gt;&lt;author&gt;Blackwell, J. R&lt;/author&gt;&lt;author&gt;Skiba, P. F&lt;/author&gt;&lt;author&gt;Winyard, P. G&lt;/author&gt;&lt;author&gt;Jeukendrup, A. E&lt;/author&gt;&lt;author&gt;Vanhatalo, A&lt;/author&gt;&lt;author&gt;Jones, A. M&lt;/author&gt;&lt;/authors&gt;&lt;/contributors&gt;&lt;titles&gt;&lt;title&gt;Beetroot juice and exercise: pharmacodynamic and dose-response relationships&lt;/title&gt;&lt;secondary-title&gt;J Appl Physiol&lt;/secondary-title&gt;&lt;/titles&gt;&lt;periodical&gt;&lt;full-title&gt;J Appl Physiol&lt;/full-title&gt;&lt;/periodical&gt;&lt;pages&gt;325-36&lt;/pages&gt;&lt;volume&gt;115&lt;/volume&gt;&lt;number&gt;3&lt;/number&gt;&lt;dates&gt;&lt;year&gt;2013&lt;/year&gt;&lt;/dates&gt;&lt;isbn&gt;1522-1601 (Electronic)&amp;#xD;0161-7567 (Linking)&lt;/isbn&gt;&lt;work-type&gt;Research Support, Non-U S Gov&amp;apos;t&lt;/work-type&gt;&lt;urls&gt;&lt;/urls&gt;&lt;/record&gt;&lt;/Cite&gt;&lt;/EndNote&gt;</w:instrText>
      </w:r>
      <w:r w:rsidR="00903135">
        <w:rPr>
          <w:rFonts w:ascii="Times" w:hAnsi="Times" w:cs="Arial"/>
          <w:sz w:val="24"/>
          <w:szCs w:val="24"/>
        </w:rPr>
        <w:fldChar w:fldCharType="separate"/>
      </w:r>
      <w:r w:rsidR="004121C1">
        <w:rPr>
          <w:rFonts w:ascii="Times" w:hAnsi="Times" w:cs="Arial"/>
          <w:noProof/>
          <w:sz w:val="24"/>
          <w:szCs w:val="24"/>
        </w:rPr>
        <w:t>(66)</w:t>
      </w:r>
      <w:r w:rsidR="00903135">
        <w:rPr>
          <w:rFonts w:ascii="Times" w:hAnsi="Times" w:cs="Arial"/>
          <w:sz w:val="24"/>
          <w:szCs w:val="24"/>
        </w:rPr>
        <w:fldChar w:fldCharType="end"/>
      </w:r>
      <w:r w:rsidR="005E2BAD">
        <w:rPr>
          <w:rFonts w:ascii="Times" w:hAnsi="Times" w:cs="Arial"/>
          <w:sz w:val="24"/>
          <w:szCs w:val="24"/>
        </w:rPr>
        <w:t xml:space="preserve">. </w:t>
      </w:r>
    </w:p>
    <w:p w14:paraId="4C573F9E" w14:textId="77777777" w:rsidR="002072AB" w:rsidRPr="00611072" w:rsidRDefault="0066397E" w:rsidP="002072AB">
      <w:pPr>
        <w:spacing w:line="480" w:lineRule="auto"/>
        <w:jc w:val="both"/>
        <w:rPr>
          <w:rFonts w:ascii="Times" w:hAnsi="Times" w:cs="Arial"/>
          <w:i/>
          <w:sz w:val="24"/>
          <w:szCs w:val="24"/>
        </w:rPr>
      </w:pPr>
      <w:r w:rsidRPr="00611072">
        <w:rPr>
          <w:rFonts w:ascii="Times" w:hAnsi="Times" w:cs="Arial"/>
          <w:i/>
          <w:sz w:val="24"/>
          <w:szCs w:val="24"/>
        </w:rPr>
        <w:t>Strengths and limitations</w:t>
      </w:r>
    </w:p>
    <w:p w14:paraId="4A30813E" w14:textId="547BE739" w:rsidR="002072AB" w:rsidRPr="00611072" w:rsidRDefault="002072AB" w:rsidP="002072AB">
      <w:pPr>
        <w:spacing w:line="480" w:lineRule="auto"/>
        <w:jc w:val="both"/>
        <w:rPr>
          <w:rFonts w:ascii="Times" w:hAnsi="Times" w:cs="Arial"/>
          <w:sz w:val="24"/>
          <w:szCs w:val="24"/>
        </w:rPr>
      </w:pPr>
      <w:r w:rsidRPr="00611072">
        <w:rPr>
          <w:rFonts w:ascii="Times" w:hAnsi="Times" w:cs="Arial"/>
          <w:sz w:val="24"/>
          <w:szCs w:val="24"/>
        </w:rPr>
        <w:t xml:space="preserve">This is the first study to examine the effect of </w:t>
      </w:r>
      <w:r w:rsidR="00EC39F1">
        <w:rPr>
          <w:rFonts w:ascii="Times" w:hAnsi="Times" w:cs="Arial"/>
          <w:sz w:val="24"/>
          <w:szCs w:val="24"/>
        </w:rPr>
        <w:t>nitrate</w:t>
      </w:r>
      <w:r w:rsidRPr="00611072">
        <w:rPr>
          <w:rFonts w:ascii="Times" w:hAnsi="Times" w:cs="Arial"/>
          <w:sz w:val="24"/>
          <w:szCs w:val="24"/>
        </w:rPr>
        <w:t xml:space="preserve"> supplementation on hepatic blood flow. This study has a robust experimental design as a double-blind, placebo controlled, crossover trial. A limitation to this study is that we did not measure plasma </w:t>
      </w:r>
      <w:r w:rsidR="00EC39F1">
        <w:rPr>
          <w:rFonts w:ascii="Times" w:hAnsi="Times" w:cs="Arial"/>
          <w:sz w:val="24"/>
          <w:szCs w:val="24"/>
        </w:rPr>
        <w:t>nitrite</w:t>
      </w:r>
      <w:r w:rsidRPr="00611072">
        <w:rPr>
          <w:rFonts w:ascii="Times" w:hAnsi="Times" w:cs="Arial"/>
          <w:sz w:val="24"/>
          <w:szCs w:val="24"/>
        </w:rPr>
        <w:t xml:space="preserve"> concentration beyond 3 hours supplementation. Future research should aim to elucidate if plasma </w:t>
      </w:r>
      <w:r w:rsidR="00EC39F1">
        <w:rPr>
          <w:rFonts w:ascii="Times" w:hAnsi="Times" w:cs="Arial"/>
          <w:sz w:val="24"/>
          <w:szCs w:val="24"/>
        </w:rPr>
        <w:t>nitrite</w:t>
      </w:r>
      <w:r w:rsidRPr="00611072">
        <w:rPr>
          <w:rFonts w:ascii="Times" w:hAnsi="Times" w:cs="Arial"/>
          <w:sz w:val="24"/>
          <w:szCs w:val="24"/>
        </w:rPr>
        <w:t xml:space="preserve"> concentration rises beyond 3 hours in healthy older adults.</w:t>
      </w:r>
      <w:r w:rsidR="00AD5CF9">
        <w:rPr>
          <w:rFonts w:ascii="Times" w:hAnsi="Times" w:cs="Arial"/>
          <w:sz w:val="24"/>
          <w:szCs w:val="24"/>
        </w:rPr>
        <w:t xml:space="preserve"> </w:t>
      </w:r>
      <w:r w:rsidR="004C332F">
        <w:rPr>
          <w:rFonts w:ascii="Times" w:hAnsi="Times" w:cs="Arial"/>
          <w:sz w:val="24"/>
          <w:szCs w:val="24"/>
        </w:rPr>
        <w:t>The study was powered to detect a change of 1 SD in the outcome measures, changes smaller than this may have occurred but not been noted as significant. Finally, variability in our baseline measurement from the MRI analysis were more than anticipated, however, analysis was performed on absolute and change from baseline</w:t>
      </w:r>
      <w:r w:rsidR="00F20EEC">
        <w:rPr>
          <w:rFonts w:ascii="Times" w:hAnsi="Times" w:cs="Arial"/>
          <w:sz w:val="24"/>
          <w:szCs w:val="24"/>
        </w:rPr>
        <w:t>,</w:t>
      </w:r>
      <w:r w:rsidR="00D81C81">
        <w:rPr>
          <w:rFonts w:ascii="Times" w:hAnsi="Times" w:cs="Arial"/>
          <w:sz w:val="24"/>
          <w:szCs w:val="24"/>
        </w:rPr>
        <w:t xml:space="preserve"> therefore, </w:t>
      </w:r>
      <w:r w:rsidR="004C332F">
        <w:rPr>
          <w:rFonts w:ascii="Times" w:hAnsi="Times" w:cs="Arial"/>
          <w:sz w:val="24"/>
          <w:szCs w:val="24"/>
        </w:rPr>
        <w:t xml:space="preserve">this should not be a significant impediment. </w:t>
      </w:r>
    </w:p>
    <w:p w14:paraId="41DB0722" w14:textId="77777777" w:rsidR="002072AB" w:rsidRPr="00611072" w:rsidRDefault="002072AB" w:rsidP="002072AB">
      <w:pPr>
        <w:pStyle w:val="Heading3"/>
        <w:spacing w:line="480" w:lineRule="auto"/>
        <w:rPr>
          <w:rFonts w:ascii="Times" w:hAnsi="Times" w:cs="Arial"/>
          <w:b w:val="0"/>
          <w:i/>
          <w:color w:val="auto"/>
          <w:sz w:val="24"/>
          <w:szCs w:val="24"/>
        </w:rPr>
      </w:pPr>
      <w:bookmarkStart w:id="6" w:name="_Toc425327096"/>
      <w:r w:rsidRPr="00611072">
        <w:rPr>
          <w:rFonts w:ascii="Times" w:hAnsi="Times" w:cs="Arial"/>
          <w:b w:val="0"/>
          <w:i/>
          <w:color w:val="auto"/>
          <w:sz w:val="24"/>
          <w:szCs w:val="24"/>
        </w:rPr>
        <w:t>Conclusion</w:t>
      </w:r>
      <w:bookmarkEnd w:id="6"/>
    </w:p>
    <w:p w14:paraId="0AAD7481" w14:textId="5B3E2D54" w:rsidR="002072AB" w:rsidRPr="00611072" w:rsidRDefault="002072AB" w:rsidP="008B4653">
      <w:pPr>
        <w:spacing w:line="480" w:lineRule="auto"/>
        <w:jc w:val="both"/>
        <w:rPr>
          <w:rFonts w:ascii="Times" w:hAnsi="Times" w:cs="Arial"/>
          <w:sz w:val="24"/>
          <w:szCs w:val="24"/>
        </w:rPr>
      </w:pPr>
      <w:r w:rsidRPr="00611072">
        <w:rPr>
          <w:rFonts w:ascii="Times" w:hAnsi="Times" w:cs="Arial"/>
          <w:sz w:val="24"/>
          <w:szCs w:val="24"/>
        </w:rPr>
        <w:t xml:space="preserve">This was the first study to examine the hepatic blood flow response to </w:t>
      </w:r>
      <w:r w:rsidR="00EC39F1">
        <w:rPr>
          <w:rFonts w:ascii="Times" w:hAnsi="Times" w:cs="Arial"/>
          <w:sz w:val="24"/>
          <w:szCs w:val="24"/>
        </w:rPr>
        <w:t>nitrate</w:t>
      </w:r>
      <w:r w:rsidR="008C26B8">
        <w:rPr>
          <w:rFonts w:ascii="Times" w:hAnsi="Times" w:cs="Arial"/>
          <w:sz w:val="24"/>
          <w:szCs w:val="24"/>
        </w:rPr>
        <w:t xml:space="preserve"> </w:t>
      </w:r>
      <w:r w:rsidRPr="00611072">
        <w:rPr>
          <w:rFonts w:ascii="Times" w:hAnsi="Times" w:cs="Arial"/>
          <w:sz w:val="24"/>
          <w:szCs w:val="24"/>
        </w:rPr>
        <w:t xml:space="preserve">supplementation. Despite physiologically meaningful elevation in plasma </w:t>
      </w:r>
      <w:r w:rsidR="00EC39F1">
        <w:rPr>
          <w:rFonts w:ascii="Times" w:hAnsi="Times" w:cs="Arial"/>
          <w:sz w:val="24"/>
          <w:szCs w:val="24"/>
        </w:rPr>
        <w:t>nitrite</w:t>
      </w:r>
      <w:r w:rsidRPr="00611072">
        <w:rPr>
          <w:rFonts w:ascii="Times" w:hAnsi="Times" w:cs="Arial"/>
          <w:sz w:val="24"/>
          <w:szCs w:val="24"/>
        </w:rPr>
        <w:t xml:space="preserve"> concentration following an </w:t>
      </w:r>
      <w:r w:rsidRPr="00611072">
        <w:rPr>
          <w:rFonts w:ascii="Times" w:hAnsi="Times" w:cs="Arial"/>
          <w:sz w:val="24"/>
          <w:szCs w:val="24"/>
        </w:rPr>
        <w:lastRenderedPageBreak/>
        <w:t xml:space="preserve">acute dose of 11.91 mmol of </w:t>
      </w:r>
      <w:r w:rsidR="00EC39F1">
        <w:rPr>
          <w:rFonts w:ascii="Times" w:hAnsi="Times" w:cs="Arial"/>
          <w:sz w:val="24"/>
          <w:szCs w:val="24"/>
        </w:rPr>
        <w:t>nitrate</w:t>
      </w:r>
      <w:r w:rsidRPr="00611072">
        <w:rPr>
          <w:rFonts w:ascii="Times" w:hAnsi="Times" w:cs="Arial"/>
          <w:sz w:val="24"/>
          <w:szCs w:val="24"/>
        </w:rPr>
        <w:t>, there was no effect on hepatic blood flow, plasma glucose</w:t>
      </w:r>
      <w:r w:rsidR="00A46755" w:rsidRPr="00611072">
        <w:rPr>
          <w:rFonts w:ascii="Times" w:hAnsi="Times" w:cs="Arial"/>
          <w:sz w:val="24"/>
          <w:szCs w:val="24"/>
        </w:rPr>
        <w:t>, incretin, C-</w:t>
      </w:r>
      <w:r w:rsidR="004D3034">
        <w:rPr>
          <w:rFonts w:ascii="Times" w:hAnsi="Times" w:cs="Arial"/>
          <w:sz w:val="24"/>
          <w:szCs w:val="24"/>
        </w:rPr>
        <w:t>p</w:t>
      </w:r>
      <w:r w:rsidR="00A46755" w:rsidRPr="00611072">
        <w:rPr>
          <w:rFonts w:ascii="Times" w:hAnsi="Times" w:cs="Arial"/>
          <w:sz w:val="24"/>
          <w:szCs w:val="24"/>
        </w:rPr>
        <w:t>eptide</w:t>
      </w:r>
      <w:r w:rsidRPr="00611072">
        <w:rPr>
          <w:rFonts w:ascii="Times" w:hAnsi="Times" w:cs="Arial"/>
          <w:sz w:val="24"/>
          <w:szCs w:val="24"/>
        </w:rPr>
        <w:t xml:space="preserve"> concentrations or systolic</w:t>
      </w:r>
      <w:r w:rsidR="00A46755" w:rsidRPr="00611072">
        <w:rPr>
          <w:rFonts w:ascii="Times" w:hAnsi="Times" w:cs="Arial"/>
          <w:sz w:val="24"/>
          <w:szCs w:val="24"/>
        </w:rPr>
        <w:t xml:space="preserve"> and diastolic</w:t>
      </w:r>
      <w:r w:rsidRPr="00611072">
        <w:rPr>
          <w:rFonts w:ascii="Times" w:hAnsi="Times" w:cs="Arial"/>
          <w:sz w:val="24"/>
          <w:szCs w:val="24"/>
        </w:rPr>
        <w:t xml:space="preserve"> blood pressure</w:t>
      </w:r>
      <w:r w:rsidR="00592668">
        <w:rPr>
          <w:rFonts w:ascii="Times" w:hAnsi="Times" w:cs="Arial"/>
          <w:sz w:val="24"/>
          <w:szCs w:val="24"/>
        </w:rPr>
        <w:t xml:space="preserve"> for young or older adults</w:t>
      </w:r>
      <w:r w:rsidRPr="00611072">
        <w:rPr>
          <w:rFonts w:ascii="Times" w:hAnsi="Times" w:cs="Arial"/>
          <w:sz w:val="24"/>
          <w:szCs w:val="24"/>
        </w:rPr>
        <w:t xml:space="preserve">. </w:t>
      </w:r>
    </w:p>
    <w:p w14:paraId="3B5B217A" w14:textId="77777777" w:rsidR="0066397E" w:rsidRPr="00611072" w:rsidRDefault="0066397E" w:rsidP="008B4653">
      <w:pPr>
        <w:spacing w:line="480" w:lineRule="auto"/>
        <w:jc w:val="both"/>
        <w:rPr>
          <w:rFonts w:ascii="Times" w:hAnsi="Times" w:cs="Arial"/>
          <w:i/>
          <w:sz w:val="24"/>
          <w:szCs w:val="24"/>
        </w:rPr>
      </w:pPr>
      <w:r w:rsidRPr="00611072">
        <w:rPr>
          <w:rFonts w:ascii="Times" w:hAnsi="Times" w:cs="Arial"/>
          <w:i/>
          <w:sz w:val="24"/>
          <w:szCs w:val="24"/>
        </w:rPr>
        <w:t>Acknowledgments</w:t>
      </w:r>
    </w:p>
    <w:p w14:paraId="32200A08" w14:textId="05053318" w:rsidR="00873648" w:rsidRDefault="003B15A6" w:rsidP="008B4653">
      <w:pPr>
        <w:spacing w:line="480" w:lineRule="auto"/>
        <w:jc w:val="both"/>
        <w:rPr>
          <w:rFonts w:ascii="Times" w:hAnsi="Times" w:cs="Arial"/>
          <w:sz w:val="24"/>
          <w:szCs w:val="24"/>
        </w:rPr>
      </w:pPr>
      <w:r>
        <w:rPr>
          <w:rFonts w:ascii="Times" w:hAnsi="Times" w:cs="Arial"/>
          <w:sz w:val="24"/>
          <w:szCs w:val="24"/>
        </w:rPr>
        <w:t xml:space="preserve">We gratefully acknowledge the support of the NIHR Exeter Clinical Research facility. </w:t>
      </w:r>
      <w:r w:rsidR="0066397E" w:rsidRPr="00611072">
        <w:rPr>
          <w:rFonts w:ascii="Times" w:hAnsi="Times" w:cs="Arial"/>
          <w:sz w:val="24"/>
          <w:szCs w:val="24"/>
        </w:rPr>
        <w:t>We would also l</w:t>
      </w:r>
      <w:r w:rsidR="00F21160" w:rsidRPr="00611072">
        <w:rPr>
          <w:rFonts w:ascii="Times" w:hAnsi="Times" w:cs="Arial"/>
          <w:sz w:val="24"/>
          <w:szCs w:val="24"/>
        </w:rPr>
        <w:t>ike to thank the research nurses</w:t>
      </w:r>
      <w:r w:rsidR="0066397E" w:rsidRPr="00611072">
        <w:rPr>
          <w:rFonts w:ascii="Times" w:hAnsi="Times" w:cs="Arial"/>
          <w:sz w:val="24"/>
          <w:szCs w:val="24"/>
        </w:rPr>
        <w:t xml:space="preserve"> involved in the study and importantly the volunteers. </w:t>
      </w:r>
    </w:p>
    <w:p w14:paraId="122D9E0A" w14:textId="024F2350" w:rsidR="00873648" w:rsidRPr="00873648" w:rsidRDefault="00873648" w:rsidP="008B4653">
      <w:pPr>
        <w:spacing w:line="480" w:lineRule="auto"/>
        <w:jc w:val="both"/>
        <w:rPr>
          <w:rFonts w:ascii="Times" w:hAnsi="Times" w:cs="Arial"/>
          <w:i/>
          <w:sz w:val="24"/>
          <w:szCs w:val="24"/>
        </w:rPr>
      </w:pPr>
      <w:r w:rsidRPr="00873648">
        <w:rPr>
          <w:rFonts w:ascii="Times" w:hAnsi="Times" w:cs="Arial"/>
          <w:i/>
          <w:sz w:val="24"/>
          <w:szCs w:val="24"/>
        </w:rPr>
        <w:t xml:space="preserve">Grants </w:t>
      </w:r>
      <w:r w:rsidR="008E19A1">
        <w:rPr>
          <w:rFonts w:ascii="Times" w:hAnsi="Times" w:cs="Arial"/>
          <w:i/>
          <w:sz w:val="24"/>
          <w:szCs w:val="24"/>
        </w:rPr>
        <w:t xml:space="preserve">and Disclosures </w:t>
      </w:r>
    </w:p>
    <w:p w14:paraId="7B14A3E5" w14:textId="3385D106" w:rsidR="0066397E" w:rsidRPr="00611072" w:rsidRDefault="00D91F65" w:rsidP="008B4653">
      <w:pPr>
        <w:spacing w:line="480" w:lineRule="auto"/>
        <w:jc w:val="both"/>
        <w:rPr>
          <w:rFonts w:ascii="Times" w:hAnsi="Times"/>
          <w:sz w:val="24"/>
          <w:szCs w:val="24"/>
        </w:rPr>
      </w:pPr>
      <w:r w:rsidRPr="00611072">
        <w:rPr>
          <w:rFonts w:ascii="Times" w:hAnsi="Times" w:cs="Arial"/>
          <w:sz w:val="24"/>
          <w:szCs w:val="24"/>
        </w:rPr>
        <w:t xml:space="preserve">The views and opinions shown within this paper are those of the authors and do not necessarily represent those of the NIHR, NHS or the DoH. </w:t>
      </w:r>
      <w:r w:rsidR="00873648">
        <w:rPr>
          <w:rFonts w:ascii="Times" w:hAnsi="Times" w:cs="Arial"/>
          <w:sz w:val="24"/>
          <w:szCs w:val="24"/>
        </w:rPr>
        <w:t>We would like to thank the Mason Medical Research Trust who funded the GLP-1 analysis in this study.</w:t>
      </w:r>
      <w:r w:rsidR="006B02AF">
        <w:rPr>
          <w:rFonts w:ascii="Times" w:hAnsi="Times" w:cs="Arial"/>
          <w:sz w:val="24"/>
          <w:szCs w:val="24"/>
        </w:rPr>
        <w:t xml:space="preserve"> </w:t>
      </w:r>
      <w:r w:rsidR="006B02AF">
        <w:rPr>
          <w:rFonts w:ascii="Times New Roman" w:hAnsi="Times New Roman"/>
          <w:lang w:val="en-US"/>
        </w:rPr>
        <w:t>Jonathan Fulford</w:t>
      </w:r>
      <w:r w:rsidR="006B02AF" w:rsidRPr="00E66C44">
        <w:rPr>
          <w:rFonts w:ascii="Times New Roman" w:hAnsi="Times New Roman"/>
          <w:color w:val="000000"/>
        </w:rPr>
        <w:t>’s salary was supported via an NIHR grant.</w:t>
      </w:r>
      <w:r w:rsidR="00137210">
        <w:rPr>
          <w:rFonts w:ascii="Times New Roman" w:hAnsi="Times New Roman"/>
          <w:color w:val="000000"/>
        </w:rPr>
        <w:t xml:space="preserve"> </w:t>
      </w:r>
      <w:r w:rsidR="008E19A1">
        <w:rPr>
          <w:rFonts w:ascii="Times New Roman" w:hAnsi="Times New Roman"/>
          <w:color w:val="000000"/>
        </w:rPr>
        <w:t xml:space="preserve">All other authors report no conflict of interest. </w:t>
      </w:r>
    </w:p>
    <w:p w14:paraId="61E08638" w14:textId="77777777" w:rsidR="002072AB" w:rsidRPr="00611072" w:rsidRDefault="00D91159" w:rsidP="00611072">
      <w:pPr>
        <w:jc w:val="both"/>
        <w:rPr>
          <w:rFonts w:ascii="Times" w:hAnsi="Times" w:cs="Arial"/>
          <w:i/>
          <w:sz w:val="24"/>
          <w:szCs w:val="24"/>
        </w:rPr>
      </w:pPr>
      <w:r w:rsidRPr="00611072">
        <w:rPr>
          <w:rFonts w:ascii="Times" w:hAnsi="Times" w:cs="Arial"/>
          <w:i/>
          <w:sz w:val="24"/>
          <w:szCs w:val="24"/>
        </w:rPr>
        <w:t>Reference</w:t>
      </w:r>
      <w:r w:rsidR="0066397E" w:rsidRPr="00611072">
        <w:rPr>
          <w:rFonts w:ascii="Times" w:hAnsi="Times" w:cs="Arial"/>
          <w:i/>
          <w:sz w:val="24"/>
          <w:szCs w:val="24"/>
        </w:rPr>
        <w:t>s</w:t>
      </w:r>
    </w:p>
    <w:p w14:paraId="56BD0538" w14:textId="77777777" w:rsidR="004121C1" w:rsidRPr="004121C1" w:rsidRDefault="00D91159" w:rsidP="004121C1">
      <w:pPr>
        <w:spacing w:after="0" w:line="240" w:lineRule="auto"/>
        <w:rPr>
          <w:noProof/>
        </w:rPr>
      </w:pPr>
      <w:r w:rsidRPr="00611072">
        <w:rPr>
          <w:rFonts w:ascii="Times" w:hAnsi="Times"/>
          <w:noProof/>
        </w:rPr>
        <w:fldChar w:fldCharType="begin"/>
      </w:r>
      <w:r w:rsidRPr="00611072">
        <w:rPr>
          <w:rFonts w:ascii="Times" w:hAnsi="Times"/>
        </w:rPr>
        <w:instrText xml:space="preserve"> ADDIN EN.REFLIST </w:instrText>
      </w:r>
      <w:r w:rsidRPr="00611072">
        <w:rPr>
          <w:rFonts w:ascii="Times" w:hAnsi="Times"/>
          <w:noProof/>
        </w:rPr>
        <w:fldChar w:fldCharType="separate"/>
      </w:r>
      <w:r w:rsidR="004121C1" w:rsidRPr="004121C1">
        <w:rPr>
          <w:noProof/>
        </w:rPr>
        <w:t>1.</w:t>
      </w:r>
      <w:r w:rsidR="004121C1" w:rsidRPr="004121C1">
        <w:rPr>
          <w:noProof/>
        </w:rPr>
        <w:tab/>
      </w:r>
      <w:r w:rsidR="004121C1" w:rsidRPr="004121C1">
        <w:rPr>
          <w:b/>
          <w:noProof/>
        </w:rPr>
        <w:t>Alderton WK, Cooper CE, and Knowles RG.</w:t>
      </w:r>
      <w:r w:rsidR="004121C1" w:rsidRPr="004121C1">
        <w:rPr>
          <w:noProof/>
        </w:rPr>
        <w:t xml:space="preserve"> Nitric oxide synthases: structure, function and inhibition, 2001.</w:t>
      </w:r>
    </w:p>
    <w:p w14:paraId="79F9DCAD" w14:textId="77777777" w:rsidR="004121C1" w:rsidRPr="004121C1" w:rsidRDefault="004121C1" w:rsidP="004121C1">
      <w:pPr>
        <w:spacing w:after="0" w:line="240" w:lineRule="auto"/>
        <w:rPr>
          <w:noProof/>
        </w:rPr>
      </w:pPr>
      <w:r w:rsidRPr="004121C1">
        <w:rPr>
          <w:noProof/>
        </w:rPr>
        <w:t>2.</w:t>
      </w:r>
      <w:r w:rsidRPr="004121C1">
        <w:rPr>
          <w:noProof/>
        </w:rPr>
        <w:tab/>
      </w:r>
      <w:r w:rsidRPr="004121C1">
        <w:rPr>
          <w:b/>
          <w:noProof/>
        </w:rPr>
        <w:t>Altman D.</w:t>
      </w:r>
      <w:r w:rsidRPr="004121C1">
        <w:rPr>
          <w:noProof/>
        </w:rPr>
        <w:t xml:space="preserve"> London: Chapman &amp; Hall, 1990.</w:t>
      </w:r>
    </w:p>
    <w:p w14:paraId="79E95C0A" w14:textId="77777777" w:rsidR="004121C1" w:rsidRPr="004121C1" w:rsidRDefault="004121C1" w:rsidP="004121C1">
      <w:pPr>
        <w:spacing w:after="0" w:line="240" w:lineRule="auto"/>
        <w:rPr>
          <w:noProof/>
        </w:rPr>
      </w:pPr>
      <w:r w:rsidRPr="004121C1">
        <w:rPr>
          <w:noProof/>
        </w:rPr>
        <w:t>3.</w:t>
      </w:r>
      <w:r w:rsidRPr="004121C1">
        <w:rPr>
          <w:noProof/>
        </w:rPr>
        <w:tab/>
      </w:r>
      <w:r w:rsidRPr="004121C1">
        <w:rPr>
          <w:b/>
          <w:noProof/>
        </w:rPr>
        <w:t>Bartholomew B and Hill M.</w:t>
      </w:r>
      <w:r w:rsidRPr="004121C1">
        <w:rPr>
          <w:noProof/>
        </w:rPr>
        <w:t xml:space="preserve"> The pharmacology of dietary nitrate and the origin of urinary nitrate. </w:t>
      </w:r>
      <w:r w:rsidRPr="004121C1">
        <w:rPr>
          <w:i/>
          <w:noProof/>
        </w:rPr>
        <w:t>Food and Chemical Toxicology</w:t>
      </w:r>
      <w:r w:rsidRPr="004121C1">
        <w:rPr>
          <w:noProof/>
        </w:rPr>
        <w:t xml:space="preserve"> 22: 789-795, 1984.</w:t>
      </w:r>
    </w:p>
    <w:p w14:paraId="38CE30DB" w14:textId="77777777" w:rsidR="004121C1" w:rsidRPr="004121C1" w:rsidRDefault="004121C1" w:rsidP="004121C1">
      <w:pPr>
        <w:spacing w:after="0" w:line="240" w:lineRule="auto"/>
        <w:rPr>
          <w:noProof/>
        </w:rPr>
      </w:pPr>
      <w:r w:rsidRPr="004121C1">
        <w:rPr>
          <w:noProof/>
        </w:rPr>
        <w:t>4.</w:t>
      </w:r>
      <w:r w:rsidRPr="004121C1">
        <w:rPr>
          <w:noProof/>
        </w:rPr>
        <w:tab/>
      </w:r>
      <w:r w:rsidRPr="004121C1">
        <w:rPr>
          <w:b/>
          <w:noProof/>
        </w:rPr>
        <w:t>Bartoli E, Fra G, and Schianca GC.</w:t>
      </w:r>
      <w:r w:rsidRPr="004121C1">
        <w:rPr>
          <w:noProof/>
        </w:rPr>
        <w:t xml:space="preserve"> The oral glucose tolerance test (OGTT) revisited. </w:t>
      </w:r>
      <w:r w:rsidRPr="004121C1">
        <w:rPr>
          <w:i/>
          <w:noProof/>
        </w:rPr>
        <w:t>European journal of internal medicine</w:t>
      </w:r>
      <w:r w:rsidRPr="004121C1">
        <w:rPr>
          <w:noProof/>
        </w:rPr>
        <w:t xml:space="preserve"> 22: 8-12, 2011.</w:t>
      </w:r>
    </w:p>
    <w:p w14:paraId="799122AE" w14:textId="77777777" w:rsidR="004121C1" w:rsidRPr="004121C1" w:rsidRDefault="004121C1" w:rsidP="004121C1">
      <w:pPr>
        <w:spacing w:after="0" w:line="240" w:lineRule="auto"/>
        <w:rPr>
          <w:noProof/>
        </w:rPr>
      </w:pPr>
      <w:r w:rsidRPr="004121C1">
        <w:rPr>
          <w:noProof/>
        </w:rPr>
        <w:t>5.</w:t>
      </w:r>
      <w:r w:rsidRPr="004121C1">
        <w:rPr>
          <w:noProof/>
        </w:rPr>
        <w:tab/>
      </w:r>
      <w:r w:rsidRPr="004121C1">
        <w:rPr>
          <w:b/>
          <w:noProof/>
        </w:rPr>
        <w:t>Benjamin N, O'Driscoll F, Dougall H, Duncan C, Smith S, Golden M, and McKenzie H.</w:t>
      </w:r>
      <w:r w:rsidRPr="004121C1">
        <w:rPr>
          <w:noProof/>
        </w:rPr>
        <w:t xml:space="preserve"> Stomach NO synthesis. </w:t>
      </w:r>
      <w:r w:rsidRPr="004121C1">
        <w:rPr>
          <w:i/>
          <w:noProof/>
        </w:rPr>
        <w:t>Nature</w:t>
      </w:r>
      <w:r w:rsidRPr="004121C1">
        <w:rPr>
          <w:noProof/>
        </w:rPr>
        <w:t xml:space="preserve"> 368: 502, 1994.</w:t>
      </w:r>
    </w:p>
    <w:p w14:paraId="00BCA999" w14:textId="77777777" w:rsidR="004121C1" w:rsidRPr="004121C1" w:rsidRDefault="004121C1" w:rsidP="004121C1">
      <w:pPr>
        <w:spacing w:after="0" w:line="240" w:lineRule="auto"/>
        <w:rPr>
          <w:noProof/>
        </w:rPr>
      </w:pPr>
      <w:r w:rsidRPr="004121C1">
        <w:rPr>
          <w:noProof/>
        </w:rPr>
        <w:t>6.</w:t>
      </w:r>
      <w:r w:rsidRPr="004121C1">
        <w:rPr>
          <w:noProof/>
        </w:rPr>
        <w:tab/>
      </w:r>
      <w:r w:rsidRPr="004121C1">
        <w:rPr>
          <w:b/>
          <w:noProof/>
        </w:rPr>
        <w:t>Berry MJ, Justus NW, Hauser JI, Case AH, Helms CC, Basu S, Rogers Z, Lewis MT, and Miller GD.</w:t>
      </w:r>
      <w:r w:rsidRPr="004121C1">
        <w:rPr>
          <w:noProof/>
        </w:rPr>
        <w:t xml:space="preserve"> Dietary nitrate supplementation improves exercise performance and decreases blood pressure in COPD patients. </w:t>
      </w:r>
      <w:r w:rsidRPr="004121C1">
        <w:rPr>
          <w:i/>
          <w:noProof/>
        </w:rPr>
        <w:t>Nitric Oxide</w:t>
      </w:r>
      <w:r w:rsidRPr="004121C1">
        <w:rPr>
          <w:noProof/>
        </w:rPr>
        <w:t>, 2014.</w:t>
      </w:r>
    </w:p>
    <w:p w14:paraId="00ADB538" w14:textId="77777777" w:rsidR="004121C1" w:rsidRPr="004121C1" w:rsidRDefault="004121C1" w:rsidP="004121C1">
      <w:pPr>
        <w:spacing w:after="0" w:line="240" w:lineRule="auto"/>
        <w:rPr>
          <w:noProof/>
        </w:rPr>
      </w:pPr>
      <w:r w:rsidRPr="004121C1">
        <w:rPr>
          <w:noProof/>
        </w:rPr>
        <w:t>7.</w:t>
      </w:r>
      <w:r w:rsidRPr="004121C1">
        <w:rPr>
          <w:noProof/>
        </w:rPr>
        <w:tab/>
      </w:r>
      <w:r w:rsidRPr="004121C1">
        <w:rPr>
          <w:b/>
          <w:noProof/>
        </w:rPr>
        <w:t>Betteridge S, Bescós R, Martorell M, Pons A, Garnham AP, Stathis CG, and McConell GK.</w:t>
      </w:r>
      <w:r w:rsidRPr="004121C1">
        <w:rPr>
          <w:noProof/>
        </w:rPr>
        <w:t xml:space="preserve"> No effect of acute beetroot juice ingestion on oxygen consumption, glucose kinetics or skeletal muscle metabolism during submaximal exercise in males. </w:t>
      </w:r>
      <w:r w:rsidRPr="004121C1">
        <w:rPr>
          <w:i/>
          <w:noProof/>
        </w:rPr>
        <w:t>Journal of Applied Physiology</w:t>
      </w:r>
      <w:r w:rsidRPr="004121C1">
        <w:rPr>
          <w:noProof/>
        </w:rPr>
        <w:t>: jap. 00658.02015, 2015.</w:t>
      </w:r>
    </w:p>
    <w:p w14:paraId="08DD2064" w14:textId="77777777" w:rsidR="004121C1" w:rsidRPr="004121C1" w:rsidRDefault="004121C1" w:rsidP="004121C1">
      <w:pPr>
        <w:spacing w:after="0" w:line="240" w:lineRule="auto"/>
        <w:rPr>
          <w:noProof/>
        </w:rPr>
      </w:pPr>
      <w:r w:rsidRPr="004121C1">
        <w:rPr>
          <w:noProof/>
        </w:rPr>
        <w:t>8.</w:t>
      </w:r>
      <w:r w:rsidRPr="004121C1">
        <w:rPr>
          <w:noProof/>
        </w:rPr>
        <w:tab/>
      </w:r>
      <w:r w:rsidRPr="004121C1">
        <w:rPr>
          <w:b/>
          <w:noProof/>
        </w:rPr>
        <w:t>Bondonno CP, Liu AH, Croft KD, Ward NC, Yang X, Considine MJ, Puddey IB, Woodman RJ, and Hodgson JM.</w:t>
      </w:r>
      <w:r w:rsidRPr="004121C1">
        <w:rPr>
          <w:noProof/>
        </w:rPr>
        <w:t xml:space="preserve"> Short-term effects of nitrate-rich green leafy vegetables on blood pressure and arterial stiffness in individuals with high-normal blood pressure. </w:t>
      </w:r>
      <w:r w:rsidRPr="004121C1">
        <w:rPr>
          <w:i/>
          <w:noProof/>
        </w:rPr>
        <w:t>Free Radic Biol Med</w:t>
      </w:r>
      <w:r w:rsidRPr="004121C1">
        <w:rPr>
          <w:noProof/>
        </w:rPr>
        <w:t xml:space="preserve"> 77: 353-362, 2014.</w:t>
      </w:r>
    </w:p>
    <w:p w14:paraId="14DCBEC4" w14:textId="77777777" w:rsidR="004121C1" w:rsidRPr="004121C1" w:rsidRDefault="004121C1" w:rsidP="004121C1">
      <w:pPr>
        <w:spacing w:after="0" w:line="240" w:lineRule="auto"/>
        <w:rPr>
          <w:noProof/>
        </w:rPr>
      </w:pPr>
      <w:r w:rsidRPr="004121C1">
        <w:rPr>
          <w:noProof/>
        </w:rPr>
        <w:lastRenderedPageBreak/>
        <w:t>9.</w:t>
      </w:r>
      <w:r w:rsidRPr="004121C1">
        <w:rPr>
          <w:noProof/>
        </w:rPr>
        <w:tab/>
      </w:r>
      <w:r w:rsidRPr="004121C1">
        <w:rPr>
          <w:b/>
          <w:noProof/>
        </w:rPr>
        <w:t>Bryan N, S and Hord N, G.</w:t>
      </w:r>
      <w:r w:rsidRPr="004121C1">
        <w:rPr>
          <w:noProof/>
        </w:rPr>
        <w:t xml:space="preserve"> </w:t>
      </w:r>
      <w:r w:rsidRPr="004121C1">
        <w:rPr>
          <w:i/>
          <w:noProof/>
        </w:rPr>
        <w:t xml:space="preserve">Dietary nitrate and nitrites: The physiological context for potential health benefits/ </w:t>
      </w:r>
      <w:r w:rsidRPr="004121C1">
        <w:rPr>
          <w:noProof/>
        </w:rPr>
        <w:t>Food, nutrition and the nitric oxide pathway: DEStech Publications, 2010.</w:t>
      </w:r>
    </w:p>
    <w:p w14:paraId="5A31BE29" w14:textId="77777777" w:rsidR="004121C1" w:rsidRPr="004121C1" w:rsidRDefault="004121C1" w:rsidP="004121C1">
      <w:pPr>
        <w:spacing w:after="0" w:line="240" w:lineRule="auto"/>
        <w:rPr>
          <w:noProof/>
        </w:rPr>
      </w:pPr>
      <w:r w:rsidRPr="004121C1">
        <w:rPr>
          <w:noProof/>
        </w:rPr>
        <w:t>10.</w:t>
      </w:r>
      <w:r w:rsidRPr="004121C1">
        <w:rPr>
          <w:noProof/>
        </w:rPr>
        <w:tab/>
      </w:r>
      <w:r w:rsidRPr="004121C1">
        <w:rPr>
          <w:b/>
          <w:noProof/>
        </w:rPr>
        <w:t>Bryan NS, Fernandez BO, Bauer SM, Garcia-Saura MF, Milsom AB, Rassaf T, Maloney RE, Bharti A, Rodriguez J, and Feelisch M.</w:t>
      </w:r>
      <w:r w:rsidRPr="004121C1">
        <w:rPr>
          <w:noProof/>
        </w:rPr>
        <w:t xml:space="preserve"> Nitrite is a signaling molecule and regulator of gene expression in mammalian tissues. </w:t>
      </w:r>
      <w:r w:rsidRPr="004121C1">
        <w:rPr>
          <w:i/>
          <w:noProof/>
        </w:rPr>
        <w:t>Nat Chem Biol</w:t>
      </w:r>
      <w:r w:rsidRPr="004121C1">
        <w:rPr>
          <w:noProof/>
        </w:rPr>
        <w:t xml:space="preserve"> 1: 290-297, 2005.</w:t>
      </w:r>
    </w:p>
    <w:p w14:paraId="1153783C" w14:textId="77777777" w:rsidR="004121C1" w:rsidRPr="004121C1" w:rsidRDefault="004121C1" w:rsidP="004121C1">
      <w:pPr>
        <w:spacing w:after="0" w:line="240" w:lineRule="auto"/>
        <w:rPr>
          <w:noProof/>
        </w:rPr>
      </w:pPr>
      <w:r w:rsidRPr="004121C1">
        <w:rPr>
          <w:noProof/>
        </w:rPr>
        <w:t>11.</w:t>
      </w:r>
      <w:r w:rsidRPr="004121C1">
        <w:rPr>
          <w:noProof/>
        </w:rPr>
        <w:tab/>
      </w:r>
      <w:r w:rsidRPr="004121C1">
        <w:rPr>
          <w:b/>
          <w:noProof/>
        </w:rPr>
        <w:t>Burmester T, Ebner B, Weich B, and Hankeln T.</w:t>
      </w:r>
      <w:r w:rsidRPr="004121C1">
        <w:rPr>
          <w:noProof/>
        </w:rPr>
        <w:t xml:space="preserve"> Cytoglobin: A Novel Globin Type Ubiquitously Expressed inVertebrate Tissues. </w:t>
      </w:r>
      <w:r w:rsidRPr="004121C1">
        <w:rPr>
          <w:i/>
          <w:noProof/>
        </w:rPr>
        <w:t>Molecular Biology and Evolution</w:t>
      </w:r>
      <w:r w:rsidRPr="004121C1">
        <w:rPr>
          <w:noProof/>
        </w:rPr>
        <w:t xml:space="preserve"> 19: 416-421, 2002.</w:t>
      </w:r>
    </w:p>
    <w:p w14:paraId="07703A9E" w14:textId="77777777" w:rsidR="004121C1" w:rsidRPr="004121C1" w:rsidRDefault="004121C1" w:rsidP="004121C1">
      <w:pPr>
        <w:spacing w:after="0" w:line="240" w:lineRule="auto"/>
        <w:rPr>
          <w:noProof/>
        </w:rPr>
      </w:pPr>
      <w:r w:rsidRPr="004121C1">
        <w:rPr>
          <w:noProof/>
        </w:rPr>
        <w:t>12.</w:t>
      </w:r>
      <w:r w:rsidRPr="004121C1">
        <w:rPr>
          <w:noProof/>
        </w:rPr>
        <w:tab/>
      </w:r>
      <w:r w:rsidRPr="004121C1">
        <w:rPr>
          <w:b/>
          <w:noProof/>
        </w:rPr>
        <w:t>Carlström M, Larsen FJ, Nyström T, Hezel M, Borniquel S, Weitzberg E, and Lundberg JO.</w:t>
      </w:r>
      <w:r w:rsidRPr="004121C1">
        <w:rPr>
          <w:noProof/>
        </w:rPr>
        <w:t xml:space="preserve"> Dietary inorganic nitrate reverses features of metabolic syndrome in endothelial nitric oxide synthase-deficient mice. </w:t>
      </w:r>
      <w:r w:rsidRPr="004121C1">
        <w:rPr>
          <w:i/>
          <w:noProof/>
        </w:rPr>
        <w:t>Proceedings of the National Academy of Sciences</w:t>
      </w:r>
      <w:r w:rsidRPr="004121C1">
        <w:rPr>
          <w:noProof/>
        </w:rPr>
        <w:t xml:space="preserve"> 107: 17716-17720, 2010.</w:t>
      </w:r>
    </w:p>
    <w:p w14:paraId="5E6FD474" w14:textId="77777777" w:rsidR="004121C1" w:rsidRPr="004121C1" w:rsidRDefault="004121C1" w:rsidP="004121C1">
      <w:pPr>
        <w:spacing w:after="0" w:line="240" w:lineRule="auto"/>
        <w:rPr>
          <w:noProof/>
        </w:rPr>
      </w:pPr>
      <w:r w:rsidRPr="004121C1">
        <w:rPr>
          <w:noProof/>
        </w:rPr>
        <w:t>13.</w:t>
      </w:r>
      <w:r w:rsidRPr="004121C1">
        <w:rPr>
          <w:noProof/>
        </w:rPr>
        <w:tab/>
      </w:r>
      <w:r w:rsidRPr="004121C1">
        <w:rPr>
          <w:b/>
          <w:noProof/>
        </w:rPr>
        <w:t>Carter P, Gray LJ, Troughton J, Khunti K, and Davies MJ.</w:t>
      </w:r>
      <w:r w:rsidRPr="004121C1">
        <w:rPr>
          <w:noProof/>
        </w:rPr>
        <w:t xml:space="preserve"> Fruit and vegetable intake and incidence of type 2 diabetes mellitus: systematic review and meta-analysis. </w:t>
      </w:r>
      <w:r w:rsidRPr="004121C1">
        <w:rPr>
          <w:i/>
          <w:noProof/>
        </w:rPr>
        <w:t>BMJ</w:t>
      </w:r>
      <w:r w:rsidRPr="004121C1">
        <w:rPr>
          <w:noProof/>
        </w:rPr>
        <w:t xml:space="preserve"> 341, 2010.</w:t>
      </w:r>
    </w:p>
    <w:p w14:paraId="6D940663" w14:textId="77777777" w:rsidR="004121C1" w:rsidRPr="004121C1" w:rsidRDefault="004121C1" w:rsidP="004121C1">
      <w:pPr>
        <w:spacing w:after="0" w:line="240" w:lineRule="auto"/>
        <w:rPr>
          <w:noProof/>
        </w:rPr>
      </w:pPr>
      <w:r w:rsidRPr="004121C1">
        <w:rPr>
          <w:noProof/>
        </w:rPr>
        <w:t>14.</w:t>
      </w:r>
      <w:r w:rsidRPr="004121C1">
        <w:rPr>
          <w:noProof/>
        </w:rPr>
        <w:tab/>
      </w:r>
      <w:r w:rsidRPr="004121C1">
        <w:rPr>
          <w:b/>
          <w:noProof/>
        </w:rPr>
        <w:t>Cermak NM, Hansen D, Kouw IW, van Dijk J-W, Blackwell JR, Jones AM, Gibala MJ, and van Loon LJ.</w:t>
      </w:r>
      <w:r w:rsidRPr="004121C1">
        <w:rPr>
          <w:noProof/>
        </w:rPr>
        <w:t xml:space="preserve"> A single dose of sodium nitrate does not improve oral glucose tolerance in patients with type 2 diabetes mellitus. </w:t>
      </w:r>
      <w:r w:rsidRPr="004121C1">
        <w:rPr>
          <w:i/>
          <w:noProof/>
        </w:rPr>
        <w:t>Nutrition Research</w:t>
      </w:r>
      <w:r w:rsidRPr="004121C1">
        <w:rPr>
          <w:noProof/>
        </w:rPr>
        <w:t>, 2015.</w:t>
      </w:r>
    </w:p>
    <w:p w14:paraId="2965F0DB" w14:textId="77777777" w:rsidR="004121C1" w:rsidRPr="004121C1" w:rsidRDefault="004121C1" w:rsidP="004121C1">
      <w:pPr>
        <w:spacing w:after="0" w:line="240" w:lineRule="auto"/>
        <w:rPr>
          <w:noProof/>
        </w:rPr>
      </w:pPr>
      <w:r w:rsidRPr="004121C1">
        <w:rPr>
          <w:noProof/>
        </w:rPr>
        <w:t>15.</w:t>
      </w:r>
      <w:r w:rsidRPr="004121C1">
        <w:rPr>
          <w:noProof/>
        </w:rPr>
        <w:tab/>
      </w:r>
      <w:r w:rsidRPr="004121C1">
        <w:rPr>
          <w:b/>
          <w:noProof/>
        </w:rPr>
        <w:t>Coles LT and Clifton PM.</w:t>
      </w:r>
      <w:r w:rsidRPr="004121C1">
        <w:rPr>
          <w:noProof/>
        </w:rPr>
        <w:t xml:space="preserve"> Effect of beetroot juice on lowering blood pressure in free-living, disease-free adults: a randomized, placebo-controlled trial. </w:t>
      </w:r>
      <w:r w:rsidRPr="004121C1">
        <w:rPr>
          <w:i/>
          <w:noProof/>
        </w:rPr>
        <w:t>Nutr J</w:t>
      </w:r>
      <w:r w:rsidRPr="004121C1">
        <w:rPr>
          <w:noProof/>
        </w:rPr>
        <w:t xml:space="preserve"> 11: 1475-2891, 2012.</w:t>
      </w:r>
    </w:p>
    <w:p w14:paraId="22262E5A" w14:textId="77777777" w:rsidR="004121C1" w:rsidRPr="004121C1" w:rsidRDefault="004121C1" w:rsidP="004121C1">
      <w:pPr>
        <w:spacing w:after="0" w:line="240" w:lineRule="auto"/>
        <w:rPr>
          <w:noProof/>
        </w:rPr>
      </w:pPr>
      <w:r w:rsidRPr="004121C1">
        <w:rPr>
          <w:noProof/>
        </w:rPr>
        <w:t>16.</w:t>
      </w:r>
      <w:r w:rsidRPr="004121C1">
        <w:rPr>
          <w:noProof/>
        </w:rPr>
        <w:tab/>
      </w:r>
      <w:r w:rsidRPr="004121C1">
        <w:rPr>
          <w:b/>
          <w:noProof/>
        </w:rPr>
        <w:t>Cosby K, Partovi K, Crawford J, H, Patel R, P, Reiter C, D, Martyr S, Yang B, K, Waclawiw M, A, Zalos G, Xu X, Huang K, T, Shields H, Kim-Shapiro D, B, Schechter A, N, Cannon III R, O, and Gladwin M, T.</w:t>
      </w:r>
      <w:r w:rsidRPr="004121C1">
        <w:rPr>
          <w:noProof/>
        </w:rPr>
        <w:t xml:space="preserve"> Nitrite reduction to nitric oxide by deoxyhemoglobin vasodiltaes the human circulation </w:t>
      </w:r>
      <w:r w:rsidRPr="004121C1">
        <w:rPr>
          <w:i/>
          <w:noProof/>
        </w:rPr>
        <w:t xml:space="preserve">Nature Medicine </w:t>
      </w:r>
      <w:r w:rsidRPr="004121C1">
        <w:rPr>
          <w:noProof/>
        </w:rPr>
        <w:t>9: 1498-1505, 2003.</w:t>
      </w:r>
    </w:p>
    <w:p w14:paraId="319CDE6C" w14:textId="77777777" w:rsidR="004121C1" w:rsidRPr="004121C1" w:rsidRDefault="004121C1" w:rsidP="004121C1">
      <w:pPr>
        <w:spacing w:after="0" w:line="240" w:lineRule="auto"/>
        <w:rPr>
          <w:noProof/>
        </w:rPr>
      </w:pPr>
      <w:r w:rsidRPr="004121C1">
        <w:rPr>
          <w:noProof/>
        </w:rPr>
        <w:t>17.</w:t>
      </w:r>
      <w:r w:rsidRPr="004121C1">
        <w:rPr>
          <w:noProof/>
        </w:rPr>
        <w:tab/>
      </w:r>
      <w:r w:rsidRPr="004121C1">
        <w:rPr>
          <w:b/>
          <w:noProof/>
        </w:rPr>
        <w:t>Ding K-H, Zhong Q, Xu J, and Isales CM.</w:t>
      </w:r>
      <w:r w:rsidRPr="004121C1">
        <w:rPr>
          <w:noProof/>
        </w:rPr>
        <w:t xml:space="preserve"> Glucose-dependent insulinotropic peptide: differential effects on hepatic artery vs. portal vein endothelial cells. </w:t>
      </w:r>
      <w:r w:rsidRPr="004121C1">
        <w:rPr>
          <w:i/>
          <w:noProof/>
        </w:rPr>
        <w:t>American Journal of Physiology - Endocrinology and Metabolism</w:t>
      </w:r>
      <w:r w:rsidRPr="004121C1">
        <w:rPr>
          <w:noProof/>
        </w:rPr>
        <w:t xml:space="preserve"> 286: E773-E779, 2004.</w:t>
      </w:r>
    </w:p>
    <w:p w14:paraId="68C95DA7" w14:textId="77777777" w:rsidR="004121C1" w:rsidRPr="004121C1" w:rsidRDefault="004121C1" w:rsidP="004121C1">
      <w:pPr>
        <w:spacing w:after="0" w:line="240" w:lineRule="auto"/>
        <w:rPr>
          <w:noProof/>
        </w:rPr>
      </w:pPr>
      <w:r w:rsidRPr="004121C1">
        <w:rPr>
          <w:noProof/>
        </w:rPr>
        <w:t>18.</w:t>
      </w:r>
      <w:r w:rsidRPr="004121C1">
        <w:rPr>
          <w:noProof/>
        </w:rPr>
        <w:tab/>
      </w:r>
      <w:r w:rsidRPr="004121C1">
        <w:rPr>
          <w:b/>
          <w:noProof/>
        </w:rPr>
        <w:t>Duncan C, Dougall H, Johnston P, Green S, Brogan R, Smith L, Golden M, and Benjamin N.</w:t>
      </w:r>
      <w:r w:rsidRPr="004121C1">
        <w:rPr>
          <w:noProof/>
        </w:rPr>
        <w:t xml:space="preserve"> Chemical generation of nitric oxide in the mouth from the entrosalivery circulation of dietary nitrate. </w:t>
      </w:r>
      <w:r w:rsidRPr="004121C1">
        <w:rPr>
          <w:i/>
          <w:noProof/>
        </w:rPr>
        <w:t>Nature Medicine</w:t>
      </w:r>
      <w:r w:rsidRPr="004121C1">
        <w:rPr>
          <w:noProof/>
        </w:rPr>
        <w:t xml:space="preserve"> 1: 546-551, 1995.</w:t>
      </w:r>
    </w:p>
    <w:p w14:paraId="277D4449" w14:textId="77777777" w:rsidR="004121C1" w:rsidRPr="004121C1" w:rsidRDefault="004121C1" w:rsidP="004121C1">
      <w:pPr>
        <w:spacing w:after="0" w:line="240" w:lineRule="auto"/>
        <w:rPr>
          <w:noProof/>
        </w:rPr>
      </w:pPr>
      <w:r w:rsidRPr="004121C1">
        <w:rPr>
          <w:noProof/>
        </w:rPr>
        <w:t>19.</w:t>
      </w:r>
      <w:r w:rsidRPr="004121C1">
        <w:rPr>
          <w:noProof/>
        </w:rPr>
        <w:tab/>
      </w:r>
      <w:r w:rsidRPr="004121C1">
        <w:rPr>
          <w:b/>
          <w:noProof/>
        </w:rPr>
        <w:t>Florin THJ, Neale G, and Cummings JH.</w:t>
      </w:r>
      <w:r w:rsidRPr="004121C1">
        <w:rPr>
          <w:noProof/>
        </w:rPr>
        <w:t xml:space="preserve"> The effect of dietary nitrate on nitrate and nitrite excretion in man. </w:t>
      </w:r>
      <w:r w:rsidRPr="004121C1">
        <w:rPr>
          <w:i/>
          <w:noProof/>
        </w:rPr>
        <w:t>British Journal of Nutrition</w:t>
      </w:r>
      <w:r w:rsidRPr="004121C1">
        <w:rPr>
          <w:noProof/>
        </w:rPr>
        <w:t xml:space="preserve"> 64: 387-397, 1990.</w:t>
      </w:r>
    </w:p>
    <w:p w14:paraId="2E8697EE" w14:textId="77777777" w:rsidR="004121C1" w:rsidRPr="004121C1" w:rsidRDefault="004121C1" w:rsidP="004121C1">
      <w:pPr>
        <w:spacing w:after="0" w:line="240" w:lineRule="auto"/>
        <w:rPr>
          <w:noProof/>
        </w:rPr>
      </w:pPr>
      <w:r w:rsidRPr="004121C1">
        <w:rPr>
          <w:noProof/>
        </w:rPr>
        <w:t>20.</w:t>
      </w:r>
      <w:r w:rsidRPr="004121C1">
        <w:rPr>
          <w:noProof/>
        </w:rPr>
        <w:tab/>
      </w:r>
      <w:r w:rsidRPr="004121C1">
        <w:rPr>
          <w:b/>
          <w:noProof/>
        </w:rPr>
        <w:t>Fordel E, Thijs L, Moens L, and Dewilde S.</w:t>
      </w:r>
      <w:r w:rsidRPr="004121C1">
        <w:rPr>
          <w:noProof/>
        </w:rPr>
        <w:t xml:space="preserve"> Neuroglobin and cytoglobin expression in mice. </w:t>
      </w:r>
      <w:r w:rsidRPr="004121C1">
        <w:rPr>
          <w:i/>
          <w:noProof/>
        </w:rPr>
        <w:t>FEBS Journal</w:t>
      </w:r>
      <w:r w:rsidRPr="004121C1">
        <w:rPr>
          <w:noProof/>
        </w:rPr>
        <w:t xml:space="preserve"> 274: 1312-1317, 2007.</w:t>
      </w:r>
    </w:p>
    <w:p w14:paraId="352EC75B" w14:textId="77777777" w:rsidR="004121C1" w:rsidRPr="004121C1" w:rsidRDefault="004121C1" w:rsidP="004121C1">
      <w:pPr>
        <w:spacing w:after="0" w:line="240" w:lineRule="auto"/>
        <w:rPr>
          <w:noProof/>
        </w:rPr>
      </w:pPr>
      <w:r w:rsidRPr="004121C1">
        <w:rPr>
          <w:noProof/>
        </w:rPr>
        <w:t>21.</w:t>
      </w:r>
      <w:r w:rsidRPr="004121C1">
        <w:rPr>
          <w:noProof/>
        </w:rPr>
        <w:tab/>
      </w:r>
      <w:r w:rsidRPr="004121C1">
        <w:rPr>
          <w:b/>
          <w:noProof/>
        </w:rPr>
        <w:t>Fuchs D, Nyakayiru J, Draijer R, Mulder TP, Hopman MT, Eijsvogels TM, and Thijssen DH.</w:t>
      </w:r>
      <w:r w:rsidRPr="004121C1">
        <w:rPr>
          <w:noProof/>
        </w:rPr>
        <w:t xml:space="preserve"> Impact of flavonoid-rich black tea and beetroot juice on postprandial peripheral vascular resistance and glucose homeostasis in obese, insulin-resistant men: a randomized controlled trial. </w:t>
      </w:r>
      <w:r w:rsidRPr="004121C1">
        <w:rPr>
          <w:i/>
          <w:noProof/>
        </w:rPr>
        <w:t>Nutrition &amp; metabolism</w:t>
      </w:r>
      <w:r w:rsidRPr="004121C1">
        <w:rPr>
          <w:noProof/>
        </w:rPr>
        <w:t xml:space="preserve"> 13: 34, 2016.</w:t>
      </w:r>
    </w:p>
    <w:p w14:paraId="2D87878F" w14:textId="77777777" w:rsidR="004121C1" w:rsidRPr="004121C1" w:rsidRDefault="004121C1" w:rsidP="004121C1">
      <w:pPr>
        <w:spacing w:after="0" w:line="240" w:lineRule="auto"/>
        <w:rPr>
          <w:noProof/>
        </w:rPr>
      </w:pPr>
      <w:r w:rsidRPr="004121C1">
        <w:rPr>
          <w:noProof/>
        </w:rPr>
        <w:t>22.</w:t>
      </w:r>
      <w:r w:rsidRPr="004121C1">
        <w:rPr>
          <w:noProof/>
        </w:rPr>
        <w:tab/>
      </w:r>
      <w:r w:rsidRPr="004121C1">
        <w:rPr>
          <w:b/>
          <w:noProof/>
        </w:rPr>
        <w:t>Gatehouse PD, Keegan J, Crowe LA, Masood S, Mohiaddin RH, Kreitner K-F, and Firmin DN.</w:t>
      </w:r>
      <w:r w:rsidRPr="004121C1">
        <w:rPr>
          <w:noProof/>
        </w:rPr>
        <w:t xml:space="preserve"> Applications of phase-contrast flow and velocity imaging in cardiovascular MRI. </w:t>
      </w:r>
      <w:r w:rsidRPr="004121C1">
        <w:rPr>
          <w:i/>
          <w:noProof/>
        </w:rPr>
        <w:t>European radiology</w:t>
      </w:r>
      <w:r w:rsidRPr="004121C1">
        <w:rPr>
          <w:noProof/>
        </w:rPr>
        <w:t xml:space="preserve"> 15: 2172-2184, 2005.</w:t>
      </w:r>
    </w:p>
    <w:p w14:paraId="00F607F9" w14:textId="77777777" w:rsidR="004121C1" w:rsidRPr="004121C1" w:rsidRDefault="004121C1" w:rsidP="004121C1">
      <w:pPr>
        <w:spacing w:after="0" w:line="240" w:lineRule="auto"/>
        <w:rPr>
          <w:noProof/>
        </w:rPr>
      </w:pPr>
      <w:r w:rsidRPr="004121C1">
        <w:rPr>
          <w:noProof/>
        </w:rPr>
        <w:t>23.</w:t>
      </w:r>
      <w:r w:rsidRPr="004121C1">
        <w:rPr>
          <w:noProof/>
        </w:rPr>
        <w:tab/>
      </w:r>
      <w:r w:rsidRPr="004121C1">
        <w:rPr>
          <w:b/>
          <w:noProof/>
        </w:rPr>
        <w:t>Gilchrist M, Winyard P, and Benjamin N.</w:t>
      </w:r>
      <w:r w:rsidRPr="004121C1">
        <w:rPr>
          <w:noProof/>
        </w:rPr>
        <w:t xml:space="preserve"> Dietary Nitrate - Good or bad? </w:t>
      </w:r>
      <w:r w:rsidRPr="004121C1">
        <w:rPr>
          <w:i/>
          <w:noProof/>
        </w:rPr>
        <w:t>Nitric Oxide</w:t>
      </w:r>
      <w:r w:rsidRPr="004121C1">
        <w:rPr>
          <w:noProof/>
        </w:rPr>
        <w:t xml:space="preserve"> 22: 104-109, 2010.</w:t>
      </w:r>
    </w:p>
    <w:p w14:paraId="178E7296" w14:textId="77777777" w:rsidR="004121C1" w:rsidRPr="004121C1" w:rsidRDefault="004121C1" w:rsidP="004121C1">
      <w:pPr>
        <w:spacing w:after="0" w:line="240" w:lineRule="auto"/>
        <w:rPr>
          <w:noProof/>
        </w:rPr>
      </w:pPr>
      <w:r w:rsidRPr="004121C1">
        <w:rPr>
          <w:noProof/>
        </w:rPr>
        <w:t>24.</w:t>
      </w:r>
      <w:r w:rsidRPr="004121C1">
        <w:rPr>
          <w:noProof/>
        </w:rPr>
        <w:tab/>
      </w:r>
      <w:r w:rsidRPr="004121C1">
        <w:rPr>
          <w:b/>
          <w:noProof/>
        </w:rPr>
        <w:t>Gilchrist M, Winyard PG, Aizawa K, Anning C, Shore A, and Benjamin N.</w:t>
      </w:r>
      <w:r w:rsidRPr="004121C1">
        <w:rPr>
          <w:noProof/>
        </w:rPr>
        <w:t xml:space="preserve"> Effect of dietary nitrate on blood pressure, endothelial function, and insulin sensitivity in type 2 diabetes. </w:t>
      </w:r>
      <w:r w:rsidRPr="004121C1">
        <w:rPr>
          <w:i/>
          <w:noProof/>
        </w:rPr>
        <w:t>Free Radical Biology and Medicine</w:t>
      </w:r>
      <w:r w:rsidRPr="004121C1">
        <w:rPr>
          <w:noProof/>
        </w:rPr>
        <w:t xml:space="preserve"> 60: 89-97, 2013.</w:t>
      </w:r>
    </w:p>
    <w:p w14:paraId="48193A7A" w14:textId="77777777" w:rsidR="004121C1" w:rsidRPr="004121C1" w:rsidRDefault="004121C1" w:rsidP="004121C1">
      <w:pPr>
        <w:spacing w:after="0" w:line="240" w:lineRule="auto"/>
        <w:rPr>
          <w:noProof/>
        </w:rPr>
      </w:pPr>
      <w:r w:rsidRPr="004121C1">
        <w:rPr>
          <w:noProof/>
        </w:rPr>
        <w:t>25.</w:t>
      </w:r>
      <w:r w:rsidRPr="004121C1">
        <w:rPr>
          <w:noProof/>
        </w:rPr>
        <w:tab/>
      </w:r>
      <w:r w:rsidRPr="004121C1">
        <w:rPr>
          <w:b/>
          <w:noProof/>
        </w:rPr>
        <w:t>Gilchrist M, Winyard PG, Fulford J, Anning C, Shore A, and Benjamin N.</w:t>
      </w:r>
      <w:r w:rsidRPr="004121C1">
        <w:rPr>
          <w:noProof/>
        </w:rPr>
        <w:t xml:space="preserve"> Dietary nitrate supplementation improves reaction time in type 2 diabetes: Development and application of a novel nitrate-depleted beetroot juice placebo. </w:t>
      </w:r>
      <w:r w:rsidRPr="004121C1">
        <w:rPr>
          <w:i/>
          <w:noProof/>
        </w:rPr>
        <w:t>Nitric Oxide</w:t>
      </w:r>
      <w:r w:rsidRPr="004121C1">
        <w:rPr>
          <w:noProof/>
        </w:rPr>
        <w:t>, 2014.</w:t>
      </w:r>
    </w:p>
    <w:p w14:paraId="1473CD10" w14:textId="77777777" w:rsidR="004121C1" w:rsidRPr="004121C1" w:rsidRDefault="004121C1" w:rsidP="004121C1">
      <w:pPr>
        <w:spacing w:after="0" w:line="240" w:lineRule="auto"/>
        <w:rPr>
          <w:noProof/>
        </w:rPr>
      </w:pPr>
      <w:r w:rsidRPr="004121C1">
        <w:rPr>
          <w:noProof/>
        </w:rPr>
        <w:t>26.</w:t>
      </w:r>
      <w:r w:rsidRPr="004121C1">
        <w:rPr>
          <w:noProof/>
        </w:rPr>
        <w:tab/>
      </w:r>
      <w:r w:rsidRPr="004121C1">
        <w:rPr>
          <w:b/>
          <w:noProof/>
        </w:rPr>
        <w:t>Govoni M, Jansson EÅ, Weitzberg E, and Lundberg JO.</w:t>
      </w:r>
      <w:r w:rsidRPr="004121C1">
        <w:rPr>
          <w:noProof/>
        </w:rPr>
        <w:t xml:space="preserve"> The increase in plasma nitrite after a dietary nitrate load is markedly attenuated by an antibacterial mouthwash. </w:t>
      </w:r>
      <w:r w:rsidRPr="004121C1">
        <w:rPr>
          <w:i/>
          <w:noProof/>
        </w:rPr>
        <w:t>Nitric Oxide</w:t>
      </w:r>
      <w:r w:rsidRPr="004121C1">
        <w:rPr>
          <w:noProof/>
        </w:rPr>
        <w:t xml:space="preserve"> 19: 333-337, 2008.</w:t>
      </w:r>
    </w:p>
    <w:p w14:paraId="7B381567" w14:textId="77777777" w:rsidR="004121C1" w:rsidRPr="004121C1" w:rsidRDefault="004121C1" w:rsidP="004121C1">
      <w:pPr>
        <w:spacing w:after="0" w:line="240" w:lineRule="auto"/>
        <w:rPr>
          <w:noProof/>
        </w:rPr>
      </w:pPr>
      <w:r w:rsidRPr="004121C1">
        <w:rPr>
          <w:noProof/>
        </w:rPr>
        <w:lastRenderedPageBreak/>
        <w:t>27.</w:t>
      </w:r>
      <w:r w:rsidRPr="004121C1">
        <w:rPr>
          <w:noProof/>
        </w:rPr>
        <w:tab/>
      </w:r>
      <w:r w:rsidRPr="004121C1">
        <w:rPr>
          <w:b/>
          <w:noProof/>
        </w:rPr>
        <w:t>Guan X, Stoll B, Lu X, Tappenden KA, Holst JJ, Hartmann B, and Burrin DG.</w:t>
      </w:r>
      <w:r w:rsidRPr="004121C1">
        <w:rPr>
          <w:noProof/>
        </w:rPr>
        <w:t xml:space="preserve"> GLP-2-mediated up-regulation of intestinal blood flow and glucose uptake is nitric oxide-dependent in TPN-fed piglets. </w:t>
      </w:r>
      <w:r w:rsidRPr="004121C1">
        <w:rPr>
          <w:i/>
          <w:noProof/>
        </w:rPr>
        <w:t>Gastroenterology</w:t>
      </w:r>
      <w:r w:rsidRPr="004121C1">
        <w:rPr>
          <w:noProof/>
        </w:rPr>
        <w:t xml:space="preserve"> 125: 136-147, 2003.</w:t>
      </w:r>
    </w:p>
    <w:p w14:paraId="319763A3" w14:textId="77777777" w:rsidR="004121C1" w:rsidRPr="004121C1" w:rsidRDefault="004121C1" w:rsidP="004121C1">
      <w:pPr>
        <w:spacing w:after="0" w:line="240" w:lineRule="auto"/>
        <w:rPr>
          <w:noProof/>
        </w:rPr>
      </w:pPr>
      <w:r w:rsidRPr="004121C1">
        <w:rPr>
          <w:noProof/>
        </w:rPr>
        <w:t>28.</w:t>
      </w:r>
      <w:r w:rsidRPr="004121C1">
        <w:rPr>
          <w:noProof/>
        </w:rPr>
        <w:tab/>
      </w:r>
      <w:r w:rsidRPr="004121C1">
        <w:rPr>
          <w:b/>
          <w:noProof/>
        </w:rPr>
        <w:t>Holst JJ.</w:t>
      </w:r>
      <w:r w:rsidRPr="004121C1">
        <w:rPr>
          <w:noProof/>
        </w:rPr>
        <w:t xml:space="preserve"> The physiology of glucagon-like peptide 1. </w:t>
      </w:r>
      <w:r w:rsidRPr="004121C1">
        <w:rPr>
          <w:i/>
          <w:noProof/>
        </w:rPr>
        <w:t>Physiol Rev</w:t>
      </w:r>
      <w:r w:rsidRPr="004121C1">
        <w:rPr>
          <w:noProof/>
        </w:rPr>
        <w:t xml:space="preserve"> 87: 1409-1439, 2007.</w:t>
      </w:r>
    </w:p>
    <w:p w14:paraId="100EFCA9" w14:textId="77777777" w:rsidR="004121C1" w:rsidRPr="004121C1" w:rsidRDefault="004121C1" w:rsidP="004121C1">
      <w:pPr>
        <w:spacing w:after="0" w:line="240" w:lineRule="auto"/>
        <w:rPr>
          <w:noProof/>
        </w:rPr>
      </w:pPr>
      <w:r w:rsidRPr="004121C1">
        <w:rPr>
          <w:noProof/>
        </w:rPr>
        <w:t>29.</w:t>
      </w:r>
      <w:r w:rsidRPr="004121C1">
        <w:rPr>
          <w:noProof/>
        </w:rPr>
        <w:tab/>
      </w:r>
      <w:r w:rsidRPr="004121C1">
        <w:rPr>
          <w:b/>
          <w:noProof/>
        </w:rPr>
        <w:t>Hwang S.</w:t>
      </w:r>
      <w:r w:rsidRPr="004121C1">
        <w:rPr>
          <w:noProof/>
        </w:rPr>
        <w:t xml:space="preserve"> Microcirculation of the Liver. In: </w:t>
      </w:r>
      <w:r w:rsidRPr="004121C1">
        <w:rPr>
          <w:i/>
          <w:noProof/>
        </w:rPr>
        <w:t>Venous Embolization of the Liver</w:t>
      </w:r>
      <w:r w:rsidRPr="004121C1">
        <w:rPr>
          <w:noProof/>
        </w:rPr>
        <w:t>: Springer, 2011, p. 9-13.</w:t>
      </w:r>
    </w:p>
    <w:p w14:paraId="0027342F" w14:textId="77777777" w:rsidR="004121C1" w:rsidRPr="004121C1" w:rsidRDefault="004121C1" w:rsidP="004121C1">
      <w:pPr>
        <w:spacing w:after="0" w:line="240" w:lineRule="auto"/>
        <w:rPr>
          <w:noProof/>
        </w:rPr>
      </w:pPr>
      <w:r w:rsidRPr="004121C1">
        <w:rPr>
          <w:noProof/>
        </w:rPr>
        <w:t>30.</w:t>
      </w:r>
      <w:r w:rsidRPr="004121C1">
        <w:rPr>
          <w:noProof/>
        </w:rPr>
        <w:tab/>
      </w:r>
      <w:r w:rsidRPr="004121C1">
        <w:rPr>
          <w:b/>
          <w:noProof/>
        </w:rPr>
        <w:t>Jajja A, Sutyarjoko A, Lara J, Rennie K, Brandt K, Qadir O, and Siervo M.</w:t>
      </w:r>
      <w:r w:rsidRPr="004121C1">
        <w:rPr>
          <w:noProof/>
        </w:rPr>
        <w:t xml:space="preserve"> Beetroot supplementation lowers daily systolic blood pressure in older, overweight subjects. </w:t>
      </w:r>
      <w:r w:rsidRPr="004121C1">
        <w:rPr>
          <w:i/>
          <w:noProof/>
        </w:rPr>
        <w:t>Nutrition Research</w:t>
      </w:r>
      <w:r w:rsidRPr="004121C1">
        <w:rPr>
          <w:noProof/>
        </w:rPr>
        <w:t xml:space="preserve"> 34: 868-875, 2014.</w:t>
      </w:r>
    </w:p>
    <w:p w14:paraId="37078017" w14:textId="77777777" w:rsidR="004121C1" w:rsidRPr="004121C1" w:rsidRDefault="004121C1" w:rsidP="004121C1">
      <w:pPr>
        <w:spacing w:after="0" w:line="240" w:lineRule="auto"/>
        <w:rPr>
          <w:noProof/>
        </w:rPr>
      </w:pPr>
      <w:r w:rsidRPr="004121C1">
        <w:rPr>
          <w:noProof/>
        </w:rPr>
        <w:t>31.</w:t>
      </w:r>
      <w:r w:rsidRPr="004121C1">
        <w:rPr>
          <w:noProof/>
        </w:rPr>
        <w:tab/>
      </w:r>
      <w:r w:rsidRPr="004121C1">
        <w:rPr>
          <w:b/>
          <w:noProof/>
        </w:rPr>
        <w:t>Jansson EA, Huang L, Malkey R, Govoni M, Nihlen C, Olsson A, Stensdotter M, Petersson J, Holm L, Weitzberg E, and Lundberg JO.</w:t>
      </w:r>
      <w:r w:rsidRPr="004121C1">
        <w:rPr>
          <w:noProof/>
        </w:rPr>
        <w:t xml:space="preserve"> A mammalian functional nitrate reductase that regulates nitrite and nitric oxide homeostasis. </w:t>
      </w:r>
      <w:r w:rsidRPr="004121C1">
        <w:rPr>
          <w:i/>
          <w:noProof/>
        </w:rPr>
        <w:t>Nat Chem Biol</w:t>
      </w:r>
      <w:r w:rsidRPr="004121C1">
        <w:rPr>
          <w:noProof/>
        </w:rPr>
        <w:t xml:space="preserve"> 4: 411-417, 2008.</w:t>
      </w:r>
    </w:p>
    <w:p w14:paraId="40CE8326" w14:textId="77777777" w:rsidR="004121C1" w:rsidRPr="004121C1" w:rsidRDefault="004121C1" w:rsidP="004121C1">
      <w:pPr>
        <w:spacing w:after="0" w:line="240" w:lineRule="auto"/>
        <w:rPr>
          <w:noProof/>
        </w:rPr>
      </w:pPr>
      <w:r w:rsidRPr="004121C1">
        <w:rPr>
          <w:noProof/>
        </w:rPr>
        <w:t>32.</w:t>
      </w:r>
      <w:r w:rsidRPr="004121C1">
        <w:rPr>
          <w:noProof/>
        </w:rPr>
        <w:tab/>
      </w:r>
      <w:r w:rsidRPr="004121C1">
        <w:rPr>
          <w:b/>
          <w:noProof/>
        </w:rPr>
        <w:t>Joris PJ and Mensink RP.</w:t>
      </w:r>
      <w:r w:rsidRPr="004121C1">
        <w:rPr>
          <w:noProof/>
        </w:rPr>
        <w:t xml:space="preserve"> Beetroot juice improves in overweight and slightly obese men postprandial endothelial function after consumption of a mixed meal. </w:t>
      </w:r>
      <w:r w:rsidRPr="004121C1">
        <w:rPr>
          <w:i/>
          <w:noProof/>
        </w:rPr>
        <w:t>Atherosclerosis</w:t>
      </w:r>
      <w:r w:rsidRPr="004121C1">
        <w:rPr>
          <w:noProof/>
        </w:rPr>
        <w:t xml:space="preserve"> 231: 78-83, 2013.</w:t>
      </w:r>
    </w:p>
    <w:p w14:paraId="62B71173" w14:textId="77777777" w:rsidR="004121C1" w:rsidRPr="004121C1" w:rsidRDefault="004121C1" w:rsidP="004121C1">
      <w:pPr>
        <w:spacing w:after="0" w:line="240" w:lineRule="auto"/>
        <w:rPr>
          <w:noProof/>
        </w:rPr>
      </w:pPr>
      <w:r w:rsidRPr="004121C1">
        <w:rPr>
          <w:noProof/>
        </w:rPr>
        <w:t>33.</w:t>
      </w:r>
      <w:r w:rsidRPr="004121C1">
        <w:rPr>
          <w:noProof/>
        </w:rPr>
        <w:tab/>
      </w:r>
      <w:r w:rsidRPr="004121C1">
        <w:rPr>
          <w:b/>
          <w:noProof/>
        </w:rPr>
        <w:t>Joshipura K, J, Hu F, B, Manson J, E, Stampfer M, J, Rimm E, B, Speizer F E, Colditz G, Ascherio A, Rosner B, Spiegelmann D, and Willet W, C.</w:t>
      </w:r>
      <w:r w:rsidRPr="004121C1">
        <w:rPr>
          <w:noProof/>
        </w:rPr>
        <w:t xml:space="preserve"> The Effect of Fruit and Vegetable Intake on Risk of Coronary Heart Disease. </w:t>
      </w:r>
      <w:r w:rsidRPr="004121C1">
        <w:rPr>
          <w:i/>
          <w:noProof/>
        </w:rPr>
        <w:t>Annals of Internal Medicine</w:t>
      </w:r>
      <w:r w:rsidRPr="004121C1">
        <w:rPr>
          <w:noProof/>
        </w:rPr>
        <w:t xml:space="preserve"> 134: 1106-1114, 2001.</w:t>
      </w:r>
    </w:p>
    <w:p w14:paraId="6CE4740C" w14:textId="77777777" w:rsidR="004121C1" w:rsidRPr="004121C1" w:rsidRDefault="004121C1" w:rsidP="004121C1">
      <w:pPr>
        <w:spacing w:after="0" w:line="240" w:lineRule="auto"/>
        <w:rPr>
          <w:noProof/>
        </w:rPr>
      </w:pPr>
      <w:r w:rsidRPr="004121C1">
        <w:rPr>
          <w:noProof/>
        </w:rPr>
        <w:t>34.</w:t>
      </w:r>
      <w:r w:rsidRPr="004121C1">
        <w:rPr>
          <w:noProof/>
        </w:rPr>
        <w:tab/>
      </w:r>
      <w:r w:rsidRPr="004121C1">
        <w:rPr>
          <w:b/>
          <w:noProof/>
        </w:rPr>
        <w:t>Kapil V, Khambata RS, Robertson A, Caulfield MJ, and Ahluwalia A.</w:t>
      </w:r>
      <w:r w:rsidRPr="004121C1">
        <w:rPr>
          <w:noProof/>
        </w:rPr>
        <w:t xml:space="preserve"> Dietary Nitrate Provides Sustained Blood Pressure Lowering in Hypertensive Patients: A Randomized, Phase 2, Double-Blind, Placebo-Controlled Study. </w:t>
      </w:r>
      <w:r w:rsidRPr="004121C1">
        <w:rPr>
          <w:i/>
          <w:noProof/>
        </w:rPr>
        <w:t>Hypertension</w:t>
      </w:r>
      <w:r w:rsidRPr="004121C1">
        <w:rPr>
          <w:noProof/>
        </w:rPr>
        <w:t xml:space="preserve"> 65: 320-327, 2015.</w:t>
      </w:r>
    </w:p>
    <w:p w14:paraId="4D9AE84E" w14:textId="77777777" w:rsidR="004121C1" w:rsidRPr="004121C1" w:rsidRDefault="004121C1" w:rsidP="004121C1">
      <w:pPr>
        <w:spacing w:after="0" w:line="240" w:lineRule="auto"/>
        <w:rPr>
          <w:noProof/>
        </w:rPr>
      </w:pPr>
      <w:r w:rsidRPr="004121C1">
        <w:rPr>
          <w:noProof/>
        </w:rPr>
        <w:t>35.</w:t>
      </w:r>
      <w:r w:rsidRPr="004121C1">
        <w:rPr>
          <w:noProof/>
        </w:rPr>
        <w:tab/>
      </w:r>
      <w:r w:rsidRPr="004121C1">
        <w:rPr>
          <w:b/>
          <w:noProof/>
        </w:rPr>
        <w:t>Kelly J, Fulford J, Vanhatalo A, Blackwell JR, French O, Bailey SJ, Gilchrist M, Winyard PG, and Jones AM.</w:t>
      </w:r>
      <w:r w:rsidRPr="004121C1">
        <w:rPr>
          <w:noProof/>
        </w:rPr>
        <w:t xml:space="preserve"> Effects of short-term dietary nitrate supplementation on blood pressure, O2 uptake kinetics, and muscle and cognitive function in older adults. </w:t>
      </w:r>
      <w:r w:rsidRPr="004121C1">
        <w:rPr>
          <w:i/>
          <w:noProof/>
        </w:rPr>
        <w:t>Am J Physiol Regul Integr Comp Physiol</w:t>
      </w:r>
      <w:r w:rsidRPr="004121C1">
        <w:rPr>
          <w:noProof/>
        </w:rPr>
        <w:t xml:space="preserve"> 304: 21, 2013.</w:t>
      </w:r>
    </w:p>
    <w:p w14:paraId="47002AAB" w14:textId="77777777" w:rsidR="004121C1" w:rsidRPr="004121C1" w:rsidRDefault="004121C1" w:rsidP="004121C1">
      <w:pPr>
        <w:spacing w:after="0" w:line="240" w:lineRule="auto"/>
        <w:rPr>
          <w:noProof/>
        </w:rPr>
      </w:pPr>
      <w:r w:rsidRPr="004121C1">
        <w:rPr>
          <w:noProof/>
        </w:rPr>
        <w:t>36.</w:t>
      </w:r>
      <w:r w:rsidRPr="004121C1">
        <w:rPr>
          <w:noProof/>
        </w:rPr>
        <w:tab/>
      </w:r>
      <w:r w:rsidRPr="004121C1">
        <w:rPr>
          <w:b/>
          <w:noProof/>
        </w:rPr>
        <w:t>Kenjale AA, Ham KL, Stabler T, Robbins JL, Johnson JL, VanBruggen M, Privette G, Yim E, Kraus WE, and Allen JD.</w:t>
      </w:r>
      <w:r w:rsidRPr="004121C1">
        <w:rPr>
          <w:noProof/>
        </w:rPr>
        <w:t xml:space="preserve"> Dietary nitrate supplementation enhances exercise performance in peripheral arterial disease. </w:t>
      </w:r>
      <w:r w:rsidRPr="004121C1">
        <w:rPr>
          <w:i/>
          <w:noProof/>
        </w:rPr>
        <w:t>Journal of Applied Physiology</w:t>
      </w:r>
      <w:r w:rsidRPr="004121C1">
        <w:rPr>
          <w:noProof/>
        </w:rPr>
        <w:t xml:space="preserve"> 110: 1582-1591, 2011.</w:t>
      </w:r>
    </w:p>
    <w:p w14:paraId="5FEF795B" w14:textId="77777777" w:rsidR="004121C1" w:rsidRPr="004121C1" w:rsidRDefault="004121C1" w:rsidP="004121C1">
      <w:pPr>
        <w:spacing w:after="0" w:line="240" w:lineRule="auto"/>
        <w:rPr>
          <w:noProof/>
        </w:rPr>
      </w:pPr>
      <w:r w:rsidRPr="004121C1">
        <w:rPr>
          <w:noProof/>
        </w:rPr>
        <w:t>37.</w:t>
      </w:r>
      <w:r w:rsidRPr="004121C1">
        <w:rPr>
          <w:noProof/>
        </w:rPr>
        <w:tab/>
      </w:r>
      <w:r w:rsidRPr="004121C1">
        <w:rPr>
          <w:b/>
          <w:noProof/>
        </w:rPr>
        <w:t>Kerley CP, Cahill K, Bolger K, McGowan A, Burke C, Faul J, and Cormican L.</w:t>
      </w:r>
      <w:r w:rsidRPr="004121C1">
        <w:rPr>
          <w:noProof/>
        </w:rPr>
        <w:t xml:space="preserve"> Dietary nitrate supplementation in COPD: An acute, double-blind, randomized, placebo-controlled, crossover trial</w:t>
      </w:r>
      <w:r w:rsidRPr="004121C1">
        <w:rPr>
          <w:rFonts w:ascii="Segoe UI Symbol" w:hAnsi="Segoe UI Symbol" w:cs="Segoe UI Symbol"/>
          <w:noProof/>
        </w:rPr>
        <w:t>☆</w:t>
      </w:r>
      <w:r w:rsidRPr="004121C1">
        <w:rPr>
          <w:noProof/>
        </w:rPr>
        <w:t xml:space="preserve">. </w:t>
      </w:r>
      <w:r w:rsidRPr="004121C1">
        <w:rPr>
          <w:i/>
          <w:noProof/>
        </w:rPr>
        <w:t>Nitric Oxide</w:t>
      </w:r>
      <w:r w:rsidRPr="004121C1">
        <w:rPr>
          <w:noProof/>
        </w:rPr>
        <w:t xml:space="preserve"> 44: 105-111, 2015.</w:t>
      </w:r>
    </w:p>
    <w:p w14:paraId="5E7F0606" w14:textId="77777777" w:rsidR="004121C1" w:rsidRPr="004121C1" w:rsidRDefault="004121C1" w:rsidP="004121C1">
      <w:pPr>
        <w:spacing w:after="0" w:line="240" w:lineRule="auto"/>
        <w:rPr>
          <w:noProof/>
        </w:rPr>
      </w:pPr>
      <w:r w:rsidRPr="004121C1">
        <w:rPr>
          <w:noProof/>
        </w:rPr>
        <w:t>38.</w:t>
      </w:r>
      <w:r w:rsidRPr="004121C1">
        <w:rPr>
          <w:noProof/>
        </w:rPr>
        <w:tab/>
      </w:r>
      <w:r w:rsidRPr="004121C1">
        <w:rPr>
          <w:b/>
          <w:noProof/>
        </w:rPr>
        <w:t>Kingwell B, A, Formosa M, Muhlmann M, Bradley S, J, and McConell G, K.</w:t>
      </w:r>
      <w:r w:rsidRPr="004121C1">
        <w:rPr>
          <w:noProof/>
        </w:rPr>
        <w:t xml:space="preserve"> Nitric Oxide Synthase Inhibition Reduces Glucose Uptake During Exercise in Individuals With Type 2 Diabtes More Than in Control Subjects </w:t>
      </w:r>
      <w:r w:rsidRPr="004121C1">
        <w:rPr>
          <w:i/>
          <w:noProof/>
        </w:rPr>
        <w:t>Diabetes</w:t>
      </w:r>
      <w:r w:rsidRPr="004121C1">
        <w:rPr>
          <w:noProof/>
        </w:rPr>
        <w:t xml:space="preserve"> 51: 2572-2580, 2002.</w:t>
      </w:r>
    </w:p>
    <w:p w14:paraId="31AC5FC3" w14:textId="77777777" w:rsidR="004121C1" w:rsidRPr="004121C1" w:rsidRDefault="004121C1" w:rsidP="004121C1">
      <w:pPr>
        <w:spacing w:after="0" w:line="240" w:lineRule="auto"/>
        <w:rPr>
          <w:noProof/>
        </w:rPr>
      </w:pPr>
      <w:r w:rsidRPr="004121C1">
        <w:rPr>
          <w:noProof/>
        </w:rPr>
        <w:t>39.</w:t>
      </w:r>
      <w:r w:rsidRPr="004121C1">
        <w:rPr>
          <w:noProof/>
        </w:rPr>
        <w:tab/>
      </w:r>
      <w:r w:rsidRPr="004121C1">
        <w:rPr>
          <w:b/>
          <w:noProof/>
        </w:rPr>
        <w:t>Kundu TK, Velayutham M, and Zweier JL.</w:t>
      </w:r>
      <w:r w:rsidRPr="004121C1">
        <w:rPr>
          <w:noProof/>
        </w:rPr>
        <w:t xml:space="preserve"> Aldehyde Oxidase Functions as a Superoxide Generating NADH Oxidase: An Important Redox Regulated Pathway of Cellular Oxygen Radical Formation. </w:t>
      </w:r>
      <w:r w:rsidRPr="004121C1">
        <w:rPr>
          <w:i/>
          <w:noProof/>
        </w:rPr>
        <w:t>Biochemistry</w:t>
      </w:r>
      <w:r w:rsidRPr="004121C1">
        <w:rPr>
          <w:noProof/>
        </w:rPr>
        <w:t xml:space="preserve"> 51: 2930-2939, 2012.</w:t>
      </w:r>
    </w:p>
    <w:p w14:paraId="5E3DEEFA" w14:textId="77777777" w:rsidR="004121C1" w:rsidRPr="004121C1" w:rsidRDefault="004121C1" w:rsidP="004121C1">
      <w:pPr>
        <w:spacing w:after="0" w:line="240" w:lineRule="auto"/>
        <w:rPr>
          <w:noProof/>
        </w:rPr>
      </w:pPr>
      <w:r w:rsidRPr="004121C1">
        <w:rPr>
          <w:noProof/>
        </w:rPr>
        <w:t>40.</w:t>
      </w:r>
      <w:r w:rsidRPr="004121C1">
        <w:rPr>
          <w:noProof/>
        </w:rPr>
        <w:tab/>
      </w:r>
      <w:r w:rsidRPr="004121C1">
        <w:rPr>
          <w:b/>
          <w:noProof/>
        </w:rPr>
        <w:t>Lansley K, E, Winyard P, Fulford J, Vanhatalo A, Bailey J, B, Blackwell J, R, DiMenna F, J, Gilchrist M, Benjamin N, and Jones A, M.</w:t>
      </w:r>
      <w:r w:rsidRPr="004121C1">
        <w:rPr>
          <w:noProof/>
        </w:rPr>
        <w:t xml:space="preserve"> Dietary nitrate supplementation reduces the O</w:t>
      </w:r>
      <w:r w:rsidRPr="004121C1">
        <w:rPr>
          <w:noProof/>
          <w:vertAlign w:val="subscript"/>
        </w:rPr>
        <w:t xml:space="preserve">2 </w:t>
      </w:r>
      <w:r w:rsidRPr="004121C1">
        <w:rPr>
          <w:noProof/>
        </w:rPr>
        <w:t xml:space="preserve">cost of walking and running: a placebo-controlled study. </w:t>
      </w:r>
      <w:r w:rsidRPr="004121C1">
        <w:rPr>
          <w:i/>
          <w:noProof/>
        </w:rPr>
        <w:t>Journal of Applied Physiology</w:t>
      </w:r>
      <w:r w:rsidRPr="004121C1">
        <w:rPr>
          <w:noProof/>
        </w:rPr>
        <w:t xml:space="preserve"> 110: 591-600, 2010.</w:t>
      </w:r>
    </w:p>
    <w:p w14:paraId="7EB45005" w14:textId="77777777" w:rsidR="004121C1" w:rsidRPr="004121C1" w:rsidRDefault="004121C1" w:rsidP="004121C1">
      <w:pPr>
        <w:spacing w:after="0" w:line="240" w:lineRule="auto"/>
        <w:rPr>
          <w:noProof/>
        </w:rPr>
      </w:pPr>
      <w:r w:rsidRPr="004121C1">
        <w:rPr>
          <w:noProof/>
        </w:rPr>
        <w:t>41.</w:t>
      </w:r>
      <w:r w:rsidRPr="004121C1">
        <w:rPr>
          <w:noProof/>
        </w:rPr>
        <w:tab/>
      </w:r>
      <w:r w:rsidRPr="004121C1">
        <w:rPr>
          <w:b/>
          <w:noProof/>
        </w:rPr>
        <w:t>Lansley KE, Winyard PG, Bailey SJ, Vanhatalo A, Wilkerson DP, Blackwell JR, Gilchrist M, Benjamin N, and Jones AM.</w:t>
      </w:r>
      <w:r w:rsidRPr="004121C1">
        <w:rPr>
          <w:noProof/>
        </w:rPr>
        <w:t xml:space="preserve"> Acute dietary nitrate supplementation improves cycling time trial performance. </w:t>
      </w:r>
      <w:r w:rsidRPr="004121C1">
        <w:rPr>
          <w:i/>
          <w:noProof/>
        </w:rPr>
        <w:t>Med Sci Sports Exerc</w:t>
      </w:r>
      <w:r w:rsidRPr="004121C1">
        <w:rPr>
          <w:noProof/>
        </w:rPr>
        <w:t xml:space="preserve"> 43: 1125-1131, 2011.</w:t>
      </w:r>
    </w:p>
    <w:p w14:paraId="029A9DE5" w14:textId="77777777" w:rsidR="004121C1" w:rsidRPr="004121C1" w:rsidRDefault="004121C1" w:rsidP="004121C1">
      <w:pPr>
        <w:spacing w:after="0" w:line="240" w:lineRule="auto"/>
        <w:rPr>
          <w:noProof/>
        </w:rPr>
      </w:pPr>
      <w:r w:rsidRPr="004121C1">
        <w:rPr>
          <w:noProof/>
        </w:rPr>
        <w:t>42.</w:t>
      </w:r>
      <w:r w:rsidRPr="004121C1">
        <w:rPr>
          <w:noProof/>
        </w:rPr>
        <w:tab/>
      </w:r>
      <w:r w:rsidRPr="004121C1">
        <w:rPr>
          <w:b/>
          <w:noProof/>
        </w:rPr>
        <w:t>Leong P, Basham JE, Yong T, Chazan A, Finlay P, Barnes S, Bardin PG, and Campbell D.</w:t>
      </w:r>
      <w:r w:rsidRPr="004121C1">
        <w:rPr>
          <w:noProof/>
        </w:rPr>
        <w:t xml:space="preserve"> A double blind randomized placebo control crossover trial on the effect of dietary nitrate supplementation on exercise tolerance in stable moderate chronic obstructive pulmonary disease. </w:t>
      </w:r>
      <w:r w:rsidRPr="004121C1">
        <w:rPr>
          <w:i/>
          <w:noProof/>
        </w:rPr>
        <w:t>BMC pulmonary medicine</w:t>
      </w:r>
      <w:r w:rsidRPr="004121C1">
        <w:rPr>
          <w:noProof/>
        </w:rPr>
        <w:t xml:space="preserve"> 15: 52, 2015.</w:t>
      </w:r>
    </w:p>
    <w:p w14:paraId="30F09E30" w14:textId="77777777" w:rsidR="004121C1" w:rsidRPr="004121C1" w:rsidRDefault="004121C1" w:rsidP="004121C1">
      <w:pPr>
        <w:spacing w:after="0" w:line="240" w:lineRule="auto"/>
        <w:rPr>
          <w:noProof/>
        </w:rPr>
      </w:pPr>
      <w:r w:rsidRPr="004121C1">
        <w:rPr>
          <w:noProof/>
        </w:rPr>
        <w:t>43.</w:t>
      </w:r>
      <w:r w:rsidRPr="004121C1">
        <w:rPr>
          <w:noProof/>
        </w:rPr>
        <w:tab/>
      </w:r>
      <w:r w:rsidRPr="004121C1">
        <w:rPr>
          <w:b/>
          <w:noProof/>
        </w:rPr>
        <w:t>Li H, Cui H, Kundu TK, Alzawahra W, and Zweier JL.</w:t>
      </w:r>
      <w:r w:rsidRPr="004121C1">
        <w:rPr>
          <w:noProof/>
        </w:rPr>
        <w:t xml:space="preserve"> Nitric Oxide Production from Nitrite Occurs Primarily in Tissues Not in the Blood CRITICAL ROLE OF XANTHINE OXIDASE AND ALDEHYDE OXIDASE. </w:t>
      </w:r>
      <w:r w:rsidRPr="004121C1">
        <w:rPr>
          <w:i/>
          <w:noProof/>
        </w:rPr>
        <w:t>Journal of Biological Chemistry</w:t>
      </w:r>
      <w:r w:rsidRPr="004121C1">
        <w:rPr>
          <w:noProof/>
        </w:rPr>
        <w:t xml:space="preserve"> 283: 17855-17863, 2008.</w:t>
      </w:r>
    </w:p>
    <w:p w14:paraId="6FDF9D01" w14:textId="77777777" w:rsidR="004121C1" w:rsidRPr="004121C1" w:rsidRDefault="004121C1" w:rsidP="004121C1">
      <w:pPr>
        <w:spacing w:after="0" w:line="240" w:lineRule="auto"/>
        <w:rPr>
          <w:noProof/>
        </w:rPr>
      </w:pPr>
      <w:r w:rsidRPr="004121C1">
        <w:rPr>
          <w:noProof/>
        </w:rPr>
        <w:lastRenderedPageBreak/>
        <w:t>44.</w:t>
      </w:r>
      <w:r w:rsidRPr="004121C1">
        <w:rPr>
          <w:noProof/>
        </w:rPr>
        <w:tab/>
      </w:r>
      <w:r w:rsidRPr="004121C1">
        <w:rPr>
          <w:b/>
          <w:noProof/>
        </w:rPr>
        <w:t>Li H, Cui H, Kundu TK, Alzawahra W, and Zweier JL.</w:t>
      </w:r>
      <w:r w:rsidRPr="004121C1">
        <w:rPr>
          <w:noProof/>
        </w:rPr>
        <w:t xml:space="preserve"> Nitric Oxide Production from Nitrite Occurs Primarily in Tissues Not in the Blood: CRITICAL ROLE OF XANTHINE OXIDASE AND ALDEHYDE OXIDASE. </w:t>
      </w:r>
      <w:r w:rsidRPr="004121C1">
        <w:rPr>
          <w:i/>
          <w:noProof/>
        </w:rPr>
        <w:t>Journal of Biological Chemistry</w:t>
      </w:r>
      <w:r w:rsidRPr="004121C1">
        <w:rPr>
          <w:noProof/>
        </w:rPr>
        <w:t xml:space="preserve"> 283: 17855-17863, 2008.</w:t>
      </w:r>
    </w:p>
    <w:p w14:paraId="58640391" w14:textId="77777777" w:rsidR="004121C1" w:rsidRPr="004121C1" w:rsidRDefault="004121C1" w:rsidP="004121C1">
      <w:pPr>
        <w:spacing w:after="0" w:line="240" w:lineRule="auto"/>
        <w:rPr>
          <w:noProof/>
        </w:rPr>
      </w:pPr>
      <w:r w:rsidRPr="004121C1">
        <w:rPr>
          <w:noProof/>
        </w:rPr>
        <w:t>45.</w:t>
      </w:r>
      <w:r w:rsidRPr="004121C1">
        <w:rPr>
          <w:noProof/>
        </w:rPr>
        <w:tab/>
      </w:r>
      <w:r w:rsidRPr="004121C1">
        <w:rPr>
          <w:b/>
          <w:noProof/>
        </w:rPr>
        <w:t>Li H, Hemann C, Abdelghany TM, El-Mahdy MA, and Zweier JL.</w:t>
      </w:r>
      <w:r w:rsidRPr="004121C1">
        <w:rPr>
          <w:noProof/>
        </w:rPr>
        <w:t xml:space="preserve"> Characterization of the Mechanism and Magnitude of Cytoglobin-mediated Nitrite Reduction and Nitric Oxide Generation under Anaerobic Conditions. </w:t>
      </w:r>
      <w:r w:rsidRPr="004121C1">
        <w:rPr>
          <w:i/>
          <w:noProof/>
        </w:rPr>
        <w:t>Journal of Biological Chemistry</w:t>
      </w:r>
      <w:r w:rsidRPr="004121C1">
        <w:rPr>
          <w:noProof/>
        </w:rPr>
        <w:t xml:space="preserve"> 287: 36623-36633, 2012.</w:t>
      </w:r>
    </w:p>
    <w:p w14:paraId="5EE034BE" w14:textId="77777777" w:rsidR="004121C1" w:rsidRPr="004121C1" w:rsidRDefault="004121C1" w:rsidP="004121C1">
      <w:pPr>
        <w:spacing w:after="0" w:line="240" w:lineRule="auto"/>
        <w:rPr>
          <w:noProof/>
        </w:rPr>
      </w:pPr>
      <w:r w:rsidRPr="004121C1">
        <w:rPr>
          <w:noProof/>
        </w:rPr>
        <w:t>46.</w:t>
      </w:r>
      <w:r w:rsidRPr="004121C1">
        <w:rPr>
          <w:noProof/>
        </w:rPr>
        <w:tab/>
      </w:r>
      <w:r w:rsidRPr="004121C1">
        <w:rPr>
          <w:b/>
          <w:noProof/>
        </w:rPr>
        <w:t>Li J, Hu X, Selvakumar P, Russell RR, Cushman SW, Holman GD, and Young LH.</w:t>
      </w:r>
      <w:r w:rsidRPr="004121C1">
        <w:rPr>
          <w:noProof/>
        </w:rPr>
        <w:t xml:space="preserve"> Role of the nitric oxide pathway in AMPK-mediated glucose uptake and GLUT4 translocation in heart muscle. </w:t>
      </w:r>
      <w:r w:rsidRPr="004121C1">
        <w:rPr>
          <w:i/>
          <w:noProof/>
        </w:rPr>
        <w:t>American Journal of Physiology-Endocrinology and Metabolism</w:t>
      </w:r>
      <w:r w:rsidRPr="004121C1">
        <w:rPr>
          <w:noProof/>
        </w:rPr>
        <w:t xml:space="preserve"> 287: E834-E841, 2004.</w:t>
      </w:r>
    </w:p>
    <w:p w14:paraId="3963CA75" w14:textId="77777777" w:rsidR="004121C1" w:rsidRPr="004121C1" w:rsidRDefault="004121C1" w:rsidP="004121C1">
      <w:pPr>
        <w:spacing w:after="0" w:line="240" w:lineRule="auto"/>
        <w:rPr>
          <w:noProof/>
        </w:rPr>
      </w:pPr>
      <w:r w:rsidRPr="004121C1">
        <w:rPr>
          <w:noProof/>
        </w:rPr>
        <w:t>47.</w:t>
      </w:r>
      <w:r w:rsidRPr="004121C1">
        <w:rPr>
          <w:noProof/>
        </w:rPr>
        <w:tab/>
      </w:r>
      <w:r w:rsidRPr="004121C1">
        <w:rPr>
          <w:b/>
          <w:noProof/>
        </w:rPr>
        <w:t>Linde K and Jonas W.</w:t>
      </w:r>
      <w:r w:rsidRPr="004121C1">
        <w:rPr>
          <w:noProof/>
        </w:rPr>
        <w:t xml:space="preserve"> Are the effects of homoeopathy all placebo effects? A meta-analysis of randomized, placebo controlled trials. </w:t>
      </w:r>
      <w:r w:rsidRPr="004121C1">
        <w:rPr>
          <w:i/>
          <w:noProof/>
        </w:rPr>
        <w:t>Lancet</w:t>
      </w:r>
      <w:r w:rsidRPr="004121C1">
        <w:rPr>
          <w:noProof/>
        </w:rPr>
        <w:t xml:space="preserve"> 350: 834 - 843, 1997.</w:t>
      </w:r>
    </w:p>
    <w:p w14:paraId="6781C8C7" w14:textId="77777777" w:rsidR="004121C1" w:rsidRPr="004121C1" w:rsidRDefault="004121C1" w:rsidP="004121C1">
      <w:pPr>
        <w:spacing w:after="0" w:line="240" w:lineRule="auto"/>
        <w:rPr>
          <w:noProof/>
        </w:rPr>
      </w:pPr>
      <w:r w:rsidRPr="004121C1">
        <w:rPr>
          <w:noProof/>
        </w:rPr>
        <w:t>48.</w:t>
      </w:r>
      <w:r w:rsidRPr="004121C1">
        <w:rPr>
          <w:noProof/>
        </w:rPr>
        <w:tab/>
      </w:r>
      <w:r w:rsidRPr="004121C1">
        <w:rPr>
          <w:b/>
          <w:noProof/>
        </w:rPr>
        <w:t>Lundberg J, Weitzberg E, and Gladwin M, T.</w:t>
      </w:r>
      <w:r w:rsidRPr="004121C1">
        <w:rPr>
          <w:noProof/>
        </w:rPr>
        <w:t xml:space="preserve"> The nitrate-nitrite-nitric oxide pathway in physiology and theraputics. </w:t>
      </w:r>
      <w:r w:rsidRPr="004121C1">
        <w:rPr>
          <w:i/>
          <w:noProof/>
        </w:rPr>
        <w:t xml:space="preserve">Nature Reviews Drug Discovery </w:t>
      </w:r>
      <w:r w:rsidRPr="004121C1">
        <w:rPr>
          <w:noProof/>
        </w:rPr>
        <w:t>7: 156-167, 2008.</w:t>
      </w:r>
    </w:p>
    <w:p w14:paraId="15717FEF" w14:textId="77777777" w:rsidR="004121C1" w:rsidRPr="004121C1" w:rsidRDefault="004121C1" w:rsidP="004121C1">
      <w:pPr>
        <w:spacing w:after="0" w:line="240" w:lineRule="auto"/>
        <w:rPr>
          <w:noProof/>
        </w:rPr>
      </w:pPr>
      <w:r w:rsidRPr="004121C1">
        <w:rPr>
          <w:noProof/>
        </w:rPr>
        <w:t>49.</w:t>
      </w:r>
      <w:r w:rsidRPr="004121C1">
        <w:rPr>
          <w:noProof/>
        </w:rPr>
        <w:tab/>
      </w:r>
      <w:r w:rsidRPr="004121C1">
        <w:rPr>
          <w:b/>
          <w:noProof/>
        </w:rPr>
        <w:t>Lyons D, Roy S, Patel M, Benjamin N, and Swift CG.</w:t>
      </w:r>
      <w:r w:rsidRPr="004121C1">
        <w:rPr>
          <w:noProof/>
        </w:rPr>
        <w:t xml:space="preserve"> Impaired nitric oxide-mediated vasodilatation and total body nitric oxide production in healthy old age. </w:t>
      </w:r>
      <w:r w:rsidRPr="004121C1">
        <w:rPr>
          <w:i/>
          <w:noProof/>
        </w:rPr>
        <w:t>Clinical Science</w:t>
      </w:r>
      <w:r w:rsidRPr="004121C1">
        <w:rPr>
          <w:noProof/>
        </w:rPr>
        <w:t xml:space="preserve"> 93: 519-525, 1997.</w:t>
      </w:r>
    </w:p>
    <w:p w14:paraId="56E97801" w14:textId="77777777" w:rsidR="004121C1" w:rsidRPr="004121C1" w:rsidRDefault="004121C1" w:rsidP="004121C1">
      <w:pPr>
        <w:spacing w:after="0" w:line="240" w:lineRule="auto"/>
        <w:rPr>
          <w:noProof/>
        </w:rPr>
      </w:pPr>
      <w:r w:rsidRPr="004121C1">
        <w:rPr>
          <w:noProof/>
        </w:rPr>
        <w:t>50.</w:t>
      </w:r>
      <w:r w:rsidRPr="004121C1">
        <w:rPr>
          <w:noProof/>
        </w:rPr>
        <w:tab/>
      </w:r>
      <w:r w:rsidRPr="004121C1">
        <w:rPr>
          <w:b/>
          <w:noProof/>
        </w:rPr>
        <w:t>Martin HM, Moore KP, Bosmans E, Davies S, Burroughs AK, Dhillon AP, Tosh D, and Harrison R.</w:t>
      </w:r>
      <w:r w:rsidRPr="004121C1">
        <w:rPr>
          <w:noProof/>
        </w:rPr>
        <w:t xml:space="preserve"> Xanthine oxidoreductase is present in bile ducts of normal and cirrhotic liver. </w:t>
      </w:r>
      <w:r w:rsidRPr="004121C1">
        <w:rPr>
          <w:i/>
          <w:noProof/>
        </w:rPr>
        <w:t>Free Radical Biology and Medicine</w:t>
      </w:r>
      <w:r w:rsidRPr="004121C1">
        <w:rPr>
          <w:noProof/>
        </w:rPr>
        <w:t xml:space="preserve"> 37: 1214-1223, 2004.</w:t>
      </w:r>
    </w:p>
    <w:p w14:paraId="60CDE605" w14:textId="77777777" w:rsidR="004121C1" w:rsidRPr="004121C1" w:rsidRDefault="004121C1" w:rsidP="004121C1">
      <w:pPr>
        <w:spacing w:after="0" w:line="240" w:lineRule="auto"/>
        <w:rPr>
          <w:noProof/>
        </w:rPr>
      </w:pPr>
      <w:r w:rsidRPr="004121C1">
        <w:rPr>
          <w:noProof/>
        </w:rPr>
        <w:t>51.</w:t>
      </w:r>
      <w:r w:rsidRPr="004121C1">
        <w:rPr>
          <w:noProof/>
        </w:rPr>
        <w:tab/>
      </w:r>
      <w:r w:rsidRPr="004121C1">
        <w:rPr>
          <w:b/>
          <w:noProof/>
        </w:rPr>
        <w:t>Merry TL, Steinberg GR, Lynch GS, and McConell GK.</w:t>
      </w:r>
      <w:r w:rsidRPr="004121C1">
        <w:rPr>
          <w:noProof/>
        </w:rPr>
        <w:t xml:space="preserve"> Skeletal muscle glucose uptake during contraction is regulated by nitric oxide and ROS independently of AMPK. </w:t>
      </w:r>
      <w:r w:rsidRPr="004121C1">
        <w:rPr>
          <w:i/>
          <w:noProof/>
        </w:rPr>
        <w:t>American Journal of Physiology-Endocrinology and Metabolism</w:t>
      </w:r>
      <w:r w:rsidRPr="004121C1">
        <w:rPr>
          <w:noProof/>
        </w:rPr>
        <w:t xml:space="preserve"> 298: E577-E585, 2010.</w:t>
      </w:r>
    </w:p>
    <w:p w14:paraId="3D89909A" w14:textId="77777777" w:rsidR="004121C1" w:rsidRPr="004121C1" w:rsidRDefault="004121C1" w:rsidP="004121C1">
      <w:pPr>
        <w:spacing w:after="0" w:line="240" w:lineRule="auto"/>
        <w:rPr>
          <w:noProof/>
        </w:rPr>
      </w:pPr>
      <w:r w:rsidRPr="004121C1">
        <w:rPr>
          <w:noProof/>
        </w:rPr>
        <w:t>52.</w:t>
      </w:r>
      <w:r w:rsidRPr="004121C1">
        <w:rPr>
          <w:noProof/>
        </w:rPr>
        <w:tab/>
      </w:r>
      <w:r w:rsidRPr="004121C1">
        <w:rPr>
          <w:b/>
          <w:noProof/>
        </w:rPr>
        <w:t>Minson CT, Holowatz LA, Wong BJ, Kenney WL, and Wilkins BW.</w:t>
      </w:r>
      <w:r w:rsidRPr="004121C1">
        <w:rPr>
          <w:noProof/>
        </w:rPr>
        <w:t xml:space="preserve"> Decreased nitric oxide-and axon reflex-mediated cutaneous vasodilation with age during local heating. </w:t>
      </w:r>
      <w:r w:rsidRPr="004121C1">
        <w:rPr>
          <w:i/>
          <w:noProof/>
        </w:rPr>
        <w:t>Journal of applied physiology</w:t>
      </w:r>
      <w:r w:rsidRPr="004121C1">
        <w:rPr>
          <w:noProof/>
        </w:rPr>
        <w:t xml:space="preserve"> 93: 1644-1649, 2002.</w:t>
      </w:r>
    </w:p>
    <w:p w14:paraId="1CAF7A15" w14:textId="77777777" w:rsidR="004121C1" w:rsidRPr="004121C1" w:rsidRDefault="004121C1" w:rsidP="004121C1">
      <w:pPr>
        <w:spacing w:after="0" w:line="240" w:lineRule="auto"/>
        <w:rPr>
          <w:noProof/>
        </w:rPr>
      </w:pPr>
      <w:r w:rsidRPr="004121C1">
        <w:rPr>
          <w:noProof/>
        </w:rPr>
        <w:t>53.</w:t>
      </w:r>
      <w:r w:rsidRPr="004121C1">
        <w:rPr>
          <w:noProof/>
        </w:rPr>
        <w:tab/>
      </w:r>
      <w:r w:rsidRPr="004121C1">
        <w:rPr>
          <w:b/>
          <w:noProof/>
        </w:rPr>
        <w:t>Nauck MA, Vardarli I, Deacon CF, Holst JJ, and Meier JJ.</w:t>
      </w:r>
      <w:r w:rsidRPr="004121C1">
        <w:rPr>
          <w:noProof/>
        </w:rPr>
        <w:t xml:space="preserve"> Secretion of glucagon-like peptide-1 (GLP-1) in type 2 diabetes: what is up, what is down? </w:t>
      </w:r>
      <w:r w:rsidRPr="004121C1">
        <w:rPr>
          <w:i/>
          <w:noProof/>
        </w:rPr>
        <w:t>Diabetologia</w:t>
      </w:r>
      <w:r w:rsidRPr="004121C1">
        <w:rPr>
          <w:noProof/>
        </w:rPr>
        <w:t xml:space="preserve"> 54: 10-18, 2011.</w:t>
      </w:r>
    </w:p>
    <w:p w14:paraId="7D2D18AF" w14:textId="77777777" w:rsidR="004121C1" w:rsidRPr="004121C1" w:rsidRDefault="004121C1" w:rsidP="004121C1">
      <w:pPr>
        <w:spacing w:after="0" w:line="240" w:lineRule="auto"/>
        <w:rPr>
          <w:noProof/>
        </w:rPr>
      </w:pPr>
      <w:r w:rsidRPr="004121C1">
        <w:rPr>
          <w:noProof/>
        </w:rPr>
        <w:t>54.</w:t>
      </w:r>
      <w:r w:rsidRPr="004121C1">
        <w:rPr>
          <w:noProof/>
        </w:rPr>
        <w:tab/>
      </w:r>
      <w:r w:rsidRPr="004121C1">
        <w:rPr>
          <w:b/>
          <w:noProof/>
        </w:rPr>
        <w:t>Nystrom T, Ortsater H, Huang Z, Zhang F, Larsen FJ, Weitzberg E, Lundberg JO, and Sjoholm A.</w:t>
      </w:r>
      <w:r w:rsidRPr="004121C1">
        <w:rPr>
          <w:noProof/>
        </w:rPr>
        <w:t xml:space="preserve"> Inorganic nitrite stimulates pancreatic islet blood flow and insulin secretion. </w:t>
      </w:r>
      <w:r w:rsidRPr="004121C1">
        <w:rPr>
          <w:i/>
          <w:noProof/>
        </w:rPr>
        <w:t>Free Radic Biol Med</w:t>
      </w:r>
      <w:r w:rsidRPr="004121C1">
        <w:rPr>
          <w:noProof/>
        </w:rPr>
        <w:t xml:space="preserve"> 53: 1017-1023, 2012.</w:t>
      </w:r>
    </w:p>
    <w:p w14:paraId="339B1EFF" w14:textId="77777777" w:rsidR="004121C1" w:rsidRPr="004121C1" w:rsidRDefault="004121C1" w:rsidP="004121C1">
      <w:pPr>
        <w:spacing w:after="0" w:line="240" w:lineRule="auto"/>
        <w:rPr>
          <w:noProof/>
        </w:rPr>
      </w:pPr>
      <w:r w:rsidRPr="004121C1">
        <w:rPr>
          <w:noProof/>
        </w:rPr>
        <w:t>55.</w:t>
      </w:r>
      <w:r w:rsidRPr="004121C1">
        <w:rPr>
          <w:noProof/>
        </w:rPr>
        <w:tab/>
      </w:r>
      <w:r w:rsidRPr="004121C1">
        <w:rPr>
          <w:b/>
          <w:noProof/>
        </w:rPr>
        <w:t>Petersson J, Carlström M, Schreiber O, Phillipson M, Christoffersson G, Jägare A, Roos S, Jansson EÅ, Persson AEG, Lundberg JO, and Holm L.</w:t>
      </w:r>
      <w:r w:rsidRPr="004121C1">
        <w:rPr>
          <w:noProof/>
        </w:rPr>
        <w:t xml:space="preserve"> Gastroprotective and blood pressure lowering effects of dietary nitrate are abolished by an antiseptic mouthwash. </w:t>
      </w:r>
      <w:r w:rsidRPr="004121C1">
        <w:rPr>
          <w:i/>
          <w:noProof/>
        </w:rPr>
        <w:t>Free Radical Biology and Medicine</w:t>
      </w:r>
      <w:r w:rsidRPr="004121C1">
        <w:rPr>
          <w:noProof/>
        </w:rPr>
        <w:t xml:space="preserve"> 46: 1068-1075, 2009.</w:t>
      </w:r>
    </w:p>
    <w:p w14:paraId="7C10C298" w14:textId="77777777" w:rsidR="004121C1" w:rsidRPr="004121C1" w:rsidRDefault="004121C1" w:rsidP="004121C1">
      <w:pPr>
        <w:spacing w:after="0" w:line="240" w:lineRule="auto"/>
        <w:rPr>
          <w:noProof/>
        </w:rPr>
      </w:pPr>
      <w:r w:rsidRPr="004121C1">
        <w:rPr>
          <w:noProof/>
        </w:rPr>
        <w:t>56.</w:t>
      </w:r>
      <w:r w:rsidRPr="004121C1">
        <w:rPr>
          <w:noProof/>
        </w:rPr>
        <w:tab/>
      </w:r>
      <w:r w:rsidRPr="004121C1">
        <w:rPr>
          <w:b/>
          <w:noProof/>
        </w:rPr>
        <w:t>Rappaport A.</w:t>
      </w:r>
      <w:r w:rsidRPr="004121C1">
        <w:rPr>
          <w:noProof/>
        </w:rPr>
        <w:t xml:space="preserve"> Hepatic blood flow: morphologic aspects and physiologic regulation. </w:t>
      </w:r>
      <w:r w:rsidRPr="004121C1">
        <w:rPr>
          <w:i/>
          <w:noProof/>
        </w:rPr>
        <w:t>International review of physiology</w:t>
      </w:r>
      <w:r w:rsidRPr="004121C1">
        <w:rPr>
          <w:noProof/>
        </w:rPr>
        <w:t xml:space="preserve"> 21: 1-63, 1979.</w:t>
      </w:r>
    </w:p>
    <w:p w14:paraId="120681EA" w14:textId="77777777" w:rsidR="004121C1" w:rsidRPr="004121C1" w:rsidRDefault="004121C1" w:rsidP="004121C1">
      <w:pPr>
        <w:spacing w:after="0" w:line="240" w:lineRule="auto"/>
        <w:rPr>
          <w:noProof/>
        </w:rPr>
      </w:pPr>
      <w:r w:rsidRPr="004121C1">
        <w:rPr>
          <w:noProof/>
        </w:rPr>
        <w:t>57.</w:t>
      </w:r>
      <w:r w:rsidRPr="004121C1">
        <w:rPr>
          <w:noProof/>
        </w:rPr>
        <w:tab/>
      </w:r>
      <w:r w:rsidRPr="004121C1">
        <w:rPr>
          <w:b/>
          <w:noProof/>
        </w:rPr>
        <w:t>Sandbakk SB, Sandbakk Ø, Peacock O, James P, Welde B, Stokes K, Böhlke N, and Tjønna AE.</w:t>
      </w:r>
      <w:r w:rsidRPr="004121C1">
        <w:rPr>
          <w:noProof/>
        </w:rPr>
        <w:t xml:space="preserve"> Effects of Acute Supplementation of L-arginine and Nitrate on Endurance and Sprint Performance in Elite Athletes. </w:t>
      </w:r>
      <w:r w:rsidRPr="004121C1">
        <w:rPr>
          <w:i/>
          <w:noProof/>
        </w:rPr>
        <w:t>Nitric Oxide</w:t>
      </w:r>
      <w:r w:rsidRPr="004121C1">
        <w:rPr>
          <w:noProof/>
        </w:rPr>
        <w:t>, 2014.</w:t>
      </w:r>
    </w:p>
    <w:p w14:paraId="4936FDB2" w14:textId="77777777" w:rsidR="004121C1" w:rsidRPr="004121C1" w:rsidRDefault="004121C1" w:rsidP="004121C1">
      <w:pPr>
        <w:spacing w:after="0" w:line="240" w:lineRule="auto"/>
        <w:rPr>
          <w:noProof/>
        </w:rPr>
      </w:pPr>
      <w:r w:rsidRPr="004121C1">
        <w:rPr>
          <w:noProof/>
        </w:rPr>
        <w:t>58.</w:t>
      </w:r>
      <w:r w:rsidRPr="004121C1">
        <w:rPr>
          <w:noProof/>
        </w:rPr>
        <w:tab/>
      </w:r>
      <w:r w:rsidRPr="004121C1">
        <w:rPr>
          <w:b/>
          <w:noProof/>
        </w:rPr>
        <w:t>Senn S.</w:t>
      </w:r>
      <w:r w:rsidRPr="004121C1">
        <w:rPr>
          <w:noProof/>
        </w:rPr>
        <w:t xml:space="preserve"> Chichester: Wiley-Blackwell, 2002.</w:t>
      </w:r>
    </w:p>
    <w:p w14:paraId="395A5F6B" w14:textId="77777777" w:rsidR="004121C1" w:rsidRPr="004121C1" w:rsidRDefault="004121C1" w:rsidP="004121C1">
      <w:pPr>
        <w:spacing w:after="0" w:line="240" w:lineRule="auto"/>
        <w:rPr>
          <w:noProof/>
        </w:rPr>
      </w:pPr>
      <w:r w:rsidRPr="004121C1">
        <w:rPr>
          <w:noProof/>
        </w:rPr>
        <w:t>59.</w:t>
      </w:r>
      <w:r w:rsidRPr="004121C1">
        <w:rPr>
          <w:noProof/>
        </w:rPr>
        <w:tab/>
      </w:r>
      <w:r w:rsidRPr="004121C1">
        <w:rPr>
          <w:b/>
          <w:noProof/>
        </w:rPr>
        <w:t>Totzeck M, Hendgen-Cotta UB, Luedike P, Berenbrink M, Klare JP, Steinhoff H-J, Semmler D, Shiva S, Williams D, Kipar A, Gladwin MT, Schrader J, Kelm M, Cossins AR, and Rassaf T.</w:t>
      </w:r>
      <w:r w:rsidRPr="004121C1">
        <w:rPr>
          <w:noProof/>
        </w:rPr>
        <w:t xml:space="preserve"> Nitrite Regulates Hypoxic Vasodilation via Myoglobin-Dependent Nitric Oxide Generation. </w:t>
      </w:r>
      <w:r w:rsidRPr="004121C1">
        <w:rPr>
          <w:i/>
          <w:noProof/>
        </w:rPr>
        <w:t>Circulation</w:t>
      </w:r>
      <w:r w:rsidRPr="004121C1">
        <w:rPr>
          <w:noProof/>
        </w:rPr>
        <w:t xml:space="preserve"> 126: 325-334, 2012.</w:t>
      </w:r>
    </w:p>
    <w:p w14:paraId="176EDBF9" w14:textId="77777777" w:rsidR="004121C1" w:rsidRPr="004121C1" w:rsidRDefault="004121C1" w:rsidP="004121C1">
      <w:pPr>
        <w:spacing w:after="0" w:line="240" w:lineRule="auto"/>
        <w:rPr>
          <w:noProof/>
        </w:rPr>
      </w:pPr>
      <w:r w:rsidRPr="004121C1">
        <w:rPr>
          <w:noProof/>
        </w:rPr>
        <w:t>60.</w:t>
      </w:r>
      <w:r w:rsidRPr="004121C1">
        <w:rPr>
          <w:noProof/>
        </w:rPr>
        <w:tab/>
      </w:r>
      <w:r w:rsidRPr="004121C1">
        <w:rPr>
          <w:b/>
          <w:noProof/>
        </w:rPr>
        <w:t>Vanhatalo A, Bailey J, B, Blackwell J, R, DiMenna F, J, Pavey T, G, Wilkerson D, P, Benjamin N, Winyard P, and Jones A, M.</w:t>
      </w:r>
      <w:r w:rsidRPr="004121C1">
        <w:rPr>
          <w:noProof/>
        </w:rPr>
        <w:t xml:space="preserve"> Acute and chronic effects of dietary nitrate supplementation on blood pressure and the physiological repsonses to moderate-intensity and incremental exercise </w:t>
      </w:r>
      <w:r w:rsidRPr="004121C1">
        <w:rPr>
          <w:i/>
          <w:noProof/>
        </w:rPr>
        <w:t xml:space="preserve">American Journal of Physiology - Regulatory, Integrative and Comparative Physiology </w:t>
      </w:r>
      <w:r w:rsidRPr="004121C1">
        <w:rPr>
          <w:noProof/>
        </w:rPr>
        <w:t>299: 1121-1131, 2010.</w:t>
      </w:r>
    </w:p>
    <w:p w14:paraId="5DDD818C" w14:textId="77777777" w:rsidR="004121C1" w:rsidRPr="004121C1" w:rsidRDefault="004121C1" w:rsidP="004121C1">
      <w:pPr>
        <w:spacing w:after="0" w:line="240" w:lineRule="auto"/>
        <w:rPr>
          <w:noProof/>
        </w:rPr>
      </w:pPr>
      <w:r w:rsidRPr="004121C1">
        <w:rPr>
          <w:noProof/>
        </w:rPr>
        <w:lastRenderedPageBreak/>
        <w:t>61.</w:t>
      </w:r>
      <w:r w:rsidRPr="004121C1">
        <w:rPr>
          <w:noProof/>
        </w:rPr>
        <w:tab/>
      </w:r>
      <w:r w:rsidRPr="004121C1">
        <w:rPr>
          <w:b/>
          <w:noProof/>
        </w:rPr>
        <w:t>Vanhatalo A, Fulford J, Bailey SJ, Blackwell JR, Winyard PG, and Jones AM.</w:t>
      </w:r>
      <w:r w:rsidRPr="004121C1">
        <w:rPr>
          <w:noProof/>
        </w:rPr>
        <w:t xml:space="preserve"> Dietary nitrate reduces muscle metabolic perturbation and improves exercise tolerance in hypoxia. </w:t>
      </w:r>
      <w:r w:rsidRPr="004121C1">
        <w:rPr>
          <w:i/>
          <w:noProof/>
        </w:rPr>
        <w:t>J Physiol</w:t>
      </w:r>
      <w:r w:rsidRPr="004121C1">
        <w:rPr>
          <w:noProof/>
        </w:rPr>
        <w:t xml:space="preserve"> 589: 5517-5528, 2011.</w:t>
      </w:r>
    </w:p>
    <w:p w14:paraId="79DC85FC" w14:textId="77777777" w:rsidR="004121C1" w:rsidRPr="004121C1" w:rsidRDefault="004121C1" w:rsidP="004121C1">
      <w:pPr>
        <w:spacing w:after="0" w:line="240" w:lineRule="auto"/>
        <w:rPr>
          <w:noProof/>
        </w:rPr>
      </w:pPr>
      <w:r w:rsidRPr="004121C1">
        <w:rPr>
          <w:noProof/>
        </w:rPr>
        <w:t>62.</w:t>
      </w:r>
      <w:r w:rsidRPr="004121C1">
        <w:rPr>
          <w:noProof/>
        </w:rPr>
        <w:tab/>
      </w:r>
      <w:r w:rsidRPr="004121C1">
        <w:rPr>
          <w:b/>
          <w:noProof/>
        </w:rPr>
        <w:t>Vollmar B and Menger MD.</w:t>
      </w:r>
      <w:r w:rsidRPr="004121C1">
        <w:rPr>
          <w:noProof/>
        </w:rPr>
        <w:t xml:space="preserve"> The hepatic microcirculation: mechanistic contributions and therapeutic targets in liver injury and repair. </w:t>
      </w:r>
      <w:r w:rsidRPr="004121C1">
        <w:rPr>
          <w:i/>
          <w:noProof/>
        </w:rPr>
        <w:t>Physiological reviews</w:t>
      </w:r>
      <w:r w:rsidRPr="004121C1">
        <w:rPr>
          <w:noProof/>
        </w:rPr>
        <w:t xml:space="preserve"> 89: 1269-1339, 2009.</w:t>
      </w:r>
    </w:p>
    <w:p w14:paraId="0647ABFE" w14:textId="77777777" w:rsidR="004121C1" w:rsidRPr="004121C1" w:rsidRDefault="004121C1" w:rsidP="004121C1">
      <w:pPr>
        <w:spacing w:after="0" w:line="240" w:lineRule="auto"/>
        <w:rPr>
          <w:noProof/>
        </w:rPr>
      </w:pPr>
      <w:r w:rsidRPr="004121C1">
        <w:rPr>
          <w:noProof/>
        </w:rPr>
        <w:t>63.</w:t>
      </w:r>
      <w:r w:rsidRPr="004121C1">
        <w:rPr>
          <w:noProof/>
        </w:rPr>
        <w:tab/>
      </w:r>
      <w:r w:rsidRPr="004121C1">
        <w:rPr>
          <w:b/>
          <w:noProof/>
        </w:rPr>
        <w:t>Webb A, J, Patel N, Loukogeorgakis S, Okorie M, Aboud Z, Misra S, Rashid R, Miall P, Deanfield J, Benjamin N, MacAllister R, Hobbs A, J, and Ahluwalia A.</w:t>
      </w:r>
      <w:r w:rsidRPr="004121C1">
        <w:rPr>
          <w:noProof/>
        </w:rPr>
        <w:t xml:space="preserve"> Acute Blood Pressure Lowering, Vasoprotective, and Antiplatelet Properties of Dietary Nitrate via Bioconversion to Nitrite. </w:t>
      </w:r>
      <w:r w:rsidRPr="004121C1">
        <w:rPr>
          <w:i/>
          <w:noProof/>
        </w:rPr>
        <w:t>Hypertension</w:t>
      </w:r>
      <w:r w:rsidRPr="004121C1">
        <w:rPr>
          <w:noProof/>
        </w:rPr>
        <w:t xml:space="preserve"> 51: 784-790, 2008.</w:t>
      </w:r>
    </w:p>
    <w:p w14:paraId="70532577" w14:textId="77777777" w:rsidR="004121C1" w:rsidRPr="004121C1" w:rsidRDefault="004121C1" w:rsidP="004121C1">
      <w:pPr>
        <w:spacing w:after="0" w:line="240" w:lineRule="auto"/>
        <w:rPr>
          <w:noProof/>
        </w:rPr>
      </w:pPr>
      <w:r w:rsidRPr="004121C1">
        <w:rPr>
          <w:noProof/>
        </w:rPr>
        <w:t>64.</w:t>
      </w:r>
      <w:r w:rsidRPr="004121C1">
        <w:rPr>
          <w:noProof/>
        </w:rPr>
        <w:tab/>
      </w:r>
      <w:r w:rsidRPr="004121C1">
        <w:rPr>
          <w:b/>
          <w:noProof/>
        </w:rPr>
        <w:t>Wilkerson DP, Hayward GM, Bailey SJ, Vanhatalo A, Blackwell JR, and Jones AM.</w:t>
      </w:r>
      <w:r w:rsidRPr="004121C1">
        <w:rPr>
          <w:noProof/>
        </w:rPr>
        <w:t xml:space="preserve"> Influence of acute dietary nitrate supplementation on 50 mile time trial performance in well-trained cyclists. </w:t>
      </w:r>
      <w:r w:rsidRPr="004121C1">
        <w:rPr>
          <w:i/>
          <w:noProof/>
        </w:rPr>
        <w:t>Eur J Appl Physiol</w:t>
      </w:r>
      <w:r w:rsidRPr="004121C1">
        <w:rPr>
          <w:noProof/>
        </w:rPr>
        <w:t xml:space="preserve"> 112: 4127-4134, 2012.</w:t>
      </w:r>
    </w:p>
    <w:p w14:paraId="35741A12" w14:textId="77777777" w:rsidR="004121C1" w:rsidRPr="004121C1" w:rsidRDefault="004121C1" w:rsidP="004121C1">
      <w:pPr>
        <w:spacing w:after="0" w:line="240" w:lineRule="auto"/>
        <w:rPr>
          <w:noProof/>
        </w:rPr>
      </w:pPr>
      <w:r w:rsidRPr="004121C1">
        <w:rPr>
          <w:noProof/>
        </w:rPr>
        <w:t>65.</w:t>
      </w:r>
      <w:r w:rsidRPr="004121C1">
        <w:rPr>
          <w:noProof/>
        </w:rPr>
        <w:tab/>
      </w:r>
      <w:r w:rsidRPr="004121C1">
        <w:rPr>
          <w:b/>
          <w:noProof/>
        </w:rPr>
        <w:t>Wootton-Beard PC, Brandt K, Fell D, Warner S, and Ryan L.</w:t>
      </w:r>
      <w:r w:rsidRPr="004121C1">
        <w:rPr>
          <w:noProof/>
        </w:rPr>
        <w:t xml:space="preserve"> Effects of a beetroot juice with high neobetanin content on the early-phase insulin response in healthy volunteers. </w:t>
      </w:r>
      <w:r w:rsidRPr="004121C1">
        <w:rPr>
          <w:i/>
          <w:noProof/>
        </w:rPr>
        <w:t>Journal of nutritional science</w:t>
      </w:r>
      <w:r w:rsidRPr="004121C1">
        <w:rPr>
          <w:noProof/>
        </w:rPr>
        <w:t xml:space="preserve"> 3: e9, 2014.</w:t>
      </w:r>
    </w:p>
    <w:p w14:paraId="68427575" w14:textId="77777777" w:rsidR="004121C1" w:rsidRPr="004121C1" w:rsidRDefault="004121C1" w:rsidP="004121C1">
      <w:pPr>
        <w:spacing w:after="0" w:line="240" w:lineRule="auto"/>
        <w:rPr>
          <w:noProof/>
        </w:rPr>
      </w:pPr>
      <w:r w:rsidRPr="004121C1">
        <w:rPr>
          <w:noProof/>
        </w:rPr>
        <w:t>66.</w:t>
      </w:r>
      <w:r w:rsidRPr="004121C1">
        <w:rPr>
          <w:noProof/>
        </w:rPr>
        <w:tab/>
      </w:r>
      <w:r w:rsidRPr="004121C1">
        <w:rPr>
          <w:b/>
          <w:noProof/>
        </w:rPr>
        <w:t>Wylie LJ, Kelly J, Bailey SJ, Blackwell JR, Skiba PF, Winyard PG, Jeukendrup AE, Vanhatalo A, and Jones AM.</w:t>
      </w:r>
      <w:r w:rsidRPr="004121C1">
        <w:rPr>
          <w:noProof/>
        </w:rPr>
        <w:t xml:space="preserve"> Beetroot juice and exercise: pharmacodynamic and dose-response relationships. </w:t>
      </w:r>
      <w:r w:rsidRPr="004121C1">
        <w:rPr>
          <w:i/>
          <w:noProof/>
        </w:rPr>
        <w:t>J Appl Physiol</w:t>
      </w:r>
      <w:r w:rsidRPr="004121C1">
        <w:rPr>
          <w:noProof/>
        </w:rPr>
        <w:t xml:space="preserve"> 115: 325-336, 2013.</w:t>
      </w:r>
    </w:p>
    <w:p w14:paraId="762CBF0B" w14:textId="77777777" w:rsidR="004121C1" w:rsidRPr="004121C1" w:rsidRDefault="004121C1" w:rsidP="004121C1">
      <w:pPr>
        <w:spacing w:after="0" w:line="240" w:lineRule="auto"/>
        <w:rPr>
          <w:noProof/>
        </w:rPr>
      </w:pPr>
      <w:r w:rsidRPr="004121C1">
        <w:rPr>
          <w:noProof/>
        </w:rPr>
        <w:t>67.</w:t>
      </w:r>
      <w:r w:rsidRPr="004121C1">
        <w:rPr>
          <w:noProof/>
        </w:rPr>
        <w:tab/>
      </w:r>
      <w:r w:rsidRPr="004121C1">
        <w:rPr>
          <w:b/>
          <w:noProof/>
        </w:rPr>
        <w:t>Wylie LJ, Mohr M, Krustrup P, Jackman SR, Ermiotadis G, Kelly J, Black MI, Bailey SJ, Vanhatalo A, and Jones AM.</w:t>
      </w:r>
      <w:r w:rsidRPr="004121C1">
        <w:rPr>
          <w:noProof/>
        </w:rPr>
        <w:t xml:space="preserve"> Dietary nitrate supplementation improves team sport-specific intense intermittent exercise performance. </w:t>
      </w:r>
      <w:r w:rsidRPr="004121C1">
        <w:rPr>
          <w:i/>
          <w:noProof/>
        </w:rPr>
        <w:t>Eur J Appl Physiol</w:t>
      </w:r>
      <w:r w:rsidRPr="004121C1">
        <w:rPr>
          <w:noProof/>
        </w:rPr>
        <w:t xml:space="preserve"> 113: 1673-1684, 2013.</w:t>
      </w:r>
    </w:p>
    <w:p w14:paraId="36D8D22E" w14:textId="77777777" w:rsidR="004121C1" w:rsidRPr="004121C1" w:rsidRDefault="004121C1" w:rsidP="004121C1">
      <w:pPr>
        <w:spacing w:line="240" w:lineRule="auto"/>
        <w:rPr>
          <w:noProof/>
        </w:rPr>
      </w:pPr>
      <w:r w:rsidRPr="004121C1">
        <w:rPr>
          <w:noProof/>
        </w:rPr>
        <w:t>68.</w:t>
      </w:r>
      <w:r w:rsidRPr="004121C1">
        <w:rPr>
          <w:noProof/>
        </w:rPr>
        <w:tab/>
      </w:r>
      <w:r w:rsidRPr="004121C1">
        <w:rPr>
          <w:b/>
          <w:noProof/>
        </w:rPr>
        <w:t>Zander M, Madsbad S, Madsen JL, and Holst JJ.</w:t>
      </w:r>
      <w:r w:rsidRPr="004121C1">
        <w:rPr>
          <w:noProof/>
        </w:rPr>
        <w:t xml:space="preserve"> Effect of 6-week course of glucagon-like peptide 1 on glycaemic control, insulin sensitivity, and beta-cell function in type 2 diabetes: a parallel-group study. </w:t>
      </w:r>
      <w:r w:rsidRPr="004121C1">
        <w:rPr>
          <w:i/>
          <w:noProof/>
        </w:rPr>
        <w:t>Lancet</w:t>
      </w:r>
      <w:r w:rsidRPr="004121C1">
        <w:rPr>
          <w:noProof/>
        </w:rPr>
        <w:t xml:space="preserve"> 359: 824-830, 2002.</w:t>
      </w:r>
    </w:p>
    <w:p w14:paraId="1B2565FF" w14:textId="6E07A884" w:rsidR="004121C1" w:rsidRDefault="004121C1" w:rsidP="004121C1">
      <w:pPr>
        <w:spacing w:line="240" w:lineRule="auto"/>
        <w:rPr>
          <w:noProof/>
        </w:rPr>
      </w:pPr>
    </w:p>
    <w:p w14:paraId="6C0662BE" w14:textId="4C7AB959" w:rsidR="007F7313" w:rsidRPr="00611072" w:rsidRDefault="00D91159" w:rsidP="008B2BE0">
      <w:pPr>
        <w:jc w:val="both"/>
        <w:rPr>
          <w:rFonts w:ascii="Times" w:hAnsi="Times" w:cs="Arial"/>
          <w:sz w:val="24"/>
          <w:szCs w:val="24"/>
        </w:rPr>
      </w:pPr>
      <w:r w:rsidRPr="00611072">
        <w:rPr>
          <w:rFonts w:ascii="Times" w:hAnsi="Times"/>
        </w:rPr>
        <w:fldChar w:fldCharType="end"/>
      </w:r>
      <w:r w:rsidR="00AA23FE" w:rsidRPr="00611072">
        <w:rPr>
          <w:rFonts w:ascii="Times" w:hAnsi="Times" w:cs="Arial"/>
          <w:sz w:val="24"/>
          <w:szCs w:val="24"/>
        </w:rPr>
        <w:t>Figure Legends</w:t>
      </w:r>
    </w:p>
    <w:p w14:paraId="4C06F5A1" w14:textId="464D17B5" w:rsidR="00F02AA8" w:rsidRDefault="00AA23FE" w:rsidP="00AA23FE">
      <w:pPr>
        <w:pStyle w:val="Caption"/>
        <w:jc w:val="both"/>
        <w:rPr>
          <w:rFonts w:ascii="Times" w:hAnsi="Times" w:cs="Arial"/>
          <w:b w:val="0"/>
          <w:color w:val="auto"/>
          <w:sz w:val="24"/>
          <w:szCs w:val="24"/>
        </w:rPr>
      </w:pPr>
      <w:r w:rsidRPr="00611072">
        <w:rPr>
          <w:rFonts w:ascii="Times" w:hAnsi="Times" w:cs="Arial"/>
          <w:b w:val="0"/>
          <w:color w:val="auto"/>
          <w:sz w:val="24"/>
          <w:szCs w:val="24"/>
        </w:rPr>
        <w:t xml:space="preserve">Figure 1. </w:t>
      </w:r>
      <w:r w:rsidR="005A489E">
        <w:rPr>
          <w:rFonts w:ascii="Times" w:hAnsi="Times" w:cs="Arial"/>
          <w:b w:val="0"/>
          <w:color w:val="auto"/>
          <w:sz w:val="24"/>
          <w:szCs w:val="24"/>
        </w:rPr>
        <w:t>P</w:t>
      </w:r>
      <w:r w:rsidR="005A489E" w:rsidRPr="00611072">
        <w:rPr>
          <w:rFonts w:ascii="Times" w:hAnsi="Times" w:cs="Arial"/>
          <w:b w:val="0"/>
          <w:color w:val="auto"/>
          <w:sz w:val="24"/>
          <w:szCs w:val="24"/>
        </w:rPr>
        <w:t xml:space="preserve">lasma </w:t>
      </w:r>
      <w:r w:rsidR="00EC39F1">
        <w:rPr>
          <w:rFonts w:ascii="Times" w:hAnsi="Times" w:cs="Arial"/>
          <w:b w:val="0"/>
          <w:color w:val="auto"/>
          <w:sz w:val="24"/>
          <w:szCs w:val="24"/>
        </w:rPr>
        <w:t>nitrate</w:t>
      </w:r>
      <w:r w:rsidR="005A489E" w:rsidRPr="00611072">
        <w:rPr>
          <w:rFonts w:ascii="Times" w:hAnsi="Times" w:cs="Arial"/>
          <w:b w:val="0"/>
          <w:color w:val="auto"/>
          <w:sz w:val="24"/>
          <w:szCs w:val="24"/>
        </w:rPr>
        <w:t xml:space="preserve"> </w:t>
      </w:r>
      <w:r w:rsidR="005A489E">
        <w:rPr>
          <w:rFonts w:ascii="Times" w:hAnsi="Times" w:cs="Arial"/>
          <w:b w:val="0"/>
          <w:color w:val="auto"/>
          <w:sz w:val="24"/>
          <w:szCs w:val="24"/>
        </w:rPr>
        <w:t xml:space="preserve">and </w:t>
      </w:r>
      <w:r w:rsidR="00EC39F1">
        <w:rPr>
          <w:rFonts w:ascii="Times" w:hAnsi="Times" w:cs="Arial"/>
          <w:b w:val="0"/>
          <w:color w:val="auto"/>
          <w:sz w:val="24"/>
          <w:szCs w:val="24"/>
        </w:rPr>
        <w:t>nitrite</w:t>
      </w:r>
      <w:r w:rsidR="005A489E" w:rsidRPr="00611072">
        <w:rPr>
          <w:rFonts w:ascii="Times" w:hAnsi="Times" w:cs="Arial"/>
          <w:b w:val="0"/>
          <w:color w:val="auto"/>
          <w:sz w:val="24"/>
          <w:szCs w:val="24"/>
        </w:rPr>
        <w:t xml:space="preserve"> concentration</w:t>
      </w:r>
      <w:r w:rsidR="005A489E">
        <w:rPr>
          <w:rFonts w:ascii="Times" w:hAnsi="Times" w:cs="Arial"/>
          <w:b w:val="0"/>
          <w:color w:val="auto"/>
          <w:sz w:val="24"/>
          <w:szCs w:val="24"/>
        </w:rPr>
        <w:t xml:space="preserve">. </w:t>
      </w:r>
      <w:r w:rsidR="00F02AA8">
        <w:rPr>
          <w:rFonts w:ascii="Times" w:hAnsi="Times" w:cs="Arial"/>
          <w:b w:val="0"/>
          <w:color w:val="auto"/>
          <w:sz w:val="24"/>
          <w:szCs w:val="24"/>
        </w:rPr>
        <w:t xml:space="preserve">Figures depict </w:t>
      </w:r>
      <w:r w:rsidR="00F02AA8" w:rsidRPr="00611072">
        <w:rPr>
          <w:rFonts w:ascii="Times" w:hAnsi="Times" w:cs="Arial"/>
          <w:b w:val="0"/>
          <w:color w:val="auto"/>
          <w:sz w:val="24"/>
          <w:szCs w:val="24"/>
        </w:rPr>
        <w:t>changes across time for beetroot and placebo juice</w:t>
      </w:r>
      <w:r w:rsidR="00F02AA8">
        <w:rPr>
          <w:rFonts w:ascii="Times" w:hAnsi="Times" w:cs="Arial"/>
          <w:b w:val="0"/>
          <w:color w:val="auto"/>
          <w:sz w:val="24"/>
          <w:szCs w:val="24"/>
        </w:rPr>
        <w:t>.</w:t>
      </w:r>
      <w:r w:rsidR="00F178D6" w:rsidRPr="00F178D6">
        <w:rPr>
          <w:rFonts w:ascii="Times" w:hAnsi="Times" w:cs="Arial"/>
          <w:b w:val="0"/>
          <w:color w:val="auto"/>
          <w:sz w:val="24"/>
          <w:szCs w:val="24"/>
        </w:rPr>
        <w:t xml:space="preserve"> </w:t>
      </w:r>
      <w:r w:rsidR="00F178D6" w:rsidRPr="00611072">
        <w:rPr>
          <w:rFonts w:ascii="Times" w:hAnsi="Times" w:cs="Arial"/>
          <w:b w:val="0"/>
          <w:color w:val="auto"/>
          <w:sz w:val="24"/>
          <w:szCs w:val="24"/>
        </w:rPr>
        <w:t>The open circles are placebo and the closed circles beetroot.</w:t>
      </w:r>
      <w:r w:rsidR="00F178D6">
        <w:rPr>
          <w:rFonts w:ascii="Times" w:hAnsi="Times" w:cs="Arial"/>
          <w:b w:val="0"/>
          <w:color w:val="auto"/>
          <w:sz w:val="24"/>
          <w:szCs w:val="24"/>
        </w:rPr>
        <w:t xml:space="preserve"> </w:t>
      </w:r>
      <w:r w:rsidR="005A489E" w:rsidRPr="00611072">
        <w:rPr>
          <w:rFonts w:ascii="Times" w:hAnsi="Times" w:cs="Arial"/>
          <w:b w:val="0"/>
          <w:color w:val="auto"/>
          <w:sz w:val="24"/>
          <w:szCs w:val="24"/>
        </w:rPr>
        <w:t>A</w:t>
      </w:r>
      <w:r w:rsidR="005A489E">
        <w:rPr>
          <w:rFonts w:ascii="Times" w:hAnsi="Times" w:cs="Arial"/>
          <w:b w:val="0"/>
          <w:color w:val="auto"/>
          <w:sz w:val="24"/>
          <w:szCs w:val="24"/>
        </w:rPr>
        <w:t xml:space="preserve"> and B</w:t>
      </w:r>
      <w:r w:rsidR="005A489E" w:rsidRPr="00611072">
        <w:rPr>
          <w:rFonts w:ascii="Times" w:hAnsi="Times" w:cs="Arial"/>
          <w:b w:val="0"/>
          <w:color w:val="auto"/>
          <w:sz w:val="24"/>
          <w:szCs w:val="24"/>
        </w:rPr>
        <w:t>: young adult cohort</w:t>
      </w:r>
      <w:r w:rsidR="005A489E">
        <w:rPr>
          <w:rFonts w:ascii="Times" w:hAnsi="Times" w:cs="Arial"/>
          <w:b w:val="0"/>
          <w:color w:val="auto"/>
          <w:sz w:val="24"/>
          <w:szCs w:val="24"/>
        </w:rPr>
        <w:t xml:space="preserve"> and C and D shows the </w:t>
      </w:r>
      <w:r w:rsidR="005A489E" w:rsidRPr="00611072">
        <w:rPr>
          <w:rFonts w:ascii="Times" w:hAnsi="Times" w:cs="Arial"/>
          <w:b w:val="0"/>
          <w:color w:val="auto"/>
          <w:sz w:val="24"/>
          <w:szCs w:val="24"/>
        </w:rPr>
        <w:t>older adult cohort</w:t>
      </w:r>
      <w:r w:rsidR="005A489E">
        <w:rPr>
          <w:rFonts w:ascii="Times" w:hAnsi="Times" w:cs="Arial"/>
          <w:b w:val="0"/>
          <w:color w:val="auto"/>
          <w:sz w:val="24"/>
          <w:szCs w:val="24"/>
        </w:rPr>
        <w:t>.</w:t>
      </w:r>
      <w:r w:rsidR="005A489E" w:rsidRPr="00611072">
        <w:rPr>
          <w:rFonts w:ascii="Times" w:hAnsi="Times" w:cs="Arial"/>
          <w:b w:val="0"/>
          <w:color w:val="auto"/>
          <w:sz w:val="24"/>
          <w:szCs w:val="24"/>
        </w:rPr>
        <w:t xml:space="preserve"> </w:t>
      </w:r>
      <w:r w:rsidR="00F02AA8" w:rsidRPr="00611072">
        <w:rPr>
          <w:rFonts w:ascii="Times" w:hAnsi="Times" w:cs="Arial"/>
          <w:b w:val="0"/>
          <w:color w:val="auto"/>
          <w:sz w:val="24"/>
          <w:szCs w:val="24"/>
        </w:rPr>
        <w:t>The * represents a significant difference when beetroot juice is compared with placebo &lt; 0.001. The # shows a significant difference in the beetroot condition when hour 2 is compared to hour 3.</w:t>
      </w:r>
      <w:r w:rsidR="000233DC">
        <w:rPr>
          <w:rFonts w:ascii="Times" w:hAnsi="Times" w:cs="Arial"/>
          <w:b w:val="0"/>
          <w:color w:val="auto"/>
          <w:sz w:val="24"/>
          <w:szCs w:val="24"/>
        </w:rPr>
        <w:t xml:space="preserve"> </w:t>
      </w:r>
    </w:p>
    <w:p w14:paraId="4209FCD3" w14:textId="140753B0" w:rsidR="006533B6" w:rsidRDefault="006533B6" w:rsidP="006533B6">
      <w:pPr>
        <w:pStyle w:val="Caption"/>
        <w:jc w:val="both"/>
        <w:rPr>
          <w:rFonts w:ascii="Times" w:hAnsi="Times" w:cs="Arial"/>
          <w:b w:val="0"/>
          <w:color w:val="auto"/>
          <w:sz w:val="24"/>
          <w:szCs w:val="24"/>
        </w:rPr>
      </w:pPr>
      <w:bookmarkStart w:id="7" w:name="_Toc425327502"/>
      <w:r w:rsidRPr="00611072">
        <w:rPr>
          <w:rFonts w:ascii="Times" w:hAnsi="Times" w:cs="Arial"/>
          <w:b w:val="0"/>
          <w:color w:val="auto"/>
          <w:sz w:val="24"/>
          <w:szCs w:val="24"/>
        </w:rPr>
        <w:t xml:space="preserve">Figure </w:t>
      </w:r>
      <w:r w:rsidR="000F06C7">
        <w:rPr>
          <w:rFonts w:ascii="Times" w:hAnsi="Times" w:cs="Arial"/>
          <w:b w:val="0"/>
          <w:color w:val="auto"/>
          <w:sz w:val="24"/>
          <w:szCs w:val="24"/>
        </w:rPr>
        <w:t>2</w:t>
      </w:r>
      <w:r w:rsidRPr="00611072">
        <w:rPr>
          <w:rFonts w:ascii="Times" w:hAnsi="Times" w:cs="Arial"/>
          <w:b w:val="0"/>
          <w:color w:val="auto"/>
          <w:sz w:val="24"/>
          <w:szCs w:val="24"/>
        </w:rPr>
        <w:t xml:space="preserve">. </w:t>
      </w:r>
      <w:bookmarkEnd w:id="7"/>
      <w:r w:rsidR="005A489E">
        <w:rPr>
          <w:rFonts w:ascii="Times" w:hAnsi="Times" w:cs="Arial"/>
          <w:b w:val="0"/>
          <w:color w:val="auto"/>
          <w:sz w:val="24"/>
          <w:szCs w:val="24"/>
        </w:rPr>
        <w:t>M</w:t>
      </w:r>
      <w:r w:rsidR="005A489E" w:rsidRPr="00611072">
        <w:rPr>
          <w:rFonts w:ascii="Times" w:hAnsi="Times" w:cs="Arial"/>
          <w:b w:val="0"/>
          <w:color w:val="auto"/>
          <w:sz w:val="24"/>
          <w:szCs w:val="24"/>
        </w:rPr>
        <w:t>icrovascular diffusion</w:t>
      </w:r>
      <w:r w:rsidR="005A489E">
        <w:rPr>
          <w:rFonts w:ascii="Times" w:hAnsi="Times" w:cs="Arial"/>
          <w:b w:val="0"/>
          <w:color w:val="auto"/>
          <w:sz w:val="24"/>
          <w:szCs w:val="24"/>
        </w:rPr>
        <w:t>.</w:t>
      </w:r>
      <w:r w:rsidR="005A489E" w:rsidRPr="00611072">
        <w:rPr>
          <w:rFonts w:ascii="Times" w:hAnsi="Times" w:cs="Arial"/>
          <w:b w:val="0"/>
          <w:color w:val="auto"/>
          <w:sz w:val="24"/>
          <w:szCs w:val="24"/>
        </w:rPr>
        <w:t xml:space="preserve"> </w:t>
      </w:r>
      <w:r w:rsidRPr="00611072">
        <w:rPr>
          <w:rFonts w:ascii="Times" w:hAnsi="Times" w:cs="Arial"/>
          <w:b w:val="0"/>
          <w:color w:val="auto"/>
          <w:sz w:val="24"/>
          <w:szCs w:val="24"/>
        </w:rPr>
        <w:t xml:space="preserve">Figure shows ADC changes across time for beetroot and placebo juice. </w:t>
      </w:r>
      <w:r w:rsidR="005A489E" w:rsidRPr="00611072">
        <w:rPr>
          <w:rFonts w:ascii="Times" w:hAnsi="Times" w:cs="Arial"/>
          <w:b w:val="0"/>
          <w:color w:val="auto"/>
          <w:sz w:val="24"/>
          <w:szCs w:val="24"/>
        </w:rPr>
        <w:t xml:space="preserve">A: young adult cohort and B: older adult cohort. </w:t>
      </w:r>
      <w:r w:rsidRPr="00611072">
        <w:rPr>
          <w:rFonts w:ascii="Times" w:hAnsi="Times" w:cs="Arial"/>
          <w:b w:val="0"/>
          <w:color w:val="auto"/>
          <w:sz w:val="24"/>
          <w:szCs w:val="24"/>
        </w:rPr>
        <w:t xml:space="preserve">The open circles are placebo and the closed circles beetroot. </w:t>
      </w:r>
    </w:p>
    <w:p w14:paraId="1435149B" w14:textId="2F06C06B" w:rsidR="000F06C7" w:rsidRDefault="000F06C7" w:rsidP="000F06C7">
      <w:pPr>
        <w:pStyle w:val="Caption"/>
        <w:jc w:val="both"/>
        <w:rPr>
          <w:rFonts w:ascii="Times" w:hAnsi="Times" w:cs="Arial"/>
          <w:b w:val="0"/>
          <w:color w:val="auto"/>
          <w:sz w:val="24"/>
          <w:szCs w:val="24"/>
        </w:rPr>
      </w:pPr>
      <w:r w:rsidRPr="00611072">
        <w:rPr>
          <w:rFonts w:ascii="Times" w:hAnsi="Times" w:cs="Arial"/>
          <w:b w:val="0"/>
          <w:color w:val="auto"/>
          <w:sz w:val="24"/>
          <w:szCs w:val="24"/>
        </w:rPr>
        <w:t xml:space="preserve">Figure </w:t>
      </w:r>
      <w:r>
        <w:rPr>
          <w:rFonts w:ascii="Times" w:hAnsi="Times" w:cs="Arial"/>
          <w:b w:val="0"/>
          <w:color w:val="auto"/>
          <w:sz w:val="24"/>
          <w:szCs w:val="24"/>
        </w:rPr>
        <w:t>3</w:t>
      </w:r>
      <w:r w:rsidRPr="00611072">
        <w:rPr>
          <w:rFonts w:ascii="Times" w:hAnsi="Times" w:cs="Arial"/>
          <w:b w:val="0"/>
          <w:color w:val="auto"/>
          <w:sz w:val="24"/>
          <w:szCs w:val="24"/>
        </w:rPr>
        <w:t xml:space="preserve">. </w:t>
      </w:r>
      <w:r w:rsidR="005A489E">
        <w:rPr>
          <w:rFonts w:ascii="Times" w:hAnsi="Times" w:cs="Arial"/>
          <w:b w:val="0"/>
          <w:color w:val="auto"/>
          <w:sz w:val="24"/>
          <w:szCs w:val="24"/>
        </w:rPr>
        <w:t>Portal vein flux</w:t>
      </w:r>
      <w:r w:rsidR="005A489E" w:rsidRPr="00611072">
        <w:rPr>
          <w:rFonts w:ascii="Times" w:hAnsi="Times" w:cs="Arial"/>
          <w:b w:val="0"/>
          <w:color w:val="auto"/>
          <w:sz w:val="24"/>
          <w:szCs w:val="24"/>
        </w:rPr>
        <w:t xml:space="preserve"> </w:t>
      </w:r>
      <w:r w:rsidR="005A489E">
        <w:rPr>
          <w:rFonts w:ascii="Times" w:hAnsi="Times" w:cs="Arial"/>
          <w:b w:val="0"/>
          <w:color w:val="auto"/>
          <w:sz w:val="24"/>
          <w:szCs w:val="24"/>
        </w:rPr>
        <w:t>and Portal vein velocity.</w:t>
      </w:r>
      <w:r w:rsidR="005A489E" w:rsidRPr="00611072">
        <w:rPr>
          <w:rFonts w:ascii="Times" w:hAnsi="Times" w:cs="Arial"/>
          <w:b w:val="0"/>
          <w:color w:val="auto"/>
          <w:sz w:val="24"/>
          <w:szCs w:val="24"/>
        </w:rPr>
        <w:t xml:space="preserve"> </w:t>
      </w:r>
      <w:r>
        <w:rPr>
          <w:rFonts w:ascii="Times" w:hAnsi="Times" w:cs="Arial"/>
          <w:b w:val="0"/>
          <w:color w:val="auto"/>
          <w:sz w:val="24"/>
          <w:szCs w:val="24"/>
        </w:rPr>
        <w:t xml:space="preserve">Figures depict </w:t>
      </w:r>
      <w:r w:rsidRPr="00611072">
        <w:rPr>
          <w:rFonts w:ascii="Times" w:hAnsi="Times" w:cs="Arial"/>
          <w:b w:val="0"/>
          <w:color w:val="auto"/>
          <w:sz w:val="24"/>
          <w:szCs w:val="24"/>
        </w:rPr>
        <w:t>changes across time for beetroot and placebo</w:t>
      </w:r>
      <w:r>
        <w:rPr>
          <w:rFonts w:ascii="Times" w:hAnsi="Times" w:cs="Arial"/>
          <w:b w:val="0"/>
          <w:color w:val="auto"/>
          <w:sz w:val="24"/>
          <w:szCs w:val="24"/>
        </w:rPr>
        <w:t xml:space="preserve">. </w:t>
      </w:r>
      <w:r w:rsidR="005A489E" w:rsidRPr="00611072">
        <w:rPr>
          <w:rFonts w:ascii="Times" w:hAnsi="Times" w:cs="Arial"/>
          <w:b w:val="0"/>
          <w:color w:val="auto"/>
          <w:sz w:val="24"/>
          <w:szCs w:val="24"/>
        </w:rPr>
        <w:t>A</w:t>
      </w:r>
      <w:r w:rsidR="005A489E">
        <w:rPr>
          <w:rFonts w:ascii="Times" w:hAnsi="Times" w:cs="Arial"/>
          <w:b w:val="0"/>
          <w:color w:val="auto"/>
          <w:sz w:val="24"/>
          <w:szCs w:val="24"/>
        </w:rPr>
        <w:t xml:space="preserve"> and B</w:t>
      </w:r>
      <w:r w:rsidR="005A489E" w:rsidRPr="00611072">
        <w:rPr>
          <w:rFonts w:ascii="Times" w:hAnsi="Times" w:cs="Arial"/>
          <w:b w:val="0"/>
          <w:color w:val="auto"/>
          <w:sz w:val="24"/>
          <w:szCs w:val="24"/>
        </w:rPr>
        <w:t>: young adult cohort</w:t>
      </w:r>
      <w:r w:rsidR="005A489E">
        <w:rPr>
          <w:rFonts w:ascii="Times" w:hAnsi="Times" w:cs="Arial"/>
          <w:b w:val="0"/>
          <w:color w:val="auto"/>
          <w:sz w:val="24"/>
          <w:szCs w:val="24"/>
        </w:rPr>
        <w:t xml:space="preserve"> and C and D shows the </w:t>
      </w:r>
      <w:r w:rsidR="005A489E" w:rsidRPr="00611072">
        <w:rPr>
          <w:rFonts w:ascii="Times" w:hAnsi="Times" w:cs="Arial"/>
          <w:b w:val="0"/>
          <w:color w:val="auto"/>
          <w:sz w:val="24"/>
          <w:szCs w:val="24"/>
        </w:rPr>
        <w:t>older adult cohort</w:t>
      </w:r>
      <w:r w:rsidR="005A489E">
        <w:rPr>
          <w:rFonts w:ascii="Times" w:hAnsi="Times" w:cs="Arial"/>
          <w:b w:val="0"/>
          <w:color w:val="auto"/>
          <w:sz w:val="24"/>
          <w:szCs w:val="24"/>
        </w:rPr>
        <w:t>.</w:t>
      </w:r>
      <w:r w:rsidR="005A489E" w:rsidRPr="00611072">
        <w:rPr>
          <w:rFonts w:ascii="Times" w:hAnsi="Times" w:cs="Arial"/>
          <w:b w:val="0"/>
          <w:color w:val="auto"/>
          <w:sz w:val="24"/>
          <w:szCs w:val="24"/>
        </w:rPr>
        <w:t xml:space="preserve"> </w:t>
      </w:r>
      <w:r w:rsidR="00F178D6" w:rsidRPr="00611072">
        <w:rPr>
          <w:rFonts w:ascii="Times" w:hAnsi="Times" w:cs="Arial"/>
          <w:b w:val="0"/>
          <w:color w:val="auto"/>
          <w:sz w:val="24"/>
          <w:szCs w:val="24"/>
        </w:rPr>
        <w:t>The open circles are placebo and the closed circles beetroot.</w:t>
      </w:r>
      <w:r w:rsidR="00F178D6">
        <w:rPr>
          <w:rFonts w:ascii="Times" w:hAnsi="Times" w:cs="Arial"/>
          <w:b w:val="0"/>
          <w:color w:val="auto"/>
          <w:sz w:val="24"/>
          <w:szCs w:val="24"/>
        </w:rPr>
        <w:t xml:space="preserve"> </w:t>
      </w:r>
      <w:r w:rsidRPr="00611072">
        <w:rPr>
          <w:rFonts w:ascii="Times" w:hAnsi="Times" w:cs="Arial"/>
          <w:b w:val="0"/>
          <w:color w:val="auto"/>
          <w:sz w:val="24"/>
          <w:szCs w:val="24"/>
        </w:rPr>
        <w:t>The * represents a statistically different baseline portal vein flux between conditions.</w:t>
      </w:r>
    </w:p>
    <w:p w14:paraId="53642BA4" w14:textId="1E8AF2EF" w:rsidR="00F178D6" w:rsidRDefault="00F178D6" w:rsidP="00F178D6">
      <w:pPr>
        <w:pStyle w:val="Caption"/>
        <w:jc w:val="both"/>
        <w:rPr>
          <w:rFonts w:ascii="Times" w:hAnsi="Times" w:cs="Arial"/>
          <w:b w:val="0"/>
          <w:color w:val="auto"/>
          <w:sz w:val="24"/>
          <w:szCs w:val="24"/>
        </w:rPr>
      </w:pPr>
      <w:r w:rsidRPr="00611072">
        <w:rPr>
          <w:rFonts w:ascii="Times" w:hAnsi="Times" w:cs="Arial"/>
          <w:b w:val="0"/>
          <w:color w:val="auto"/>
          <w:sz w:val="24"/>
          <w:szCs w:val="24"/>
        </w:rPr>
        <w:t xml:space="preserve">Figure </w:t>
      </w:r>
      <w:r>
        <w:rPr>
          <w:rFonts w:ascii="Times" w:hAnsi="Times" w:cs="Arial"/>
          <w:b w:val="0"/>
          <w:color w:val="auto"/>
          <w:sz w:val="24"/>
          <w:szCs w:val="24"/>
        </w:rPr>
        <w:t>4</w:t>
      </w:r>
      <w:r w:rsidRPr="00611072">
        <w:rPr>
          <w:rFonts w:ascii="Times" w:hAnsi="Times" w:cs="Arial"/>
          <w:b w:val="0"/>
          <w:color w:val="auto"/>
          <w:sz w:val="24"/>
          <w:szCs w:val="24"/>
        </w:rPr>
        <w:t xml:space="preserve">. </w:t>
      </w:r>
      <w:r w:rsidR="005A489E">
        <w:rPr>
          <w:rFonts w:ascii="Times" w:hAnsi="Times" w:cs="Arial"/>
          <w:b w:val="0"/>
          <w:color w:val="auto"/>
          <w:sz w:val="24"/>
          <w:szCs w:val="24"/>
        </w:rPr>
        <w:t>P</w:t>
      </w:r>
      <w:r w:rsidR="005A489E" w:rsidRPr="00611072">
        <w:rPr>
          <w:rFonts w:ascii="Times" w:hAnsi="Times" w:cs="Arial"/>
          <w:b w:val="0"/>
          <w:color w:val="auto"/>
          <w:sz w:val="24"/>
          <w:szCs w:val="24"/>
        </w:rPr>
        <w:t xml:space="preserve">lasma </w:t>
      </w:r>
      <w:r w:rsidR="005A489E">
        <w:rPr>
          <w:rFonts w:ascii="Times" w:hAnsi="Times" w:cs="Arial"/>
          <w:b w:val="0"/>
          <w:color w:val="auto"/>
          <w:sz w:val="24"/>
          <w:szCs w:val="24"/>
        </w:rPr>
        <w:t>glucose</w:t>
      </w:r>
      <w:r w:rsidR="005A489E" w:rsidRPr="00611072">
        <w:rPr>
          <w:rFonts w:ascii="Times" w:hAnsi="Times" w:cs="Arial"/>
          <w:b w:val="0"/>
          <w:color w:val="auto"/>
          <w:sz w:val="24"/>
          <w:szCs w:val="24"/>
        </w:rPr>
        <w:t xml:space="preserve"> </w:t>
      </w:r>
      <w:r w:rsidR="005A489E">
        <w:rPr>
          <w:rFonts w:ascii="Times" w:hAnsi="Times" w:cs="Arial"/>
          <w:b w:val="0"/>
          <w:color w:val="auto"/>
          <w:sz w:val="24"/>
          <w:szCs w:val="24"/>
        </w:rPr>
        <w:t xml:space="preserve">and C-peptide </w:t>
      </w:r>
      <w:r w:rsidR="005A489E" w:rsidRPr="00611072">
        <w:rPr>
          <w:rFonts w:ascii="Times" w:hAnsi="Times" w:cs="Arial"/>
          <w:b w:val="0"/>
          <w:color w:val="auto"/>
          <w:sz w:val="24"/>
          <w:szCs w:val="24"/>
        </w:rPr>
        <w:t>concentration</w:t>
      </w:r>
      <w:r w:rsidR="005A489E">
        <w:rPr>
          <w:rFonts w:ascii="Times" w:hAnsi="Times" w:cs="Arial"/>
          <w:b w:val="0"/>
          <w:color w:val="auto"/>
          <w:sz w:val="24"/>
          <w:szCs w:val="24"/>
        </w:rPr>
        <w:t xml:space="preserve">. </w:t>
      </w:r>
      <w:r>
        <w:rPr>
          <w:rFonts w:ascii="Times" w:hAnsi="Times" w:cs="Arial"/>
          <w:b w:val="0"/>
          <w:color w:val="auto"/>
          <w:sz w:val="24"/>
          <w:szCs w:val="24"/>
        </w:rPr>
        <w:t xml:space="preserve">Figures depict </w:t>
      </w:r>
      <w:r w:rsidRPr="00611072">
        <w:rPr>
          <w:rFonts w:ascii="Times" w:hAnsi="Times" w:cs="Arial"/>
          <w:b w:val="0"/>
          <w:color w:val="auto"/>
          <w:sz w:val="24"/>
          <w:szCs w:val="24"/>
        </w:rPr>
        <w:t>changes across time for beetroot and placebo juice</w:t>
      </w:r>
      <w:r>
        <w:rPr>
          <w:rFonts w:ascii="Times" w:hAnsi="Times" w:cs="Arial"/>
          <w:b w:val="0"/>
          <w:color w:val="auto"/>
          <w:sz w:val="24"/>
          <w:szCs w:val="24"/>
        </w:rPr>
        <w:t xml:space="preserve">. </w:t>
      </w:r>
      <w:r w:rsidR="005A489E" w:rsidRPr="00611072">
        <w:rPr>
          <w:rFonts w:ascii="Times" w:hAnsi="Times" w:cs="Arial"/>
          <w:b w:val="0"/>
          <w:color w:val="auto"/>
          <w:sz w:val="24"/>
          <w:szCs w:val="24"/>
        </w:rPr>
        <w:t>A</w:t>
      </w:r>
      <w:r w:rsidR="005A489E">
        <w:rPr>
          <w:rFonts w:ascii="Times" w:hAnsi="Times" w:cs="Arial"/>
          <w:b w:val="0"/>
          <w:color w:val="auto"/>
          <w:sz w:val="24"/>
          <w:szCs w:val="24"/>
        </w:rPr>
        <w:t xml:space="preserve"> and B</w:t>
      </w:r>
      <w:r w:rsidR="005A489E" w:rsidRPr="00611072">
        <w:rPr>
          <w:rFonts w:ascii="Times" w:hAnsi="Times" w:cs="Arial"/>
          <w:b w:val="0"/>
          <w:color w:val="auto"/>
          <w:sz w:val="24"/>
          <w:szCs w:val="24"/>
        </w:rPr>
        <w:t>: young adult cohort</w:t>
      </w:r>
      <w:r w:rsidR="005A489E">
        <w:rPr>
          <w:rFonts w:ascii="Times" w:hAnsi="Times" w:cs="Arial"/>
          <w:b w:val="0"/>
          <w:color w:val="auto"/>
          <w:sz w:val="24"/>
          <w:szCs w:val="24"/>
        </w:rPr>
        <w:t xml:space="preserve"> and C and D shows the </w:t>
      </w:r>
      <w:r w:rsidR="005A489E" w:rsidRPr="00611072">
        <w:rPr>
          <w:rFonts w:ascii="Times" w:hAnsi="Times" w:cs="Arial"/>
          <w:b w:val="0"/>
          <w:color w:val="auto"/>
          <w:sz w:val="24"/>
          <w:szCs w:val="24"/>
        </w:rPr>
        <w:t>older adult cohort</w:t>
      </w:r>
      <w:r w:rsidR="005A489E">
        <w:rPr>
          <w:rFonts w:ascii="Times" w:hAnsi="Times" w:cs="Arial"/>
          <w:b w:val="0"/>
          <w:color w:val="auto"/>
          <w:sz w:val="24"/>
          <w:szCs w:val="24"/>
        </w:rPr>
        <w:t>.</w:t>
      </w:r>
      <w:r w:rsidR="005A489E" w:rsidRPr="00611072">
        <w:rPr>
          <w:rFonts w:ascii="Times" w:hAnsi="Times" w:cs="Arial"/>
          <w:b w:val="0"/>
          <w:color w:val="auto"/>
          <w:sz w:val="24"/>
          <w:szCs w:val="24"/>
        </w:rPr>
        <w:t xml:space="preserve"> </w:t>
      </w:r>
      <w:r w:rsidRPr="00611072">
        <w:rPr>
          <w:rFonts w:ascii="Times" w:hAnsi="Times" w:cs="Arial"/>
          <w:b w:val="0"/>
          <w:color w:val="auto"/>
          <w:sz w:val="24"/>
          <w:szCs w:val="24"/>
        </w:rPr>
        <w:t>The open circles are placebo and the closed circles beetroot.</w:t>
      </w:r>
      <w:r>
        <w:rPr>
          <w:rFonts w:ascii="Times" w:hAnsi="Times" w:cs="Arial"/>
          <w:b w:val="0"/>
          <w:color w:val="auto"/>
          <w:sz w:val="24"/>
          <w:szCs w:val="24"/>
        </w:rPr>
        <w:t xml:space="preserve"> </w:t>
      </w:r>
      <w:r w:rsidRPr="00611072">
        <w:rPr>
          <w:rFonts w:ascii="Times" w:hAnsi="Times" w:cs="Arial"/>
          <w:b w:val="0"/>
          <w:color w:val="auto"/>
          <w:sz w:val="24"/>
          <w:szCs w:val="24"/>
        </w:rPr>
        <w:t>The * represents a statistically different baseline glucose concentration between conditions.</w:t>
      </w:r>
    </w:p>
    <w:p w14:paraId="44EB084C" w14:textId="27E85E0A" w:rsidR="00F178D6" w:rsidRDefault="00F178D6" w:rsidP="00F178D6">
      <w:pPr>
        <w:pStyle w:val="Caption"/>
        <w:jc w:val="both"/>
        <w:rPr>
          <w:rFonts w:ascii="Times" w:hAnsi="Times" w:cs="Arial"/>
          <w:b w:val="0"/>
          <w:color w:val="auto"/>
          <w:sz w:val="24"/>
          <w:szCs w:val="24"/>
        </w:rPr>
      </w:pPr>
      <w:r w:rsidRPr="00611072">
        <w:rPr>
          <w:rFonts w:ascii="Times" w:hAnsi="Times" w:cs="Arial"/>
          <w:b w:val="0"/>
          <w:color w:val="auto"/>
          <w:sz w:val="24"/>
          <w:szCs w:val="24"/>
        </w:rPr>
        <w:t xml:space="preserve">Figure </w:t>
      </w:r>
      <w:r>
        <w:rPr>
          <w:rFonts w:ascii="Times" w:hAnsi="Times" w:cs="Arial"/>
          <w:b w:val="0"/>
          <w:color w:val="auto"/>
          <w:sz w:val="24"/>
          <w:szCs w:val="24"/>
        </w:rPr>
        <w:t>5</w:t>
      </w:r>
      <w:r w:rsidRPr="00611072">
        <w:rPr>
          <w:rFonts w:ascii="Times" w:hAnsi="Times" w:cs="Arial"/>
          <w:b w:val="0"/>
          <w:color w:val="auto"/>
          <w:sz w:val="24"/>
          <w:szCs w:val="24"/>
        </w:rPr>
        <w:t xml:space="preserve">. </w:t>
      </w:r>
      <w:r w:rsidR="005A489E">
        <w:rPr>
          <w:rFonts w:ascii="Times" w:hAnsi="Times" w:cs="Arial"/>
          <w:b w:val="0"/>
          <w:color w:val="auto"/>
          <w:sz w:val="24"/>
          <w:szCs w:val="24"/>
        </w:rPr>
        <w:t>Total GLP-1</w:t>
      </w:r>
      <w:r w:rsidR="005A489E" w:rsidRPr="00611072">
        <w:rPr>
          <w:rFonts w:ascii="Times" w:hAnsi="Times" w:cs="Arial"/>
          <w:b w:val="0"/>
          <w:color w:val="auto"/>
          <w:sz w:val="24"/>
          <w:szCs w:val="24"/>
        </w:rPr>
        <w:t xml:space="preserve"> </w:t>
      </w:r>
      <w:r w:rsidR="005A489E">
        <w:rPr>
          <w:rFonts w:ascii="Times" w:hAnsi="Times" w:cs="Arial"/>
          <w:b w:val="0"/>
          <w:color w:val="auto"/>
          <w:sz w:val="24"/>
          <w:szCs w:val="24"/>
        </w:rPr>
        <w:t>and active GLP-1</w:t>
      </w:r>
      <w:r w:rsidR="005A489E" w:rsidRPr="00611072">
        <w:rPr>
          <w:rFonts w:ascii="Times" w:hAnsi="Times" w:cs="Arial"/>
          <w:b w:val="0"/>
          <w:color w:val="auto"/>
          <w:sz w:val="24"/>
          <w:szCs w:val="24"/>
        </w:rPr>
        <w:t xml:space="preserve"> concentration</w:t>
      </w:r>
      <w:r w:rsidR="005A489E">
        <w:rPr>
          <w:rFonts w:ascii="Times" w:hAnsi="Times" w:cs="Arial"/>
          <w:b w:val="0"/>
          <w:color w:val="auto"/>
          <w:sz w:val="24"/>
          <w:szCs w:val="24"/>
        </w:rPr>
        <w:t xml:space="preserve">. </w:t>
      </w:r>
      <w:r>
        <w:rPr>
          <w:rFonts w:ascii="Times" w:hAnsi="Times" w:cs="Arial"/>
          <w:b w:val="0"/>
          <w:color w:val="auto"/>
          <w:sz w:val="24"/>
          <w:szCs w:val="24"/>
        </w:rPr>
        <w:t xml:space="preserve">Figures depict </w:t>
      </w:r>
      <w:r w:rsidRPr="00611072">
        <w:rPr>
          <w:rFonts w:ascii="Times" w:hAnsi="Times" w:cs="Arial"/>
          <w:b w:val="0"/>
          <w:color w:val="auto"/>
          <w:sz w:val="24"/>
          <w:szCs w:val="24"/>
        </w:rPr>
        <w:t>changes across time for beetroot and placebo juice</w:t>
      </w:r>
      <w:r>
        <w:rPr>
          <w:rFonts w:ascii="Times" w:hAnsi="Times" w:cs="Arial"/>
          <w:b w:val="0"/>
          <w:color w:val="auto"/>
          <w:sz w:val="24"/>
          <w:szCs w:val="24"/>
        </w:rPr>
        <w:t xml:space="preserve">. </w:t>
      </w:r>
      <w:r w:rsidR="005A489E" w:rsidRPr="00611072">
        <w:rPr>
          <w:rFonts w:ascii="Times" w:hAnsi="Times" w:cs="Arial"/>
          <w:b w:val="0"/>
          <w:color w:val="auto"/>
          <w:sz w:val="24"/>
          <w:szCs w:val="24"/>
        </w:rPr>
        <w:t>A</w:t>
      </w:r>
      <w:r w:rsidR="005A489E">
        <w:rPr>
          <w:rFonts w:ascii="Times" w:hAnsi="Times" w:cs="Arial"/>
          <w:b w:val="0"/>
          <w:color w:val="auto"/>
          <w:sz w:val="24"/>
          <w:szCs w:val="24"/>
        </w:rPr>
        <w:t xml:space="preserve"> and B</w:t>
      </w:r>
      <w:r w:rsidR="005A489E" w:rsidRPr="00611072">
        <w:rPr>
          <w:rFonts w:ascii="Times" w:hAnsi="Times" w:cs="Arial"/>
          <w:b w:val="0"/>
          <w:color w:val="auto"/>
          <w:sz w:val="24"/>
          <w:szCs w:val="24"/>
        </w:rPr>
        <w:t>: young adult cohort</w:t>
      </w:r>
      <w:r w:rsidR="005A489E">
        <w:rPr>
          <w:rFonts w:ascii="Times" w:hAnsi="Times" w:cs="Arial"/>
          <w:b w:val="0"/>
          <w:color w:val="auto"/>
          <w:sz w:val="24"/>
          <w:szCs w:val="24"/>
        </w:rPr>
        <w:t xml:space="preserve"> and C and D shows the </w:t>
      </w:r>
      <w:r w:rsidR="005A489E" w:rsidRPr="00611072">
        <w:rPr>
          <w:rFonts w:ascii="Times" w:hAnsi="Times" w:cs="Arial"/>
          <w:b w:val="0"/>
          <w:color w:val="auto"/>
          <w:sz w:val="24"/>
          <w:szCs w:val="24"/>
        </w:rPr>
        <w:t>older adult cohort</w:t>
      </w:r>
      <w:r w:rsidR="005A489E">
        <w:rPr>
          <w:rFonts w:ascii="Times" w:hAnsi="Times" w:cs="Arial"/>
          <w:b w:val="0"/>
          <w:color w:val="auto"/>
          <w:sz w:val="24"/>
          <w:szCs w:val="24"/>
        </w:rPr>
        <w:t>.</w:t>
      </w:r>
      <w:r w:rsidR="005A489E" w:rsidRPr="00611072">
        <w:rPr>
          <w:rFonts w:ascii="Times" w:hAnsi="Times" w:cs="Arial"/>
          <w:b w:val="0"/>
          <w:color w:val="auto"/>
          <w:sz w:val="24"/>
          <w:szCs w:val="24"/>
        </w:rPr>
        <w:t xml:space="preserve"> </w:t>
      </w:r>
      <w:r w:rsidRPr="00611072">
        <w:rPr>
          <w:rFonts w:ascii="Times" w:hAnsi="Times" w:cs="Arial"/>
          <w:b w:val="0"/>
          <w:color w:val="auto"/>
          <w:sz w:val="24"/>
          <w:szCs w:val="24"/>
        </w:rPr>
        <w:t>The open circles are placebo and the closed circles beetroot.</w:t>
      </w:r>
    </w:p>
    <w:p w14:paraId="07AA1DA9" w14:textId="4F923A8E" w:rsidR="00BD36B5" w:rsidRDefault="00BD36B5" w:rsidP="00BD36B5">
      <w:pPr>
        <w:pStyle w:val="Caption"/>
        <w:jc w:val="both"/>
        <w:rPr>
          <w:rFonts w:ascii="Times" w:hAnsi="Times" w:cs="Arial"/>
          <w:b w:val="0"/>
          <w:color w:val="auto"/>
          <w:sz w:val="24"/>
          <w:szCs w:val="24"/>
        </w:rPr>
      </w:pPr>
      <w:bookmarkStart w:id="8" w:name="_Toc425327510"/>
      <w:r w:rsidRPr="00611072">
        <w:rPr>
          <w:rFonts w:ascii="Times" w:hAnsi="Times" w:cs="Arial"/>
          <w:b w:val="0"/>
          <w:color w:val="auto"/>
          <w:sz w:val="24"/>
          <w:szCs w:val="24"/>
        </w:rPr>
        <w:lastRenderedPageBreak/>
        <w:t xml:space="preserve">Figure </w:t>
      </w:r>
      <w:r>
        <w:rPr>
          <w:rFonts w:ascii="Times" w:hAnsi="Times" w:cs="Arial"/>
          <w:b w:val="0"/>
          <w:color w:val="auto"/>
          <w:sz w:val="24"/>
          <w:szCs w:val="24"/>
        </w:rPr>
        <w:t>6</w:t>
      </w:r>
      <w:r w:rsidRPr="00611072">
        <w:rPr>
          <w:rFonts w:ascii="Times" w:hAnsi="Times" w:cs="Arial"/>
          <w:b w:val="0"/>
          <w:color w:val="auto"/>
          <w:sz w:val="24"/>
          <w:szCs w:val="24"/>
        </w:rPr>
        <w:t xml:space="preserve">. </w:t>
      </w:r>
      <w:r w:rsidR="005A489E">
        <w:rPr>
          <w:rFonts w:ascii="Times" w:hAnsi="Times" w:cs="Arial"/>
          <w:b w:val="0"/>
          <w:color w:val="auto"/>
          <w:sz w:val="24"/>
          <w:szCs w:val="24"/>
        </w:rPr>
        <w:t>Systolic blood pressure</w:t>
      </w:r>
      <w:r w:rsidR="005A489E" w:rsidRPr="00611072">
        <w:rPr>
          <w:rFonts w:ascii="Times" w:hAnsi="Times" w:cs="Arial"/>
          <w:b w:val="0"/>
          <w:color w:val="auto"/>
          <w:sz w:val="24"/>
          <w:szCs w:val="24"/>
        </w:rPr>
        <w:t xml:space="preserve"> </w:t>
      </w:r>
      <w:r w:rsidR="005A489E">
        <w:rPr>
          <w:rFonts w:ascii="Times" w:hAnsi="Times" w:cs="Arial"/>
          <w:b w:val="0"/>
          <w:color w:val="auto"/>
          <w:sz w:val="24"/>
          <w:szCs w:val="24"/>
        </w:rPr>
        <w:t xml:space="preserve">and diastolic blood pressure. </w:t>
      </w:r>
      <w:r>
        <w:rPr>
          <w:rFonts w:ascii="Times" w:hAnsi="Times" w:cs="Arial"/>
          <w:b w:val="0"/>
          <w:color w:val="auto"/>
          <w:sz w:val="24"/>
          <w:szCs w:val="24"/>
        </w:rPr>
        <w:t xml:space="preserve">Figures depict </w:t>
      </w:r>
      <w:r w:rsidRPr="00611072">
        <w:rPr>
          <w:rFonts w:ascii="Times" w:hAnsi="Times" w:cs="Arial"/>
          <w:b w:val="0"/>
          <w:color w:val="auto"/>
          <w:sz w:val="24"/>
          <w:szCs w:val="24"/>
        </w:rPr>
        <w:t>changes across time for beetroot and placebo juice</w:t>
      </w:r>
      <w:r>
        <w:rPr>
          <w:rFonts w:ascii="Times" w:hAnsi="Times" w:cs="Arial"/>
          <w:b w:val="0"/>
          <w:color w:val="auto"/>
          <w:sz w:val="24"/>
          <w:szCs w:val="24"/>
        </w:rPr>
        <w:t>.</w:t>
      </w:r>
      <w:r w:rsidRPr="00F178D6">
        <w:rPr>
          <w:rFonts w:ascii="Times" w:hAnsi="Times" w:cs="Arial"/>
          <w:b w:val="0"/>
          <w:color w:val="auto"/>
          <w:sz w:val="24"/>
          <w:szCs w:val="24"/>
        </w:rPr>
        <w:t xml:space="preserve"> </w:t>
      </w:r>
      <w:r w:rsidR="005A489E" w:rsidRPr="00611072">
        <w:rPr>
          <w:rFonts w:ascii="Times" w:hAnsi="Times" w:cs="Arial"/>
          <w:b w:val="0"/>
          <w:color w:val="auto"/>
          <w:sz w:val="24"/>
          <w:szCs w:val="24"/>
        </w:rPr>
        <w:t>A</w:t>
      </w:r>
      <w:r w:rsidR="005A489E">
        <w:rPr>
          <w:rFonts w:ascii="Times" w:hAnsi="Times" w:cs="Arial"/>
          <w:b w:val="0"/>
          <w:color w:val="auto"/>
          <w:sz w:val="24"/>
          <w:szCs w:val="24"/>
        </w:rPr>
        <w:t xml:space="preserve"> and B</w:t>
      </w:r>
      <w:r w:rsidR="005A489E" w:rsidRPr="00611072">
        <w:rPr>
          <w:rFonts w:ascii="Times" w:hAnsi="Times" w:cs="Arial"/>
          <w:b w:val="0"/>
          <w:color w:val="auto"/>
          <w:sz w:val="24"/>
          <w:szCs w:val="24"/>
        </w:rPr>
        <w:t>: young adult cohort</w:t>
      </w:r>
      <w:r w:rsidR="005A489E">
        <w:rPr>
          <w:rFonts w:ascii="Times" w:hAnsi="Times" w:cs="Arial"/>
          <w:b w:val="0"/>
          <w:color w:val="auto"/>
          <w:sz w:val="24"/>
          <w:szCs w:val="24"/>
        </w:rPr>
        <w:t xml:space="preserve"> and C and D shows the </w:t>
      </w:r>
      <w:r w:rsidR="005A489E" w:rsidRPr="00611072">
        <w:rPr>
          <w:rFonts w:ascii="Times" w:hAnsi="Times" w:cs="Arial"/>
          <w:b w:val="0"/>
          <w:color w:val="auto"/>
          <w:sz w:val="24"/>
          <w:szCs w:val="24"/>
        </w:rPr>
        <w:t>older adult cohort</w:t>
      </w:r>
      <w:r w:rsidR="005A489E">
        <w:rPr>
          <w:rFonts w:ascii="Times" w:hAnsi="Times" w:cs="Arial"/>
          <w:b w:val="0"/>
          <w:color w:val="auto"/>
          <w:sz w:val="24"/>
          <w:szCs w:val="24"/>
        </w:rPr>
        <w:t>.</w:t>
      </w:r>
      <w:r w:rsidR="005A489E" w:rsidRPr="00611072">
        <w:rPr>
          <w:rFonts w:ascii="Times" w:hAnsi="Times" w:cs="Arial"/>
          <w:b w:val="0"/>
          <w:color w:val="auto"/>
          <w:sz w:val="24"/>
          <w:szCs w:val="24"/>
        </w:rPr>
        <w:t xml:space="preserve"> </w:t>
      </w:r>
      <w:r w:rsidRPr="00611072">
        <w:rPr>
          <w:rFonts w:ascii="Times" w:hAnsi="Times" w:cs="Arial"/>
          <w:b w:val="0"/>
          <w:color w:val="auto"/>
          <w:sz w:val="24"/>
          <w:szCs w:val="24"/>
        </w:rPr>
        <w:t>The open circles are placebo and the closed circles beetroot.</w:t>
      </w:r>
      <w:r>
        <w:rPr>
          <w:rFonts w:ascii="Times" w:hAnsi="Times" w:cs="Arial"/>
          <w:b w:val="0"/>
          <w:color w:val="auto"/>
          <w:sz w:val="24"/>
          <w:szCs w:val="24"/>
        </w:rPr>
        <w:t xml:space="preserve"> </w:t>
      </w:r>
    </w:p>
    <w:p w14:paraId="24408BE7" w14:textId="77777777" w:rsidR="00F265E1" w:rsidRDefault="00F265E1" w:rsidP="00F265E1">
      <w:pPr>
        <w:pStyle w:val="Caption"/>
        <w:spacing w:line="480" w:lineRule="auto"/>
        <w:rPr>
          <w:rFonts w:ascii="Times" w:hAnsi="Times" w:cs="Arial"/>
          <w:b w:val="0"/>
          <w:color w:val="auto"/>
          <w:sz w:val="24"/>
          <w:szCs w:val="24"/>
        </w:rPr>
      </w:pPr>
      <w:bookmarkStart w:id="9" w:name="_Toc425327526"/>
      <w:bookmarkEnd w:id="8"/>
      <w:r>
        <w:rPr>
          <w:rFonts w:ascii="Times" w:hAnsi="Times" w:cs="Arial"/>
          <w:b w:val="0"/>
          <w:color w:val="auto"/>
          <w:sz w:val="24"/>
          <w:szCs w:val="24"/>
        </w:rPr>
        <w:t xml:space="preserve">Table legends. </w:t>
      </w:r>
    </w:p>
    <w:p w14:paraId="5B43D689" w14:textId="5FCB5912" w:rsidR="00F265E1" w:rsidRPr="00F265E1" w:rsidRDefault="00F265E1" w:rsidP="00F265E1">
      <w:pPr>
        <w:pStyle w:val="Caption"/>
        <w:spacing w:line="480" w:lineRule="auto"/>
        <w:rPr>
          <w:rFonts w:ascii="Times" w:hAnsi="Times" w:cs="Arial"/>
          <w:b w:val="0"/>
          <w:color w:val="auto"/>
          <w:sz w:val="24"/>
          <w:szCs w:val="24"/>
        </w:rPr>
      </w:pPr>
      <w:r w:rsidRPr="00611072">
        <w:rPr>
          <w:rFonts w:ascii="Times" w:hAnsi="Times" w:cs="Arial"/>
          <w:b w:val="0"/>
          <w:color w:val="auto"/>
          <w:sz w:val="24"/>
          <w:szCs w:val="24"/>
        </w:rPr>
        <w:t>Table 1. Participant characteristics included in the final analysis.</w:t>
      </w:r>
      <w:bookmarkEnd w:id="9"/>
      <w:r>
        <w:rPr>
          <w:rFonts w:ascii="Times" w:hAnsi="Times" w:cs="Arial"/>
          <w:b w:val="0"/>
          <w:color w:val="auto"/>
          <w:sz w:val="24"/>
          <w:szCs w:val="24"/>
        </w:rPr>
        <w:t xml:space="preserve">     </w:t>
      </w:r>
    </w:p>
    <w:sectPr w:rsidR="00F265E1" w:rsidRPr="00F265E1" w:rsidSect="001560E9">
      <w:footerReference w:type="default" r:id="rId9"/>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73550F" w14:textId="77777777" w:rsidR="00284422" w:rsidRDefault="00284422" w:rsidP="000C2494">
      <w:pPr>
        <w:spacing w:after="0" w:line="240" w:lineRule="auto"/>
      </w:pPr>
      <w:r>
        <w:separator/>
      </w:r>
    </w:p>
  </w:endnote>
  <w:endnote w:type="continuationSeparator" w:id="0">
    <w:p w14:paraId="6CA719E8" w14:textId="77777777" w:rsidR="00284422" w:rsidRDefault="00284422" w:rsidP="000C2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491706"/>
      <w:docPartObj>
        <w:docPartGallery w:val="Page Numbers (Bottom of Page)"/>
        <w:docPartUnique/>
      </w:docPartObj>
    </w:sdtPr>
    <w:sdtEndPr>
      <w:rPr>
        <w:noProof/>
      </w:rPr>
    </w:sdtEndPr>
    <w:sdtContent>
      <w:p w14:paraId="7A1F40EA" w14:textId="77777777" w:rsidR="00FC70B8" w:rsidRDefault="00FC70B8">
        <w:pPr>
          <w:pStyle w:val="Footer"/>
          <w:jc w:val="center"/>
        </w:pPr>
        <w:r>
          <w:fldChar w:fldCharType="begin"/>
        </w:r>
        <w:r>
          <w:instrText xml:space="preserve"> PAGE   \* MERGEFORMAT </w:instrText>
        </w:r>
        <w:r>
          <w:fldChar w:fldCharType="separate"/>
        </w:r>
        <w:r w:rsidR="009B5FF4">
          <w:rPr>
            <w:noProof/>
          </w:rPr>
          <w:t>22</w:t>
        </w:r>
        <w:r>
          <w:rPr>
            <w:noProof/>
          </w:rPr>
          <w:fldChar w:fldCharType="end"/>
        </w:r>
      </w:p>
    </w:sdtContent>
  </w:sdt>
  <w:p w14:paraId="1C0A53FD" w14:textId="77777777" w:rsidR="00FC70B8" w:rsidRDefault="00FC70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3D9DCD" w14:textId="77777777" w:rsidR="00284422" w:rsidRDefault="00284422" w:rsidP="000C2494">
      <w:pPr>
        <w:spacing w:after="0" w:line="240" w:lineRule="auto"/>
      </w:pPr>
      <w:r>
        <w:separator/>
      </w:r>
    </w:p>
  </w:footnote>
  <w:footnote w:type="continuationSeparator" w:id="0">
    <w:p w14:paraId="35965C1D" w14:textId="77777777" w:rsidR="00284422" w:rsidRDefault="00284422" w:rsidP="000C24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87C38"/>
    <w:multiLevelType w:val="hybridMultilevel"/>
    <w:tmpl w:val="93A6F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D26B3F"/>
    <w:multiLevelType w:val="hybridMultilevel"/>
    <w:tmpl w:val="1828071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2081A31"/>
    <w:multiLevelType w:val="hybridMultilevel"/>
    <w:tmpl w:val="03948948"/>
    <w:lvl w:ilvl="0" w:tplc="2468F3E8">
      <w:start w:val="1"/>
      <w:numFmt w:val="bullet"/>
      <w:lvlText w:val="•"/>
      <w:lvlJc w:val="left"/>
      <w:pPr>
        <w:tabs>
          <w:tab w:val="num" w:pos="720"/>
        </w:tabs>
        <w:ind w:left="720" w:hanging="360"/>
      </w:pPr>
      <w:rPr>
        <w:rFonts w:ascii="Arial" w:hAnsi="Arial" w:hint="default"/>
      </w:rPr>
    </w:lvl>
    <w:lvl w:ilvl="1" w:tplc="9FC2761E" w:tentative="1">
      <w:start w:val="1"/>
      <w:numFmt w:val="bullet"/>
      <w:lvlText w:val="•"/>
      <w:lvlJc w:val="left"/>
      <w:pPr>
        <w:tabs>
          <w:tab w:val="num" w:pos="1440"/>
        </w:tabs>
        <w:ind w:left="1440" w:hanging="360"/>
      </w:pPr>
      <w:rPr>
        <w:rFonts w:ascii="Arial" w:hAnsi="Arial" w:hint="default"/>
      </w:rPr>
    </w:lvl>
    <w:lvl w:ilvl="2" w:tplc="DB56354E" w:tentative="1">
      <w:start w:val="1"/>
      <w:numFmt w:val="bullet"/>
      <w:lvlText w:val="•"/>
      <w:lvlJc w:val="left"/>
      <w:pPr>
        <w:tabs>
          <w:tab w:val="num" w:pos="2160"/>
        </w:tabs>
        <w:ind w:left="2160" w:hanging="360"/>
      </w:pPr>
      <w:rPr>
        <w:rFonts w:ascii="Arial" w:hAnsi="Arial" w:hint="default"/>
      </w:rPr>
    </w:lvl>
    <w:lvl w:ilvl="3" w:tplc="40766B4A" w:tentative="1">
      <w:start w:val="1"/>
      <w:numFmt w:val="bullet"/>
      <w:lvlText w:val="•"/>
      <w:lvlJc w:val="left"/>
      <w:pPr>
        <w:tabs>
          <w:tab w:val="num" w:pos="2880"/>
        </w:tabs>
        <w:ind w:left="2880" w:hanging="360"/>
      </w:pPr>
      <w:rPr>
        <w:rFonts w:ascii="Arial" w:hAnsi="Arial" w:hint="default"/>
      </w:rPr>
    </w:lvl>
    <w:lvl w:ilvl="4" w:tplc="8594048A" w:tentative="1">
      <w:start w:val="1"/>
      <w:numFmt w:val="bullet"/>
      <w:lvlText w:val="•"/>
      <w:lvlJc w:val="left"/>
      <w:pPr>
        <w:tabs>
          <w:tab w:val="num" w:pos="3600"/>
        </w:tabs>
        <w:ind w:left="3600" w:hanging="360"/>
      </w:pPr>
      <w:rPr>
        <w:rFonts w:ascii="Arial" w:hAnsi="Arial" w:hint="default"/>
      </w:rPr>
    </w:lvl>
    <w:lvl w:ilvl="5" w:tplc="7390EB62" w:tentative="1">
      <w:start w:val="1"/>
      <w:numFmt w:val="bullet"/>
      <w:lvlText w:val="•"/>
      <w:lvlJc w:val="left"/>
      <w:pPr>
        <w:tabs>
          <w:tab w:val="num" w:pos="4320"/>
        </w:tabs>
        <w:ind w:left="4320" w:hanging="360"/>
      </w:pPr>
      <w:rPr>
        <w:rFonts w:ascii="Arial" w:hAnsi="Arial" w:hint="default"/>
      </w:rPr>
    </w:lvl>
    <w:lvl w:ilvl="6" w:tplc="95D0CADA" w:tentative="1">
      <w:start w:val="1"/>
      <w:numFmt w:val="bullet"/>
      <w:lvlText w:val="•"/>
      <w:lvlJc w:val="left"/>
      <w:pPr>
        <w:tabs>
          <w:tab w:val="num" w:pos="5040"/>
        </w:tabs>
        <w:ind w:left="5040" w:hanging="360"/>
      </w:pPr>
      <w:rPr>
        <w:rFonts w:ascii="Arial" w:hAnsi="Arial" w:hint="default"/>
      </w:rPr>
    </w:lvl>
    <w:lvl w:ilvl="7" w:tplc="96303632" w:tentative="1">
      <w:start w:val="1"/>
      <w:numFmt w:val="bullet"/>
      <w:lvlText w:val="•"/>
      <w:lvlJc w:val="left"/>
      <w:pPr>
        <w:tabs>
          <w:tab w:val="num" w:pos="5760"/>
        </w:tabs>
        <w:ind w:left="5760" w:hanging="360"/>
      </w:pPr>
      <w:rPr>
        <w:rFonts w:ascii="Arial" w:hAnsi="Arial" w:hint="default"/>
      </w:rPr>
    </w:lvl>
    <w:lvl w:ilvl="8" w:tplc="A7A848EA" w:tentative="1">
      <w:start w:val="1"/>
      <w:numFmt w:val="bullet"/>
      <w:lvlText w:val="•"/>
      <w:lvlJc w:val="left"/>
      <w:pPr>
        <w:tabs>
          <w:tab w:val="num" w:pos="6480"/>
        </w:tabs>
        <w:ind w:left="6480" w:hanging="360"/>
      </w:pPr>
      <w:rPr>
        <w:rFonts w:ascii="Arial" w:hAnsi="Arial" w:hint="default"/>
      </w:rPr>
    </w:lvl>
  </w:abstractNum>
  <w:abstractNum w:abstractNumId="3">
    <w:nsid w:val="38BA7F70"/>
    <w:multiLevelType w:val="hybridMultilevel"/>
    <w:tmpl w:val="7EDAF19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3948306B"/>
    <w:multiLevelType w:val="hybridMultilevel"/>
    <w:tmpl w:val="523C5FB2"/>
    <w:lvl w:ilvl="0" w:tplc="0809000F">
      <w:start w:val="1"/>
      <w:numFmt w:val="decimal"/>
      <w:lvlText w:val="%1."/>
      <w:lvlJc w:val="left"/>
      <w:pPr>
        <w:ind w:left="788" w:hanging="360"/>
      </w:pPr>
    </w:lvl>
    <w:lvl w:ilvl="1" w:tplc="08090019" w:tentative="1">
      <w:start w:val="1"/>
      <w:numFmt w:val="lowerLetter"/>
      <w:lvlText w:val="%2."/>
      <w:lvlJc w:val="left"/>
      <w:pPr>
        <w:ind w:left="1508" w:hanging="360"/>
      </w:pPr>
    </w:lvl>
    <w:lvl w:ilvl="2" w:tplc="0809001B" w:tentative="1">
      <w:start w:val="1"/>
      <w:numFmt w:val="lowerRoman"/>
      <w:lvlText w:val="%3."/>
      <w:lvlJc w:val="right"/>
      <w:pPr>
        <w:ind w:left="2228" w:hanging="180"/>
      </w:pPr>
    </w:lvl>
    <w:lvl w:ilvl="3" w:tplc="0809000F" w:tentative="1">
      <w:start w:val="1"/>
      <w:numFmt w:val="decimal"/>
      <w:lvlText w:val="%4."/>
      <w:lvlJc w:val="left"/>
      <w:pPr>
        <w:ind w:left="2948" w:hanging="360"/>
      </w:pPr>
    </w:lvl>
    <w:lvl w:ilvl="4" w:tplc="08090019" w:tentative="1">
      <w:start w:val="1"/>
      <w:numFmt w:val="lowerLetter"/>
      <w:lvlText w:val="%5."/>
      <w:lvlJc w:val="left"/>
      <w:pPr>
        <w:ind w:left="3668" w:hanging="360"/>
      </w:pPr>
    </w:lvl>
    <w:lvl w:ilvl="5" w:tplc="0809001B" w:tentative="1">
      <w:start w:val="1"/>
      <w:numFmt w:val="lowerRoman"/>
      <w:lvlText w:val="%6."/>
      <w:lvlJc w:val="right"/>
      <w:pPr>
        <w:ind w:left="4388" w:hanging="180"/>
      </w:pPr>
    </w:lvl>
    <w:lvl w:ilvl="6" w:tplc="0809000F" w:tentative="1">
      <w:start w:val="1"/>
      <w:numFmt w:val="decimal"/>
      <w:lvlText w:val="%7."/>
      <w:lvlJc w:val="left"/>
      <w:pPr>
        <w:ind w:left="5108" w:hanging="360"/>
      </w:pPr>
    </w:lvl>
    <w:lvl w:ilvl="7" w:tplc="08090019" w:tentative="1">
      <w:start w:val="1"/>
      <w:numFmt w:val="lowerLetter"/>
      <w:lvlText w:val="%8."/>
      <w:lvlJc w:val="left"/>
      <w:pPr>
        <w:ind w:left="5828" w:hanging="360"/>
      </w:pPr>
    </w:lvl>
    <w:lvl w:ilvl="8" w:tplc="0809001B" w:tentative="1">
      <w:start w:val="1"/>
      <w:numFmt w:val="lowerRoman"/>
      <w:lvlText w:val="%9."/>
      <w:lvlJc w:val="right"/>
      <w:pPr>
        <w:ind w:left="6548" w:hanging="180"/>
      </w:pPr>
    </w:lvl>
  </w:abstractNum>
  <w:abstractNum w:abstractNumId="5">
    <w:nsid w:val="41A06009"/>
    <w:multiLevelType w:val="hybridMultilevel"/>
    <w:tmpl w:val="33663CC2"/>
    <w:lvl w:ilvl="0" w:tplc="B5F6500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3A5437E"/>
    <w:multiLevelType w:val="hybridMultilevel"/>
    <w:tmpl w:val="08E8FC3E"/>
    <w:lvl w:ilvl="0" w:tplc="0809000F">
      <w:start w:val="1"/>
      <w:numFmt w:val="decimal"/>
      <w:lvlText w:val="%1."/>
      <w:lvlJc w:val="left"/>
      <w:pPr>
        <w:ind w:left="788" w:hanging="360"/>
      </w:pPr>
    </w:lvl>
    <w:lvl w:ilvl="1" w:tplc="08090019" w:tentative="1">
      <w:start w:val="1"/>
      <w:numFmt w:val="lowerLetter"/>
      <w:lvlText w:val="%2."/>
      <w:lvlJc w:val="left"/>
      <w:pPr>
        <w:ind w:left="1508" w:hanging="360"/>
      </w:pPr>
    </w:lvl>
    <w:lvl w:ilvl="2" w:tplc="0809001B" w:tentative="1">
      <w:start w:val="1"/>
      <w:numFmt w:val="lowerRoman"/>
      <w:lvlText w:val="%3."/>
      <w:lvlJc w:val="right"/>
      <w:pPr>
        <w:ind w:left="2228" w:hanging="180"/>
      </w:pPr>
    </w:lvl>
    <w:lvl w:ilvl="3" w:tplc="0809000F" w:tentative="1">
      <w:start w:val="1"/>
      <w:numFmt w:val="decimal"/>
      <w:lvlText w:val="%4."/>
      <w:lvlJc w:val="left"/>
      <w:pPr>
        <w:ind w:left="2948" w:hanging="360"/>
      </w:pPr>
    </w:lvl>
    <w:lvl w:ilvl="4" w:tplc="08090019" w:tentative="1">
      <w:start w:val="1"/>
      <w:numFmt w:val="lowerLetter"/>
      <w:lvlText w:val="%5."/>
      <w:lvlJc w:val="left"/>
      <w:pPr>
        <w:ind w:left="3668" w:hanging="360"/>
      </w:pPr>
    </w:lvl>
    <w:lvl w:ilvl="5" w:tplc="0809001B" w:tentative="1">
      <w:start w:val="1"/>
      <w:numFmt w:val="lowerRoman"/>
      <w:lvlText w:val="%6."/>
      <w:lvlJc w:val="right"/>
      <w:pPr>
        <w:ind w:left="4388" w:hanging="180"/>
      </w:pPr>
    </w:lvl>
    <w:lvl w:ilvl="6" w:tplc="0809000F" w:tentative="1">
      <w:start w:val="1"/>
      <w:numFmt w:val="decimal"/>
      <w:lvlText w:val="%7."/>
      <w:lvlJc w:val="left"/>
      <w:pPr>
        <w:ind w:left="5108" w:hanging="360"/>
      </w:pPr>
    </w:lvl>
    <w:lvl w:ilvl="7" w:tplc="08090019" w:tentative="1">
      <w:start w:val="1"/>
      <w:numFmt w:val="lowerLetter"/>
      <w:lvlText w:val="%8."/>
      <w:lvlJc w:val="left"/>
      <w:pPr>
        <w:ind w:left="5828" w:hanging="360"/>
      </w:pPr>
    </w:lvl>
    <w:lvl w:ilvl="8" w:tplc="0809001B" w:tentative="1">
      <w:start w:val="1"/>
      <w:numFmt w:val="lowerRoman"/>
      <w:lvlText w:val="%9."/>
      <w:lvlJc w:val="right"/>
      <w:pPr>
        <w:ind w:left="6548" w:hanging="180"/>
      </w:pPr>
    </w:lvl>
  </w:abstractNum>
  <w:abstractNum w:abstractNumId="7">
    <w:nsid w:val="47A13850"/>
    <w:multiLevelType w:val="hybridMultilevel"/>
    <w:tmpl w:val="24C88A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C4B2E53"/>
    <w:multiLevelType w:val="hybridMultilevel"/>
    <w:tmpl w:val="E5324D3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F221189"/>
    <w:multiLevelType w:val="hybridMultilevel"/>
    <w:tmpl w:val="BA3AEB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2E67FBF"/>
    <w:multiLevelType w:val="hybridMultilevel"/>
    <w:tmpl w:val="5322DAD4"/>
    <w:lvl w:ilvl="0" w:tplc="0809000F">
      <w:start w:val="1"/>
      <w:numFmt w:val="decimal"/>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1">
    <w:nsid w:val="54F56FA7"/>
    <w:multiLevelType w:val="hybridMultilevel"/>
    <w:tmpl w:val="4E58F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DB77BF1"/>
    <w:multiLevelType w:val="hybridMultilevel"/>
    <w:tmpl w:val="305E0472"/>
    <w:lvl w:ilvl="0" w:tplc="0554B9F8">
      <w:start w:val="1"/>
      <w:numFmt w:val="bullet"/>
      <w:lvlText w:val="•"/>
      <w:lvlJc w:val="left"/>
      <w:pPr>
        <w:tabs>
          <w:tab w:val="num" w:pos="720"/>
        </w:tabs>
        <w:ind w:left="720" w:hanging="360"/>
      </w:pPr>
      <w:rPr>
        <w:rFonts w:ascii="Arial" w:hAnsi="Arial" w:hint="default"/>
      </w:rPr>
    </w:lvl>
    <w:lvl w:ilvl="1" w:tplc="FD346E66" w:tentative="1">
      <w:start w:val="1"/>
      <w:numFmt w:val="bullet"/>
      <w:lvlText w:val="•"/>
      <w:lvlJc w:val="left"/>
      <w:pPr>
        <w:tabs>
          <w:tab w:val="num" w:pos="1440"/>
        </w:tabs>
        <w:ind w:left="1440" w:hanging="360"/>
      </w:pPr>
      <w:rPr>
        <w:rFonts w:ascii="Arial" w:hAnsi="Arial" w:hint="default"/>
      </w:rPr>
    </w:lvl>
    <w:lvl w:ilvl="2" w:tplc="9DBA7764" w:tentative="1">
      <w:start w:val="1"/>
      <w:numFmt w:val="bullet"/>
      <w:lvlText w:val="•"/>
      <w:lvlJc w:val="left"/>
      <w:pPr>
        <w:tabs>
          <w:tab w:val="num" w:pos="2160"/>
        </w:tabs>
        <w:ind w:left="2160" w:hanging="360"/>
      </w:pPr>
      <w:rPr>
        <w:rFonts w:ascii="Arial" w:hAnsi="Arial" w:hint="default"/>
      </w:rPr>
    </w:lvl>
    <w:lvl w:ilvl="3" w:tplc="CF1C05BA" w:tentative="1">
      <w:start w:val="1"/>
      <w:numFmt w:val="bullet"/>
      <w:lvlText w:val="•"/>
      <w:lvlJc w:val="left"/>
      <w:pPr>
        <w:tabs>
          <w:tab w:val="num" w:pos="2880"/>
        </w:tabs>
        <w:ind w:left="2880" w:hanging="360"/>
      </w:pPr>
      <w:rPr>
        <w:rFonts w:ascii="Arial" w:hAnsi="Arial" w:hint="default"/>
      </w:rPr>
    </w:lvl>
    <w:lvl w:ilvl="4" w:tplc="149AA47A" w:tentative="1">
      <w:start w:val="1"/>
      <w:numFmt w:val="bullet"/>
      <w:lvlText w:val="•"/>
      <w:lvlJc w:val="left"/>
      <w:pPr>
        <w:tabs>
          <w:tab w:val="num" w:pos="3600"/>
        </w:tabs>
        <w:ind w:left="3600" w:hanging="360"/>
      </w:pPr>
      <w:rPr>
        <w:rFonts w:ascii="Arial" w:hAnsi="Arial" w:hint="default"/>
      </w:rPr>
    </w:lvl>
    <w:lvl w:ilvl="5" w:tplc="70EA4CFC" w:tentative="1">
      <w:start w:val="1"/>
      <w:numFmt w:val="bullet"/>
      <w:lvlText w:val="•"/>
      <w:lvlJc w:val="left"/>
      <w:pPr>
        <w:tabs>
          <w:tab w:val="num" w:pos="4320"/>
        </w:tabs>
        <w:ind w:left="4320" w:hanging="360"/>
      </w:pPr>
      <w:rPr>
        <w:rFonts w:ascii="Arial" w:hAnsi="Arial" w:hint="default"/>
      </w:rPr>
    </w:lvl>
    <w:lvl w:ilvl="6" w:tplc="E4E81672" w:tentative="1">
      <w:start w:val="1"/>
      <w:numFmt w:val="bullet"/>
      <w:lvlText w:val="•"/>
      <w:lvlJc w:val="left"/>
      <w:pPr>
        <w:tabs>
          <w:tab w:val="num" w:pos="5040"/>
        </w:tabs>
        <w:ind w:left="5040" w:hanging="360"/>
      </w:pPr>
      <w:rPr>
        <w:rFonts w:ascii="Arial" w:hAnsi="Arial" w:hint="default"/>
      </w:rPr>
    </w:lvl>
    <w:lvl w:ilvl="7" w:tplc="7AF0C5E8" w:tentative="1">
      <w:start w:val="1"/>
      <w:numFmt w:val="bullet"/>
      <w:lvlText w:val="•"/>
      <w:lvlJc w:val="left"/>
      <w:pPr>
        <w:tabs>
          <w:tab w:val="num" w:pos="5760"/>
        </w:tabs>
        <w:ind w:left="5760" w:hanging="360"/>
      </w:pPr>
      <w:rPr>
        <w:rFonts w:ascii="Arial" w:hAnsi="Arial" w:hint="default"/>
      </w:rPr>
    </w:lvl>
    <w:lvl w:ilvl="8" w:tplc="CEBA34A4" w:tentative="1">
      <w:start w:val="1"/>
      <w:numFmt w:val="bullet"/>
      <w:lvlText w:val="•"/>
      <w:lvlJc w:val="left"/>
      <w:pPr>
        <w:tabs>
          <w:tab w:val="num" w:pos="6480"/>
        </w:tabs>
        <w:ind w:left="6480" w:hanging="360"/>
      </w:pPr>
      <w:rPr>
        <w:rFonts w:ascii="Arial" w:hAnsi="Arial" w:hint="default"/>
      </w:rPr>
    </w:lvl>
  </w:abstractNum>
  <w:abstractNum w:abstractNumId="13">
    <w:nsid w:val="6A81148E"/>
    <w:multiLevelType w:val="hybridMultilevel"/>
    <w:tmpl w:val="6BD4043C"/>
    <w:lvl w:ilvl="0" w:tplc="0809000F">
      <w:start w:val="1"/>
      <w:numFmt w:val="decimal"/>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4">
    <w:nsid w:val="74B22135"/>
    <w:multiLevelType w:val="hybridMultilevel"/>
    <w:tmpl w:val="58C6FE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4C918D4"/>
    <w:multiLevelType w:val="hybridMultilevel"/>
    <w:tmpl w:val="1AB4E1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8134806"/>
    <w:multiLevelType w:val="hybridMultilevel"/>
    <w:tmpl w:val="8116A89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E5B4D6D"/>
    <w:multiLevelType w:val="hybridMultilevel"/>
    <w:tmpl w:val="6646E0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0"/>
  </w:num>
  <w:num w:numId="3">
    <w:abstractNumId w:val="3"/>
  </w:num>
  <w:num w:numId="4">
    <w:abstractNumId w:val="13"/>
  </w:num>
  <w:num w:numId="5">
    <w:abstractNumId w:val="12"/>
  </w:num>
  <w:num w:numId="6">
    <w:abstractNumId w:val="2"/>
  </w:num>
  <w:num w:numId="7">
    <w:abstractNumId w:val="6"/>
  </w:num>
  <w:num w:numId="8">
    <w:abstractNumId w:val="4"/>
  </w:num>
  <w:num w:numId="9">
    <w:abstractNumId w:val="7"/>
  </w:num>
  <w:num w:numId="10">
    <w:abstractNumId w:val="0"/>
  </w:num>
  <w:num w:numId="11">
    <w:abstractNumId w:val="17"/>
  </w:num>
  <w:num w:numId="12">
    <w:abstractNumId w:val="9"/>
  </w:num>
  <w:num w:numId="13">
    <w:abstractNumId w:val="15"/>
  </w:num>
  <w:num w:numId="14">
    <w:abstractNumId w:val="14"/>
  </w:num>
  <w:num w:numId="15">
    <w:abstractNumId w:val="5"/>
  </w:num>
  <w:num w:numId="16">
    <w:abstractNumId w:val="1"/>
  </w:num>
  <w:num w:numId="17">
    <w:abstractNumId w:val="8"/>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mer J Physi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aa95za2vt0f2ie5f2a5wsryeat20w0xwdr9&quot;&gt;Endnote Library 22-08-12&lt;record-ids&gt;&lt;item&gt;10&lt;/item&gt;&lt;item&gt;12&lt;/item&gt;&lt;item&gt;20&lt;/item&gt;&lt;item&gt;25&lt;/item&gt;&lt;item&gt;26&lt;/item&gt;&lt;item&gt;27&lt;/item&gt;&lt;item&gt;33&lt;/item&gt;&lt;item&gt;43&lt;/item&gt;&lt;item&gt;44&lt;/item&gt;&lt;item&gt;46&lt;/item&gt;&lt;item&gt;58&lt;/item&gt;&lt;item&gt;64&lt;/item&gt;&lt;item&gt;568&lt;/item&gt;&lt;item&gt;574&lt;/item&gt;&lt;item&gt;576&lt;/item&gt;&lt;item&gt;582&lt;/item&gt;&lt;item&gt;585&lt;/item&gt;&lt;item&gt;685&lt;/item&gt;&lt;item&gt;798&lt;/item&gt;&lt;item&gt;805&lt;/item&gt;&lt;item&gt;863&lt;/item&gt;&lt;item&gt;864&lt;/item&gt;&lt;item&gt;866&lt;/item&gt;&lt;item&gt;887&lt;/item&gt;&lt;item&gt;892&lt;/item&gt;&lt;item&gt;902&lt;/item&gt;&lt;item&gt;904&lt;/item&gt;&lt;item&gt;906&lt;/item&gt;&lt;item&gt;911&lt;/item&gt;&lt;item&gt;933&lt;/item&gt;&lt;item&gt;965&lt;/item&gt;&lt;item&gt;971&lt;/item&gt;&lt;item&gt;976&lt;/item&gt;&lt;item&gt;992&lt;/item&gt;&lt;item&gt;998&lt;/item&gt;&lt;item&gt;1096&lt;/item&gt;&lt;item&gt;1159&lt;/item&gt;&lt;item&gt;1161&lt;/item&gt;&lt;item&gt;1192&lt;/item&gt;&lt;item&gt;1222&lt;/item&gt;&lt;item&gt;1238&lt;/item&gt;&lt;item&gt;1270&lt;/item&gt;&lt;item&gt;1304&lt;/item&gt;&lt;item&gt;1342&lt;/item&gt;&lt;item&gt;1358&lt;/item&gt;&lt;item&gt;1361&lt;/item&gt;&lt;item&gt;1362&lt;/item&gt;&lt;item&gt;1374&lt;/item&gt;&lt;item&gt;1414&lt;/item&gt;&lt;item&gt;1415&lt;/item&gt;&lt;item&gt;1418&lt;/item&gt;&lt;item&gt;1439&lt;/item&gt;&lt;/record-ids&gt;&lt;/item&gt;&lt;/Libraries&gt;"/>
  </w:docVars>
  <w:rsids>
    <w:rsidRoot w:val="002072AB"/>
    <w:rsid w:val="00004BAA"/>
    <w:rsid w:val="00005438"/>
    <w:rsid w:val="000131AC"/>
    <w:rsid w:val="000141AB"/>
    <w:rsid w:val="00014BFB"/>
    <w:rsid w:val="00017C69"/>
    <w:rsid w:val="00021187"/>
    <w:rsid w:val="000213CA"/>
    <w:rsid w:val="000233DC"/>
    <w:rsid w:val="00024B48"/>
    <w:rsid w:val="00025AAF"/>
    <w:rsid w:val="00042913"/>
    <w:rsid w:val="000562BB"/>
    <w:rsid w:val="00063E63"/>
    <w:rsid w:val="00065C90"/>
    <w:rsid w:val="0007775B"/>
    <w:rsid w:val="00083688"/>
    <w:rsid w:val="0009042E"/>
    <w:rsid w:val="00093067"/>
    <w:rsid w:val="00093B4C"/>
    <w:rsid w:val="000A0C2D"/>
    <w:rsid w:val="000A130D"/>
    <w:rsid w:val="000B0FE5"/>
    <w:rsid w:val="000B4E2C"/>
    <w:rsid w:val="000B55BF"/>
    <w:rsid w:val="000B5809"/>
    <w:rsid w:val="000B6003"/>
    <w:rsid w:val="000B72B8"/>
    <w:rsid w:val="000C1434"/>
    <w:rsid w:val="000C2494"/>
    <w:rsid w:val="000C38B4"/>
    <w:rsid w:val="000D08E1"/>
    <w:rsid w:val="000D4E16"/>
    <w:rsid w:val="000E13D5"/>
    <w:rsid w:val="000E1588"/>
    <w:rsid w:val="000E5AB1"/>
    <w:rsid w:val="000E6F98"/>
    <w:rsid w:val="000F06C7"/>
    <w:rsid w:val="000F10B1"/>
    <w:rsid w:val="000F3895"/>
    <w:rsid w:val="000F5A3B"/>
    <w:rsid w:val="00101452"/>
    <w:rsid w:val="00103CDB"/>
    <w:rsid w:val="00104D2D"/>
    <w:rsid w:val="0010779A"/>
    <w:rsid w:val="00115999"/>
    <w:rsid w:val="001263E2"/>
    <w:rsid w:val="0012743D"/>
    <w:rsid w:val="001309E1"/>
    <w:rsid w:val="00136FC3"/>
    <w:rsid w:val="00137210"/>
    <w:rsid w:val="001441F8"/>
    <w:rsid w:val="001510A0"/>
    <w:rsid w:val="001560E9"/>
    <w:rsid w:val="00166BE4"/>
    <w:rsid w:val="00167495"/>
    <w:rsid w:val="0017086E"/>
    <w:rsid w:val="00170F37"/>
    <w:rsid w:val="00180D9A"/>
    <w:rsid w:val="001843C3"/>
    <w:rsid w:val="001923E0"/>
    <w:rsid w:val="001941EC"/>
    <w:rsid w:val="001A0CA0"/>
    <w:rsid w:val="001A1943"/>
    <w:rsid w:val="001A32F6"/>
    <w:rsid w:val="001A4E12"/>
    <w:rsid w:val="001B2D60"/>
    <w:rsid w:val="001C20D5"/>
    <w:rsid w:val="001C3E42"/>
    <w:rsid w:val="001C7748"/>
    <w:rsid w:val="001D1986"/>
    <w:rsid w:val="001D3630"/>
    <w:rsid w:val="001D7545"/>
    <w:rsid w:val="001E281E"/>
    <w:rsid w:val="001E51AD"/>
    <w:rsid w:val="001F1822"/>
    <w:rsid w:val="001F7643"/>
    <w:rsid w:val="00206232"/>
    <w:rsid w:val="002072AB"/>
    <w:rsid w:val="00214BA5"/>
    <w:rsid w:val="00220323"/>
    <w:rsid w:val="00223388"/>
    <w:rsid w:val="00225B33"/>
    <w:rsid w:val="00231B09"/>
    <w:rsid w:val="00245232"/>
    <w:rsid w:val="002464D7"/>
    <w:rsid w:val="00246F44"/>
    <w:rsid w:val="00247B6D"/>
    <w:rsid w:val="00247FE2"/>
    <w:rsid w:val="00251E39"/>
    <w:rsid w:val="002568A3"/>
    <w:rsid w:val="00257907"/>
    <w:rsid w:val="00261A41"/>
    <w:rsid w:val="00262964"/>
    <w:rsid w:val="00263CB1"/>
    <w:rsid w:val="00275B9F"/>
    <w:rsid w:val="00277DF2"/>
    <w:rsid w:val="00281B27"/>
    <w:rsid w:val="0028299E"/>
    <w:rsid w:val="00284422"/>
    <w:rsid w:val="002B1993"/>
    <w:rsid w:val="002B2F11"/>
    <w:rsid w:val="002B46DC"/>
    <w:rsid w:val="002C0C55"/>
    <w:rsid w:val="002C1EFE"/>
    <w:rsid w:val="002D610E"/>
    <w:rsid w:val="002E54CD"/>
    <w:rsid w:val="002E70AB"/>
    <w:rsid w:val="002F355A"/>
    <w:rsid w:val="002F3896"/>
    <w:rsid w:val="002F5082"/>
    <w:rsid w:val="002F7BC9"/>
    <w:rsid w:val="0030420B"/>
    <w:rsid w:val="003304EA"/>
    <w:rsid w:val="003379E5"/>
    <w:rsid w:val="003400AD"/>
    <w:rsid w:val="0035681A"/>
    <w:rsid w:val="003569B1"/>
    <w:rsid w:val="00361CE2"/>
    <w:rsid w:val="00385FA5"/>
    <w:rsid w:val="003A3AF6"/>
    <w:rsid w:val="003B15A6"/>
    <w:rsid w:val="003C3357"/>
    <w:rsid w:val="003C3CDC"/>
    <w:rsid w:val="003E2A61"/>
    <w:rsid w:val="003E593B"/>
    <w:rsid w:val="003E654C"/>
    <w:rsid w:val="003F5CE1"/>
    <w:rsid w:val="0040428A"/>
    <w:rsid w:val="00406417"/>
    <w:rsid w:val="004121C1"/>
    <w:rsid w:val="00421560"/>
    <w:rsid w:val="00422C37"/>
    <w:rsid w:val="00441BC0"/>
    <w:rsid w:val="004452C2"/>
    <w:rsid w:val="0045742E"/>
    <w:rsid w:val="00476956"/>
    <w:rsid w:val="004947E4"/>
    <w:rsid w:val="004967FF"/>
    <w:rsid w:val="00497A5C"/>
    <w:rsid w:val="004A38DC"/>
    <w:rsid w:val="004B266B"/>
    <w:rsid w:val="004C0797"/>
    <w:rsid w:val="004C332F"/>
    <w:rsid w:val="004C7957"/>
    <w:rsid w:val="004D3034"/>
    <w:rsid w:val="004D32FD"/>
    <w:rsid w:val="005008DD"/>
    <w:rsid w:val="00502B69"/>
    <w:rsid w:val="005033A2"/>
    <w:rsid w:val="00504102"/>
    <w:rsid w:val="00510651"/>
    <w:rsid w:val="005138E5"/>
    <w:rsid w:val="005203F4"/>
    <w:rsid w:val="0052795E"/>
    <w:rsid w:val="0053082F"/>
    <w:rsid w:val="00540279"/>
    <w:rsid w:val="00540AD1"/>
    <w:rsid w:val="0054322D"/>
    <w:rsid w:val="00550730"/>
    <w:rsid w:val="00562A70"/>
    <w:rsid w:val="0056678F"/>
    <w:rsid w:val="005800A3"/>
    <w:rsid w:val="0058469A"/>
    <w:rsid w:val="00592668"/>
    <w:rsid w:val="005A091A"/>
    <w:rsid w:val="005A11F4"/>
    <w:rsid w:val="005A489E"/>
    <w:rsid w:val="005A6866"/>
    <w:rsid w:val="005D33BE"/>
    <w:rsid w:val="005E15DF"/>
    <w:rsid w:val="005E2BAD"/>
    <w:rsid w:val="005E3C88"/>
    <w:rsid w:val="005F3D54"/>
    <w:rsid w:val="0060002D"/>
    <w:rsid w:val="00611072"/>
    <w:rsid w:val="00614C3A"/>
    <w:rsid w:val="0061683F"/>
    <w:rsid w:val="00621B4F"/>
    <w:rsid w:val="00622787"/>
    <w:rsid w:val="0063205C"/>
    <w:rsid w:val="00634534"/>
    <w:rsid w:val="006348F1"/>
    <w:rsid w:val="00640B12"/>
    <w:rsid w:val="006533B6"/>
    <w:rsid w:val="00653E1A"/>
    <w:rsid w:val="006561F8"/>
    <w:rsid w:val="006615AD"/>
    <w:rsid w:val="0066397E"/>
    <w:rsid w:val="00670029"/>
    <w:rsid w:val="006860B5"/>
    <w:rsid w:val="006862BB"/>
    <w:rsid w:val="006978A3"/>
    <w:rsid w:val="006B02AF"/>
    <w:rsid w:val="006B3164"/>
    <w:rsid w:val="006B513E"/>
    <w:rsid w:val="006C331A"/>
    <w:rsid w:val="006C5068"/>
    <w:rsid w:val="006D06E2"/>
    <w:rsid w:val="006E5680"/>
    <w:rsid w:val="006E5E19"/>
    <w:rsid w:val="0070613B"/>
    <w:rsid w:val="00752F95"/>
    <w:rsid w:val="00777D05"/>
    <w:rsid w:val="00784D87"/>
    <w:rsid w:val="007862B0"/>
    <w:rsid w:val="007A007E"/>
    <w:rsid w:val="007D37B8"/>
    <w:rsid w:val="007D4E5F"/>
    <w:rsid w:val="007E16B3"/>
    <w:rsid w:val="007E3CA2"/>
    <w:rsid w:val="007E40CB"/>
    <w:rsid w:val="007E5109"/>
    <w:rsid w:val="007E61DE"/>
    <w:rsid w:val="007F62C0"/>
    <w:rsid w:val="007F6CAA"/>
    <w:rsid w:val="007F7313"/>
    <w:rsid w:val="008007B3"/>
    <w:rsid w:val="0080234D"/>
    <w:rsid w:val="0082756F"/>
    <w:rsid w:val="00835148"/>
    <w:rsid w:val="0083642B"/>
    <w:rsid w:val="00841BE2"/>
    <w:rsid w:val="00845487"/>
    <w:rsid w:val="008537F2"/>
    <w:rsid w:val="00863AFF"/>
    <w:rsid w:val="00873648"/>
    <w:rsid w:val="008774DF"/>
    <w:rsid w:val="00883B0C"/>
    <w:rsid w:val="00893321"/>
    <w:rsid w:val="008A5E6B"/>
    <w:rsid w:val="008B2BE0"/>
    <w:rsid w:val="008B4653"/>
    <w:rsid w:val="008B4D7E"/>
    <w:rsid w:val="008C1E80"/>
    <w:rsid w:val="008C26B8"/>
    <w:rsid w:val="008D428D"/>
    <w:rsid w:val="008D5929"/>
    <w:rsid w:val="008D5F2E"/>
    <w:rsid w:val="008E16AB"/>
    <w:rsid w:val="008E19A1"/>
    <w:rsid w:val="008F14E1"/>
    <w:rsid w:val="008F436F"/>
    <w:rsid w:val="008F5C22"/>
    <w:rsid w:val="00903135"/>
    <w:rsid w:val="00914D54"/>
    <w:rsid w:val="00917859"/>
    <w:rsid w:val="00922D4A"/>
    <w:rsid w:val="00923626"/>
    <w:rsid w:val="00926B98"/>
    <w:rsid w:val="00935C91"/>
    <w:rsid w:val="009419FB"/>
    <w:rsid w:val="009472BC"/>
    <w:rsid w:val="009520F2"/>
    <w:rsid w:val="00953E81"/>
    <w:rsid w:val="00955D9B"/>
    <w:rsid w:val="00957406"/>
    <w:rsid w:val="00957DA8"/>
    <w:rsid w:val="009604D0"/>
    <w:rsid w:val="00973171"/>
    <w:rsid w:val="00973674"/>
    <w:rsid w:val="009828F7"/>
    <w:rsid w:val="0099409D"/>
    <w:rsid w:val="00997804"/>
    <w:rsid w:val="009A025F"/>
    <w:rsid w:val="009A35B1"/>
    <w:rsid w:val="009A793B"/>
    <w:rsid w:val="009B5305"/>
    <w:rsid w:val="009B5FF4"/>
    <w:rsid w:val="009B77BF"/>
    <w:rsid w:val="009B787F"/>
    <w:rsid w:val="009C1C95"/>
    <w:rsid w:val="009D0166"/>
    <w:rsid w:val="009E428F"/>
    <w:rsid w:val="009E54A1"/>
    <w:rsid w:val="009E621D"/>
    <w:rsid w:val="009E6C5F"/>
    <w:rsid w:val="009F1D5E"/>
    <w:rsid w:val="009F5E3A"/>
    <w:rsid w:val="00A010AF"/>
    <w:rsid w:val="00A014A6"/>
    <w:rsid w:val="00A10A50"/>
    <w:rsid w:val="00A13630"/>
    <w:rsid w:val="00A34CA8"/>
    <w:rsid w:val="00A35532"/>
    <w:rsid w:val="00A36165"/>
    <w:rsid w:val="00A46755"/>
    <w:rsid w:val="00A52951"/>
    <w:rsid w:val="00A54E22"/>
    <w:rsid w:val="00A75E32"/>
    <w:rsid w:val="00A77882"/>
    <w:rsid w:val="00A80466"/>
    <w:rsid w:val="00A80B29"/>
    <w:rsid w:val="00A80BD2"/>
    <w:rsid w:val="00A82CF8"/>
    <w:rsid w:val="00A8455E"/>
    <w:rsid w:val="00A92E15"/>
    <w:rsid w:val="00A9367F"/>
    <w:rsid w:val="00AA23FE"/>
    <w:rsid w:val="00AA3A86"/>
    <w:rsid w:val="00AA4BE0"/>
    <w:rsid w:val="00AB542B"/>
    <w:rsid w:val="00AC2B8B"/>
    <w:rsid w:val="00AD0067"/>
    <w:rsid w:val="00AD219A"/>
    <w:rsid w:val="00AD5CF9"/>
    <w:rsid w:val="00AD6D6B"/>
    <w:rsid w:val="00AE5100"/>
    <w:rsid w:val="00AE52FC"/>
    <w:rsid w:val="00AF04EB"/>
    <w:rsid w:val="00AF0A95"/>
    <w:rsid w:val="00AF357E"/>
    <w:rsid w:val="00AF3BD4"/>
    <w:rsid w:val="00B07558"/>
    <w:rsid w:val="00B1708C"/>
    <w:rsid w:val="00B22C42"/>
    <w:rsid w:val="00B4772A"/>
    <w:rsid w:val="00B52430"/>
    <w:rsid w:val="00B551B0"/>
    <w:rsid w:val="00B558E8"/>
    <w:rsid w:val="00B632E8"/>
    <w:rsid w:val="00B70E07"/>
    <w:rsid w:val="00B844E2"/>
    <w:rsid w:val="00B85746"/>
    <w:rsid w:val="00BA0F0C"/>
    <w:rsid w:val="00BA0FE4"/>
    <w:rsid w:val="00BB30A5"/>
    <w:rsid w:val="00BB6D02"/>
    <w:rsid w:val="00BD36B5"/>
    <w:rsid w:val="00C07062"/>
    <w:rsid w:val="00C0740C"/>
    <w:rsid w:val="00C12817"/>
    <w:rsid w:val="00C165ED"/>
    <w:rsid w:val="00C26E94"/>
    <w:rsid w:val="00C4180D"/>
    <w:rsid w:val="00C41F61"/>
    <w:rsid w:val="00C51695"/>
    <w:rsid w:val="00C56B9D"/>
    <w:rsid w:val="00C575FF"/>
    <w:rsid w:val="00C64507"/>
    <w:rsid w:val="00C705DA"/>
    <w:rsid w:val="00C70EED"/>
    <w:rsid w:val="00C76DD6"/>
    <w:rsid w:val="00C855CB"/>
    <w:rsid w:val="00CA1B45"/>
    <w:rsid w:val="00CA42DE"/>
    <w:rsid w:val="00CA5914"/>
    <w:rsid w:val="00CA5BB6"/>
    <w:rsid w:val="00CA6947"/>
    <w:rsid w:val="00CA6A7A"/>
    <w:rsid w:val="00CA6E32"/>
    <w:rsid w:val="00CC230C"/>
    <w:rsid w:val="00CC2A3D"/>
    <w:rsid w:val="00CC7211"/>
    <w:rsid w:val="00CD1412"/>
    <w:rsid w:val="00CE6F34"/>
    <w:rsid w:val="00CF2141"/>
    <w:rsid w:val="00CF4F4C"/>
    <w:rsid w:val="00CF6C4D"/>
    <w:rsid w:val="00D04608"/>
    <w:rsid w:val="00D04BB1"/>
    <w:rsid w:val="00D20D78"/>
    <w:rsid w:val="00D2292B"/>
    <w:rsid w:val="00D23493"/>
    <w:rsid w:val="00D23907"/>
    <w:rsid w:val="00D36822"/>
    <w:rsid w:val="00D4703B"/>
    <w:rsid w:val="00D52225"/>
    <w:rsid w:val="00D522C6"/>
    <w:rsid w:val="00D61537"/>
    <w:rsid w:val="00D65B78"/>
    <w:rsid w:val="00D6641D"/>
    <w:rsid w:val="00D7357C"/>
    <w:rsid w:val="00D77B28"/>
    <w:rsid w:val="00D81C81"/>
    <w:rsid w:val="00D91159"/>
    <w:rsid w:val="00D91F65"/>
    <w:rsid w:val="00D952E6"/>
    <w:rsid w:val="00DB366D"/>
    <w:rsid w:val="00DB4EEF"/>
    <w:rsid w:val="00DB56A8"/>
    <w:rsid w:val="00DC332B"/>
    <w:rsid w:val="00DD65C2"/>
    <w:rsid w:val="00DE1C97"/>
    <w:rsid w:val="00DE5443"/>
    <w:rsid w:val="00DF0229"/>
    <w:rsid w:val="00DF051E"/>
    <w:rsid w:val="00E27224"/>
    <w:rsid w:val="00E27470"/>
    <w:rsid w:val="00E27C05"/>
    <w:rsid w:val="00E35A64"/>
    <w:rsid w:val="00E443B5"/>
    <w:rsid w:val="00E54C42"/>
    <w:rsid w:val="00E56080"/>
    <w:rsid w:val="00E6512B"/>
    <w:rsid w:val="00E729D9"/>
    <w:rsid w:val="00E733EF"/>
    <w:rsid w:val="00E80216"/>
    <w:rsid w:val="00E81C11"/>
    <w:rsid w:val="00E84996"/>
    <w:rsid w:val="00E95BAB"/>
    <w:rsid w:val="00EA0010"/>
    <w:rsid w:val="00EA6FEE"/>
    <w:rsid w:val="00EB4ECE"/>
    <w:rsid w:val="00EC264C"/>
    <w:rsid w:val="00EC39F1"/>
    <w:rsid w:val="00EC63E8"/>
    <w:rsid w:val="00ED777A"/>
    <w:rsid w:val="00EE61D2"/>
    <w:rsid w:val="00EF29B5"/>
    <w:rsid w:val="00EF6190"/>
    <w:rsid w:val="00EF71AA"/>
    <w:rsid w:val="00EF79A4"/>
    <w:rsid w:val="00EF79C8"/>
    <w:rsid w:val="00F02AA8"/>
    <w:rsid w:val="00F02F57"/>
    <w:rsid w:val="00F06B91"/>
    <w:rsid w:val="00F12A8E"/>
    <w:rsid w:val="00F14555"/>
    <w:rsid w:val="00F178D6"/>
    <w:rsid w:val="00F20EEC"/>
    <w:rsid w:val="00F21160"/>
    <w:rsid w:val="00F219CA"/>
    <w:rsid w:val="00F243A4"/>
    <w:rsid w:val="00F243AE"/>
    <w:rsid w:val="00F265E1"/>
    <w:rsid w:val="00F27E93"/>
    <w:rsid w:val="00F331DB"/>
    <w:rsid w:val="00F62529"/>
    <w:rsid w:val="00F71196"/>
    <w:rsid w:val="00F722EE"/>
    <w:rsid w:val="00F73D2D"/>
    <w:rsid w:val="00F80185"/>
    <w:rsid w:val="00F87489"/>
    <w:rsid w:val="00F9451D"/>
    <w:rsid w:val="00FB42C8"/>
    <w:rsid w:val="00FC660D"/>
    <w:rsid w:val="00FC70B8"/>
    <w:rsid w:val="00FD2D04"/>
    <w:rsid w:val="00FD40CE"/>
    <w:rsid w:val="00FE31B0"/>
    <w:rsid w:val="00FE4D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548C9"/>
  <w15:docId w15:val="{8CB39F02-C3D9-4C41-8B8C-A7FE5A49A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2AB"/>
    <w:rPr>
      <w:rFonts w:ascii="Calibri" w:eastAsia="Times New Roman" w:hAnsi="Calibri" w:cs="Times New Roman"/>
      <w:lang w:eastAsia="en-GB"/>
    </w:rPr>
  </w:style>
  <w:style w:type="paragraph" w:styleId="Heading1">
    <w:name w:val="heading 1"/>
    <w:basedOn w:val="Normal"/>
    <w:link w:val="Heading1Char"/>
    <w:uiPriority w:val="9"/>
    <w:qFormat/>
    <w:rsid w:val="002072AB"/>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072A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072A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072A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72AB"/>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2072AB"/>
    <w:rPr>
      <w:rFonts w:asciiTheme="majorHAnsi" w:eastAsiaTheme="majorEastAsia" w:hAnsiTheme="majorHAnsi" w:cstheme="majorBidi"/>
      <w:b/>
      <w:bCs/>
      <w:color w:val="4F81BD" w:themeColor="accent1"/>
      <w:sz w:val="26"/>
      <w:szCs w:val="26"/>
      <w:lang w:eastAsia="en-GB"/>
    </w:rPr>
  </w:style>
  <w:style w:type="character" w:customStyle="1" w:styleId="Heading3Char">
    <w:name w:val="Heading 3 Char"/>
    <w:basedOn w:val="DefaultParagraphFont"/>
    <w:link w:val="Heading3"/>
    <w:uiPriority w:val="9"/>
    <w:rsid w:val="002072AB"/>
    <w:rPr>
      <w:rFonts w:asciiTheme="majorHAnsi" w:eastAsiaTheme="majorEastAsia" w:hAnsiTheme="majorHAnsi" w:cstheme="majorBidi"/>
      <w:b/>
      <w:bCs/>
      <w:color w:val="4F81BD" w:themeColor="accent1"/>
      <w:lang w:eastAsia="en-GB"/>
    </w:rPr>
  </w:style>
  <w:style w:type="character" w:customStyle="1" w:styleId="Heading4Char">
    <w:name w:val="Heading 4 Char"/>
    <w:basedOn w:val="DefaultParagraphFont"/>
    <w:link w:val="Heading4"/>
    <w:uiPriority w:val="9"/>
    <w:rsid w:val="002072AB"/>
    <w:rPr>
      <w:rFonts w:asciiTheme="majorHAnsi" w:eastAsiaTheme="majorEastAsia" w:hAnsiTheme="majorHAnsi" w:cstheme="majorBidi"/>
      <w:b/>
      <w:bCs/>
      <w:i/>
      <w:iCs/>
      <w:color w:val="4F81BD" w:themeColor="accent1"/>
      <w:lang w:eastAsia="en-GB"/>
    </w:rPr>
  </w:style>
  <w:style w:type="character" w:styleId="Hyperlink">
    <w:name w:val="Hyperlink"/>
    <w:basedOn w:val="DefaultParagraphFont"/>
    <w:uiPriority w:val="99"/>
    <w:rsid w:val="002072AB"/>
    <w:rPr>
      <w:rFonts w:cs="Times New Roman"/>
      <w:color w:val="0000FF"/>
      <w:u w:val="single"/>
    </w:rPr>
  </w:style>
  <w:style w:type="character" w:customStyle="1" w:styleId="apple-converted-space">
    <w:name w:val="apple-converted-space"/>
    <w:basedOn w:val="DefaultParagraphFont"/>
    <w:uiPriority w:val="99"/>
    <w:rsid w:val="002072AB"/>
    <w:rPr>
      <w:rFonts w:cs="Times New Roman"/>
    </w:rPr>
  </w:style>
  <w:style w:type="character" w:customStyle="1" w:styleId="chemical">
    <w:name w:val="chemical"/>
    <w:basedOn w:val="DefaultParagraphFont"/>
    <w:uiPriority w:val="99"/>
    <w:rsid w:val="002072AB"/>
    <w:rPr>
      <w:rFonts w:cs="Times New Roman"/>
    </w:rPr>
  </w:style>
  <w:style w:type="paragraph" w:styleId="Header">
    <w:name w:val="header"/>
    <w:basedOn w:val="Normal"/>
    <w:link w:val="HeaderChar"/>
    <w:uiPriority w:val="99"/>
    <w:rsid w:val="002072AB"/>
    <w:pPr>
      <w:tabs>
        <w:tab w:val="center" w:pos="4513"/>
        <w:tab w:val="right" w:pos="9026"/>
      </w:tabs>
      <w:spacing w:after="0" w:line="240" w:lineRule="auto"/>
    </w:pPr>
    <w:rPr>
      <w:rFonts w:eastAsia="Calibri"/>
      <w:lang w:eastAsia="en-US"/>
    </w:rPr>
  </w:style>
  <w:style w:type="character" w:customStyle="1" w:styleId="HeaderChar">
    <w:name w:val="Header Char"/>
    <w:basedOn w:val="DefaultParagraphFont"/>
    <w:link w:val="Header"/>
    <w:uiPriority w:val="99"/>
    <w:rsid w:val="002072AB"/>
    <w:rPr>
      <w:rFonts w:ascii="Calibri" w:eastAsia="Calibri" w:hAnsi="Calibri" w:cs="Times New Roman"/>
    </w:rPr>
  </w:style>
  <w:style w:type="paragraph" w:styleId="Footer">
    <w:name w:val="footer"/>
    <w:basedOn w:val="Normal"/>
    <w:link w:val="FooterChar"/>
    <w:uiPriority w:val="99"/>
    <w:rsid w:val="002072AB"/>
    <w:pPr>
      <w:tabs>
        <w:tab w:val="center" w:pos="4513"/>
        <w:tab w:val="right" w:pos="9026"/>
      </w:tabs>
      <w:spacing w:after="0" w:line="240" w:lineRule="auto"/>
    </w:pPr>
    <w:rPr>
      <w:rFonts w:eastAsia="Calibri"/>
      <w:lang w:eastAsia="en-US"/>
    </w:rPr>
  </w:style>
  <w:style w:type="character" w:customStyle="1" w:styleId="FooterChar">
    <w:name w:val="Footer Char"/>
    <w:basedOn w:val="DefaultParagraphFont"/>
    <w:link w:val="Footer"/>
    <w:uiPriority w:val="99"/>
    <w:rsid w:val="002072AB"/>
    <w:rPr>
      <w:rFonts w:ascii="Calibri" w:eastAsia="Calibri" w:hAnsi="Calibri" w:cs="Times New Roman"/>
    </w:rPr>
  </w:style>
  <w:style w:type="character" w:customStyle="1" w:styleId="BalloonTextChar">
    <w:name w:val="Balloon Text Char"/>
    <w:basedOn w:val="DefaultParagraphFont"/>
    <w:link w:val="BalloonText"/>
    <w:uiPriority w:val="99"/>
    <w:semiHidden/>
    <w:rsid w:val="002072AB"/>
    <w:rPr>
      <w:rFonts w:ascii="Tahoma" w:eastAsia="Calibri" w:hAnsi="Tahoma" w:cs="Tahoma"/>
      <w:sz w:val="16"/>
      <w:szCs w:val="16"/>
    </w:rPr>
  </w:style>
  <w:style w:type="paragraph" w:styleId="BalloonText">
    <w:name w:val="Balloon Text"/>
    <w:basedOn w:val="Normal"/>
    <w:link w:val="BalloonTextChar"/>
    <w:uiPriority w:val="99"/>
    <w:semiHidden/>
    <w:rsid w:val="002072AB"/>
    <w:pPr>
      <w:spacing w:after="0" w:line="240" w:lineRule="auto"/>
    </w:pPr>
    <w:rPr>
      <w:rFonts w:ascii="Tahoma" w:eastAsia="Calibri" w:hAnsi="Tahoma" w:cs="Tahoma"/>
      <w:sz w:val="16"/>
      <w:szCs w:val="16"/>
      <w:lang w:eastAsia="en-US"/>
    </w:rPr>
  </w:style>
  <w:style w:type="character" w:customStyle="1" w:styleId="CommentTextChar">
    <w:name w:val="Comment Text Char"/>
    <w:basedOn w:val="DefaultParagraphFont"/>
    <w:link w:val="CommentText"/>
    <w:uiPriority w:val="99"/>
    <w:semiHidden/>
    <w:rsid w:val="002072AB"/>
    <w:rPr>
      <w:rFonts w:ascii="Calibri" w:eastAsia="Calibri" w:hAnsi="Calibri" w:cs="Times New Roman"/>
      <w:sz w:val="20"/>
      <w:szCs w:val="20"/>
    </w:rPr>
  </w:style>
  <w:style w:type="paragraph" w:styleId="CommentText">
    <w:name w:val="annotation text"/>
    <w:basedOn w:val="Normal"/>
    <w:link w:val="CommentTextChar"/>
    <w:uiPriority w:val="99"/>
    <w:semiHidden/>
    <w:rsid w:val="002072AB"/>
    <w:pPr>
      <w:spacing w:line="240" w:lineRule="auto"/>
    </w:pPr>
    <w:rPr>
      <w:rFonts w:eastAsia="Calibri"/>
      <w:sz w:val="20"/>
      <w:szCs w:val="20"/>
      <w:lang w:eastAsia="en-US"/>
    </w:rPr>
  </w:style>
  <w:style w:type="character" w:customStyle="1" w:styleId="CommentSubjectChar">
    <w:name w:val="Comment Subject Char"/>
    <w:basedOn w:val="CommentTextChar"/>
    <w:link w:val="CommentSubject"/>
    <w:uiPriority w:val="99"/>
    <w:semiHidden/>
    <w:rsid w:val="002072AB"/>
    <w:rPr>
      <w:rFonts w:ascii="Calibri" w:eastAsia="Calibri" w:hAnsi="Calibri" w:cs="Times New Roman"/>
      <w:b/>
      <w:bCs/>
      <w:sz w:val="20"/>
      <w:szCs w:val="20"/>
    </w:rPr>
  </w:style>
  <w:style w:type="paragraph" w:styleId="CommentSubject">
    <w:name w:val="annotation subject"/>
    <w:basedOn w:val="CommentText"/>
    <w:next w:val="CommentText"/>
    <w:link w:val="CommentSubjectChar"/>
    <w:uiPriority w:val="99"/>
    <w:semiHidden/>
    <w:rsid w:val="002072AB"/>
    <w:rPr>
      <w:b/>
      <w:bCs/>
    </w:rPr>
  </w:style>
  <w:style w:type="paragraph" w:styleId="ListParagraph">
    <w:name w:val="List Paragraph"/>
    <w:basedOn w:val="Normal"/>
    <w:uiPriority w:val="34"/>
    <w:qFormat/>
    <w:rsid w:val="002072AB"/>
    <w:pPr>
      <w:ind w:left="720"/>
      <w:contextualSpacing/>
    </w:pPr>
  </w:style>
  <w:style w:type="paragraph" w:customStyle="1" w:styleId="EndNoteBibliographyTitle">
    <w:name w:val="EndNote Bibliography Title"/>
    <w:basedOn w:val="Normal"/>
    <w:link w:val="EndNoteBibliographyTitleChar"/>
    <w:rsid w:val="002072AB"/>
    <w:pPr>
      <w:spacing w:after="0"/>
      <w:jc w:val="center"/>
    </w:pPr>
    <w:rPr>
      <w:noProof/>
    </w:rPr>
  </w:style>
  <w:style w:type="character" w:customStyle="1" w:styleId="EndNoteBibliographyTitleChar">
    <w:name w:val="EndNote Bibliography Title Char"/>
    <w:basedOn w:val="DefaultParagraphFont"/>
    <w:link w:val="EndNoteBibliographyTitle"/>
    <w:rsid w:val="002072AB"/>
    <w:rPr>
      <w:rFonts w:ascii="Calibri" w:eastAsia="Times New Roman" w:hAnsi="Calibri" w:cs="Times New Roman"/>
      <w:noProof/>
      <w:lang w:eastAsia="en-GB"/>
    </w:rPr>
  </w:style>
  <w:style w:type="paragraph" w:customStyle="1" w:styleId="EndNoteBibliography">
    <w:name w:val="EndNote Bibliography"/>
    <w:basedOn w:val="Normal"/>
    <w:link w:val="EndNoteBibliographyChar"/>
    <w:rsid w:val="002072AB"/>
    <w:pPr>
      <w:spacing w:line="240" w:lineRule="auto"/>
    </w:pPr>
    <w:rPr>
      <w:noProof/>
    </w:rPr>
  </w:style>
  <w:style w:type="character" w:customStyle="1" w:styleId="EndNoteBibliographyChar">
    <w:name w:val="EndNote Bibliography Char"/>
    <w:basedOn w:val="DefaultParagraphFont"/>
    <w:link w:val="EndNoteBibliography"/>
    <w:rsid w:val="002072AB"/>
    <w:rPr>
      <w:rFonts w:ascii="Calibri" w:eastAsia="Times New Roman" w:hAnsi="Calibri" w:cs="Times New Roman"/>
      <w:noProof/>
      <w:lang w:eastAsia="en-GB"/>
    </w:rPr>
  </w:style>
  <w:style w:type="paragraph" w:styleId="TOCHeading">
    <w:name w:val="TOC Heading"/>
    <w:basedOn w:val="Heading1"/>
    <w:next w:val="Normal"/>
    <w:uiPriority w:val="39"/>
    <w:unhideWhenUsed/>
    <w:qFormat/>
    <w:rsid w:val="002072AB"/>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1">
    <w:name w:val="toc 1"/>
    <w:basedOn w:val="Normal"/>
    <w:next w:val="Normal"/>
    <w:autoRedefine/>
    <w:uiPriority w:val="39"/>
    <w:unhideWhenUsed/>
    <w:rsid w:val="002072AB"/>
    <w:pPr>
      <w:spacing w:after="100"/>
    </w:pPr>
  </w:style>
  <w:style w:type="paragraph" w:styleId="TOC2">
    <w:name w:val="toc 2"/>
    <w:basedOn w:val="Normal"/>
    <w:next w:val="Normal"/>
    <w:autoRedefine/>
    <w:uiPriority w:val="39"/>
    <w:unhideWhenUsed/>
    <w:rsid w:val="002072AB"/>
    <w:pPr>
      <w:spacing w:after="100"/>
      <w:ind w:left="220"/>
    </w:pPr>
  </w:style>
  <w:style w:type="paragraph" w:styleId="TOC3">
    <w:name w:val="toc 3"/>
    <w:basedOn w:val="Normal"/>
    <w:next w:val="Normal"/>
    <w:autoRedefine/>
    <w:uiPriority w:val="39"/>
    <w:unhideWhenUsed/>
    <w:rsid w:val="002072AB"/>
    <w:pPr>
      <w:spacing w:after="100"/>
      <w:ind w:left="440"/>
    </w:pPr>
  </w:style>
  <w:style w:type="character" w:styleId="Emphasis">
    <w:name w:val="Emphasis"/>
    <w:basedOn w:val="DefaultParagraphFont"/>
    <w:uiPriority w:val="20"/>
    <w:qFormat/>
    <w:rsid w:val="002072AB"/>
    <w:rPr>
      <w:i/>
      <w:iCs/>
    </w:rPr>
  </w:style>
  <w:style w:type="paragraph" w:styleId="Caption">
    <w:name w:val="caption"/>
    <w:basedOn w:val="Normal"/>
    <w:next w:val="Normal"/>
    <w:uiPriority w:val="35"/>
    <w:unhideWhenUsed/>
    <w:qFormat/>
    <w:rsid w:val="002072AB"/>
    <w:pPr>
      <w:spacing w:line="240" w:lineRule="auto"/>
    </w:pPr>
    <w:rPr>
      <w:b/>
      <w:bCs/>
      <w:color w:val="4F81BD" w:themeColor="accent1"/>
      <w:sz w:val="18"/>
      <w:szCs w:val="18"/>
    </w:rPr>
  </w:style>
  <w:style w:type="paragraph" w:styleId="TableofFigures">
    <w:name w:val="table of figures"/>
    <w:basedOn w:val="Normal"/>
    <w:next w:val="Normal"/>
    <w:uiPriority w:val="99"/>
    <w:unhideWhenUsed/>
    <w:rsid w:val="002072AB"/>
    <w:pPr>
      <w:spacing w:after="0"/>
    </w:pPr>
  </w:style>
  <w:style w:type="character" w:customStyle="1" w:styleId="formlabels1">
    <w:name w:val="formlabels1"/>
    <w:basedOn w:val="DefaultParagraphFont"/>
    <w:uiPriority w:val="99"/>
    <w:rsid w:val="002072AB"/>
    <w:rPr>
      <w:rFonts w:ascii="Verdana" w:hAnsi="Verdana" w:cs="Times New Roman"/>
      <w:color w:val="336699"/>
      <w:sz w:val="16"/>
      <w:szCs w:val="16"/>
    </w:rPr>
  </w:style>
  <w:style w:type="character" w:styleId="Strong">
    <w:name w:val="Strong"/>
    <w:basedOn w:val="DefaultParagraphFont"/>
    <w:uiPriority w:val="99"/>
    <w:qFormat/>
    <w:rsid w:val="002072AB"/>
    <w:rPr>
      <w:rFonts w:cs="Times New Roman"/>
      <w:b/>
      <w:bCs/>
    </w:rPr>
  </w:style>
  <w:style w:type="character" w:customStyle="1" w:styleId="rwrro">
    <w:name w:val="rwrro"/>
    <w:basedOn w:val="DefaultParagraphFont"/>
    <w:uiPriority w:val="99"/>
    <w:rsid w:val="002072AB"/>
  </w:style>
  <w:style w:type="paragraph" w:customStyle="1" w:styleId="Default">
    <w:name w:val="Default"/>
    <w:rsid w:val="002072AB"/>
    <w:pPr>
      <w:autoSpaceDE w:val="0"/>
      <w:autoSpaceDN w:val="0"/>
      <w:adjustRightInd w:val="0"/>
      <w:spacing w:after="0" w:line="240" w:lineRule="auto"/>
    </w:pPr>
    <w:rPr>
      <w:rFonts w:ascii="Arial" w:hAnsi="Arial" w:cs="Arial"/>
      <w:color w:val="000000"/>
      <w:sz w:val="24"/>
      <w:szCs w:val="24"/>
    </w:rPr>
  </w:style>
  <w:style w:type="paragraph" w:styleId="NoSpacing">
    <w:name w:val="No Spacing"/>
    <w:link w:val="NoSpacingChar"/>
    <w:uiPriority w:val="1"/>
    <w:qFormat/>
    <w:rsid w:val="002072AB"/>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2072AB"/>
    <w:rPr>
      <w:rFonts w:eastAsiaTheme="minorEastAsia"/>
      <w:lang w:val="en-US" w:eastAsia="ja-JP"/>
    </w:rPr>
  </w:style>
  <w:style w:type="paragraph" w:styleId="NormalWeb">
    <w:name w:val="Normal (Web)"/>
    <w:basedOn w:val="Normal"/>
    <w:uiPriority w:val="99"/>
    <w:semiHidden/>
    <w:unhideWhenUsed/>
    <w:rsid w:val="002072AB"/>
    <w:pPr>
      <w:spacing w:before="100" w:beforeAutospacing="1" w:after="100" w:afterAutospacing="1" w:line="240" w:lineRule="auto"/>
    </w:pPr>
    <w:rPr>
      <w:rFonts w:ascii="Times New Roman" w:eastAsiaTheme="minorEastAsia" w:hAnsi="Times New Roman"/>
      <w:sz w:val="24"/>
      <w:szCs w:val="24"/>
    </w:rPr>
  </w:style>
  <w:style w:type="character" w:customStyle="1" w:styleId="PlainTextChar">
    <w:name w:val="Plain Text Char"/>
    <w:basedOn w:val="DefaultParagraphFont"/>
    <w:link w:val="PlainText"/>
    <w:uiPriority w:val="99"/>
    <w:semiHidden/>
    <w:rsid w:val="002072AB"/>
    <w:rPr>
      <w:rFonts w:ascii="Calibri" w:hAnsi="Calibri"/>
      <w:szCs w:val="21"/>
    </w:rPr>
  </w:style>
  <w:style w:type="paragraph" w:styleId="PlainText">
    <w:name w:val="Plain Text"/>
    <w:basedOn w:val="Normal"/>
    <w:link w:val="PlainTextChar"/>
    <w:uiPriority w:val="99"/>
    <w:semiHidden/>
    <w:unhideWhenUsed/>
    <w:rsid w:val="002072AB"/>
    <w:pPr>
      <w:spacing w:after="0" w:line="240" w:lineRule="auto"/>
    </w:pPr>
    <w:rPr>
      <w:rFonts w:eastAsiaTheme="minorHAnsi" w:cstheme="minorBidi"/>
      <w:szCs w:val="21"/>
      <w:lang w:eastAsia="en-US"/>
    </w:rPr>
  </w:style>
  <w:style w:type="paragraph" w:styleId="TOC4">
    <w:name w:val="toc 4"/>
    <w:basedOn w:val="Normal"/>
    <w:next w:val="Normal"/>
    <w:autoRedefine/>
    <w:uiPriority w:val="39"/>
    <w:unhideWhenUsed/>
    <w:rsid w:val="002072AB"/>
    <w:pPr>
      <w:spacing w:after="100"/>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2072AB"/>
    <w:pPr>
      <w:spacing w:after="100"/>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2072AB"/>
    <w:pPr>
      <w:spacing w:after="100"/>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2072AB"/>
    <w:pPr>
      <w:spacing w:after="100"/>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2072AB"/>
    <w:pPr>
      <w:spacing w:after="100"/>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2072AB"/>
    <w:pPr>
      <w:spacing w:after="100"/>
      <w:ind w:left="1760"/>
    </w:pPr>
    <w:rPr>
      <w:rFonts w:asciiTheme="minorHAnsi" w:eastAsiaTheme="minorEastAsia" w:hAnsiTheme="minorHAnsi" w:cstheme="minorBidi"/>
    </w:rPr>
  </w:style>
  <w:style w:type="character" w:styleId="CommentReference">
    <w:name w:val="annotation reference"/>
    <w:basedOn w:val="DefaultParagraphFont"/>
    <w:uiPriority w:val="99"/>
    <w:semiHidden/>
    <w:unhideWhenUsed/>
    <w:rsid w:val="00E35A64"/>
    <w:rPr>
      <w:sz w:val="16"/>
      <w:szCs w:val="16"/>
    </w:rPr>
  </w:style>
  <w:style w:type="character" w:styleId="LineNumber">
    <w:name w:val="line number"/>
    <w:basedOn w:val="DefaultParagraphFont"/>
    <w:uiPriority w:val="99"/>
    <w:semiHidden/>
    <w:unhideWhenUsed/>
    <w:rsid w:val="001560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553756">
      <w:bodyDiv w:val="1"/>
      <w:marLeft w:val="0"/>
      <w:marRight w:val="0"/>
      <w:marTop w:val="0"/>
      <w:marBottom w:val="0"/>
      <w:divBdr>
        <w:top w:val="none" w:sz="0" w:space="0" w:color="auto"/>
        <w:left w:val="none" w:sz="0" w:space="0" w:color="auto"/>
        <w:bottom w:val="none" w:sz="0" w:space="0" w:color="auto"/>
        <w:right w:val="none" w:sz="0" w:space="0" w:color="auto"/>
      </w:divBdr>
    </w:div>
    <w:div w:id="1867867351">
      <w:bodyDiv w:val="1"/>
      <w:marLeft w:val="0"/>
      <w:marRight w:val="0"/>
      <w:marTop w:val="0"/>
      <w:marBottom w:val="0"/>
      <w:divBdr>
        <w:top w:val="none" w:sz="0" w:space="0" w:color="auto"/>
        <w:left w:val="none" w:sz="0" w:space="0" w:color="auto"/>
        <w:bottom w:val="none" w:sz="0" w:space="0" w:color="auto"/>
        <w:right w:val="none" w:sz="0" w:space="0" w:color="auto"/>
      </w:divBdr>
    </w:div>
    <w:div w:id="1901742690">
      <w:bodyDiv w:val="1"/>
      <w:marLeft w:val="0"/>
      <w:marRight w:val="0"/>
      <w:marTop w:val="0"/>
      <w:marBottom w:val="0"/>
      <w:divBdr>
        <w:top w:val="none" w:sz="0" w:space="0" w:color="auto"/>
        <w:left w:val="none" w:sz="0" w:space="0" w:color="auto"/>
        <w:bottom w:val="none" w:sz="0" w:space="0" w:color="auto"/>
        <w:right w:val="none" w:sz="0" w:space="0" w:color="auto"/>
      </w:divBdr>
    </w:div>
    <w:div w:id="208058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thony.shepherd@exeter.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D5F94-EA72-46C4-9289-84791DC38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14939</Words>
  <Characters>85156</Characters>
  <Application>Microsoft Office Word</Application>
  <DocSecurity>0</DocSecurity>
  <Lines>709</Lines>
  <Paragraphs>199</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99896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Shepherd, Ant</dc:creator>
  <cp:lastModifiedBy>Ant Shepherd</cp:lastModifiedBy>
  <cp:revision>6</cp:revision>
  <cp:lastPrinted>2016-07-20T13:15:00Z</cp:lastPrinted>
  <dcterms:created xsi:type="dcterms:W3CDTF">2016-07-11T12:46:00Z</dcterms:created>
  <dcterms:modified xsi:type="dcterms:W3CDTF">2016-07-20T13:15:00Z</dcterms:modified>
</cp:coreProperties>
</file>