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59CA1" w14:textId="77777777" w:rsidR="00BE396C" w:rsidRPr="001F39C6" w:rsidRDefault="00B04303" w:rsidP="00972BD9">
      <w:pPr>
        <w:spacing w:line="480" w:lineRule="auto"/>
        <w:jc w:val="both"/>
        <w:rPr>
          <w:rFonts w:ascii="Times New Roman" w:hAnsi="Times New Roman" w:cs="Times New Roman"/>
          <w:b/>
        </w:rPr>
      </w:pPr>
      <w:r w:rsidRPr="001F39C6">
        <w:rPr>
          <w:rFonts w:ascii="Times New Roman" w:hAnsi="Times New Roman" w:cs="Times New Roman"/>
          <w:b/>
        </w:rPr>
        <w:t>A</w:t>
      </w:r>
      <w:r w:rsidR="00F06E10" w:rsidRPr="001F39C6">
        <w:rPr>
          <w:rFonts w:ascii="Times New Roman" w:hAnsi="Times New Roman" w:cs="Times New Roman"/>
          <w:b/>
        </w:rPr>
        <w:t xml:space="preserve"> Phylogenetically Controlled Meta-Analysis of Biologging </w:t>
      </w:r>
      <w:r w:rsidR="00543545" w:rsidRPr="001F39C6">
        <w:rPr>
          <w:rFonts w:ascii="Times New Roman" w:hAnsi="Times New Roman" w:cs="Times New Roman"/>
          <w:b/>
        </w:rPr>
        <w:t>Device</w:t>
      </w:r>
      <w:r w:rsidR="00F06E10" w:rsidRPr="001F39C6">
        <w:rPr>
          <w:rFonts w:ascii="Times New Roman" w:hAnsi="Times New Roman" w:cs="Times New Roman"/>
          <w:b/>
        </w:rPr>
        <w:t xml:space="preserve"> Effects on Birds</w:t>
      </w:r>
      <w:r w:rsidR="00713DE3">
        <w:rPr>
          <w:rFonts w:ascii="Times New Roman" w:hAnsi="Times New Roman" w:cs="Times New Roman"/>
          <w:b/>
        </w:rPr>
        <w:t xml:space="preserve">: </w:t>
      </w:r>
      <w:r w:rsidR="00BE396C">
        <w:rPr>
          <w:rFonts w:ascii="Times New Roman" w:hAnsi="Times New Roman" w:cs="Times New Roman"/>
          <w:b/>
        </w:rPr>
        <w:t>Deleterious effects and a call for more standardized reporting of study data</w:t>
      </w:r>
    </w:p>
    <w:p w14:paraId="02CF834C" w14:textId="77777777" w:rsidR="00F06E10" w:rsidRPr="001F39C6" w:rsidRDefault="00F06E10" w:rsidP="00972BD9">
      <w:pPr>
        <w:spacing w:line="480" w:lineRule="auto"/>
        <w:jc w:val="both"/>
        <w:rPr>
          <w:rFonts w:ascii="Times New Roman" w:hAnsi="Times New Roman" w:cs="Times New Roman"/>
          <w:b/>
        </w:rPr>
      </w:pPr>
    </w:p>
    <w:p w14:paraId="6DECA53E" w14:textId="317F230D" w:rsidR="00F06E10" w:rsidRPr="001F39C6" w:rsidRDefault="00F06E10" w:rsidP="00972BD9">
      <w:pPr>
        <w:spacing w:line="480" w:lineRule="auto"/>
        <w:jc w:val="both"/>
        <w:rPr>
          <w:rFonts w:ascii="Times New Roman" w:hAnsi="Times New Roman" w:cs="Times New Roman"/>
          <w:b/>
        </w:rPr>
      </w:pPr>
      <w:r w:rsidRPr="001F39C6">
        <w:rPr>
          <w:rFonts w:ascii="Times New Roman" w:hAnsi="Times New Roman" w:cs="Times New Roman"/>
          <w:b/>
        </w:rPr>
        <w:t>Thomas W Bodey</w:t>
      </w:r>
      <w:r w:rsidRPr="001F39C6">
        <w:rPr>
          <w:rFonts w:ascii="Times New Roman" w:hAnsi="Times New Roman" w:cs="Times New Roman"/>
          <w:b/>
          <w:bCs/>
          <w:vertAlign w:val="superscript"/>
        </w:rPr>
        <w:t>1*^,</w:t>
      </w:r>
      <w:r w:rsidRPr="001F39C6">
        <w:rPr>
          <w:rFonts w:ascii="Times New Roman" w:hAnsi="Times New Roman" w:cs="Times New Roman"/>
          <w:b/>
        </w:rPr>
        <w:t xml:space="preserve"> Ian R Cleasby</w:t>
      </w:r>
      <w:r w:rsidRPr="001F39C6">
        <w:rPr>
          <w:rFonts w:ascii="Times New Roman" w:hAnsi="Times New Roman" w:cs="Times New Roman"/>
          <w:b/>
          <w:bCs/>
          <w:vertAlign w:val="superscript"/>
        </w:rPr>
        <w:t>1*^</w:t>
      </w:r>
      <w:r w:rsidRPr="001F39C6">
        <w:rPr>
          <w:rFonts w:ascii="Times New Roman" w:hAnsi="Times New Roman" w:cs="Times New Roman"/>
          <w:b/>
        </w:rPr>
        <w:t>, Fraser Bell</w:t>
      </w:r>
      <w:r w:rsidRPr="001F39C6">
        <w:rPr>
          <w:rFonts w:ascii="Times New Roman" w:hAnsi="Times New Roman" w:cs="Times New Roman"/>
          <w:b/>
          <w:bCs/>
          <w:vertAlign w:val="superscript"/>
        </w:rPr>
        <w:t>1</w:t>
      </w:r>
      <w:r w:rsidRPr="001F39C6">
        <w:rPr>
          <w:rFonts w:ascii="Times New Roman" w:hAnsi="Times New Roman" w:cs="Times New Roman"/>
          <w:b/>
        </w:rPr>
        <w:t>, Nicole Parr</w:t>
      </w:r>
      <w:r w:rsidRPr="001F39C6">
        <w:rPr>
          <w:rFonts w:ascii="Times New Roman" w:hAnsi="Times New Roman" w:cs="Times New Roman"/>
          <w:b/>
          <w:bCs/>
          <w:vertAlign w:val="superscript"/>
        </w:rPr>
        <w:t>1</w:t>
      </w:r>
      <w:r w:rsidRPr="001F39C6">
        <w:rPr>
          <w:rFonts w:ascii="Times New Roman" w:hAnsi="Times New Roman" w:cs="Times New Roman"/>
          <w:b/>
        </w:rPr>
        <w:t>, Anthony Schultz</w:t>
      </w:r>
      <w:r w:rsidRPr="001F39C6">
        <w:rPr>
          <w:rFonts w:ascii="Times New Roman" w:hAnsi="Times New Roman" w:cs="Times New Roman"/>
          <w:b/>
          <w:bCs/>
          <w:vertAlign w:val="superscript"/>
        </w:rPr>
        <w:t>2</w:t>
      </w:r>
      <w:r w:rsidRPr="001F39C6">
        <w:rPr>
          <w:rFonts w:ascii="Times New Roman" w:hAnsi="Times New Roman" w:cs="Times New Roman"/>
          <w:b/>
        </w:rPr>
        <w:t xml:space="preserve">, </w:t>
      </w:r>
      <w:r w:rsidR="007F4267">
        <w:rPr>
          <w:rFonts w:ascii="Times New Roman" w:hAnsi="Times New Roman" w:cs="Times New Roman"/>
          <w:b/>
        </w:rPr>
        <w:t xml:space="preserve">Stephen </w:t>
      </w:r>
      <w:r w:rsidR="00DA2C0A">
        <w:rPr>
          <w:rFonts w:ascii="Times New Roman" w:hAnsi="Times New Roman" w:cs="Times New Roman"/>
          <w:b/>
        </w:rPr>
        <w:t xml:space="preserve">C </w:t>
      </w:r>
      <w:r w:rsidR="007F4267">
        <w:rPr>
          <w:rFonts w:ascii="Times New Roman" w:hAnsi="Times New Roman" w:cs="Times New Roman"/>
          <w:b/>
        </w:rPr>
        <w:t>Votier</w:t>
      </w:r>
      <w:r w:rsidR="007F4267" w:rsidRPr="005E0A31">
        <w:rPr>
          <w:rFonts w:ascii="Times New Roman" w:hAnsi="Times New Roman" w:cs="Times New Roman"/>
          <w:b/>
          <w:vertAlign w:val="superscript"/>
        </w:rPr>
        <w:t>3</w:t>
      </w:r>
      <w:r w:rsidR="007F4267">
        <w:rPr>
          <w:rFonts w:ascii="Times New Roman" w:hAnsi="Times New Roman" w:cs="Times New Roman"/>
          <w:b/>
        </w:rPr>
        <w:t xml:space="preserve">, </w:t>
      </w:r>
      <w:r w:rsidRPr="001F39C6">
        <w:rPr>
          <w:rFonts w:ascii="Times New Roman" w:hAnsi="Times New Roman" w:cs="Times New Roman"/>
          <w:b/>
        </w:rPr>
        <w:t>Stuart Bearhop</w:t>
      </w:r>
      <w:r w:rsidRPr="001F39C6">
        <w:rPr>
          <w:rFonts w:ascii="Times New Roman" w:hAnsi="Times New Roman" w:cs="Times New Roman"/>
          <w:b/>
          <w:bCs/>
          <w:vertAlign w:val="superscript"/>
        </w:rPr>
        <w:t>1^</w:t>
      </w:r>
    </w:p>
    <w:p w14:paraId="5D24C220" w14:textId="77777777" w:rsidR="00F06E10" w:rsidRPr="00520F3E" w:rsidRDefault="00F06E10" w:rsidP="00972BD9">
      <w:pPr>
        <w:spacing w:line="480" w:lineRule="auto"/>
        <w:jc w:val="both"/>
        <w:rPr>
          <w:rFonts w:ascii="Times New Roman" w:hAnsi="Times New Roman" w:cs="Times New Roman"/>
          <w:sz w:val="20"/>
          <w:szCs w:val="20"/>
        </w:rPr>
      </w:pPr>
      <w:r w:rsidRPr="00520F3E">
        <w:rPr>
          <w:rFonts w:ascii="Times New Roman" w:hAnsi="Times New Roman" w:cs="Times New Roman"/>
          <w:sz w:val="20"/>
          <w:szCs w:val="20"/>
        </w:rPr>
        <w:t>*these authors contributed equally to this work</w:t>
      </w:r>
    </w:p>
    <w:p w14:paraId="561B5978" w14:textId="47AB7BE7" w:rsidR="00BE2606" w:rsidRPr="0010568E" w:rsidRDefault="00BE2606" w:rsidP="00972BD9">
      <w:pPr>
        <w:spacing w:line="480" w:lineRule="auto"/>
        <w:jc w:val="both"/>
        <w:rPr>
          <w:rFonts w:ascii="Times New Roman" w:hAnsi="Times New Roman" w:cs="Times New Roman"/>
          <w:sz w:val="20"/>
          <w:szCs w:val="20"/>
        </w:rPr>
      </w:pPr>
      <w:r>
        <w:rPr>
          <w:rFonts w:ascii="Times New Roman" w:hAnsi="Times New Roman" w:cs="Times New Roman"/>
          <w:sz w:val="20"/>
          <w:szCs w:val="20"/>
        </w:rPr>
        <w:t>^Corresponding Authors:</w:t>
      </w:r>
      <w:r w:rsidRPr="00BE2606">
        <w:t xml:space="preserve"> </w:t>
      </w:r>
      <w:hyperlink r:id="rId8" w:history="1">
        <w:r w:rsidRPr="00520F3E">
          <w:rPr>
            <w:rStyle w:val="Hyperlink"/>
            <w:rFonts w:ascii="Times New Roman" w:hAnsi="Times New Roman" w:cs="Times New Roman"/>
            <w:color w:val="auto"/>
            <w:sz w:val="20"/>
            <w:szCs w:val="20"/>
            <w:u w:val="none"/>
          </w:rPr>
          <w:t>T.W.Bodey@exeter.ac.uk</w:t>
        </w:r>
      </w:hyperlink>
      <w:r>
        <w:rPr>
          <w:rFonts w:ascii="Times New Roman" w:hAnsi="Times New Roman" w:cs="Times New Roman"/>
          <w:sz w:val="20"/>
          <w:szCs w:val="20"/>
        </w:rPr>
        <w:t xml:space="preserve">; </w:t>
      </w:r>
      <w:hyperlink r:id="rId9" w:history="1">
        <w:r w:rsidRPr="00B73E24">
          <w:rPr>
            <w:rStyle w:val="Hyperlink"/>
            <w:rFonts w:ascii="Times New Roman" w:hAnsi="Times New Roman" w:cs="Times New Roman"/>
            <w:sz w:val="20"/>
            <w:szCs w:val="20"/>
          </w:rPr>
          <w:t>I.R.Cleasby@gmail.com</w:t>
        </w:r>
      </w:hyperlink>
      <w:r>
        <w:rPr>
          <w:rFonts w:ascii="Times New Roman" w:hAnsi="Times New Roman" w:cs="Times New Roman"/>
          <w:sz w:val="20"/>
          <w:szCs w:val="20"/>
        </w:rPr>
        <w:t xml:space="preserve">; </w:t>
      </w:r>
      <w:r w:rsidRPr="0010568E">
        <w:rPr>
          <w:rFonts w:ascii="Times New Roman" w:hAnsi="Times New Roman" w:cs="Times New Roman"/>
          <w:sz w:val="20"/>
          <w:szCs w:val="20"/>
        </w:rPr>
        <w:t>S.Bearhop@exeter.ac.uk</w:t>
      </w:r>
    </w:p>
    <w:p w14:paraId="14ED6972" w14:textId="558B84CD" w:rsidR="00F06E10" w:rsidRPr="00520F3E" w:rsidRDefault="00F06E10" w:rsidP="00972BD9">
      <w:pPr>
        <w:spacing w:line="480" w:lineRule="auto"/>
        <w:jc w:val="both"/>
        <w:rPr>
          <w:rFonts w:ascii="Times New Roman" w:hAnsi="Times New Roman" w:cs="Times New Roman"/>
          <w:sz w:val="20"/>
          <w:szCs w:val="20"/>
        </w:rPr>
      </w:pPr>
    </w:p>
    <w:p w14:paraId="72F2EEDC" w14:textId="7C27AFA4" w:rsidR="00F06E10" w:rsidRPr="00520F3E" w:rsidRDefault="00F06E10" w:rsidP="00972BD9">
      <w:pPr>
        <w:spacing w:line="480" w:lineRule="auto"/>
        <w:jc w:val="both"/>
        <w:rPr>
          <w:rFonts w:ascii="Times New Roman" w:hAnsi="Times New Roman" w:cs="Times New Roman"/>
          <w:sz w:val="20"/>
          <w:szCs w:val="20"/>
        </w:rPr>
      </w:pPr>
      <w:r w:rsidRPr="00520F3E">
        <w:rPr>
          <w:rFonts w:ascii="Times New Roman" w:hAnsi="Times New Roman" w:cs="Times New Roman"/>
          <w:b/>
          <w:bCs/>
          <w:sz w:val="20"/>
          <w:szCs w:val="20"/>
          <w:vertAlign w:val="superscript"/>
        </w:rPr>
        <w:t>1</w:t>
      </w:r>
      <w:r w:rsidRPr="00520F3E">
        <w:rPr>
          <w:rFonts w:ascii="Times New Roman" w:hAnsi="Times New Roman" w:cs="Times New Roman"/>
          <w:sz w:val="20"/>
          <w:szCs w:val="20"/>
        </w:rPr>
        <w:t xml:space="preserve"> Centre for Ecology &amp; Conservation, University of Exeter</w:t>
      </w:r>
      <w:r w:rsidR="000069BA" w:rsidRPr="00520F3E">
        <w:rPr>
          <w:rFonts w:ascii="Times New Roman" w:hAnsi="Times New Roman" w:cs="Times New Roman"/>
          <w:sz w:val="20"/>
          <w:szCs w:val="20"/>
        </w:rPr>
        <w:t>, Penryn, Cornwall, UK</w:t>
      </w:r>
    </w:p>
    <w:p w14:paraId="6CC273D1" w14:textId="11CFA0F1" w:rsidR="00F06E10" w:rsidRPr="00520F3E" w:rsidRDefault="00F06E10" w:rsidP="00972BD9">
      <w:pPr>
        <w:spacing w:line="480" w:lineRule="auto"/>
        <w:jc w:val="both"/>
        <w:rPr>
          <w:rFonts w:ascii="Times New Roman" w:hAnsi="Times New Roman" w:cs="Times New Roman"/>
          <w:sz w:val="20"/>
          <w:szCs w:val="20"/>
        </w:rPr>
      </w:pPr>
      <w:r w:rsidRPr="00520F3E">
        <w:rPr>
          <w:rFonts w:ascii="Times New Roman" w:hAnsi="Times New Roman" w:cs="Times New Roman"/>
          <w:b/>
          <w:bCs/>
          <w:sz w:val="20"/>
          <w:szCs w:val="20"/>
          <w:vertAlign w:val="superscript"/>
        </w:rPr>
        <w:t>2</w:t>
      </w:r>
      <w:r w:rsidRPr="00520F3E">
        <w:rPr>
          <w:rFonts w:ascii="Times New Roman" w:hAnsi="Times New Roman" w:cs="Times New Roman"/>
          <w:sz w:val="20"/>
          <w:szCs w:val="20"/>
        </w:rPr>
        <w:t xml:space="preserve"> GeneCology Research Centre, University of the Sunshine Coast</w:t>
      </w:r>
      <w:r w:rsidR="000069BA" w:rsidRPr="00520F3E">
        <w:rPr>
          <w:rFonts w:ascii="Times New Roman" w:hAnsi="Times New Roman" w:cs="Times New Roman"/>
          <w:sz w:val="20"/>
          <w:szCs w:val="20"/>
        </w:rPr>
        <w:t xml:space="preserve">, </w:t>
      </w:r>
      <w:r w:rsidR="00035D93" w:rsidRPr="00520F3E">
        <w:rPr>
          <w:rFonts w:ascii="Times New Roman" w:hAnsi="Times New Roman" w:cs="Times New Roman"/>
          <w:sz w:val="20"/>
          <w:szCs w:val="20"/>
        </w:rPr>
        <w:t>Queensland, Australia</w:t>
      </w:r>
    </w:p>
    <w:p w14:paraId="640F5699" w14:textId="621E8DEC" w:rsidR="007F4267" w:rsidRPr="00520F3E" w:rsidRDefault="007F4267" w:rsidP="00972BD9">
      <w:pPr>
        <w:spacing w:line="480" w:lineRule="auto"/>
        <w:jc w:val="both"/>
        <w:rPr>
          <w:rFonts w:ascii="Times New Roman" w:hAnsi="Times New Roman" w:cs="Times New Roman"/>
          <w:sz w:val="20"/>
          <w:szCs w:val="20"/>
        </w:rPr>
      </w:pPr>
      <w:r w:rsidRPr="00520F3E">
        <w:rPr>
          <w:rFonts w:ascii="Times New Roman" w:hAnsi="Times New Roman" w:cs="Times New Roman"/>
          <w:b/>
          <w:sz w:val="20"/>
          <w:szCs w:val="20"/>
          <w:vertAlign w:val="superscript"/>
        </w:rPr>
        <w:t>3</w:t>
      </w:r>
      <w:r w:rsidRPr="00520F3E">
        <w:rPr>
          <w:rFonts w:ascii="Times New Roman" w:hAnsi="Times New Roman" w:cs="Times New Roman"/>
          <w:sz w:val="20"/>
          <w:szCs w:val="20"/>
        </w:rPr>
        <w:t xml:space="preserve"> Environment &amp; Sustainability Institute, University of Exeter</w:t>
      </w:r>
      <w:r w:rsidR="000069BA" w:rsidRPr="00520F3E">
        <w:rPr>
          <w:rFonts w:ascii="Times New Roman" w:hAnsi="Times New Roman" w:cs="Times New Roman"/>
          <w:sz w:val="20"/>
          <w:szCs w:val="20"/>
        </w:rPr>
        <w:t>, Penryn, Cornwall, UK</w:t>
      </w:r>
    </w:p>
    <w:p w14:paraId="2DAE79D0" w14:textId="77777777" w:rsidR="00302357" w:rsidRDefault="00302357" w:rsidP="00972BD9">
      <w:pPr>
        <w:spacing w:line="480" w:lineRule="auto"/>
        <w:jc w:val="both"/>
        <w:rPr>
          <w:b/>
        </w:rPr>
      </w:pPr>
    </w:p>
    <w:p w14:paraId="7C64B869" w14:textId="18BD3179" w:rsidR="00D32B02" w:rsidRDefault="00F06E10" w:rsidP="00972BD9">
      <w:pPr>
        <w:spacing w:line="480" w:lineRule="auto"/>
        <w:jc w:val="both"/>
        <w:rPr>
          <w:rFonts w:ascii="Times New Roman" w:hAnsi="Times New Roman" w:cs="Times New Roman"/>
        </w:rPr>
      </w:pPr>
      <w:r w:rsidRPr="001F39C6">
        <w:rPr>
          <w:rFonts w:ascii="Times New Roman" w:hAnsi="Times New Roman" w:cs="Times New Roman"/>
          <w:b/>
        </w:rPr>
        <w:t xml:space="preserve">Keywords: </w:t>
      </w:r>
      <w:r w:rsidRPr="001F39C6">
        <w:rPr>
          <w:rFonts w:ascii="Times New Roman" w:hAnsi="Times New Roman" w:cs="Times New Roman"/>
        </w:rPr>
        <w:t xml:space="preserve">Avian, Geolocator, </w:t>
      </w:r>
      <w:r w:rsidR="00035D93">
        <w:rPr>
          <w:rFonts w:ascii="Times New Roman" w:hAnsi="Times New Roman" w:cs="Times New Roman"/>
        </w:rPr>
        <w:t xml:space="preserve">GPS, </w:t>
      </w:r>
      <w:r w:rsidRPr="001F39C6">
        <w:rPr>
          <w:rFonts w:ascii="Times New Roman" w:hAnsi="Times New Roman" w:cs="Times New Roman"/>
        </w:rPr>
        <w:t xml:space="preserve">Mass, Radio, Satellite, </w:t>
      </w:r>
      <w:r w:rsidR="00543545" w:rsidRPr="001F39C6">
        <w:rPr>
          <w:rFonts w:ascii="Times New Roman" w:hAnsi="Times New Roman" w:cs="Times New Roman"/>
        </w:rPr>
        <w:t xml:space="preserve">Tag, </w:t>
      </w:r>
      <w:r w:rsidRPr="001F39C6">
        <w:rPr>
          <w:rFonts w:ascii="Times New Roman" w:hAnsi="Times New Roman" w:cs="Times New Roman"/>
        </w:rPr>
        <w:t>Tracking</w:t>
      </w:r>
    </w:p>
    <w:p w14:paraId="3F038F41" w14:textId="14DF7B10" w:rsidR="00D32B02" w:rsidRDefault="00D32B02" w:rsidP="00972BD9">
      <w:pPr>
        <w:spacing w:line="480" w:lineRule="auto"/>
        <w:jc w:val="both"/>
        <w:rPr>
          <w:rFonts w:ascii="Times New Roman" w:hAnsi="Times New Roman" w:cs="Times New Roman"/>
        </w:rPr>
      </w:pPr>
      <w:r w:rsidRPr="0015758F">
        <w:rPr>
          <w:rFonts w:ascii="Times New Roman" w:hAnsi="Times New Roman" w:cs="Times New Roman"/>
          <w:b/>
        </w:rPr>
        <w:t>Running Title:</w:t>
      </w:r>
      <w:r>
        <w:rPr>
          <w:rFonts w:ascii="Times New Roman" w:hAnsi="Times New Roman" w:cs="Times New Roman"/>
        </w:rPr>
        <w:t xml:space="preserve"> Meta-analysis of Biologging Device Effects</w:t>
      </w:r>
    </w:p>
    <w:p w14:paraId="71C5AF72" w14:textId="77777777" w:rsidR="000D35ED" w:rsidRDefault="000D35ED" w:rsidP="00972BD9">
      <w:pPr>
        <w:spacing w:line="480" w:lineRule="auto"/>
        <w:jc w:val="both"/>
        <w:rPr>
          <w:rFonts w:ascii="Times New Roman" w:hAnsi="Times New Roman" w:cs="Times New Roman"/>
          <w:b/>
        </w:rPr>
      </w:pPr>
    </w:p>
    <w:p w14:paraId="04D4B9F5" w14:textId="3B24E6E5" w:rsidR="00BC0DDF" w:rsidRDefault="00A21906" w:rsidP="00972BD9">
      <w:pPr>
        <w:spacing w:line="480" w:lineRule="auto"/>
        <w:jc w:val="both"/>
        <w:rPr>
          <w:rFonts w:ascii="Times New Roman" w:hAnsi="Times New Roman" w:cs="Times New Roman"/>
        </w:rPr>
      </w:pPr>
      <w:r>
        <w:rPr>
          <w:rFonts w:ascii="Times New Roman" w:hAnsi="Times New Roman" w:cs="Times New Roman"/>
        </w:rPr>
        <w:t>Abstract Length: 2</w:t>
      </w:r>
      <w:r w:rsidR="00945C2E">
        <w:rPr>
          <w:rFonts w:ascii="Times New Roman" w:hAnsi="Times New Roman" w:cs="Times New Roman"/>
        </w:rPr>
        <w:t>37</w:t>
      </w:r>
      <w:r w:rsidR="00BC0DDF">
        <w:rPr>
          <w:rFonts w:ascii="Times New Roman" w:hAnsi="Times New Roman" w:cs="Times New Roman"/>
        </w:rPr>
        <w:t xml:space="preserve"> words</w:t>
      </w:r>
    </w:p>
    <w:p w14:paraId="66418D7D" w14:textId="30CADA48" w:rsidR="00BC0DDF" w:rsidRDefault="000D35ED" w:rsidP="00972BD9">
      <w:pPr>
        <w:spacing w:line="480" w:lineRule="auto"/>
        <w:jc w:val="both"/>
        <w:rPr>
          <w:rFonts w:ascii="Times New Roman" w:hAnsi="Times New Roman" w:cs="Times New Roman"/>
        </w:rPr>
      </w:pPr>
      <w:r>
        <w:rPr>
          <w:rFonts w:ascii="Times New Roman" w:hAnsi="Times New Roman" w:cs="Times New Roman"/>
        </w:rPr>
        <w:t>Document</w:t>
      </w:r>
      <w:r w:rsidR="00BC0DDF">
        <w:rPr>
          <w:rFonts w:ascii="Times New Roman" w:hAnsi="Times New Roman" w:cs="Times New Roman"/>
        </w:rPr>
        <w:t xml:space="preserve"> Length: </w:t>
      </w:r>
      <w:r w:rsidR="00FA1D99">
        <w:rPr>
          <w:rFonts w:ascii="Times New Roman" w:hAnsi="Times New Roman" w:cs="Times New Roman"/>
        </w:rPr>
        <w:t>6958</w:t>
      </w:r>
      <w:r w:rsidR="00DF0858">
        <w:rPr>
          <w:rFonts w:ascii="Times New Roman" w:hAnsi="Times New Roman" w:cs="Times New Roman"/>
        </w:rPr>
        <w:t xml:space="preserve"> words</w:t>
      </w:r>
    </w:p>
    <w:p w14:paraId="0DFD2AC7" w14:textId="4999B6A9" w:rsidR="00BC0DDF" w:rsidRDefault="00750CAD" w:rsidP="00972BD9">
      <w:pPr>
        <w:spacing w:line="480" w:lineRule="auto"/>
        <w:jc w:val="both"/>
        <w:rPr>
          <w:rFonts w:ascii="Times New Roman" w:hAnsi="Times New Roman" w:cs="Times New Roman"/>
        </w:rPr>
      </w:pPr>
      <w:r>
        <w:rPr>
          <w:rFonts w:ascii="Times New Roman" w:hAnsi="Times New Roman" w:cs="Times New Roman"/>
        </w:rPr>
        <w:t>47</w:t>
      </w:r>
      <w:r w:rsidR="00BC0DDF">
        <w:rPr>
          <w:rFonts w:ascii="Times New Roman" w:hAnsi="Times New Roman" w:cs="Times New Roman"/>
        </w:rPr>
        <w:t xml:space="preserve"> References</w:t>
      </w:r>
    </w:p>
    <w:p w14:paraId="5979A08C" w14:textId="29FEACB9" w:rsidR="00BC0DDF" w:rsidRDefault="00DF0858" w:rsidP="00972BD9">
      <w:pPr>
        <w:spacing w:line="480" w:lineRule="auto"/>
        <w:jc w:val="both"/>
        <w:rPr>
          <w:rFonts w:ascii="Times New Roman" w:hAnsi="Times New Roman" w:cs="Times New Roman"/>
        </w:rPr>
      </w:pPr>
      <w:r>
        <w:rPr>
          <w:rFonts w:ascii="Times New Roman" w:hAnsi="Times New Roman" w:cs="Times New Roman"/>
        </w:rPr>
        <w:t xml:space="preserve">3 Figures, </w:t>
      </w:r>
      <w:r w:rsidR="00293B65">
        <w:rPr>
          <w:rFonts w:ascii="Times New Roman" w:hAnsi="Times New Roman" w:cs="Times New Roman"/>
        </w:rPr>
        <w:t>2</w:t>
      </w:r>
      <w:r>
        <w:rPr>
          <w:rFonts w:ascii="Times New Roman" w:hAnsi="Times New Roman" w:cs="Times New Roman"/>
        </w:rPr>
        <w:t xml:space="preserve"> Tables, 1 Box</w:t>
      </w:r>
      <w:r w:rsidR="00BC0DDF">
        <w:rPr>
          <w:rFonts w:ascii="Times New Roman" w:hAnsi="Times New Roman" w:cs="Times New Roman"/>
        </w:rPr>
        <w:t xml:space="preserve"> </w:t>
      </w:r>
    </w:p>
    <w:p w14:paraId="7E132A91" w14:textId="2FB43877" w:rsidR="00A21906" w:rsidRPr="00AB0DB1" w:rsidRDefault="007917A7" w:rsidP="00AB0DB1">
      <w:pPr>
        <w:spacing w:line="480" w:lineRule="auto"/>
        <w:jc w:val="both"/>
      </w:pPr>
      <w:r>
        <w:rPr>
          <w:b/>
        </w:rPr>
        <w:t>Author Contributions</w:t>
      </w:r>
      <w:r w:rsidRPr="0015758F">
        <w:rPr>
          <w:b/>
        </w:rPr>
        <w:t>:</w:t>
      </w:r>
      <w:r>
        <w:t xml:space="preserve"> TWB, IRC, SCV &amp; SB conceived the study. TWB, IRC, FB, NP &amp; AS collated and compiled the dataset. TWB &amp; IRC conducted analyses. TWB, IRC &amp; SB wrote the first draft, with all authors contributing to interpretation of results, editing and approval of the final manuscript.  </w:t>
      </w:r>
      <w:r w:rsidR="00A21906">
        <w:rPr>
          <w:b/>
        </w:rPr>
        <w:br w:type="page"/>
      </w:r>
    </w:p>
    <w:p w14:paraId="71E0132C" w14:textId="64BC0CCC" w:rsidR="008E33EF" w:rsidRPr="00AB0DB1" w:rsidRDefault="00BC0DDF" w:rsidP="00AB0DB1">
      <w:pPr>
        <w:spacing w:line="480" w:lineRule="auto"/>
        <w:jc w:val="both"/>
        <w:rPr>
          <w:rFonts w:ascii="Times New Roman" w:hAnsi="Times New Roman" w:cs="Times New Roman"/>
          <w:b/>
        </w:rPr>
      </w:pPr>
      <w:r w:rsidRPr="001F39C6">
        <w:rPr>
          <w:rFonts w:ascii="Times New Roman" w:hAnsi="Times New Roman" w:cs="Times New Roman"/>
          <w:b/>
        </w:rPr>
        <w:lastRenderedPageBreak/>
        <w:t>Abstract</w:t>
      </w:r>
    </w:p>
    <w:p w14:paraId="3C4C67A9" w14:textId="11BAA421" w:rsidR="008E33EF" w:rsidRPr="00547C81" w:rsidRDefault="008E33EF" w:rsidP="008E33EF">
      <w:pPr>
        <w:pStyle w:val="ListParagraph"/>
        <w:numPr>
          <w:ilvl w:val="0"/>
          <w:numId w:val="7"/>
        </w:numPr>
        <w:spacing w:line="480" w:lineRule="auto"/>
        <w:jc w:val="both"/>
        <w:rPr>
          <w:rFonts w:ascii="Times New Roman" w:hAnsi="Times New Roman" w:cs="Times New Roman"/>
        </w:rPr>
      </w:pPr>
      <w:r w:rsidRPr="00547C81">
        <w:rPr>
          <w:rFonts w:ascii="Times New Roman" w:hAnsi="Times New Roman" w:cs="Times New Roman"/>
        </w:rPr>
        <w:t xml:space="preserve">The use of biologging devices </w:t>
      </w:r>
      <w:r w:rsidR="006107E1">
        <w:rPr>
          <w:rFonts w:ascii="Times New Roman" w:hAnsi="Times New Roman" w:cs="Times New Roman"/>
        </w:rPr>
        <w:t>continues to increase</w:t>
      </w:r>
      <w:r w:rsidRPr="00547C81">
        <w:rPr>
          <w:rFonts w:ascii="Times New Roman" w:hAnsi="Times New Roman" w:cs="Times New Roman"/>
        </w:rPr>
        <w:t xml:space="preserve">, with technological advances yielding remarkable ecological insights and generating </w:t>
      </w:r>
      <w:r w:rsidR="00945C2E">
        <w:rPr>
          <w:rFonts w:ascii="Times New Roman" w:hAnsi="Times New Roman" w:cs="Times New Roman"/>
        </w:rPr>
        <w:t>new</w:t>
      </w:r>
      <w:r w:rsidRPr="00547C81">
        <w:rPr>
          <w:rFonts w:ascii="Times New Roman" w:hAnsi="Times New Roman" w:cs="Times New Roman"/>
        </w:rPr>
        <w:t xml:space="preserve"> research questions. However, </w:t>
      </w:r>
      <w:r w:rsidR="00BF270A">
        <w:rPr>
          <w:rFonts w:ascii="Times New Roman" w:hAnsi="Times New Roman" w:cs="Times New Roman"/>
        </w:rPr>
        <w:t>a</w:t>
      </w:r>
      <w:r w:rsidR="00567771">
        <w:rPr>
          <w:rFonts w:ascii="Times New Roman" w:hAnsi="Times New Roman" w:cs="Times New Roman"/>
        </w:rPr>
        <w:t xml:space="preserve">s devices </w:t>
      </w:r>
      <w:r w:rsidR="00BF270A">
        <w:rPr>
          <w:rFonts w:ascii="Times New Roman" w:hAnsi="Times New Roman" w:cs="Times New Roman"/>
        </w:rPr>
        <w:t>develop</w:t>
      </w:r>
      <w:r w:rsidR="00567771">
        <w:rPr>
          <w:rFonts w:ascii="Times New Roman" w:hAnsi="Times New Roman" w:cs="Times New Roman"/>
        </w:rPr>
        <w:t xml:space="preserve"> and are deployed more widely</w:t>
      </w:r>
      <w:r w:rsidR="00BF270A">
        <w:rPr>
          <w:rFonts w:ascii="Times New Roman" w:hAnsi="Times New Roman" w:cs="Times New Roman"/>
        </w:rPr>
        <w:t xml:space="preserve">, there is a need to update </w:t>
      </w:r>
      <w:r w:rsidR="00567771">
        <w:rPr>
          <w:rFonts w:ascii="Times New Roman" w:hAnsi="Times New Roman" w:cs="Times New Roman"/>
        </w:rPr>
        <w:t xml:space="preserve">our knowledge of the potential ethical impacts to allow </w:t>
      </w:r>
      <w:r w:rsidRPr="00547C81">
        <w:rPr>
          <w:rFonts w:ascii="Times New Roman" w:hAnsi="Times New Roman" w:cs="Times New Roman"/>
        </w:rPr>
        <w:t xml:space="preserve">scientists </w:t>
      </w:r>
      <w:r w:rsidR="00567771">
        <w:rPr>
          <w:rFonts w:ascii="Times New Roman" w:hAnsi="Times New Roman" w:cs="Times New Roman"/>
        </w:rPr>
        <w:t>to</w:t>
      </w:r>
      <w:r w:rsidR="00567771" w:rsidRPr="00547C81">
        <w:rPr>
          <w:rFonts w:ascii="Times New Roman" w:hAnsi="Times New Roman" w:cs="Times New Roman"/>
        </w:rPr>
        <w:t xml:space="preserve"> </w:t>
      </w:r>
      <w:r w:rsidRPr="00547C81">
        <w:rPr>
          <w:rFonts w:ascii="Times New Roman" w:hAnsi="Times New Roman" w:cs="Times New Roman"/>
        </w:rPr>
        <w:t>balance the</w:t>
      </w:r>
      <w:r w:rsidR="00567771">
        <w:rPr>
          <w:rFonts w:ascii="Times New Roman" w:hAnsi="Times New Roman" w:cs="Times New Roman"/>
        </w:rPr>
        <w:t>se against the</w:t>
      </w:r>
      <w:r w:rsidRPr="00547C81">
        <w:rPr>
          <w:rFonts w:ascii="Times New Roman" w:hAnsi="Times New Roman" w:cs="Times New Roman"/>
        </w:rPr>
        <w:t xml:space="preserve"> knowledge gained. </w:t>
      </w:r>
    </w:p>
    <w:p w14:paraId="5A318ECB" w14:textId="1145BE92" w:rsidR="008E33EF" w:rsidRDefault="008E33EF" w:rsidP="008E33EF">
      <w:pPr>
        <w:pStyle w:val="ListParagraph"/>
        <w:numPr>
          <w:ilvl w:val="0"/>
          <w:numId w:val="7"/>
        </w:numPr>
        <w:spacing w:line="480" w:lineRule="auto"/>
        <w:jc w:val="both"/>
        <w:rPr>
          <w:rFonts w:ascii="Times New Roman" w:hAnsi="Times New Roman" w:cs="Times New Roman"/>
        </w:rPr>
      </w:pPr>
      <w:r w:rsidRPr="00547C81">
        <w:rPr>
          <w:rFonts w:ascii="Times New Roman" w:hAnsi="Times New Roman" w:cs="Times New Roman"/>
        </w:rPr>
        <w:t xml:space="preserve">We </w:t>
      </w:r>
      <w:r>
        <w:rPr>
          <w:rFonts w:ascii="Times New Roman" w:hAnsi="Times New Roman" w:cs="Times New Roman"/>
        </w:rPr>
        <w:t>employed</w:t>
      </w:r>
      <w:r w:rsidRPr="00547C81">
        <w:rPr>
          <w:rFonts w:ascii="Times New Roman" w:hAnsi="Times New Roman" w:cs="Times New Roman"/>
        </w:rPr>
        <w:t xml:space="preserve"> a suite of phylogenetically controlled meta-analyses on </w:t>
      </w:r>
      <w:r>
        <w:rPr>
          <w:rFonts w:ascii="Times New Roman" w:hAnsi="Times New Roman" w:cs="Times New Roman"/>
        </w:rPr>
        <w:t xml:space="preserve">a dataset comprising more than </w:t>
      </w:r>
      <w:r w:rsidR="00D9689C">
        <w:rPr>
          <w:rFonts w:ascii="Times New Roman" w:hAnsi="Times New Roman" w:cs="Times New Roman"/>
        </w:rPr>
        <w:t>450</w:t>
      </w:r>
      <w:r>
        <w:rPr>
          <w:rFonts w:ascii="Times New Roman" w:hAnsi="Times New Roman" w:cs="Times New Roman"/>
        </w:rPr>
        <w:t xml:space="preserve"> published effect sizes </w:t>
      </w:r>
      <w:r w:rsidR="00D9689C">
        <w:rPr>
          <w:rFonts w:ascii="Times New Roman" w:hAnsi="Times New Roman" w:cs="Times New Roman"/>
        </w:rPr>
        <w:t>across 2</w:t>
      </w:r>
      <w:r w:rsidR="005701BE">
        <w:rPr>
          <w:rFonts w:ascii="Times New Roman" w:hAnsi="Times New Roman" w:cs="Times New Roman"/>
        </w:rPr>
        <w:t>14</w:t>
      </w:r>
      <w:r w:rsidR="00D9689C">
        <w:rPr>
          <w:rFonts w:ascii="Times New Roman" w:hAnsi="Times New Roman" w:cs="Times New Roman"/>
        </w:rPr>
        <w:t xml:space="preserve"> </w:t>
      </w:r>
      <w:r w:rsidR="001E3C23">
        <w:rPr>
          <w:rFonts w:ascii="Times New Roman" w:hAnsi="Times New Roman" w:cs="Times New Roman"/>
        </w:rPr>
        <w:t xml:space="preserve">different </w:t>
      </w:r>
      <w:r w:rsidR="00D9689C">
        <w:rPr>
          <w:rFonts w:ascii="Times New Roman" w:hAnsi="Times New Roman" w:cs="Times New Roman"/>
        </w:rPr>
        <w:t xml:space="preserve">studies </w:t>
      </w:r>
      <w:r w:rsidRPr="00547C81">
        <w:rPr>
          <w:rFonts w:ascii="Times New Roman" w:hAnsi="Times New Roman" w:cs="Times New Roman"/>
        </w:rPr>
        <w:t xml:space="preserve">to examine the effects of </w:t>
      </w:r>
      <w:r w:rsidR="001E3C23">
        <w:rPr>
          <w:rFonts w:ascii="Times New Roman" w:hAnsi="Times New Roman" w:cs="Times New Roman"/>
        </w:rPr>
        <w:t xml:space="preserve">biologger </w:t>
      </w:r>
      <w:r w:rsidRPr="00547C81">
        <w:rPr>
          <w:rFonts w:ascii="Times New Roman" w:hAnsi="Times New Roman" w:cs="Times New Roman"/>
        </w:rPr>
        <w:t xml:space="preserve">tagging on </w:t>
      </w:r>
      <w:r w:rsidR="006107E1">
        <w:rPr>
          <w:rFonts w:ascii="Times New Roman" w:hAnsi="Times New Roman" w:cs="Times New Roman"/>
        </w:rPr>
        <w:t>five</w:t>
      </w:r>
      <w:r w:rsidRPr="00547C81">
        <w:rPr>
          <w:rFonts w:ascii="Times New Roman" w:hAnsi="Times New Roman" w:cs="Times New Roman"/>
        </w:rPr>
        <w:t xml:space="preserve"> key traits</w:t>
      </w:r>
      <w:r>
        <w:rPr>
          <w:rFonts w:ascii="Times New Roman" w:hAnsi="Times New Roman" w:cs="Times New Roman"/>
        </w:rPr>
        <w:t xml:space="preserve"> in birds</w:t>
      </w:r>
      <w:r w:rsidRPr="00547C81">
        <w:rPr>
          <w:rFonts w:ascii="Times New Roman" w:hAnsi="Times New Roman" w:cs="Times New Roman"/>
        </w:rPr>
        <w:t xml:space="preserve">. </w:t>
      </w:r>
    </w:p>
    <w:p w14:paraId="3A3FD7C4" w14:textId="6C73C724" w:rsidR="008E33EF" w:rsidRDefault="00FA1D99" w:rsidP="008E33EF">
      <w:pPr>
        <w:pStyle w:val="ListParagraph"/>
        <w:numPr>
          <w:ilvl w:val="0"/>
          <w:numId w:val="7"/>
        </w:numPr>
        <w:spacing w:line="480" w:lineRule="auto"/>
        <w:jc w:val="both"/>
        <w:rPr>
          <w:rFonts w:ascii="Times New Roman" w:hAnsi="Times New Roman" w:cs="Times New Roman"/>
        </w:rPr>
      </w:pPr>
      <w:r>
        <w:rPr>
          <w:rFonts w:ascii="Times New Roman" w:hAnsi="Times New Roman" w:cs="Times New Roman"/>
        </w:rPr>
        <w:t>Overall</w:t>
      </w:r>
      <w:r w:rsidR="00ED0BBA">
        <w:rPr>
          <w:rFonts w:ascii="Times New Roman" w:hAnsi="Times New Roman" w:cs="Times New Roman"/>
        </w:rPr>
        <w:t>, w</w:t>
      </w:r>
      <w:r w:rsidR="008E33EF" w:rsidRPr="00547C81">
        <w:rPr>
          <w:rFonts w:ascii="Times New Roman" w:hAnsi="Times New Roman" w:cs="Times New Roman"/>
        </w:rPr>
        <w:t xml:space="preserve">e found </w:t>
      </w:r>
      <w:r w:rsidR="00ED0BBA">
        <w:rPr>
          <w:rFonts w:ascii="Times New Roman" w:hAnsi="Times New Roman" w:cs="Times New Roman"/>
        </w:rPr>
        <w:t xml:space="preserve">small but </w:t>
      </w:r>
      <w:r w:rsidR="008E33EF" w:rsidRPr="00547C81">
        <w:rPr>
          <w:rFonts w:ascii="Times New Roman" w:hAnsi="Times New Roman" w:cs="Times New Roman"/>
        </w:rPr>
        <w:t>significant negative effects of tagging on survival,</w:t>
      </w:r>
      <w:r w:rsidR="001E3C23">
        <w:rPr>
          <w:rFonts w:ascii="Times New Roman" w:hAnsi="Times New Roman" w:cs="Times New Roman"/>
        </w:rPr>
        <w:t xml:space="preserve"> reproduction, parental care. In addition, tagging was positively associated with </w:t>
      </w:r>
      <w:r w:rsidR="008E33EF" w:rsidRPr="00547C81">
        <w:rPr>
          <w:rFonts w:ascii="Times New Roman" w:hAnsi="Times New Roman" w:cs="Times New Roman"/>
        </w:rPr>
        <w:t xml:space="preserve">foraging trip duration, but </w:t>
      </w:r>
      <w:r w:rsidR="001E3C23">
        <w:rPr>
          <w:rFonts w:ascii="Times New Roman" w:hAnsi="Times New Roman" w:cs="Times New Roman"/>
        </w:rPr>
        <w:t xml:space="preserve">had </w:t>
      </w:r>
      <w:r w:rsidR="008E33EF" w:rsidRPr="00547C81">
        <w:rPr>
          <w:rFonts w:ascii="Times New Roman" w:hAnsi="Times New Roman" w:cs="Times New Roman"/>
        </w:rPr>
        <w:t xml:space="preserve">no effect on body mass. Meta-regressions revealed that flying style, migration distance and proportional tag mass were significant influences producing these deleterious effects, with attachment type and position additionally important </w:t>
      </w:r>
      <w:r w:rsidR="0041628F">
        <w:rPr>
          <w:rFonts w:ascii="Times New Roman" w:hAnsi="Times New Roman" w:cs="Times New Roman"/>
        </w:rPr>
        <w:t>covariates</w:t>
      </w:r>
      <w:r w:rsidR="008E33EF" w:rsidRPr="00547C81">
        <w:rPr>
          <w:rFonts w:ascii="Times New Roman" w:hAnsi="Times New Roman" w:cs="Times New Roman"/>
        </w:rPr>
        <w:t xml:space="preserve"> influencing survival</w:t>
      </w:r>
      <w:r w:rsidR="0041628F">
        <w:rPr>
          <w:rFonts w:ascii="Times New Roman" w:hAnsi="Times New Roman" w:cs="Times New Roman"/>
        </w:rPr>
        <w:t>-</w:t>
      </w:r>
      <w:r w:rsidR="008E33EF" w:rsidRPr="00547C81">
        <w:rPr>
          <w:rFonts w:ascii="Times New Roman" w:hAnsi="Times New Roman" w:cs="Times New Roman"/>
        </w:rPr>
        <w:t xml:space="preserve"> and reproduction</w:t>
      </w:r>
      <w:r w:rsidR="0041628F">
        <w:rPr>
          <w:rFonts w:ascii="Times New Roman" w:hAnsi="Times New Roman" w:cs="Times New Roman"/>
        </w:rPr>
        <w:t>-based effect sizes</w:t>
      </w:r>
      <w:r w:rsidR="008E33EF" w:rsidRPr="00547C81">
        <w:rPr>
          <w:rFonts w:ascii="Times New Roman" w:hAnsi="Times New Roman" w:cs="Times New Roman"/>
        </w:rPr>
        <w:t xml:space="preserve">. </w:t>
      </w:r>
    </w:p>
    <w:p w14:paraId="2BE5F674" w14:textId="4F2B25BF" w:rsidR="008E33EF" w:rsidRDefault="001E3C23" w:rsidP="008E33EF">
      <w:pPr>
        <w:pStyle w:val="ListParagraph"/>
        <w:numPr>
          <w:ilvl w:val="0"/>
          <w:numId w:val="7"/>
        </w:numPr>
        <w:spacing w:line="480" w:lineRule="auto"/>
        <w:jc w:val="both"/>
        <w:rPr>
          <w:rFonts w:ascii="Times New Roman" w:hAnsi="Times New Roman" w:cs="Times New Roman"/>
        </w:rPr>
      </w:pPr>
      <w:r>
        <w:rPr>
          <w:rFonts w:ascii="Times New Roman" w:hAnsi="Times New Roman" w:cs="Times New Roman"/>
        </w:rPr>
        <w:t>There</w:t>
      </w:r>
      <w:r w:rsidR="008E33EF">
        <w:rPr>
          <w:rFonts w:ascii="Times New Roman" w:hAnsi="Times New Roman" w:cs="Times New Roman"/>
        </w:rPr>
        <w:t xml:space="preserve"> was</w:t>
      </w:r>
      <w:r w:rsidR="008E33EF" w:rsidRPr="00547C81">
        <w:rPr>
          <w:rFonts w:ascii="Times New Roman" w:hAnsi="Times New Roman" w:cs="Times New Roman"/>
        </w:rPr>
        <w:t xml:space="preserve"> a positive correlation between the effects of tagging on survival and reproduction, highlighting that effects may be cumulative, </w:t>
      </w:r>
      <w:r w:rsidR="008E33EF">
        <w:rPr>
          <w:rFonts w:ascii="Times New Roman" w:hAnsi="Times New Roman" w:cs="Times New Roman"/>
        </w:rPr>
        <w:t>with the full effects</w:t>
      </w:r>
      <w:r w:rsidR="008E33EF" w:rsidRPr="00547C81">
        <w:rPr>
          <w:rFonts w:ascii="Times New Roman" w:hAnsi="Times New Roman" w:cs="Times New Roman"/>
        </w:rPr>
        <w:t xml:space="preserve"> </w:t>
      </w:r>
      <w:r>
        <w:rPr>
          <w:rFonts w:ascii="Times New Roman" w:hAnsi="Times New Roman" w:cs="Times New Roman"/>
        </w:rPr>
        <w:t xml:space="preserve">of tagging </w:t>
      </w:r>
      <w:r w:rsidR="008E33EF" w:rsidRPr="00547C81">
        <w:rPr>
          <w:rFonts w:ascii="Times New Roman" w:hAnsi="Times New Roman" w:cs="Times New Roman"/>
        </w:rPr>
        <w:t xml:space="preserve">not necessarily apparent in studies focused on single traits. </w:t>
      </w:r>
      <w:r w:rsidR="008E33EF" w:rsidRPr="008E33EF">
        <w:rPr>
          <w:rFonts w:ascii="Times New Roman" w:hAnsi="Times New Roman" w:cs="Times New Roman"/>
        </w:rPr>
        <w:t>We discuss the tradeoff between these negative effects and the ad</w:t>
      </w:r>
      <w:r w:rsidR="006A0CCC">
        <w:rPr>
          <w:rFonts w:ascii="Times New Roman" w:hAnsi="Times New Roman" w:cs="Times New Roman"/>
        </w:rPr>
        <w:t>vances gained through the use of biologgers</w:t>
      </w:r>
      <w:r w:rsidR="008E33EF" w:rsidRPr="008E33EF">
        <w:rPr>
          <w:rFonts w:ascii="Times New Roman" w:hAnsi="Times New Roman" w:cs="Times New Roman"/>
        </w:rPr>
        <w:t xml:space="preserve">. </w:t>
      </w:r>
    </w:p>
    <w:p w14:paraId="1D5C9989" w14:textId="3AB39492" w:rsidR="00F06E10" w:rsidRPr="00AB0DB1" w:rsidRDefault="008E33EF" w:rsidP="00972BD9">
      <w:pPr>
        <w:pStyle w:val="ListParagraph"/>
        <w:numPr>
          <w:ilvl w:val="0"/>
          <w:numId w:val="7"/>
        </w:numPr>
        <w:spacing w:line="480" w:lineRule="auto"/>
        <w:jc w:val="both"/>
        <w:rPr>
          <w:rFonts w:ascii="Times New Roman" w:hAnsi="Times New Roman" w:cs="Times New Roman"/>
        </w:rPr>
      </w:pPr>
      <w:r w:rsidRPr="008E33EF">
        <w:rPr>
          <w:rFonts w:ascii="Times New Roman" w:hAnsi="Times New Roman" w:cs="Times New Roman"/>
        </w:rPr>
        <w:t>Finally, given the number of studies from our initial literature search that lacked sufficient data for inclusion in analyses, we provide recommendations on the essential information that all biologging studies should report in order to facilitate future assessments of impacts on animals.</w:t>
      </w:r>
      <w:r w:rsidR="00F06E10">
        <w:br w:type="page"/>
      </w:r>
    </w:p>
    <w:p w14:paraId="4500C435" w14:textId="4973F07B" w:rsidR="00FC5E48" w:rsidRPr="00FC5E48" w:rsidRDefault="00FC5E48" w:rsidP="00972BD9">
      <w:pPr>
        <w:spacing w:line="480" w:lineRule="auto"/>
        <w:jc w:val="both"/>
        <w:rPr>
          <w:rFonts w:ascii="Times New Roman" w:hAnsi="Times New Roman" w:cs="Times New Roman"/>
          <w:b/>
        </w:rPr>
      </w:pPr>
      <w:r w:rsidRPr="00FC5E48">
        <w:rPr>
          <w:rFonts w:ascii="Times New Roman" w:hAnsi="Times New Roman" w:cs="Times New Roman"/>
          <w:b/>
        </w:rPr>
        <w:lastRenderedPageBreak/>
        <w:t>Introduction</w:t>
      </w:r>
    </w:p>
    <w:p w14:paraId="11C1444A" w14:textId="070DB11D" w:rsidR="00B4655F" w:rsidRPr="00FC5E48" w:rsidRDefault="007B5FF0" w:rsidP="00972BD9">
      <w:pPr>
        <w:spacing w:line="480" w:lineRule="auto"/>
        <w:jc w:val="both"/>
        <w:rPr>
          <w:rFonts w:ascii="Times New Roman" w:hAnsi="Times New Roman" w:cs="Times New Roman"/>
        </w:rPr>
      </w:pPr>
      <w:r w:rsidRPr="00FC5E48">
        <w:rPr>
          <w:rFonts w:ascii="Times New Roman" w:hAnsi="Times New Roman" w:cs="Times New Roman"/>
        </w:rPr>
        <w:t>The biologging revolution</w:t>
      </w:r>
      <w:r w:rsidR="00D41F61" w:rsidRPr="00FC5E48">
        <w:rPr>
          <w:rFonts w:ascii="Times New Roman" w:hAnsi="Times New Roman" w:cs="Times New Roman"/>
        </w:rPr>
        <w:t>,</w:t>
      </w:r>
      <w:r w:rsidRPr="00FC5E48">
        <w:rPr>
          <w:rFonts w:ascii="Times New Roman" w:hAnsi="Times New Roman" w:cs="Times New Roman"/>
        </w:rPr>
        <w:t xml:space="preserve"> </w:t>
      </w:r>
      <w:r w:rsidR="00D41F61" w:rsidRPr="00FC5E48">
        <w:rPr>
          <w:rFonts w:ascii="Times New Roman" w:hAnsi="Times New Roman" w:cs="Times New Roman"/>
        </w:rPr>
        <w:t>with the use of small, lightweight devices to record spatial and physiological parameters</w:t>
      </w:r>
      <w:r w:rsidR="00C81866" w:rsidRPr="00FC5E48">
        <w:rPr>
          <w:rFonts w:ascii="Times New Roman" w:hAnsi="Times New Roman" w:cs="Times New Roman"/>
        </w:rPr>
        <w:t xml:space="preserve"> </w:t>
      </w:r>
      <w:r w:rsidR="00F26957" w:rsidRPr="00FC5E48">
        <w:rPr>
          <w:rFonts w:ascii="Times New Roman" w:hAnsi="Times New Roman" w:cs="Times New Roman"/>
        </w:rPr>
        <w:t>of</w:t>
      </w:r>
      <w:r w:rsidR="00C81866" w:rsidRPr="00FC5E48">
        <w:rPr>
          <w:rFonts w:ascii="Times New Roman" w:hAnsi="Times New Roman" w:cs="Times New Roman"/>
        </w:rPr>
        <w:t xml:space="preserve"> animals</w:t>
      </w:r>
      <w:r w:rsidR="00D41F61" w:rsidRPr="00FC5E48">
        <w:rPr>
          <w:rFonts w:ascii="Times New Roman" w:hAnsi="Times New Roman" w:cs="Times New Roman"/>
        </w:rPr>
        <w:t>,</w:t>
      </w:r>
      <w:r w:rsidRPr="00FC5E48">
        <w:rPr>
          <w:rFonts w:ascii="Times New Roman" w:hAnsi="Times New Roman" w:cs="Times New Roman"/>
        </w:rPr>
        <w:t xml:space="preserve"> has </w:t>
      </w:r>
      <w:r w:rsidR="008B6F35">
        <w:rPr>
          <w:rFonts w:ascii="Times New Roman" w:hAnsi="Times New Roman" w:cs="Times New Roman"/>
        </w:rPr>
        <w:t>increased</w:t>
      </w:r>
      <w:r w:rsidRPr="00FC5E48">
        <w:rPr>
          <w:rFonts w:ascii="Times New Roman" w:hAnsi="Times New Roman" w:cs="Times New Roman"/>
        </w:rPr>
        <w:t xml:space="preserve"> our understanding of </w:t>
      </w:r>
      <w:r w:rsidR="00B4655F" w:rsidRPr="00FC5E48">
        <w:rPr>
          <w:rFonts w:ascii="Times New Roman" w:hAnsi="Times New Roman" w:cs="Times New Roman"/>
        </w:rPr>
        <w:t>the natural world</w:t>
      </w:r>
      <w:r w:rsidR="00C81866" w:rsidRPr="00FC5E48">
        <w:rPr>
          <w:rFonts w:ascii="Times New Roman" w:hAnsi="Times New Roman" w:cs="Times New Roman"/>
        </w:rPr>
        <w:t xml:space="preserve"> (</w:t>
      </w:r>
      <w:r w:rsidR="002D4F0A" w:rsidRPr="00FC5E48">
        <w:rPr>
          <w:rFonts w:ascii="Times New Roman" w:hAnsi="Times New Roman" w:cs="Times New Roman"/>
        </w:rPr>
        <w:t xml:space="preserve">Kays </w:t>
      </w:r>
      <w:r w:rsidR="002D3545" w:rsidRPr="002D3545">
        <w:rPr>
          <w:rFonts w:ascii="Times New Roman" w:hAnsi="Times New Roman" w:cs="Times New Roman"/>
          <w:i/>
        </w:rPr>
        <w:t>et al.</w:t>
      </w:r>
      <w:r w:rsidR="002D4F0A" w:rsidRPr="00FC5E48">
        <w:rPr>
          <w:rFonts w:ascii="Times New Roman" w:hAnsi="Times New Roman" w:cs="Times New Roman"/>
        </w:rPr>
        <w:t xml:space="preserve"> 2015</w:t>
      </w:r>
      <w:r w:rsidR="00E144A4">
        <w:rPr>
          <w:rFonts w:ascii="Times New Roman" w:hAnsi="Times New Roman" w:cs="Times New Roman"/>
        </w:rPr>
        <w:t>;</w:t>
      </w:r>
      <w:r w:rsidR="002048D8">
        <w:rPr>
          <w:rFonts w:ascii="Times New Roman" w:hAnsi="Times New Roman" w:cs="Times New Roman"/>
        </w:rPr>
        <w:t xml:space="preserve"> Hussey </w:t>
      </w:r>
      <w:r w:rsidR="002D3545" w:rsidRPr="002D3545">
        <w:rPr>
          <w:rFonts w:ascii="Times New Roman" w:hAnsi="Times New Roman" w:cs="Times New Roman"/>
          <w:i/>
        </w:rPr>
        <w:t>et al.</w:t>
      </w:r>
      <w:r w:rsidR="002048D8">
        <w:rPr>
          <w:rFonts w:ascii="Times New Roman" w:hAnsi="Times New Roman" w:cs="Times New Roman"/>
        </w:rPr>
        <w:t xml:space="preserve"> 2015</w:t>
      </w:r>
      <w:r w:rsidR="002D4F0A" w:rsidRPr="00FC5E48">
        <w:rPr>
          <w:rFonts w:ascii="Times New Roman" w:hAnsi="Times New Roman" w:cs="Times New Roman"/>
        </w:rPr>
        <w:t>)</w:t>
      </w:r>
      <w:r w:rsidR="00497888" w:rsidRPr="00FC5E48">
        <w:rPr>
          <w:rFonts w:ascii="Times New Roman" w:hAnsi="Times New Roman" w:cs="Times New Roman"/>
        </w:rPr>
        <w:t xml:space="preserve">. </w:t>
      </w:r>
      <w:r w:rsidR="00D2296A">
        <w:rPr>
          <w:rFonts w:ascii="Times New Roman" w:hAnsi="Times New Roman" w:cs="Times New Roman"/>
        </w:rPr>
        <w:t>I</w:t>
      </w:r>
      <w:r w:rsidR="00FC7914">
        <w:rPr>
          <w:rFonts w:ascii="Times New Roman" w:hAnsi="Times New Roman" w:cs="Times New Roman"/>
        </w:rPr>
        <w:t>t has</w:t>
      </w:r>
      <w:r w:rsidR="00D2296A">
        <w:rPr>
          <w:rFonts w:ascii="Times New Roman" w:hAnsi="Times New Roman" w:cs="Times New Roman"/>
        </w:rPr>
        <w:t xml:space="preserve"> </w:t>
      </w:r>
      <w:r w:rsidR="00FA4A28">
        <w:rPr>
          <w:rFonts w:ascii="Times New Roman" w:hAnsi="Times New Roman" w:cs="Times New Roman"/>
        </w:rPr>
        <w:t xml:space="preserve">transformed </w:t>
      </w:r>
      <w:r w:rsidR="00D2296A">
        <w:rPr>
          <w:rFonts w:ascii="Times New Roman" w:hAnsi="Times New Roman" w:cs="Times New Roman"/>
        </w:rPr>
        <w:t>the study of migration (</w:t>
      </w:r>
      <w:r w:rsidR="00191507">
        <w:rPr>
          <w:rFonts w:ascii="Times New Roman" w:hAnsi="Times New Roman" w:cs="Times New Roman"/>
        </w:rPr>
        <w:t xml:space="preserve">Milner-Gulland, Fryxell &amp; Sinclair </w:t>
      </w:r>
      <w:r w:rsidR="00A81F72" w:rsidRPr="00FC5E48">
        <w:rPr>
          <w:rFonts w:ascii="Times New Roman" w:hAnsi="Times New Roman" w:cs="Times New Roman"/>
        </w:rPr>
        <w:t>2011</w:t>
      </w:r>
      <w:r w:rsidR="00E87BEF" w:rsidRPr="00FC5E48">
        <w:rPr>
          <w:rFonts w:ascii="Times New Roman" w:hAnsi="Times New Roman" w:cs="Times New Roman"/>
        </w:rPr>
        <w:t>),</w:t>
      </w:r>
      <w:r w:rsidR="00FC7914">
        <w:rPr>
          <w:rFonts w:ascii="Times New Roman" w:hAnsi="Times New Roman" w:cs="Times New Roman"/>
        </w:rPr>
        <w:t xml:space="preserve"> and</w:t>
      </w:r>
      <w:r w:rsidR="00D2296A">
        <w:rPr>
          <w:rFonts w:ascii="Times New Roman" w:hAnsi="Times New Roman" w:cs="Times New Roman"/>
        </w:rPr>
        <w:t xml:space="preserve"> has provided remarkable insights into </w:t>
      </w:r>
      <w:r w:rsidR="00E87BEF" w:rsidRPr="00FC5E48">
        <w:rPr>
          <w:rFonts w:ascii="Times New Roman" w:hAnsi="Times New Roman" w:cs="Times New Roman"/>
        </w:rPr>
        <w:t>foraging (</w:t>
      </w:r>
      <w:r w:rsidR="00D90668">
        <w:rPr>
          <w:rFonts w:ascii="Times New Roman" w:hAnsi="Times New Roman" w:cs="Times New Roman"/>
        </w:rPr>
        <w:t xml:space="preserve">Bodey </w:t>
      </w:r>
      <w:r w:rsidR="002D3545" w:rsidRPr="002D3545">
        <w:rPr>
          <w:rFonts w:ascii="Times New Roman" w:hAnsi="Times New Roman" w:cs="Times New Roman"/>
          <w:i/>
        </w:rPr>
        <w:t>et al.</w:t>
      </w:r>
      <w:r w:rsidR="00E144A4">
        <w:rPr>
          <w:rFonts w:ascii="Times New Roman" w:hAnsi="Times New Roman" w:cs="Times New Roman"/>
        </w:rPr>
        <w:t xml:space="preserve"> 2014;</w:t>
      </w:r>
      <w:r w:rsidR="00D90668">
        <w:rPr>
          <w:rFonts w:ascii="Times New Roman" w:hAnsi="Times New Roman" w:cs="Times New Roman"/>
        </w:rPr>
        <w:t xml:space="preserve"> Adachi </w:t>
      </w:r>
      <w:r w:rsidR="002D3545" w:rsidRPr="002D3545">
        <w:rPr>
          <w:rFonts w:ascii="Times New Roman" w:hAnsi="Times New Roman" w:cs="Times New Roman"/>
          <w:i/>
        </w:rPr>
        <w:t>et al.</w:t>
      </w:r>
      <w:r w:rsidR="00D90668">
        <w:rPr>
          <w:rFonts w:ascii="Times New Roman" w:hAnsi="Times New Roman" w:cs="Times New Roman"/>
        </w:rPr>
        <w:t xml:space="preserve"> 201</w:t>
      </w:r>
      <w:r w:rsidR="001866A0">
        <w:rPr>
          <w:rFonts w:ascii="Times New Roman" w:hAnsi="Times New Roman" w:cs="Times New Roman"/>
        </w:rPr>
        <w:t>6</w:t>
      </w:r>
      <w:r w:rsidR="00D90668">
        <w:rPr>
          <w:rFonts w:ascii="Times New Roman" w:hAnsi="Times New Roman" w:cs="Times New Roman"/>
        </w:rPr>
        <w:t>)</w:t>
      </w:r>
      <w:r w:rsidR="00E87BEF" w:rsidRPr="00FC5E48">
        <w:rPr>
          <w:rFonts w:ascii="Times New Roman" w:hAnsi="Times New Roman" w:cs="Times New Roman"/>
        </w:rPr>
        <w:t xml:space="preserve"> and physiology (</w:t>
      </w:r>
      <w:r w:rsidR="003E51AA" w:rsidRPr="00FC5E48">
        <w:rPr>
          <w:rFonts w:ascii="Times New Roman" w:hAnsi="Times New Roman" w:cs="Times New Roman"/>
        </w:rPr>
        <w:t xml:space="preserve">Bishop </w:t>
      </w:r>
      <w:r w:rsidR="002D3545" w:rsidRPr="002D3545">
        <w:rPr>
          <w:rFonts w:ascii="Times New Roman" w:hAnsi="Times New Roman" w:cs="Times New Roman"/>
          <w:i/>
        </w:rPr>
        <w:t>et al.</w:t>
      </w:r>
      <w:r w:rsidR="003E51AA" w:rsidRPr="00FC5E48">
        <w:rPr>
          <w:rFonts w:ascii="Times New Roman" w:hAnsi="Times New Roman" w:cs="Times New Roman"/>
        </w:rPr>
        <w:t xml:space="preserve"> 2015</w:t>
      </w:r>
      <w:r w:rsidR="00E144A4">
        <w:rPr>
          <w:rFonts w:ascii="Times New Roman" w:hAnsi="Times New Roman" w:cs="Times New Roman"/>
        </w:rPr>
        <w:t>;</w:t>
      </w:r>
      <w:r w:rsidR="00073B45" w:rsidRPr="00FC5E48">
        <w:rPr>
          <w:rFonts w:ascii="Times New Roman" w:hAnsi="Times New Roman" w:cs="Times New Roman"/>
        </w:rPr>
        <w:t xml:space="preserve"> </w:t>
      </w:r>
      <w:r w:rsidR="00D90668">
        <w:rPr>
          <w:rFonts w:ascii="Times New Roman" w:hAnsi="Times New Roman" w:cs="Times New Roman"/>
        </w:rPr>
        <w:t xml:space="preserve">Watanabe </w:t>
      </w:r>
      <w:r w:rsidR="002D3545" w:rsidRPr="002D3545">
        <w:rPr>
          <w:rFonts w:ascii="Times New Roman" w:hAnsi="Times New Roman" w:cs="Times New Roman"/>
          <w:i/>
        </w:rPr>
        <w:t>et al.</w:t>
      </w:r>
      <w:r w:rsidR="00D90668">
        <w:rPr>
          <w:rFonts w:ascii="Times New Roman" w:hAnsi="Times New Roman" w:cs="Times New Roman"/>
        </w:rPr>
        <w:t xml:space="preserve"> 2015</w:t>
      </w:r>
      <w:r w:rsidR="00E87BEF" w:rsidRPr="00FC5E48">
        <w:rPr>
          <w:rFonts w:ascii="Times New Roman" w:hAnsi="Times New Roman" w:cs="Times New Roman"/>
        </w:rPr>
        <w:t xml:space="preserve">), </w:t>
      </w:r>
      <w:r w:rsidR="00BE396C">
        <w:rPr>
          <w:rFonts w:ascii="Times New Roman" w:hAnsi="Times New Roman" w:cs="Times New Roman"/>
        </w:rPr>
        <w:t>generating a new</w:t>
      </w:r>
      <w:r w:rsidR="00E87BEF" w:rsidRPr="00FC5E48">
        <w:rPr>
          <w:rFonts w:ascii="Times New Roman" w:hAnsi="Times New Roman" w:cs="Times New Roman"/>
        </w:rPr>
        <w:t xml:space="preserve"> understanding of these processes </w:t>
      </w:r>
      <w:r w:rsidR="00FC7914">
        <w:rPr>
          <w:rFonts w:ascii="Times New Roman" w:hAnsi="Times New Roman" w:cs="Times New Roman"/>
        </w:rPr>
        <w:t>in many</w:t>
      </w:r>
      <w:r w:rsidR="00E87BEF" w:rsidRPr="00FC5E48">
        <w:rPr>
          <w:rFonts w:ascii="Times New Roman" w:hAnsi="Times New Roman" w:cs="Times New Roman"/>
        </w:rPr>
        <w:t xml:space="preserve"> </w:t>
      </w:r>
      <w:r w:rsidR="00D2296A">
        <w:rPr>
          <w:rFonts w:ascii="Times New Roman" w:hAnsi="Times New Roman" w:cs="Times New Roman"/>
        </w:rPr>
        <w:t>animal species</w:t>
      </w:r>
      <w:r w:rsidR="00E87BEF" w:rsidRPr="00FC5E48">
        <w:rPr>
          <w:rFonts w:ascii="Times New Roman" w:hAnsi="Times New Roman" w:cs="Times New Roman"/>
        </w:rPr>
        <w:t xml:space="preserve">. </w:t>
      </w:r>
      <w:r w:rsidR="002D4F0A" w:rsidRPr="00FC5E48">
        <w:rPr>
          <w:rFonts w:ascii="Times New Roman" w:hAnsi="Times New Roman" w:cs="Times New Roman"/>
        </w:rPr>
        <w:t xml:space="preserve">Increasingly, biologging devices </w:t>
      </w:r>
      <w:r w:rsidR="00B03407" w:rsidRPr="00FC5E48">
        <w:rPr>
          <w:rFonts w:ascii="Times New Roman" w:hAnsi="Times New Roman" w:cs="Times New Roman"/>
        </w:rPr>
        <w:t xml:space="preserve">carried by animals </w:t>
      </w:r>
      <w:r w:rsidR="002D4F0A" w:rsidRPr="00FC5E48">
        <w:rPr>
          <w:rFonts w:ascii="Times New Roman" w:hAnsi="Times New Roman" w:cs="Times New Roman"/>
        </w:rPr>
        <w:t xml:space="preserve">are being used as monitoring tools, providing insights into </w:t>
      </w:r>
      <w:r w:rsidR="00B03407" w:rsidRPr="00FC5E48">
        <w:rPr>
          <w:rFonts w:ascii="Times New Roman" w:hAnsi="Times New Roman" w:cs="Times New Roman"/>
        </w:rPr>
        <w:t>abiotic environmental processes</w:t>
      </w:r>
      <w:r w:rsidR="00F06E10" w:rsidRPr="00FC5E48">
        <w:rPr>
          <w:rFonts w:ascii="Times New Roman" w:hAnsi="Times New Roman" w:cs="Times New Roman"/>
        </w:rPr>
        <w:t xml:space="preserve">, </w:t>
      </w:r>
      <w:r w:rsidR="00B03407" w:rsidRPr="00FC5E48">
        <w:rPr>
          <w:rFonts w:ascii="Times New Roman" w:hAnsi="Times New Roman" w:cs="Times New Roman"/>
        </w:rPr>
        <w:t>ecosystem function</w:t>
      </w:r>
      <w:r w:rsidR="00F06E10" w:rsidRPr="00FC5E48">
        <w:rPr>
          <w:rFonts w:ascii="Times New Roman" w:hAnsi="Times New Roman" w:cs="Times New Roman"/>
        </w:rPr>
        <w:t xml:space="preserve"> and human activities</w:t>
      </w:r>
      <w:r w:rsidR="00B03407" w:rsidRPr="00FC5E48">
        <w:rPr>
          <w:rFonts w:ascii="Times New Roman" w:hAnsi="Times New Roman" w:cs="Times New Roman"/>
        </w:rPr>
        <w:t xml:space="preserve"> (</w:t>
      </w:r>
      <w:r w:rsidR="00744252">
        <w:rPr>
          <w:rFonts w:ascii="Times New Roman" w:hAnsi="Times New Roman" w:cs="Times New Roman"/>
        </w:rPr>
        <w:t xml:space="preserve">Kays </w:t>
      </w:r>
      <w:r w:rsidR="002D3545" w:rsidRPr="002D3545">
        <w:rPr>
          <w:rFonts w:ascii="Times New Roman" w:hAnsi="Times New Roman" w:cs="Times New Roman"/>
          <w:i/>
        </w:rPr>
        <w:t>et al</w:t>
      </w:r>
      <w:r w:rsidR="00744252">
        <w:rPr>
          <w:rFonts w:ascii="Times New Roman" w:hAnsi="Times New Roman" w:cs="Times New Roman"/>
        </w:rPr>
        <w:t>. 201</w:t>
      </w:r>
      <w:r w:rsidR="00C62ADE">
        <w:rPr>
          <w:rFonts w:ascii="Times New Roman" w:hAnsi="Times New Roman" w:cs="Times New Roman"/>
        </w:rPr>
        <w:t>5</w:t>
      </w:r>
      <w:r w:rsidR="00744252">
        <w:rPr>
          <w:rFonts w:ascii="Times New Roman" w:hAnsi="Times New Roman" w:cs="Times New Roman"/>
        </w:rPr>
        <w:t>)</w:t>
      </w:r>
      <w:r w:rsidR="00B03407" w:rsidRPr="00FC5E48">
        <w:rPr>
          <w:rFonts w:ascii="Times New Roman" w:hAnsi="Times New Roman" w:cs="Times New Roman"/>
        </w:rPr>
        <w:t>.</w:t>
      </w:r>
    </w:p>
    <w:p w14:paraId="7B8DD55F" w14:textId="5EFADFBC" w:rsidR="00AA36E3" w:rsidRDefault="007B5FF0" w:rsidP="00972BD9">
      <w:pPr>
        <w:spacing w:line="480" w:lineRule="auto"/>
        <w:ind w:firstLine="720"/>
        <w:jc w:val="both"/>
        <w:rPr>
          <w:rFonts w:ascii="Times New Roman" w:hAnsi="Times New Roman" w:cs="Times New Roman"/>
        </w:rPr>
      </w:pPr>
      <w:r w:rsidRPr="00FC5E48">
        <w:rPr>
          <w:rFonts w:ascii="Times New Roman" w:hAnsi="Times New Roman" w:cs="Times New Roman"/>
        </w:rPr>
        <w:t xml:space="preserve">While there is a natural temptation to exploit this technology in order to </w:t>
      </w:r>
      <w:r w:rsidR="00BE396C">
        <w:rPr>
          <w:rFonts w:ascii="Times New Roman" w:hAnsi="Times New Roman" w:cs="Times New Roman"/>
        </w:rPr>
        <w:t>reveal hidden processes</w:t>
      </w:r>
      <w:r w:rsidRPr="00FC5E48">
        <w:rPr>
          <w:rFonts w:ascii="Times New Roman" w:hAnsi="Times New Roman" w:cs="Times New Roman"/>
        </w:rPr>
        <w:t xml:space="preserve"> </w:t>
      </w:r>
      <w:r w:rsidR="00B4655F" w:rsidRPr="00FC5E48">
        <w:rPr>
          <w:rFonts w:ascii="Times New Roman" w:hAnsi="Times New Roman" w:cs="Times New Roman"/>
        </w:rPr>
        <w:t xml:space="preserve">and </w:t>
      </w:r>
      <w:r w:rsidR="00D2296A">
        <w:rPr>
          <w:rFonts w:ascii="Times New Roman" w:hAnsi="Times New Roman" w:cs="Times New Roman"/>
        </w:rPr>
        <w:t xml:space="preserve">gain </w:t>
      </w:r>
      <w:r w:rsidR="00B4655F" w:rsidRPr="00FC5E48">
        <w:rPr>
          <w:rFonts w:ascii="Times New Roman" w:hAnsi="Times New Roman" w:cs="Times New Roman"/>
        </w:rPr>
        <w:t>deeper insights</w:t>
      </w:r>
      <w:r w:rsidRPr="00FC5E48">
        <w:rPr>
          <w:rFonts w:ascii="Times New Roman" w:hAnsi="Times New Roman" w:cs="Times New Roman"/>
        </w:rPr>
        <w:t xml:space="preserve">, there are important questions surrounding the ethics of </w:t>
      </w:r>
      <w:r w:rsidR="00F26957" w:rsidRPr="00FC5E48">
        <w:rPr>
          <w:rFonts w:ascii="Times New Roman" w:hAnsi="Times New Roman" w:cs="Times New Roman"/>
        </w:rPr>
        <w:t xml:space="preserve">obtaining </w:t>
      </w:r>
      <w:r w:rsidRPr="00FC5E48">
        <w:rPr>
          <w:rFonts w:ascii="Times New Roman" w:hAnsi="Times New Roman" w:cs="Times New Roman"/>
        </w:rPr>
        <w:t>such data</w:t>
      </w:r>
      <w:r w:rsidR="00214459">
        <w:rPr>
          <w:rFonts w:ascii="Times New Roman" w:hAnsi="Times New Roman" w:cs="Times New Roman"/>
        </w:rPr>
        <w:t>,</w:t>
      </w:r>
      <w:r w:rsidR="00EF3716">
        <w:rPr>
          <w:rFonts w:ascii="Times New Roman" w:hAnsi="Times New Roman" w:cs="Times New Roman"/>
        </w:rPr>
        <w:t xml:space="preserve"> and the reliability of estimates derived from it</w:t>
      </w:r>
      <w:r w:rsidRPr="00FC5E48">
        <w:rPr>
          <w:rFonts w:ascii="Times New Roman" w:hAnsi="Times New Roman" w:cs="Times New Roman"/>
        </w:rPr>
        <w:t xml:space="preserve">. An overly instrumented animal may behave in atypical ways, for example </w:t>
      </w:r>
      <w:r w:rsidR="00D65198" w:rsidRPr="00FC5E48">
        <w:rPr>
          <w:rFonts w:ascii="Times New Roman" w:hAnsi="Times New Roman" w:cs="Times New Roman"/>
        </w:rPr>
        <w:t xml:space="preserve">through </w:t>
      </w:r>
      <w:r w:rsidRPr="00FC5E48">
        <w:rPr>
          <w:rFonts w:ascii="Times New Roman" w:hAnsi="Times New Roman" w:cs="Times New Roman"/>
        </w:rPr>
        <w:t>reduced movement, excessive comfort behaviours and</w:t>
      </w:r>
      <w:r w:rsidR="00D65198" w:rsidRPr="00FC5E48">
        <w:rPr>
          <w:rFonts w:ascii="Times New Roman" w:hAnsi="Times New Roman" w:cs="Times New Roman"/>
        </w:rPr>
        <w:t>,</w:t>
      </w:r>
      <w:r w:rsidRPr="00FC5E48">
        <w:rPr>
          <w:rFonts w:ascii="Times New Roman" w:hAnsi="Times New Roman" w:cs="Times New Roman"/>
        </w:rPr>
        <w:t xml:space="preserve"> in the most extreme cases</w:t>
      </w:r>
      <w:r w:rsidR="00D65198" w:rsidRPr="00FC5E48">
        <w:rPr>
          <w:rFonts w:ascii="Times New Roman" w:hAnsi="Times New Roman" w:cs="Times New Roman"/>
        </w:rPr>
        <w:t>,</w:t>
      </w:r>
      <w:r w:rsidRPr="00FC5E48">
        <w:rPr>
          <w:rFonts w:ascii="Times New Roman" w:hAnsi="Times New Roman" w:cs="Times New Roman"/>
        </w:rPr>
        <w:t xml:space="preserve"> death</w:t>
      </w:r>
      <w:r w:rsidR="00B4655F" w:rsidRPr="00FC5E48">
        <w:rPr>
          <w:rFonts w:ascii="Times New Roman" w:hAnsi="Times New Roman" w:cs="Times New Roman"/>
        </w:rPr>
        <w:t xml:space="preserve"> (</w:t>
      </w:r>
      <w:r w:rsidR="00073B45" w:rsidRPr="00FC5E48">
        <w:rPr>
          <w:rFonts w:ascii="Times New Roman" w:hAnsi="Times New Roman" w:cs="Times New Roman"/>
        </w:rPr>
        <w:t xml:space="preserve">Thaxter </w:t>
      </w:r>
      <w:r w:rsidR="002D3545" w:rsidRPr="002D3545">
        <w:rPr>
          <w:rFonts w:ascii="Times New Roman" w:hAnsi="Times New Roman" w:cs="Times New Roman"/>
          <w:i/>
        </w:rPr>
        <w:t>et al.</w:t>
      </w:r>
      <w:r w:rsidR="00073B45" w:rsidRPr="00FC5E48">
        <w:rPr>
          <w:rFonts w:ascii="Times New Roman" w:hAnsi="Times New Roman" w:cs="Times New Roman"/>
        </w:rPr>
        <w:t xml:space="preserve"> 2016</w:t>
      </w:r>
      <w:r w:rsidR="00B4655F" w:rsidRPr="00FC5E48">
        <w:rPr>
          <w:rFonts w:ascii="Times New Roman" w:hAnsi="Times New Roman" w:cs="Times New Roman"/>
        </w:rPr>
        <w:t>)</w:t>
      </w:r>
      <w:r w:rsidR="00456B63">
        <w:rPr>
          <w:rFonts w:ascii="Times New Roman" w:hAnsi="Times New Roman" w:cs="Times New Roman"/>
        </w:rPr>
        <w:t>.</w:t>
      </w:r>
      <w:r w:rsidR="00456B63" w:rsidRPr="00456B63">
        <w:rPr>
          <w:rFonts w:ascii="Times New Roman" w:hAnsi="Times New Roman" w:cs="Times New Roman"/>
        </w:rPr>
        <w:t xml:space="preserve"> </w:t>
      </w:r>
      <w:r w:rsidR="00456B63" w:rsidRPr="00FC5E48">
        <w:rPr>
          <w:rFonts w:ascii="Times New Roman" w:hAnsi="Times New Roman" w:cs="Times New Roman"/>
        </w:rPr>
        <w:t xml:space="preserve">This is of particular relevance as new </w:t>
      </w:r>
      <w:r w:rsidR="00BE396C">
        <w:rPr>
          <w:rFonts w:ascii="Times New Roman" w:hAnsi="Times New Roman" w:cs="Times New Roman"/>
        </w:rPr>
        <w:t>more sophisticated devices</w:t>
      </w:r>
      <w:r w:rsidR="00BE396C" w:rsidRPr="00FC5E48">
        <w:rPr>
          <w:rFonts w:ascii="Times New Roman" w:hAnsi="Times New Roman" w:cs="Times New Roman"/>
        </w:rPr>
        <w:t xml:space="preserve"> </w:t>
      </w:r>
      <w:r w:rsidR="00456B63" w:rsidRPr="00FC5E48">
        <w:rPr>
          <w:rFonts w:ascii="Times New Roman" w:hAnsi="Times New Roman" w:cs="Times New Roman"/>
        </w:rPr>
        <w:t xml:space="preserve">become available that </w:t>
      </w:r>
      <w:r w:rsidR="00BE396C">
        <w:rPr>
          <w:rFonts w:ascii="Times New Roman" w:hAnsi="Times New Roman" w:cs="Times New Roman"/>
        </w:rPr>
        <w:t>are extremely attractive</w:t>
      </w:r>
      <w:r w:rsidR="00456B63" w:rsidRPr="00FC5E48">
        <w:rPr>
          <w:rFonts w:ascii="Times New Roman" w:hAnsi="Times New Roman" w:cs="Times New Roman"/>
        </w:rPr>
        <w:t xml:space="preserve"> due to </w:t>
      </w:r>
      <w:r w:rsidR="00450EE0">
        <w:rPr>
          <w:rFonts w:ascii="Times New Roman" w:hAnsi="Times New Roman" w:cs="Times New Roman"/>
        </w:rPr>
        <w:t>an increase in</w:t>
      </w:r>
      <w:r w:rsidR="00456B63" w:rsidRPr="00FC5E48">
        <w:rPr>
          <w:rFonts w:ascii="Times New Roman" w:hAnsi="Times New Roman" w:cs="Times New Roman"/>
        </w:rPr>
        <w:t xml:space="preserve"> </w:t>
      </w:r>
      <w:r w:rsidR="00FC7914">
        <w:rPr>
          <w:rFonts w:ascii="Times New Roman" w:hAnsi="Times New Roman" w:cs="Times New Roman"/>
        </w:rPr>
        <w:t>quantity/quality</w:t>
      </w:r>
      <w:r w:rsidR="00FC7914" w:rsidRPr="00FC5E48">
        <w:rPr>
          <w:rFonts w:ascii="Times New Roman" w:hAnsi="Times New Roman" w:cs="Times New Roman"/>
        </w:rPr>
        <w:t xml:space="preserve"> </w:t>
      </w:r>
      <w:r w:rsidR="00456B63" w:rsidRPr="00FC5E48">
        <w:rPr>
          <w:rFonts w:ascii="Times New Roman" w:hAnsi="Times New Roman" w:cs="Times New Roman"/>
        </w:rPr>
        <w:t xml:space="preserve">of data </w:t>
      </w:r>
      <w:r w:rsidR="00E073BE">
        <w:rPr>
          <w:rFonts w:ascii="Times New Roman" w:hAnsi="Times New Roman" w:cs="Times New Roman"/>
        </w:rPr>
        <w:t xml:space="preserve">recorded </w:t>
      </w:r>
      <w:r w:rsidR="00456B63" w:rsidRPr="00FC5E48">
        <w:rPr>
          <w:rFonts w:ascii="Times New Roman" w:hAnsi="Times New Roman" w:cs="Times New Roman"/>
        </w:rPr>
        <w:t xml:space="preserve">and </w:t>
      </w:r>
      <w:r w:rsidR="00450EE0">
        <w:rPr>
          <w:rFonts w:ascii="Times New Roman" w:hAnsi="Times New Roman" w:cs="Times New Roman"/>
        </w:rPr>
        <w:t xml:space="preserve">thus the </w:t>
      </w:r>
      <w:r w:rsidR="00456B63" w:rsidRPr="00FC5E48">
        <w:rPr>
          <w:rFonts w:ascii="Times New Roman" w:hAnsi="Times New Roman" w:cs="Times New Roman"/>
        </w:rPr>
        <w:t xml:space="preserve">questions </w:t>
      </w:r>
      <w:r w:rsidR="00450EE0">
        <w:rPr>
          <w:rFonts w:ascii="Times New Roman" w:hAnsi="Times New Roman" w:cs="Times New Roman"/>
        </w:rPr>
        <w:t>that</w:t>
      </w:r>
      <w:r w:rsidR="00450EE0" w:rsidRPr="00FC5E48">
        <w:rPr>
          <w:rFonts w:ascii="Times New Roman" w:hAnsi="Times New Roman" w:cs="Times New Roman"/>
        </w:rPr>
        <w:t xml:space="preserve"> </w:t>
      </w:r>
      <w:r w:rsidR="00456B63" w:rsidRPr="00FC5E48">
        <w:rPr>
          <w:rFonts w:ascii="Times New Roman" w:hAnsi="Times New Roman" w:cs="Times New Roman"/>
        </w:rPr>
        <w:t>can be address</w:t>
      </w:r>
      <w:r w:rsidR="00450EE0">
        <w:rPr>
          <w:rFonts w:ascii="Times New Roman" w:hAnsi="Times New Roman" w:cs="Times New Roman"/>
        </w:rPr>
        <w:t>ed</w:t>
      </w:r>
      <w:r w:rsidR="00456B63" w:rsidRPr="00FC5E48">
        <w:rPr>
          <w:rFonts w:ascii="Times New Roman" w:hAnsi="Times New Roman" w:cs="Times New Roman"/>
        </w:rPr>
        <w:t xml:space="preserve"> (Kays </w:t>
      </w:r>
      <w:r w:rsidR="002D3545" w:rsidRPr="002D3545">
        <w:rPr>
          <w:rFonts w:ascii="Times New Roman" w:hAnsi="Times New Roman" w:cs="Times New Roman"/>
          <w:i/>
        </w:rPr>
        <w:t>et al.</w:t>
      </w:r>
      <w:r w:rsidR="00E144A4">
        <w:rPr>
          <w:rFonts w:ascii="Times New Roman" w:hAnsi="Times New Roman" w:cs="Times New Roman"/>
        </w:rPr>
        <w:t xml:space="preserve"> 2015;</w:t>
      </w:r>
      <w:r w:rsidR="00456B63" w:rsidRPr="00FC5E48">
        <w:rPr>
          <w:rFonts w:ascii="Times New Roman" w:hAnsi="Times New Roman" w:cs="Times New Roman"/>
        </w:rPr>
        <w:t xml:space="preserve"> Hussey </w:t>
      </w:r>
      <w:r w:rsidR="002D3545" w:rsidRPr="002D3545">
        <w:rPr>
          <w:rFonts w:ascii="Times New Roman" w:hAnsi="Times New Roman" w:cs="Times New Roman"/>
          <w:i/>
        </w:rPr>
        <w:t>et al.</w:t>
      </w:r>
      <w:r w:rsidR="00456B63" w:rsidRPr="00FC5E48">
        <w:rPr>
          <w:rFonts w:ascii="Times New Roman" w:hAnsi="Times New Roman" w:cs="Times New Roman"/>
        </w:rPr>
        <w:t xml:space="preserve"> 2015). </w:t>
      </w:r>
      <w:r w:rsidR="00456B63">
        <w:rPr>
          <w:rFonts w:ascii="Times New Roman" w:hAnsi="Times New Roman" w:cs="Times New Roman"/>
        </w:rPr>
        <w:t>O</w:t>
      </w:r>
      <w:r w:rsidRPr="00FC5E48">
        <w:rPr>
          <w:rFonts w:ascii="Times New Roman" w:hAnsi="Times New Roman" w:cs="Times New Roman"/>
        </w:rPr>
        <w:t>btaining accurate and ‘</w:t>
      </w:r>
      <w:r w:rsidR="00C81866" w:rsidRPr="00FC5E48">
        <w:rPr>
          <w:rFonts w:ascii="Times New Roman" w:hAnsi="Times New Roman" w:cs="Times New Roman"/>
        </w:rPr>
        <w:t>typical’</w:t>
      </w:r>
      <w:r w:rsidRPr="00FC5E48">
        <w:rPr>
          <w:rFonts w:ascii="Times New Roman" w:hAnsi="Times New Roman" w:cs="Times New Roman"/>
        </w:rPr>
        <w:t xml:space="preserve"> data i</w:t>
      </w:r>
      <w:r w:rsidR="00456B63">
        <w:rPr>
          <w:rFonts w:ascii="Times New Roman" w:hAnsi="Times New Roman" w:cs="Times New Roman"/>
        </w:rPr>
        <w:t>s key to all scientific enquiry and</w:t>
      </w:r>
      <w:r w:rsidRPr="00FC5E48">
        <w:rPr>
          <w:rFonts w:ascii="Times New Roman" w:hAnsi="Times New Roman" w:cs="Times New Roman"/>
        </w:rPr>
        <w:t xml:space="preserve"> there is a long</w:t>
      </w:r>
      <w:r w:rsidR="00B4655F" w:rsidRPr="00FC5E48">
        <w:rPr>
          <w:rFonts w:ascii="Times New Roman" w:hAnsi="Times New Roman" w:cs="Times New Roman"/>
        </w:rPr>
        <w:t>-</w:t>
      </w:r>
      <w:r w:rsidRPr="00FC5E48">
        <w:rPr>
          <w:rFonts w:ascii="Times New Roman" w:hAnsi="Times New Roman" w:cs="Times New Roman"/>
        </w:rPr>
        <w:t xml:space="preserve">standing concern with instrumenting animals and the effects </w:t>
      </w:r>
      <w:r w:rsidR="00450EE0">
        <w:rPr>
          <w:rFonts w:ascii="Times New Roman" w:hAnsi="Times New Roman" w:cs="Times New Roman"/>
        </w:rPr>
        <w:t>this</w:t>
      </w:r>
      <w:r w:rsidRPr="00FC5E48">
        <w:rPr>
          <w:rFonts w:ascii="Times New Roman" w:hAnsi="Times New Roman" w:cs="Times New Roman"/>
        </w:rPr>
        <w:t xml:space="preserve"> may </w:t>
      </w:r>
      <w:r w:rsidRPr="008E4088">
        <w:rPr>
          <w:rFonts w:ascii="Times New Roman" w:hAnsi="Times New Roman" w:cs="Times New Roman"/>
        </w:rPr>
        <w:t>have</w:t>
      </w:r>
      <w:r w:rsidR="00CE33F3" w:rsidRPr="008E4088">
        <w:rPr>
          <w:rFonts w:ascii="Times New Roman" w:hAnsi="Times New Roman" w:cs="Times New Roman"/>
        </w:rPr>
        <w:t xml:space="preserve"> (</w:t>
      </w:r>
      <w:r w:rsidR="00E144A4">
        <w:rPr>
          <w:rFonts w:ascii="Times New Roman" w:hAnsi="Times New Roman" w:cs="Times New Roman"/>
        </w:rPr>
        <w:t>Kenward 2001;</w:t>
      </w:r>
      <w:r w:rsidR="00073B45" w:rsidRPr="00143B9D">
        <w:rPr>
          <w:rFonts w:ascii="Times New Roman" w:hAnsi="Times New Roman" w:cs="Times New Roman"/>
        </w:rPr>
        <w:t xml:space="preserve"> Wilson </w:t>
      </w:r>
      <w:r w:rsidR="0025081B">
        <w:rPr>
          <w:rFonts w:ascii="Times New Roman" w:hAnsi="Times New Roman" w:cs="Times New Roman"/>
        </w:rPr>
        <w:t>&amp; McMahon</w:t>
      </w:r>
      <w:r w:rsidR="00E144A4">
        <w:rPr>
          <w:rFonts w:ascii="Times New Roman" w:hAnsi="Times New Roman" w:cs="Times New Roman"/>
        </w:rPr>
        <w:t xml:space="preserve"> 2006; Casper 2009;</w:t>
      </w:r>
      <w:r w:rsidR="00073B45" w:rsidRPr="00143B9D">
        <w:rPr>
          <w:rFonts w:ascii="Times New Roman" w:hAnsi="Times New Roman" w:cs="Times New Roman"/>
        </w:rPr>
        <w:t xml:space="preserve"> Vandenabe</w:t>
      </w:r>
      <w:r w:rsidR="0010568E">
        <w:rPr>
          <w:rFonts w:ascii="Times New Roman" w:hAnsi="Times New Roman" w:cs="Times New Roman"/>
        </w:rPr>
        <w:t>e</w:t>
      </w:r>
      <w:r w:rsidR="00073B45" w:rsidRPr="00143B9D">
        <w:rPr>
          <w:rFonts w:ascii="Times New Roman" w:hAnsi="Times New Roman" w:cs="Times New Roman"/>
        </w:rPr>
        <w:t xml:space="preserve">le </w:t>
      </w:r>
      <w:r w:rsidR="00FA4A28" w:rsidRPr="00A95854">
        <w:rPr>
          <w:rFonts w:ascii="Times New Roman" w:hAnsi="Times New Roman" w:cs="Times New Roman"/>
          <w:i/>
        </w:rPr>
        <w:t>et al</w:t>
      </w:r>
      <w:r w:rsidR="00FA4A28">
        <w:rPr>
          <w:rFonts w:ascii="Times New Roman" w:hAnsi="Times New Roman" w:cs="Times New Roman"/>
        </w:rPr>
        <w:t xml:space="preserve">. </w:t>
      </w:r>
      <w:r w:rsidR="00073B45" w:rsidRPr="00143B9D">
        <w:rPr>
          <w:rFonts w:ascii="Times New Roman" w:hAnsi="Times New Roman" w:cs="Times New Roman"/>
        </w:rPr>
        <w:t>2012</w:t>
      </w:r>
      <w:r w:rsidR="00CE33F3" w:rsidRPr="0051536A">
        <w:rPr>
          <w:rFonts w:ascii="Times New Roman" w:hAnsi="Times New Roman" w:cs="Times New Roman"/>
        </w:rPr>
        <w:t>)</w:t>
      </w:r>
      <w:r w:rsidR="00D84324">
        <w:rPr>
          <w:rFonts w:ascii="Times New Roman" w:hAnsi="Times New Roman" w:cs="Times New Roman"/>
        </w:rPr>
        <w:t>.</w:t>
      </w:r>
      <w:r w:rsidR="00025FF8">
        <w:rPr>
          <w:rFonts w:ascii="Times New Roman" w:hAnsi="Times New Roman" w:cs="Times New Roman"/>
        </w:rPr>
        <w:t xml:space="preserve"> Indeed, guidelines on animal welfare in research have evolved significantly in many countries over the period that biologger use has increased (Wilson &amp; McMahon 2006; Casper 2009; Anonymous 2012; Sergio </w:t>
      </w:r>
      <w:r w:rsidR="00025FF8">
        <w:rPr>
          <w:rFonts w:ascii="Times New Roman" w:hAnsi="Times New Roman" w:cs="Times New Roman"/>
          <w:i/>
        </w:rPr>
        <w:t xml:space="preserve">et al. </w:t>
      </w:r>
      <w:r w:rsidR="00025FF8">
        <w:rPr>
          <w:rFonts w:ascii="Times New Roman" w:hAnsi="Times New Roman" w:cs="Times New Roman"/>
        </w:rPr>
        <w:t>2015)</w:t>
      </w:r>
      <w:r w:rsidRPr="008E4088">
        <w:rPr>
          <w:rFonts w:ascii="Times New Roman" w:hAnsi="Times New Roman" w:cs="Times New Roman"/>
        </w:rPr>
        <w:t>.</w:t>
      </w:r>
      <w:r w:rsidR="00CE33F3" w:rsidRPr="008E4088">
        <w:rPr>
          <w:rFonts w:ascii="Times New Roman" w:hAnsi="Times New Roman" w:cs="Times New Roman"/>
        </w:rPr>
        <w:t xml:space="preserve"> </w:t>
      </w:r>
      <w:r w:rsidRPr="008E4088">
        <w:rPr>
          <w:rFonts w:ascii="Times New Roman" w:hAnsi="Times New Roman" w:cs="Times New Roman"/>
        </w:rPr>
        <w:t xml:space="preserve">Such </w:t>
      </w:r>
      <w:r w:rsidR="00456B63" w:rsidRPr="008E4088">
        <w:rPr>
          <w:rFonts w:ascii="Times New Roman" w:hAnsi="Times New Roman" w:cs="Times New Roman"/>
        </w:rPr>
        <w:t>concerns</w:t>
      </w:r>
      <w:r w:rsidR="00456B63">
        <w:rPr>
          <w:rFonts w:ascii="Times New Roman" w:hAnsi="Times New Roman" w:cs="Times New Roman"/>
        </w:rPr>
        <w:t xml:space="preserve"> often play a critical role in the</w:t>
      </w:r>
      <w:r w:rsidR="00497888" w:rsidRPr="00FC5E48">
        <w:rPr>
          <w:rFonts w:ascii="Times New Roman" w:hAnsi="Times New Roman" w:cs="Times New Roman"/>
        </w:rPr>
        <w:t xml:space="preserve"> </w:t>
      </w:r>
      <w:r w:rsidRPr="00FC5E48">
        <w:rPr>
          <w:rFonts w:ascii="Times New Roman" w:hAnsi="Times New Roman" w:cs="Times New Roman"/>
        </w:rPr>
        <w:t xml:space="preserve">choice of </w:t>
      </w:r>
      <w:r w:rsidR="00C81866" w:rsidRPr="00FC5E48">
        <w:rPr>
          <w:rFonts w:ascii="Times New Roman" w:hAnsi="Times New Roman" w:cs="Times New Roman"/>
        </w:rPr>
        <w:t>biologging device</w:t>
      </w:r>
      <w:r w:rsidRPr="00FC5E48">
        <w:rPr>
          <w:rFonts w:ascii="Times New Roman" w:hAnsi="Times New Roman" w:cs="Times New Roman"/>
        </w:rPr>
        <w:t xml:space="preserve"> and </w:t>
      </w:r>
      <w:r w:rsidR="00265A6F">
        <w:rPr>
          <w:rFonts w:ascii="Times New Roman" w:hAnsi="Times New Roman" w:cs="Times New Roman"/>
        </w:rPr>
        <w:t xml:space="preserve">the </w:t>
      </w:r>
      <w:r w:rsidRPr="00FC5E48">
        <w:rPr>
          <w:rFonts w:ascii="Times New Roman" w:hAnsi="Times New Roman" w:cs="Times New Roman"/>
        </w:rPr>
        <w:t>attachment type</w:t>
      </w:r>
      <w:r w:rsidR="00456B63">
        <w:rPr>
          <w:rFonts w:ascii="Times New Roman" w:hAnsi="Times New Roman" w:cs="Times New Roman"/>
        </w:rPr>
        <w:t xml:space="preserve"> a particular study will </w:t>
      </w:r>
      <w:r w:rsidR="00456B63">
        <w:rPr>
          <w:rFonts w:ascii="Times New Roman" w:hAnsi="Times New Roman" w:cs="Times New Roman"/>
        </w:rPr>
        <w:lastRenderedPageBreak/>
        <w:t>adopt</w:t>
      </w:r>
      <w:r w:rsidRPr="00FC5E48">
        <w:rPr>
          <w:rFonts w:ascii="Times New Roman" w:hAnsi="Times New Roman" w:cs="Times New Roman"/>
        </w:rPr>
        <w:t xml:space="preserve">. </w:t>
      </w:r>
      <w:r w:rsidR="00025FF8">
        <w:rPr>
          <w:rFonts w:ascii="Times New Roman" w:hAnsi="Times New Roman" w:cs="Times New Roman"/>
        </w:rPr>
        <w:t>While the literature can offer guidance</w:t>
      </w:r>
      <w:r w:rsidR="009B47EE" w:rsidRPr="00FC5E48">
        <w:rPr>
          <w:rFonts w:ascii="Times New Roman" w:hAnsi="Times New Roman" w:cs="Times New Roman"/>
        </w:rPr>
        <w:t>, protocols are frequently copied from ‘similar’ species</w:t>
      </w:r>
      <w:r w:rsidR="00F97E11">
        <w:rPr>
          <w:rFonts w:ascii="Times New Roman" w:hAnsi="Times New Roman" w:cs="Times New Roman"/>
        </w:rPr>
        <w:t xml:space="preserve"> </w:t>
      </w:r>
      <w:r w:rsidR="00F97E11" w:rsidRPr="00FC5E48">
        <w:rPr>
          <w:rFonts w:ascii="Times New Roman" w:hAnsi="Times New Roman" w:cs="Times New Roman"/>
        </w:rPr>
        <w:t>with the expectation that what works for one will apply to another</w:t>
      </w:r>
      <w:r w:rsidR="00025FF8">
        <w:rPr>
          <w:rFonts w:ascii="Times New Roman" w:hAnsi="Times New Roman" w:cs="Times New Roman"/>
        </w:rPr>
        <w:t xml:space="preserve"> </w:t>
      </w:r>
      <w:r w:rsidR="00025FF8" w:rsidRPr="008E4088">
        <w:rPr>
          <w:rFonts w:ascii="Times New Roman" w:hAnsi="Times New Roman" w:cs="Times New Roman"/>
        </w:rPr>
        <w:t>(</w:t>
      </w:r>
      <w:r w:rsidR="00025FF8">
        <w:rPr>
          <w:rFonts w:ascii="Times New Roman" w:hAnsi="Times New Roman" w:cs="Times New Roman"/>
        </w:rPr>
        <w:t>Kenward 2001;</w:t>
      </w:r>
      <w:r w:rsidR="00025FF8" w:rsidRPr="00143B9D">
        <w:rPr>
          <w:rFonts w:ascii="Times New Roman" w:hAnsi="Times New Roman" w:cs="Times New Roman"/>
        </w:rPr>
        <w:t xml:space="preserve"> Wilson </w:t>
      </w:r>
      <w:r w:rsidR="00025FF8">
        <w:rPr>
          <w:rFonts w:ascii="Times New Roman" w:hAnsi="Times New Roman" w:cs="Times New Roman"/>
        </w:rPr>
        <w:t>&amp; McMahon 2006; Casper 2009;</w:t>
      </w:r>
      <w:r w:rsidR="00025FF8" w:rsidRPr="00143B9D">
        <w:rPr>
          <w:rFonts w:ascii="Times New Roman" w:hAnsi="Times New Roman" w:cs="Times New Roman"/>
        </w:rPr>
        <w:t xml:space="preserve"> Vandenabe</w:t>
      </w:r>
      <w:r w:rsidR="00025FF8">
        <w:rPr>
          <w:rFonts w:ascii="Times New Roman" w:hAnsi="Times New Roman" w:cs="Times New Roman"/>
        </w:rPr>
        <w:t>e</w:t>
      </w:r>
      <w:r w:rsidR="00025FF8" w:rsidRPr="00143B9D">
        <w:rPr>
          <w:rFonts w:ascii="Times New Roman" w:hAnsi="Times New Roman" w:cs="Times New Roman"/>
        </w:rPr>
        <w:t xml:space="preserve">le </w:t>
      </w:r>
      <w:r w:rsidR="00025FF8" w:rsidRPr="00A95854">
        <w:rPr>
          <w:rFonts w:ascii="Times New Roman" w:hAnsi="Times New Roman" w:cs="Times New Roman"/>
          <w:i/>
        </w:rPr>
        <w:t>et al</w:t>
      </w:r>
      <w:r w:rsidR="00025FF8">
        <w:rPr>
          <w:rFonts w:ascii="Times New Roman" w:hAnsi="Times New Roman" w:cs="Times New Roman"/>
        </w:rPr>
        <w:t xml:space="preserve">. </w:t>
      </w:r>
      <w:r w:rsidR="00025FF8" w:rsidRPr="00143B9D">
        <w:rPr>
          <w:rFonts w:ascii="Times New Roman" w:hAnsi="Times New Roman" w:cs="Times New Roman"/>
        </w:rPr>
        <w:t>2012</w:t>
      </w:r>
      <w:r w:rsidR="00025FF8" w:rsidRPr="0051536A">
        <w:rPr>
          <w:rFonts w:ascii="Times New Roman" w:hAnsi="Times New Roman" w:cs="Times New Roman"/>
        </w:rPr>
        <w:t>)</w:t>
      </w:r>
      <w:r w:rsidR="00F97E11">
        <w:rPr>
          <w:rFonts w:ascii="Times New Roman" w:hAnsi="Times New Roman" w:cs="Times New Roman"/>
        </w:rPr>
        <w:t xml:space="preserve">. </w:t>
      </w:r>
      <w:r w:rsidR="00CE33F3" w:rsidRPr="00FC5E48">
        <w:rPr>
          <w:rFonts w:ascii="Times New Roman" w:hAnsi="Times New Roman" w:cs="Times New Roman"/>
        </w:rPr>
        <w:t xml:space="preserve">Assessing the extent to </w:t>
      </w:r>
      <w:r w:rsidR="009B47EE" w:rsidRPr="00FC5E48">
        <w:rPr>
          <w:rFonts w:ascii="Times New Roman" w:hAnsi="Times New Roman" w:cs="Times New Roman"/>
        </w:rPr>
        <w:t xml:space="preserve">which this is a valid approach is </w:t>
      </w:r>
      <w:r w:rsidR="00CE33F3" w:rsidRPr="00FC5E48">
        <w:rPr>
          <w:rFonts w:ascii="Times New Roman" w:hAnsi="Times New Roman" w:cs="Times New Roman"/>
        </w:rPr>
        <w:t xml:space="preserve">made </w:t>
      </w:r>
      <w:r w:rsidR="009B47EE" w:rsidRPr="00FC5E48">
        <w:rPr>
          <w:rFonts w:ascii="Times New Roman" w:hAnsi="Times New Roman" w:cs="Times New Roman"/>
        </w:rPr>
        <w:t xml:space="preserve">difficult due to the range </w:t>
      </w:r>
      <w:r w:rsidR="00CE33F3" w:rsidRPr="00FC5E48">
        <w:rPr>
          <w:rFonts w:ascii="Times New Roman" w:hAnsi="Times New Roman" w:cs="Times New Roman"/>
        </w:rPr>
        <w:t xml:space="preserve">and type </w:t>
      </w:r>
      <w:r w:rsidR="009B47EE" w:rsidRPr="00FC5E48">
        <w:rPr>
          <w:rFonts w:ascii="Times New Roman" w:hAnsi="Times New Roman" w:cs="Times New Roman"/>
        </w:rPr>
        <w:t>of data reported</w:t>
      </w:r>
      <w:r w:rsidR="0017008C" w:rsidRPr="00FC5E48">
        <w:rPr>
          <w:rFonts w:ascii="Times New Roman" w:hAnsi="Times New Roman" w:cs="Times New Roman"/>
        </w:rPr>
        <w:t xml:space="preserve"> as a result of different study aims, the disparate publishing locations of the research, and </w:t>
      </w:r>
      <w:r w:rsidR="009B47EE" w:rsidRPr="00FC5E48">
        <w:rPr>
          <w:rFonts w:ascii="Times New Roman" w:hAnsi="Times New Roman" w:cs="Times New Roman"/>
        </w:rPr>
        <w:t>the reduced likelihood of publication of negative consequences (but see</w:t>
      </w:r>
      <w:r w:rsidR="00E144A4">
        <w:rPr>
          <w:rFonts w:ascii="Times New Roman" w:hAnsi="Times New Roman" w:cs="Times New Roman"/>
        </w:rPr>
        <w:t>:</w:t>
      </w:r>
      <w:r w:rsidR="009B47EE" w:rsidRPr="00FC5E48">
        <w:rPr>
          <w:rFonts w:ascii="Times New Roman" w:hAnsi="Times New Roman" w:cs="Times New Roman"/>
        </w:rPr>
        <w:t xml:space="preserve"> </w:t>
      </w:r>
      <w:r w:rsidR="00073B45" w:rsidRPr="00FC5E48">
        <w:rPr>
          <w:rFonts w:ascii="Times New Roman" w:hAnsi="Times New Roman" w:cs="Times New Roman"/>
        </w:rPr>
        <w:t xml:space="preserve">Thaxter </w:t>
      </w:r>
      <w:r w:rsidR="002D3545" w:rsidRPr="002D3545">
        <w:rPr>
          <w:rFonts w:ascii="Times New Roman" w:hAnsi="Times New Roman" w:cs="Times New Roman"/>
          <w:i/>
        </w:rPr>
        <w:t>et al.</w:t>
      </w:r>
      <w:r w:rsidR="00073B45" w:rsidRPr="00FC5E48">
        <w:rPr>
          <w:rFonts w:ascii="Times New Roman" w:hAnsi="Times New Roman" w:cs="Times New Roman"/>
        </w:rPr>
        <w:t xml:space="preserve"> 2016</w:t>
      </w:r>
      <w:r w:rsidR="009B47EE" w:rsidRPr="00FC5E48">
        <w:rPr>
          <w:rFonts w:ascii="Times New Roman" w:hAnsi="Times New Roman" w:cs="Times New Roman"/>
        </w:rPr>
        <w:t>)</w:t>
      </w:r>
      <w:r w:rsidR="00CE33F3" w:rsidRPr="00FC5E48">
        <w:rPr>
          <w:rFonts w:ascii="Times New Roman" w:hAnsi="Times New Roman" w:cs="Times New Roman"/>
        </w:rPr>
        <w:t xml:space="preserve">. </w:t>
      </w:r>
      <w:r w:rsidR="00B03407" w:rsidRPr="00FC5E48">
        <w:rPr>
          <w:rFonts w:ascii="Times New Roman" w:hAnsi="Times New Roman" w:cs="Times New Roman"/>
        </w:rPr>
        <w:t xml:space="preserve">In addition, </w:t>
      </w:r>
      <w:r w:rsidR="00A27665" w:rsidRPr="00FC5E48">
        <w:rPr>
          <w:rFonts w:ascii="Times New Roman" w:hAnsi="Times New Roman" w:cs="Times New Roman"/>
        </w:rPr>
        <w:t xml:space="preserve">although </w:t>
      </w:r>
      <w:r w:rsidR="00CE33F3" w:rsidRPr="00FC5E48">
        <w:rPr>
          <w:rFonts w:ascii="Times New Roman" w:hAnsi="Times New Roman" w:cs="Times New Roman"/>
        </w:rPr>
        <w:t xml:space="preserve">reviews and ‘how to’ guides </w:t>
      </w:r>
      <w:r w:rsidR="008B7755" w:rsidRPr="00FC5E48">
        <w:rPr>
          <w:rFonts w:ascii="Times New Roman" w:hAnsi="Times New Roman" w:cs="Times New Roman"/>
        </w:rPr>
        <w:t xml:space="preserve">on tagging and animal welfare </w:t>
      </w:r>
      <w:r w:rsidR="00F26957" w:rsidRPr="00FC5E48">
        <w:rPr>
          <w:rFonts w:ascii="Times New Roman" w:hAnsi="Times New Roman" w:cs="Times New Roman"/>
        </w:rPr>
        <w:t xml:space="preserve">have </w:t>
      </w:r>
      <w:r w:rsidR="00041A5C">
        <w:rPr>
          <w:rFonts w:ascii="Times New Roman" w:hAnsi="Times New Roman" w:cs="Times New Roman"/>
        </w:rPr>
        <w:t xml:space="preserve">previously </w:t>
      </w:r>
      <w:r w:rsidR="00F26957" w:rsidRPr="00FC5E48">
        <w:rPr>
          <w:rFonts w:ascii="Times New Roman" w:hAnsi="Times New Roman" w:cs="Times New Roman"/>
        </w:rPr>
        <w:t xml:space="preserve">sought to address this issue </w:t>
      </w:r>
      <w:r w:rsidR="00CE33F3" w:rsidRPr="00FC5E48">
        <w:rPr>
          <w:rFonts w:ascii="Times New Roman" w:hAnsi="Times New Roman" w:cs="Times New Roman"/>
        </w:rPr>
        <w:t>(</w:t>
      </w:r>
      <w:r w:rsidR="008B7755" w:rsidRPr="00FC5E48">
        <w:rPr>
          <w:rFonts w:ascii="Times New Roman" w:hAnsi="Times New Roman" w:cs="Times New Roman"/>
        </w:rPr>
        <w:t>Phillips</w:t>
      </w:r>
      <w:r w:rsidR="00F06E10" w:rsidRPr="00FC5E48">
        <w:rPr>
          <w:rFonts w:ascii="Times New Roman" w:hAnsi="Times New Roman" w:cs="Times New Roman"/>
        </w:rPr>
        <w:t xml:space="preserve"> </w:t>
      </w:r>
      <w:r w:rsidR="002D3545" w:rsidRPr="002D3545">
        <w:rPr>
          <w:rFonts w:ascii="Times New Roman" w:hAnsi="Times New Roman" w:cs="Times New Roman"/>
          <w:i/>
        </w:rPr>
        <w:t>et al.</w:t>
      </w:r>
      <w:r w:rsidR="00C62ADE">
        <w:rPr>
          <w:rFonts w:ascii="Times New Roman" w:hAnsi="Times New Roman" w:cs="Times New Roman"/>
        </w:rPr>
        <w:t xml:space="preserve"> 2004</w:t>
      </w:r>
      <w:r w:rsidR="00E144A4">
        <w:rPr>
          <w:rFonts w:ascii="Times New Roman" w:hAnsi="Times New Roman" w:cs="Times New Roman"/>
        </w:rPr>
        <w:t>;</w:t>
      </w:r>
      <w:r w:rsidR="008B7755" w:rsidRPr="00FC5E48">
        <w:rPr>
          <w:rFonts w:ascii="Times New Roman" w:hAnsi="Times New Roman" w:cs="Times New Roman"/>
        </w:rPr>
        <w:t xml:space="preserve"> Wilson</w:t>
      </w:r>
      <w:r w:rsidR="00F06E10" w:rsidRPr="00FC5E48">
        <w:rPr>
          <w:rFonts w:ascii="Times New Roman" w:hAnsi="Times New Roman" w:cs="Times New Roman"/>
        </w:rPr>
        <w:t xml:space="preserve"> </w:t>
      </w:r>
      <w:r w:rsidR="00CB7518">
        <w:rPr>
          <w:rFonts w:ascii="Times New Roman" w:hAnsi="Times New Roman" w:cs="Times New Roman"/>
        </w:rPr>
        <w:t>&amp; McMahon</w:t>
      </w:r>
      <w:r w:rsidR="00F06E10" w:rsidRPr="00FC5E48">
        <w:rPr>
          <w:rFonts w:ascii="Times New Roman" w:hAnsi="Times New Roman" w:cs="Times New Roman"/>
        </w:rPr>
        <w:t xml:space="preserve"> 2006</w:t>
      </w:r>
      <w:r w:rsidR="00E144A4">
        <w:rPr>
          <w:rFonts w:ascii="Times New Roman" w:hAnsi="Times New Roman" w:cs="Times New Roman"/>
        </w:rPr>
        <w:t>;</w:t>
      </w:r>
      <w:r w:rsidR="008B7755" w:rsidRPr="00FC5E48">
        <w:rPr>
          <w:rFonts w:ascii="Times New Roman" w:hAnsi="Times New Roman" w:cs="Times New Roman"/>
        </w:rPr>
        <w:t xml:space="preserve"> </w:t>
      </w:r>
      <w:r w:rsidR="009D4FA7">
        <w:rPr>
          <w:rFonts w:ascii="Times New Roman" w:hAnsi="Times New Roman" w:cs="Times New Roman"/>
        </w:rPr>
        <w:t>Casper 2009</w:t>
      </w:r>
      <w:r w:rsidR="00E144A4">
        <w:rPr>
          <w:rFonts w:ascii="Times New Roman" w:hAnsi="Times New Roman" w:cs="Times New Roman"/>
        </w:rPr>
        <w:t>;</w:t>
      </w:r>
      <w:r w:rsidR="00F06E10" w:rsidRPr="00FC5E48">
        <w:rPr>
          <w:rFonts w:ascii="Times New Roman" w:hAnsi="Times New Roman" w:cs="Times New Roman"/>
        </w:rPr>
        <w:t xml:space="preserve"> </w:t>
      </w:r>
      <w:r w:rsidR="008B7755" w:rsidRPr="00FC5E48">
        <w:rPr>
          <w:rFonts w:ascii="Times New Roman" w:hAnsi="Times New Roman" w:cs="Times New Roman"/>
        </w:rPr>
        <w:t>Vandenabe</w:t>
      </w:r>
      <w:r w:rsidR="0010568E">
        <w:rPr>
          <w:rFonts w:ascii="Times New Roman" w:hAnsi="Times New Roman" w:cs="Times New Roman"/>
        </w:rPr>
        <w:t>e</w:t>
      </w:r>
      <w:r w:rsidR="008B7755" w:rsidRPr="00FC5E48">
        <w:rPr>
          <w:rFonts w:ascii="Times New Roman" w:hAnsi="Times New Roman" w:cs="Times New Roman"/>
        </w:rPr>
        <w:t>le</w:t>
      </w:r>
      <w:r w:rsidR="00F06E10" w:rsidRPr="00FC5E48">
        <w:rPr>
          <w:rFonts w:ascii="Times New Roman" w:hAnsi="Times New Roman" w:cs="Times New Roman"/>
        </w:rPr>
        <w:t xml:space="preserve"> </w:t>
      </w:r>
      <w:r w:rsidR="002D3545" w:rsidRPr="002D3545">
        <w:rPr>
          <w:rFonts w:ascii="Times New Roman" w:hAnsi="Times New Roman" w:cs="Times New Roman"/>
          <w:i/>
        </w:rPr>
        <w:t>et al.</w:t>
      </w:r>
      <w:r w:rsidR="00F06E10" w:rsidRPr="00FC5E48">
        <w:rPr>
          <w:rFonts w:ascii="Times New Roman" w:hAnsi="Times New Roman" w:cs="Times New Roman"/>
        </w:rPr>
        <w:t xml:space="preserve"> 2012</w:t>
      </w:r>
      <w:r w:rsidR="00B03407" w:rsidRPr="00FC5E48">
        <w:rPr>
          <w:rFonts w:ascii="Times New Roman" w:hAnsi="Times New Roman" w:cs="Times New Roman"/>
        </w:rPr>
        <w:t xml:space="preserve">), some rules-of-thumb, such as the 5% or 3% proportion of body mass that </w:t>
      </w:r>
      <w:r w:rsidR="00ED3B1F">
        <w:rPr>
          <w:rFonts w:ascii="Times New Roman" w:hAnsi="Times New Roman" w:cs="Times New Roman"/>
        </w:rPr>
        <w:t>devices</w:t>
      </w:r>
      <w:r w:rsidR="00B03407" w:rsidRPr="00FC5E48">
        <w:rPr>
          <w:rFonts w:ascii="Times New Roman" w:hAnsi="Times New Roman" w:cs="Times New Roman"/>
        </w:rPr>
        <w:t xml:space="preserve"> may not exceed, have become accepted ‘standards’ despite limited evidence as to their broad applicability</w:t>
      </w:r>
      <w:r w:rsidR="000C4B6D">
        <w:rPr>
          <w:rFonts w:ascii="Times New Roman" w:hAnsi="Times New Roman" w:cs="Times New Roman"/>
        </w:rPr>
        <w:t xml:space="preserve"> </w:t>
      </w:r>
      <w:r w:rsidR="00B03407" w:rsidRPr="00FC5E48">
        <w:rPr>
          <w:rFonts w:ascii="Times New Roman" w:hAnsi="Times New Roman" w:cs="Times New Roman"/>
        </w:rPr>
        <w:t>(</w:t>
      </w:r>
      <w:r w:rsidR="00456B63">
        <w:rPr>
          <w:rFonts w:ascii="Times New Roman" w:hAnsi="Times New Roman" w:cs="Times New Roman"/>
        </w:rPr>
        <w:t>Kenward 2001</w:t>
      </w:r>
      <w:r w:rsidR="00E144A4">
        <w:rPr>
          <w:rFonts w:ascii="Times New Roman" w:hAnsi="Times New Roman" w:cs="Times New Roman"/>
        </w:rPr>
        <w:t>;</w:t>
      </w:r>
      <w:r w:rsidR="00456B63" w:rsidRPr="00FC5E48">
        <w:rPr>
          <w:rFonts w:ascii="Times New Roman" w:hAnsi="Times New Roman" w:cs="Times New Roman"/>
        </w:rPr>
        <w:t xml:space="preserve"> Phillips </w:t>
      </w:r>
      <w:r w:rsidR="002D3545" w:rsidRPr="002D3545">
        <w:rPr>
          <w:rFonts w:ascii="Times New Roman" w:hAnsi="Times New Roman" w:cs="Times New Roman"/>
          <w:i/>
        </w:rPr>
        <w:t>et al.</w:t>
      </w:r>
      <w:r w:rsidR="00C62ADE">
        <w:rPr>
          <w:rFonts w:ascii="Times New Roman" w:hAnsi="Times New Roman" w:cs="Times New Roman"/>
        </w:rPr>
        <w:t xml:space="preserve"> 2004</w:t>
      </w:r>
      <w:r w:rsidR="00E144A4">
        <w:rPr>
          <w:rFonts w:ascii="Times New Roman" w:hAnsi="Times New Roman" w:cs="Times New Roman"/>
        </w:rPr>
        <w:t>;</w:t>
      </w:r>
      <w:r w:rsidR="00456B63" w:rsidRPr="00FC5E48">
        <w:rPr>
          <w:rFonts w:ascii="Times New Roman" w:hAnsi="Times New Roman" w:cs="Times New Roman"/>
        </w:rPr>
        <w:t xml:space="preserve"> Gannon &amp; Sykes 2007</w:t>
      </w:r>
      <w:r w:rsidR="00E144A4">
        <w:rPr>
          <w:rFonts w:ascii="Times New Roman" w:hAnsi="Times New Roman" w:cs="Times New Roman"/>
        </w:rPr>
        <w:t>;</w:t>
      </w:r>
      <w:r w:rsidR="00456B63">
        <w:rPr>
          <w:rFonts w:ascii="Times New Roman" w:hAnsi="Times New Roman" w:cs="Times New Roman"/>
        </w:rPr>
        <w:t xml:space="preserve"> </w:t>
      </w:r>
      <w:r w:rsidR="00456B63" w:rsidRPr="00FC5E48">
        <w:rPr>
          <w:rFonts w:ascii="Times New Roman" w:hAnsi="Times New Roman" w:cs="Times New Roman"/>
        </w:rPr>
        <w:t>Casper 2009</w:t>
      </w:r>
      <w:r w:rsidR="00E144A4">
        <w:rPr>
          <w:rFonts w:ascii="Times New Roman" w:hAnsi="Times New Roman" w:cs="Times New Roman"/>
        </w:rPr>
        <w:t>;</w:t>
      </w:r>
      <w:r w:rsidR="00456B63">
        <w:rPr>
          <w:rFonts w:ascii="Times New Roman" w:hAnsi="Times New Roman" w:cs="Times New Roman"/>
        </w:rPr>
        <w:t xml:space="preserve"> </w:t>
      </w:r>
      <w:r w:rsidR="005C32D8">
        <w:rPr>
          <w:rFonts w:ascii="Times New Roman" w:hAnsi="Times New Roman" w:cs="Times New Roman"/>
        </w:rPr>
        <w:t>Barron, Brawn &amp; Weatherhead 2010</w:t>
      </w:r>
      <w:r w:rsidR="00B03407" w:rsidRPr="00FC5E48">
        <w:rPr>
          <w:rFonts w:ascii="Times New Roman" w:hAnsi="Times New Roman" w:cs="Times New Roman"/>
        </w:rPr>
        <w:t>).</w:t>
      </w:r>
    </w:p>
    <w:p w14:paraId="5ACE6E0B" w14:textId="23845EB1" w:rsidR="0017008C" w:rsidRPr="00063FB9" w:rsidRDefault="00CE33F3" w:rsidP="00063FB9">
      <w:pPr>
        <w:autoSpaceDE w:val="0"/>
        <w:autoSpaceDN w:val="0"/>
        <w:adjustRightInd w:val="0"/>
        <w:spacing w:line="480" w:lineRule="auto"/>
        <w:ind w:firstLine="720"/>
        <w:jc w:val="both"/>
        <w:rPr>
          <w:rFonts w:ascii="Times New Roman" w:hAnsi="Times New Roman" w:cs="Times New Roman"/>
          <w:lang w:val="en-GB"/>
        </w:rPr>
      </w:pPr>
      <w:r w:rsidRPr="00FC5E48">
        <w:rPr>
          <w:rFonts w:ascii="Times New Roman" w:hAnsi="Times New Roman" w:cs="Times New Roman"/>
        </w:rPr>
        <w:t>In birds,</w:t>
      </w:r>
      <w:r w:rsidR="001F24BD">
        <w:rPr>
          <w:rFonts w:ascii="Times New Roman" w:hAnsi="Times New Roman" w:cs="Times New Roman"/>
        </w:rPr>
        <w:t xml:space="preserve"> </w:t>
      </w:r>
      <w:r w:rsidR="0098106E">
        <w:rPr>
          <w:rFonts w:ascii="Times New Roman" w:hAnsi="Times New Roman" w:cs="Times New Roman"/>
        </w:rPr>
        <w:t>there</w:t>
      </w:r>
      <w:r w:rsidR="001604E7" w:rsidRPr="00FC5E48">
        <w:rPr>
          <w:rFonts w:ascii="Times New Roman" w:hAnsi="Times New Roman" w:cs="Times New Roman"/>
        </w:rPr>
        <w:t xml:space="preserve"> have been concerns as to the effects of biologging devices on the behavior, and particularly the survival, of </w:t>
      </w:r>
      <w:r w:rsidRPr="00FC5E48">
        <w:rPr>
          <w:rFonts w:ascii="Times New Roman" w:hAnsi="Times New Roman" w:cs="Times New Roman"/>
        </w:rPr>
        <w:t>instrumented individuals for over a decade (Phillips</w:t>
      </w:r>
      <w:r w:rsidR="00ED3B1F">
        <w:rPr>
          <w:rFonts w:ascii="Times New Roman" w:hAnsi="Times New Roman" w:cs="Times New Roman"/>
        </w:rPr>
        <w:t xml:space="preserve"> </w:t>
      </w:r>
      <w:r w:rsidR="002D3545" w:rsidRPr="002D3545">
        <w:rPr>
          <w:rFonts w:ascii="Times New Roman" w:hAnsi="Times New Roman" w:cs="Times New Roman"/>
          <w:i/>
        </w:rPr>
        <w:t>et al.</w:t>
      </w:r>
      <w:r w:rsidRPr="00FC5E48">
        <w:rPr>
          <w:rFonts w:ascii="Times New Roman" w:hAnsi="Times New Roman" w:cs="Times New Roman"/>
        </w:rPr>
        <w:t xml:space="preserve"> 200</w:t>
      </w:r>
      <w:r w:rsidR="002D3545">
        <w:rPr>
          <w:rFonts w:ascii="Times New Roman" w:hAnsi="Times New Roman" w:cs="Times New Roman"/>
        </w:rPr>
        <w:t>4</w:t>
      </w:r>
      <w:r w:rsidR="00E144A4">
        <w:rPr>
          <w:rFonts w:ascii="Times New Roman" w:hAnsi="Times New Roman" w:cs="Times New Roman"/>
        </w:rPr>
        <w:t>; Casper 2009;</w:t>
      </w:r>
      <w:r w:rsidR="0017008C" w:rsidRPr="00FC5E48">
        <w:rPr>
          <w:rFonts w:ascii="Times New Roman" w:hAnsi="Times New Roman" w:cs="Times New Roman"/>
        </w:rPr>
        <w:t xml:space="preserve"> Sergio</w:t>
      </w:r>
      <w:r w:rsidR="00ED3B1F">
        <w:rPr>
          <w:rFonts w:ascii="Times New Roman" w:hAnsi="Times New Roman" w:cs="Times New Roman"/>
        </w:rPr>
        <w:t xml:space="preserve"> </w:t>
      </w:r>
      <w:r w:rsidR="002D3545" w:rsidRPr="002D3545">
        <w:rPr>
          <w:rFonts w:ascii="Times New Roman" w:hAnsi="Times New Roman" w:cs="Times New Roman"/>
          <w:i/>
        </w:rPr>
        <w:t>et al.</w:t>
      </w:r>
      <w:r w:rsidR="0017008C" w:rsidRPr="00FC5E48">
        <w:rPr>
          <w:rFonts w:ascii="Times New Roman" w:hAnsi="Times New Roman" w:cs="Times New Roman"/>
        </w:rPr>
        <w:t xml:space="preserve"> 2015</w:t>
      </w:r>
      <w:r w:rsidRPr="00FC5E48">
        <w:rPr>
          <w:rFonts w:ascii="Times New Roman" w:hAnsi="Times New Roman" w:cs="Times New Roman"/>
        </w:rPr>
        <w:t>)</w:t>
      </w:r>
      <w:r w:rsidR="001604E7" w:rsidRPr="00FC5E48">
        <w:rPr>
          <w:rFonts w:ascii="Times New Roman" w:hAnsi="Times New Roman" w:cs="Times New Roman"/>
        </w:rPr>
        <w:t>.</w:t>
      </w:r>
      <w:r w:rsidRPr="00FC5E48">
        <w:rPr>
          <w:rFonts w:ascii="Times New Roman" w:hAnsi="Times New Roman" w:cs="Times New Roman"/>
        </w:rPr>
        <w:t xml:space="preserve"> </w:t>
      </w:r>
      <w:r w:rsidR="00BC578E">
        <w:rPr>
          <w:rFonts w:ascii="Times New Roman" w:hAnsi="Times New Roman" w:cs="Times New Roman"/>
        </w:rPr>
        <w:t>T</w:t>
      </w:r>
      <w:r w:rsidRPr="00FC5E48">
        <w:rPr>
          <w:rFonts w:ascii="Times New Roman" w:hAnsi="Times New Roman" w:cs="Times New Roman"/>
        </w:rPr>
        <w:t xml:space="preserve">he incorrect </w:t>
      </w:r>
      <w:r w:rsidR="000943D0">
        <w:rPr>
          <w:rFonts w:ascii="Times New Roman" w:hAnsi="Times New Roman" w:cs="Times New Roman"/>
        </w:rPr>
        <w:t xml:space="preserve">device </w:t>
      </w:r>
      <w:r w:rsidRPr="00FC5E48">
        <w:rPr>
          <w:rFonts w:ascii="Times New Roman" w:hAnsi="Times New Roman" w:cs="Times New Roman"/>
        </w:rPr>
        <w:t xml:space="preserve">deployment can </w:t>
      </w:r>
      <w:r w:rsidR="00744252">
        <w:rPr>
          <w:rFonts w:ascii="Times New Roman" w:hAnsi="Times New Roman" w:cs="Times New Roman"/>
        </w:rPr>
        <w:t>affect survival</w:t>
      </w:r>
      <w:r w:rsidRPr="00FC5E48">
        <w:rPr>
          <w:rFonts w:ascii="Times New Roman" w:hAnsi="Times New Roman" w:cs="Times New Roman"/>
        </w:rPr>
        <w:t xml:space="preserve"> </w:t>
      </w:r>
      <w:r w:rsidR="00456B63">
        <w:rPr>
          <w:rFonts w:ascii="Times New Roman" w:hAnsi="Times New Roman" w:cs="Times New Roman"/>
        </w:rPr>
        <w:t>rates</w:t>
      </w:r>
      <w:r w:rsidR="00ED3B1F">
        <w:rPr>
          <w:rFonts w:ascii="Times New Roman" w:hAnsi="Times New Roman" w:cs="Times New Roman"/>
        </w:rPr>
        <w:t>,</w:t>
      </w:r>
      <w:r w:rsidR="00456B63">
        <w:rPr>
          <w:rFonts w:ascii="Times New Roman" w:hAnsi="Times New Roman" w:cs="Times New Roman"/>
        </w:rPr>
        <w:t xml:space="preserve"> </w:t>
      </w:r>
      <w:r w:rsidRPr="00FC5E48">
        <w:rPr>
          <w:rFonts w:ascii="Times New Roman" w:hAnsi="Times New Roman" w:cs="Times New Roman"/>
        </w:rPr>
        <w:t>and even carefully considered choices may reduce</w:t>
      </w:r>
      <w:r w:rsidR="001604E7" w:rsidRPr="00FC5E48">
        <w:rPr>
          <w:rFonts w:ascii="Times New Roman" w:hAnsi="Times New Roman" w:cs="Times New Roman"/>
        </w:rPr>
        <w:t xml:space="preserve"> return rate</w:t>
      </w:r>
      <w:r w:rsidRPr="00FC5E48">
        <w:rPr>
          <w:rFonts w:ascii="Times New Roman" w:hAnsi="Times New Roman" w:cs="Times New Roman"/>
        </w:rPr>
        <w:t>s</w:t>
      </w:r>
      <w:r w:rsidR="001604E7" w:rsidRPr="00FC5E48">
        <w:rPr>
          <w:rFonts w:ascii="Times New Roman" w:hAnsi="Times New Roman" w:cs="Times New Roman"/>
        </w:rPr>
        <w:t xml:space="preserve"> </w:t>
      </w:r>
      <w:r w:rsidRPr="00FC5E48">
        <w:rPr>
          <w:rFonts w:ascii="Times New Roman" w:hAnsi="Times New Roman" w:cs="Times New Roman"/>
        </w:rPr>
        <w:t>in</w:t>
      </w:r>
      <w:r w:rsidR="001604E7" w:rsidRPr="00FC5E48">
        <w:rPr>
          <w:rFonts w:ascii="Times New Roman" w:hAnsi="Times New Roman" w:cs="Times New Roman"/>
        </w:rPr>
        <w:t xml:space="preserve"> migrating birds</w:t>
      </w:r>
      <w:r w:rsidRPr="00FC5E48">
        <w:rPr>
          <w:rFonts w:ascii="Times New Roman" w:hAnsi="Times New Roman" w:cs="Times New Roman"/>
        </w:rPr>
        <w:t xml:space="preserve"> (</w:t>
      </w:r>
      <w:r w:rsidR="00A27665" w:rsidRPr="00FC5E48">
        <w:rPr>
          <w:rFonts w:ascii="Times New Roman" w:hAnsi="Times New Roman" w:cs="Times New Roman"/>
        </w:rPr>
        <w:t xml:space="preserve">Thaxter </w:t>
      </w:r>
      <w:r w:rsidR="002D3545" w:rsidRPr="002D3545">
        <w:rPr>
          <w:rFonts w:ascii="Times New Roman" w:hAnsi="Times New Roman" w:cs="Times New Roman"/>
          <w:i/>
        </w:rPr>
        <w:t>et al.</w:t>
      </w:r>
      <w:r w:rsidR="00A27665" w:rsidRPr="00FC5E48">
        <w:rPr>
          <w:rFonts w:ascii="Times New Roman" w:hAnsi="Times New Roman" w:cs="Times New Roman"/>
        </w:rPr>
        <w:t xml:space="preserve"> 2016</w:t>
      </w:r>
      <w:r w:rsidRPr="00FC5E48">
        <w:rPr>
          <w:rFonts w:ascii="Times New Roman" w:hAnsi="Times New Roman" w:cs="Times New Roman"/>
        </w:rPr>
        <w:t>)</w:t>
      </w:r>
      <w:r w:rsidR="0017008C" w:rsidRPr="00FC5E48">
        <w:rPr>
          <w:rFonts w:ascii="Times New Roman" w:hAnsi="Times New Roman" w:cs="Times New Roman"/>
        </w:rPr>
        <w:t xml:space="preserve">, </w:t>
      </w:r>
      <w:r w:rsidR="00C81866" w:rsidRPr="00FC5E48">
        <w:rPr>
          <w:rFonts w:ascii="Times New Roman" w:hAnsi="Times New Roman" w:cs="Times New Roman"/>
        </w:rPr>
        <w:t xml:space="preserve">or </w:t>
      </w:r>
      <w:r w:rsidR="00456B63">
        <w:rPr>
          <w:rFonts w:ascii="Times New Roman" w:hAnsi="Times New Roman" w:cs="Times New Roman"/>
        </w:rPr>
        <w:t>impair</w:t>
      </w:r>
      <w:r w:rsidR="00404861" w:rsidRPr="00FC5E48">
        <w:rPr>
          <w:rFonts w:ascii="Times New Roman" w:hAnsi="Times New Roman" w:cs="Times New Roman"/>
        </w:rPr>
        <w:t xml:space="preserve"> foraging </w:t>
      </w:r>
      <w:r w:rsidR="00C81866" w:rsidRPr="00FC5E48">
        <w:rPr>
          <w:rFonts w:ascii="Times New Roman" w:hAnsi="Times New Roman" w:cs="Times New Roman"/>
        </w:rPr>
        <w:t>or</w:t>
      </w:r>
      <w:r w:rsidR="00404861" w:rsidRPr="00FC5E48">
        <w:rPr>
          <w:rFonts w:ascii="Times New Roman" w:hAnsi="Times New Roman" w:cs="Times New Roman"/>
        </w:rPr>
        <w:t xml:space="preserve"> breeding success</w:t>
      </w:r>
      <w:r w:rsidR="0017008C" w:rsidRPr="00FC5E48">
        <w:rPr>
          <w:rFonts w:ascii="Times New Roman" w:hAnsi="Times New Roman" w:cs="Times New Roman"/>
        </w:rPr>
        <w:t xml:space="preserve"> (</w:t>
      </w:r>
      <w:r w:rsidR="005C32D8">
        <w:rPr>
          <w:rFonts w:ascii="Times New Roman" w:hAnsi="Times New Roman" w:cs="Times New Roman"/>
        </w:rPr>
        <w:t>Barron, Brawn &amp; Weatherhead 2010</w:t>
      </w:r>
      <w:r w:rsidR="00404861" w:rsidRPr="00FC5E48">
        <w:rPr>
          <w:rFonts w:ascii="Times New Roman" w:hAnsi="Times New Roman" w:cs="Times New Roman"/>
        </w:rPr>
        <w:t>)</w:t>
      </w:r>
      <w:r w:rsidR="0017008C" w:rsidRPr="00FC5E48">
        <w:rPr>
          <w:rFonts w:ascii="Times New Roman" w:hAnsi="Times New Roman" w:cs="Times New Roman"/>
        </w:rPr>
        <w:t xml:space="preserve">. </w:t>
      </w:r>
      <w:r w:rsidR="0017434A">
        <w:rPr>
          <w:rFonts w:ascii="Times New Roman" w:hAnsi="Times New Roman" w:cs="Times New Roman"/>
        </w:rPr>
        <w:t xml:space="preserve"> In efforts to summarize the </w:t>
      </w:r>
      <w:r w:rsidR="008C42CE">
        <w:rPr>
          <w:rFonts w:ascii="Times New Roman" w:hAnsi="Times New Roman" w:cs="Times New Roman"/>
        </w:rPr>
        <w:t xml:space="preserve">impacts </w:t>
      </w:r>
      <w:r w:rsidR="0017434A">
        <w:rPr>
          <w:rFonts w:ascii="Times New Roman" w:hAnsi="Times New Roman" w:cs="Times New Roman"/>
        </w:rPr>
        <w:t>of tagging</w:t>
      </w:r>
      <w:r w:rsidR="00214459">
        <w:rPr>
          <w:rFonts w:ascii="Times New Roman" w:hAnsi="Times New Roman" w:cs="Times New Roman"/>
        </w:rPr>
        <w:t>,</w:t>
      </w:r>
      <w:r w:rsidR="00041A5C">
        <w:rPr>
          <w:rFonts w:ascii="Times New Roman" w:hAnsi="Times New Roman" w:cs="Times New Roman"/>
        </w:rPr>
        <w:t xml:space="preserve"> negative effects have generally been found in </w:t>
      </w:r>
      <w:r w:rsidR="007C7F31">
        <w:rPr>
          <w:rFonts w:ascii="Times New Roman" w:hAnsi="Times New Roman" w:cs="Times New Roman"/>
        </w:rPr>
        <w:t>meta-analyses looking at particular tag</w:t>
      </w:r>
      <w:r w:rsidR="00214459">
        <w:rPr>
          <w:rFonts w:ascii="Times New Roman" w:hAnsi="Times New Roman" w:cs="Times New Roman"/>
        </w:rPr>
        <w:t xml:space="preserve"> type</w:t>
      </w:r>
      <w:r w:rsidR="007C7F31">
        <w:rPr>
          <w:rFonts w:ascii="Times New Roman" w:hAnsi="Times New Roman" w:cs="Times New Roman"/>
        </w:rPr>
        <w:t xml:space="preserve">s (e.g. geolocators </w:t>
      </w:r>
      <w:r w:rsidR="00B973EB">
        <w:rPr>
          <w:rFonts w:ascii="Times New Roman" w:hAnsi="Times New Roman" w:cs="Times New Roman"/>
        </w:rPr>
        <w:t>Co</w:t>
      </w:r>
      <w:r w:rsidR="007C7F31" w:rsidRPr="00143B9D">
        <w:rPr>
          <w:rFonts w:ascii="Times New Roman" w:hAnsi="Times New Roman" w:cs="Times New Roman"/>
        </w:rPr>
        <w:t>stantini &amp; Moller</w:t>
      </w:r>
      <w:r w:rsidR="007C7F31">
        <w:rPr>
          <w:rFonts w:ascii="Times New Roman" w:hAnsi="Times New Roman" w:cs="Times New Roman"/>
        </w:rPr>
        <w:t xml:space="preserve"> 2013), particular species groups (e.g. waders Weiser </w:t>
      </w:r>
      <w:r w:rsidR="002D3545" w:rsidRPr="002D3545">
        <w:rPr>
          <w:rFonts w:ascii="Times New Roman" w:hAnsi="Times New Roman" w:cs="Times New Roman"/>
          <w:i/>
        </w:rPr>
        <w:t>et al</w:t>
      </w:r>
      <w:r w:rsidR="007C7F31">
        <w:rPr>
          <w:rFonts w:ascii="Times New Roman" w:hAnsi="Times New Roman" w:cs="Times New Roman"/>
        </w:rPr>
        <w:t>. 2016) or across the literature as a whole (</w:t>
      </w:r>
      <w:r w:rsidR="005C32D8">
        <w:rPr>
          <w:rFonts w:ascii="Times New Roman" w:hAnsi="Times New Roman" w:cs="Times New Roman"/>
        </w:rPr>
        <w:t>Barron, Brawn &amp; Weatherhead 2010</w:t>
      </w:r>
      <w:r w:rsidR="007C7F31">
        <w:rPr>
          <w:rFonts w:ascii="Times New Roman" w:hAnsi="Times New Roman" w:cs="Times New Roman"/>
        </w:rPr>
        <w:t>). However</w:t>
      </w:r>
      <w:r w:rsidR="0017008C" w:rsidRPr="00FC5E48">
        <w:rPr>
          <w:rFonts w:ascii="Times New Roman" w:hAnsi="Times New Roman" w:cs="Times New Roman"/>
        </w:rPr>
        <w:t xml:space="preserve">, </w:t>
      </w:r>
      <w:r w:rsidR="0017434A">
        <w:rPr>
          <w:rFonts w:ascii="Times New Roman" w:hAnsi="Times New Roman" w:cs="Times New Roman"/>
        </w:rPr>
        <w:t>as new empirical evidence accumulates, meta-analyses need to be revised</w:t>
      </w:r>
      <w:r w:rsidR="00456B63">
        <w:rPr>
          <w:rFonts w:ascii="Times New Roman" w:hAnsi="Times New Roman" w:cs="Times New Roman"/>
        </w:rPr>
        <w:t>,</w:t>
      </w:r>
      <w:r w:rsidR="0017434A">
        <w:rPr>
          <w:rFonts w:ascii="Times New Roman" w:hAnsi="Times New Roman" w:cs="Times New Roman"/>
        </w:rPr>
        <w:t xml:space="preserve"> especially as effect </w:t>
      </w:r>
      <w:r w:rsidR="0017434A" w:rsidRPr="00BC0C81">
        <w:rPr>
          <w:rFonts w:ascii="Times New Roman" w:hAnsi="Times New Roman" w:cs="Times New Roman"/>
        </w:rPr>
        <w:t xml:space="preserve">sizes </w:t>
      </w:r>
      <w:r w:rsidR="00BC0C81" w:rsidRPr="00BC0C81">
        <w:rPr>
          <w:rFonts w:ascii="Times New Roman" w:hAnsi="Times New Roman" w:cs="Times New Roman"/>
        </w:rPr>
        <w:t>(</w:t>
      </w:r>
      <w:r w:rsidR="00BC0C81" w:rsidRPr="00BC0C81">
        <w:rPr>
          <w:rFonts w:ascii="Times New Roman" w:hAnsi="Times New Roman" w:cs="Times New Roman"/>
          <w:lang w:val="en-GB"/>
        </w:rPr>
        <w:t>which provide a</w:t>
      </w:r>
      <w:r w:rsidR="00BC0C81">
        <w:rPr>
          <w:rFonts w:ascii="Times New Roman" w:hAnsi="Times New Roman" w:cs="Times New Roman"/>
          <w:lang w:val="en-GB"/>
        </w:rPr>
        <w:t xml:space="preserve"> </w:t>
      </w:r>
      <w:r w:rsidR="00BC0C81" w:rsidRPr="00BC0C81">
        <w:rPr>
          <w:rFonts w:ascii="Times New Roman" w:hAnsi="Times New Roman" w:cs="Times New Roman"/>
          <w:lang w:val="en-GB"/>
        </w:rPr>
        <w:t xml:space="preserve">measure of the magnitude of a treatment effect) </w:t>
      </w:r>
      <w:r w:rsidR="0017434A" w:rsidRPr="00BC0C81">
        <w:rPr>
          <w:rFonts w:ascii="Times New Roman" w:hAnsi="Times New Roman" w:cs="Times New Roman"/>
        </w:rPr>
        <w:t>tend to declin</w:t>
      </w:r>
      <w:r w:rsidR="0017434A">
        <w:rPr>
          <w:rFonts w:ascii="Times New Roman" w:hAnsi="Times New Roman" w:cs="Times New Roman"/>
        </w:rPr>
        <w:t xml:space="preserve">e </w:t>
      </w:r>
      <w:r w:rsidR="008D7E8F">
        <w:rPr>
          <w:rFonts w:ascii="Times New Roman" w:hAnsi="Times New Roman" w:cs="Times New Roman"/>
        </w:rPr>
        <w:t xml:space="preserve">over time </w:t>
      </w:r>
      <w:r w:rsidR="0017434A">
        <w:rPr>
          <w:rFonts w:ascii="Times New Roman" w:hAnsi="Times New Roman" w:cs="Times New Roman"/>
        </w:rPr>
        <w:t>in fields such a</w:t>
      </w:r>
      <w:r w:rsidR="000A255C">
        <w:rPr>
          <w:rFonts w:ascii="Times New Roman" w:hAnsi="Times New Roman" w:cs="Times New Roman"/>
        </w:rPr>
        <w:t xml:space="preserve">s ecology (Jennions &amp; </w:t>
      </w:r>
      <w:r w:rsidR="000A2B17" w:rsidRPr="00FC02F2">
        <w:rPr>
          <w:rFonts w:ascii="Times New Roman" w:hAnsi="Times New Roman" w:cs="Times New Roman"/>
        </w:rPr>
        <w:t xml:space="preserve">Møller </w:t>
      </w:r>
      <w:r w:rsidR="000A255C">
        <w:rPr>
          <w:rFonts w:ascii="Times New Roman" w:hAnsi="Times New Roman" w:cs="Times New Roman"/>
        </w:rPr>
        <w:t>200</w:t>
      </w:r>
      <w:r w:rsidR="000A2B17">
        <w:rPr>
          <w:rFonts w:ascii="Times New Roman" w:hAnsi="Times New Roman" w:cs="Times New Roman"/>
        </w:rPr>
        <w:t>1</w:t>
      </w:r>
      <w:r w:rsidR="0017434A">
        <w:rPr>
          <w:rFonts w:ascii="Times New Roman" w:hAnsi="Times New Roman" w:cs="Times New Roman"/>
        </w:rPr>
        <w:t>)</w:t>
      </w:r>
      <w:r w:rsidR="008D7E8F">
        <w:rPr>
          <w:rFonts w:ascii="Times New Roman" w:hAnsi="Times New Roman" w:cs="Times New Roman"/>
        </w:rPr>
        <w:t>,</w:t>
      </w:r>
      <w:r w:rsidR="0017434A">
        <w:rPr>
          <w:rFonts w:ascii="Times New Roman" w:hAnsi="Times New Roman" w:cs="Times New Roman"/>
        </w:rPr>
        <w:t xml:space="preserve"> </w:t>
      </w:r>
      <w:r w:rsidR="0017434A">
        <w:rPr>
          <w:rFonts w:ascii="Times New Roman" w:hAnsi="Times New Roman" w:cs="Times New Roman"/>
        </w:rPr>
        <w:lastRenderedPageBreak/>
        <w:t xml:space="preserve">and </w:t>
      </w:r>
      <w:r w:rsidR="001A399A">
        <w:rPr>
          <w:rFonts w:ascii="Times New Roman" w:hAnsi="Times New Roman" w:cs="Times New Roman"/>
        </w:rPr>
        <w:t xml:space="preserve">more powerful </w:t>
      </w:r>
      <w:r w:rsidR="0017434A">
        <w:rPr>
          <w:rFonts w:ascii="Times New Roman" w:hAnsi="Times New Roman" w:cs="Times New Roman"/>
        </w:rPr>
        <w:t>meta-analytic</w:t>
      </w:r>
      <w:r w:rsidR="001A399A">
        <w:rPr>
          <w:rFonts w:ascii="Times New Roman" w:hAnsi="Times New Roman" w:cs="Times New Roman"/>
        </w:rPr>
        <w:t>al</w:t>
      </w:r>
      <w:r w:rsidR="0017434A">
        <w:rPr>
          <w:rFonts w:ascii="Times New Roman" w:hAnsi="Times New Roman" w:cs="Times New Roman"/>
        </w:rPr>
        <w:t xml:space="preserve"> techniques develop (Hadfield &amp; Nakagawa 2010). </w:t>
      </w:r>
      <w:r w:rsidR="00456B63">
        <w:rPr>
          <w:rFonts w:ascii="Times New Roman" w:hAnsi="Times New Roman" w:cs="Times New Roman"/>
        </w:rPr>
        <w:t>In addition</w:t>
      </w:r>
      <w:r w:rsidR="001A399A">
        <w:rPr>
          <w:rFonts w:ascii="Times New Roman" w:hAnsi="Times New Roman" w:cs="Times New Roman"/>
        </w:rPr>
        <w:t xml:space="preserve"> </w:t>
      </w:r>
      <w:r w:rsidR="00F26957" w:rsidRPr="00FC5E48">
        <w:rPr>
          <w:rFonts w:ascii="Times New Roman" w:hAnsi="Times New Roman" w:cs="Times New Roman"/>
        </w:rPr>
        <w:t xml:space="preserve">the available </w:t>
      </w:r>
      <w:r w:rsidR="0017008C" w:rsidRPr="00FC5E48">
        <w:rPr>
          <w:rFonts w:ascii="Times New Roman" w:hAnsi="Times New Roman" w:cs="Times New Roman"/>
        </w:rPr>
        <w:t xml:space="preserve">technology is continually </w:t>
      </w:r>
      <w:r w:rsidR="00E55F42" w:rsidRPr="00FC5E48">
        <w:rPr>
          <w:rFonts w:ascii="Times New Roman" w:hAnsi="Times New Roman" w:cs="Times New Roman"/>
        </w:rPr>
        <w:t>changin</w:t>
      </w:r>
      <w:r w:rsidR="0017008C" w:rsidRPr="00FC5E48">
        <w:rPr>
          <w:rFonts w:ascii="Times New Roman" w:hAnsi="Times New Roman" w:cs="Times New Roman"/>
        </w:rPr>
        <w:t>g and, in particular, miniaturizing</w:t>
      </w:r>
      <w:r w:rsidR="007C7F31">
        <w:rPr>
          <w:rFonts w:ascii="Times New Roman" w:hAnsi="Times New Roman" w:cs="Times New Roman"/>
        </w:rPr>
        <w:t xml:space="preserve">, resulting in an </w:t>
      </w:r>
      <w:r w:rsidR="0017008C" w:rsidRPr="00FC5E48">
        <w:rPr>
          <w:rFonts w:ascii="Times New Roman" w:hAnsi="Times New Roman" w:cs="Times New Roman"/>
        </w:rPr>
        <w:t xml:space="preserve">increasing range of positional and physiological devices being deployed across an expanding range of species (Fig </w:t>
      </w:r>
      <w:r w:rsidR="00DF0858">
        <w:rPr>
          <w:rFonts w:ascii="Times New Roman" w:hAnsi="Times New Roman" w:cs="Times New Roman"/>
        </w:rPr>
        <w:t>S</w:t>
      </w:r>
      <w:r w:rsidR="007771C2" w:rsidRPr="00FC5E48">
        <w:rPr>
          <w:rFonts w:ascii="Times New Roman" w:hAnsi="Times New Roman" w:cs="Times New Roman"/>
        </w:rPr>
        <w:t>1</w:t>
      </w:r>
      <w:r w:rsidR="008D7E8F">
        <w:rPr>
          <w:rFonts w:ascii="Times New Roman" w:hAnsi="Times New Roman" w:cs="Times New Roman"/>
        </w:rPr>
        <w:t>)</w:t>
      </w:r>
      <w:r w:rsidR="0017008C" w:rsidRPr="00FC5E48">
        <w:rPr>
          <w:rFonts w:ascii="Times New Roman" w:hAnsi="Times New Roman" w:cs="Times New Roman"/>
        </w:rPr>
        <w:t>. Th</w:t>
      </w:r>
      <w:r w:rsidR="00D6036A" w:rsidRPr="00FC5E48">
        <w:rPr>
          <w:rFonts w:ascii="Times New Roman" w:hAnsi="Times New Roman" w:cs="Times New Roman"/>
        </w:rPr>
        <w:t>ere is</w:t>
      </w:r>
      <w:r w:rsidR="0068723C">
        <w:rPr>
          <w:rFonts w:ascii="Times New Roman" w:hAnsi="Times New Roman" w:cs="Times New Roman"/>
        </w:rPr>
        <w:t>,</w:t>
      </w:r>
      <w:r w:rsidR="00D6036A" w:rsidRPr="00FC5E48">
        <w:rPr>
          <w:rFonts w:ascii="Times New Roman" w:hAnsi="Times New Roman" w:cs="Times New Roman"/>
        </w:rPr>
        <w:t xml:space="preserve"> </w:t>
      </w:r>
      <w:r w:rsidR="0068723C">
        <w:rPr>
          <w:rFonts w:ascii="Times New Roman" w:hAnsi="Times New Roman" w:cs="Times New Roman"/>
        </w:rPr>
        <w:t xml:space="preserve">therefore, </w:t>
      </w:r>
      <w:r w:rsidR="00D6036A" w:rsidRPr="00FC5E48">
        <w:rPr>
          <w:rFonts w:ascii="Times New Roman" w:hAnsi="Times New Roman" w:cs="Times New Roman"/>
        </w:rPr>
        <w:t xml:space="preserve">an urgent </w:t>
      </w:r>
      <w:r w:rsidR="00BC578E">
        <w:rPr>
          <w:rFonts w:ascii="Times New Roman" w:hAnsi="Times New Roman" w:cs="Times New Roman"/>
        </w:rPr>
        <w:t xml:space="preserve">need </w:t>
      </w:r>
      <w:r w:rsidR="00D6036A" w:rsidRPr="00FC5E48">
        <w:rPr>
          <w:rFonts w:ascii="Times New Roman" w:hAnsi="Times New Roman" w:cs="Times New Roman"/>
        </w:rPr>
        <w:t xml:space="preserve">for </w:t>
      </w:r>
      <w:r w:rsidR="0017008C" w:rsidRPr="00FC5E48">
        <w:rPr>
          <w:rFonts w:ascii="Times New Roman" w:hAnsi="Times New Roman" w:cs="Times New Roman"/>
        </w:rPr>
        <w:t xml:space="preserve">a more complete assessment of the effects of </w:t>
      </w:r>
      <w:r w:rsidR="00D6036A" w:rsidRPr="00FC5E48">
        <w:rPr>
          <w:rFonts w:ascii="Times New Roman" w:hAnsi="Times New Roman" w:cs="Times New Roman"/>
        </w:rPr>
        <w:t>biologging devices in order to</w:t>
      </w:r>
      <w:r w:rsidR="0017008C" w:rsidRPr="00FC5E48">
        <w:rPr>
          <w:rFonts w:ascii="Times New Roman" w:hAnsi="Times New Roman" w:cs="Times New Roman"/>
        </w:rPr>
        <w:t xml:space="preserve"> provide researchers with the best information</w:t>
      </w:r>
      <w:r w:rsidR="0017434A">
        <w:rPr>
          <w:rFonts w:ascii="Times New Roman" w:hAnsi="Times New Roman" w:cs="Times New Roman"/>
        </w:rPr>
        <w:t xml:space="preserve"> and</w:t>
      </w:r>
      <w:r w:rsidR="001A399A">
        <w:rPr>
          <w:rFonts w:ascii="Times New Roman" w:hAnsi="Times New Roman" w:cs="Times New Roman"/>
        </w:rPr>
        <w:t xml:space="preserve"> guidance</w:t>
      </w:r>
      <w:r w:rsidR="0017434A">
        <w:rPr>
          <w:rFonts w:ascii="Times New Roman" w:hAnsi="Times New Roman" w:cs="Times New Roman"/>
        </w:rPr>
        <w:t>.</w:t>
      </w:r>
      <w:r w:rsidR="0068723C">
        <w:rPr>
          <w:rFonts w:ascii="Times New Roman" w:hAnsi="Times New Roman" w:cs="Times New Roman"/>
        </w:rPr>
        <w:t xml:space="preserve"> Moreover, previous studies have focused on limited sets of traits or tag types</w:t>
      </w:r>
      <w:r w:rsidR="00EF49F5">
        <w:rPr>
          <w:rFonts w:ascii="Times New Roman" w:hAnsi="Times New Roman" w:cs="Times New Roman"/>
        </w:rPr>
        <w:t>,</w:t>
      </w:r>
      <w:r w:rsidR="0068723C">
        <w:rPr>
          <w:rFonts w:ascii="Times New Roman" w:hAnsi="Times New Roman" w:cs="Times New Roman"/>
        </w:rPr>
        <w:t xml:space="preserve"> or combined data from wild and captive organisms operating under very different constraints, and none have cont</w:t>
      </w:r>
      <w:r w:rsidR="001E7ABC">
        <w:rPr>
          <w:rFonts w:ascii="Times New Roman" w:hAnsi="Times New Roman" w:cs="Times New Roman"/>
        </w:rPr>
        <w:t>rolled for phylogeny.</w:t>
      </w:r>
    </w:p>
    <w:p w14:paraId="05C43EE7" w14:textId="449C5145" w:rsidR="00AB0DB1" w:rsidRDefault="0017434A" w:rsidP="00AB0DB1">
      <w:pPr>
        <w:spacing w:line="480" w:lineRule="auto"/>
        <w:ind w:firstLine="720"/>
        <w:jc w:val="both"/>
        <w:rPr>
          <w:rFonts w:ascii="Times New Roman" w:hAnsi="Times New Roman" w:cs="Times New Roman"/>
        </w:rPr>
      </w:pPr>
      <w:r>
        <w:rPr>
          <w:rFonts w:ascii="Times New Roman" w:hAnsi="Times New Roman" w:cs="Times New Roman"/>
        </w:rPr>
        <w:t>Here we provide</w:t>
      </w:r>
      <w:r w:rsidR="007771C2" w:rsidRPr="00FC5E48">
        <w:rPr>
          <w:rFonts w:ascii="Times New Roman" w:hAnsi="Times New Roman" w:cs="Times New Roman"/>
        </w:rPr>
        <w:t xml:space="preserve"> </w:t>
      </w:r>
      <w:r w:rsidR="001A399A">
        <w:rPr>
          <w:rFonts w:ascii="Times New Roman" w:hAnsi="Times New Roman" w:cs="Times New Roman"/>
        </w:rPr>
        <w:t xml:space="preserve">the first </w:t>
      </w:r>
      <w:r w:rsidR="007771C2" w:rsidRPr="00FC5E48">
        <w:rPr>
          <w:rFonts w:ascii="Times New Roman" w:hAnsi="Times New Roman" w:cs="Times New Roman"/>
        </w:rPr>
        <w:t>phylogenetically controlled meta-analysis of the principle biologging devices</w:t>
      </w:r>
      <w:r w:rsidR="00D404BC">
        <w:rPr>
          <w:rFonts w:ascii="Times New Roman" w:hAnsi="Times New Roman" w:cs="Times New Roman"/>
        </w:rPr>
        <w:t xml:space="preserve"> (listed in methods)</w:t>
      </w:r>
      <w:r w:rsidR="007771C2" w:rsidRPr="00FC5E48">
        <w:rPr>
          <w:rFonts w:ascii="Times New Roman" w:hAnsi="Times New Roman" w:cs="Times New Roman"/>
        </w:rPr>
        <w:t xml:space="preserve"> and the</w:t>
      </w:r>
      <w:r w:rsidR="00D6036A" w:rsidRPr="00FC5E48">
        <w:rPr>
          <w:rFonts w:ascii="Times New Roman" w:hAnsi="Times New Roman" w:cs="Times New Roman"/>
        </w:rPr>
        <w:t xml:space="preserve"> extent of the</w:t>
      </w:r>
      <w:r w:rsidR="007771C2" w:rsidRPr="00FC5E48">
        <w:rPr>
          <w:rFonts w:ascii="Times New Roman" w:hAnsi="Times New Roman" w:cs="Times New Roman"/>
        </w:rPr>
        <w:t>ir impacts</w:t>
      </w:r>
      <w:r w:rsidR="00D6036A" w:rsidRPr="00FC5E48">
        <w:rPr>
          <w:rFonts w:ascii="Times New Roman" w:hAnsi="Times New Roman" w:cs="Times New Roman"/>
        </w:rPr>
        <w:t xml:space="preserve"> </w:t>
      </w:r>
      <w:r w:rsidR="001A399A">
        <w:rPr>
          <w:rFonts w:ascii="Times New Roman" w:hAnsi="Times New Roman" w:cs="Times New Roman"/>
        </w:rPr>
        <w:t>o</w:t>
      </w:r>
      <w:r w:rsidR="00D6036A" w:rsidRPr="00FC5E48">
        <w:rPr>
          <w:rFonts w:ascii="Times New Roman" w:hAnsi="Times New Roman" w:cs="Times New Roman"/>
        </w:rPr>
        <w:t>n birds</w:t>
      </w:r>
      <w:r>
        <w:rPr>
          <w:rFonts w:ascii="Times New Roman" w:hAnsi="Times New Roman" w:cs="Times New Roman"/>
        </w:rPr>
        <w:t xml:space="preserve"> </w:t>
      </w:r>
      <w:r w:rsidR="001A399A">
        <w:rPr>
          <w:rFonts w:ascii="Times New Roman" w:hAnsi="Times New Roman" w:cs="Times New Roman"/>
        </w:rPr>
        <w:t>for</w:t>
      </w:r>
      <w:r>
        <w:rPr>
          <w:rFonts w:ascii="Times New Roman" w:hAnsi="Times New Roman" w:cs="Times New Roman"/>
        </w:rPr>
        <w:t xml:space="preserve"> a suite of key traits: survival, reproduction, body mass, parental care and foraging behaviour</w:t>
      </w:r>
      <w:r w:rsidR="007771C2" w:rsidRPr="00FC5E48">
        <w:rPr>
          <w:rFonts w:ascii="Times New Roman" w:hAnsi="Times New Roman" w:cs="Times New Roman"/>
        </w:rPr>
        <w:t>.</w:t>
      </w:r>
      <w:r>
        <w:rPr>
          <w:rFonts w:ascii="Times New Roman" w:hAnsi="Times New Roman" w:cs="Times New Roman"/>
        </w:rPr>
        <w:t xml:space="preserve"> </w:t>
      </w:r>
      <w:r w:rsidR="002C693C">
        <w:rPr>
          <w:rFonts w:ascii="Times New Roman" w:hAnsi="Times New Roman" w:cs="Times New Roman"/>
        </w:rPr>
        <w:t>W</w:t>
      </w:r>
      <w:r>
        <w:rPr>
          <w:rFonts w:ascii="Times New Roman" w:hAnsi="Times New Roman" w:cs="Times New Roman"/>
        </w:rPr>
        <w:t xml:space="preserve">e </w:t>
      </w:r>
      <w:r w:rsidR="0042304A">
        <w:rPr>
          <w:rFonts w:ascii="Times New Roman" w:hAnsi="Times New Roman" w:cs="Times New Roman"/>
        </w:rPr>
        <w:t>use</w:t>
      </w:r>
      <w:r>
        <w:rPr>
          <w:rFonts w:ascii="Times New Roman" w:hAnsi="Times New Roman" w:cs="Times New Roman"/>
        </w:rPr>
        <w:t xml:space="preserve"> meta-regression techniques</w:t>
      </w:r>
      <w:r w:rsidR="00456B63">
        <w:rPr>
          <w:rFonts w:ascii="Times New Roman" w:hAnsi="Times New Roman" w:cs="Times New Roman"/>
        </w:rPr>
        <w:t xml:space="preserve"> (Nakagawa</w:t>
      </w:r>
      <w:r w:rsidR="000A255C">
        <w:rPr>
          <w:rFonts w:ascii="Times New Roman" w:hAnsi="Times New Roman" w:cs="Times New Roman"/>
        </w:rPr>
        <w:t xml:space="preserve"> &amp; Santos</w:t>
      </w:r>
      <w:r w:rsidR="00456B63">
        <w:rPr>
          <w:rFonts w:ascii="Times New Roman" w:hAnsi="Times New Roman" w:cs="Times New Roman"/>
        </w:rPr>
        <w:t xml:space="preserve"> 2012)</w:t>
      </w:r>
      <w:r>
        <w:rPr>
          <w:rFonts w:ascii="Times New Roman" w:hAnsi="Times New Roman" w:cs="Times New Roman"/>
        </w:rPr>
        <w:t xml:space="preserve"> to explore how factors such as </w:t>
      </w:r>
      <w:r w:rsidR="00FA026B">
        <w:rPr>
          <w:rFonts w:ascii="Times New Roman" w:hAnsi="Times New Roman" w:cs="Times New Roman"/>
        </w:rPr>
        <w:t xml:space="preserve">device </w:t>
      </w:r>
      <w:r>
        <w:rPr>
          <w:rFonts w:ascii="Times New Roman" w:hAnsi="Times New Roman" w:cs="Times New Roman"/>
        </w:rPr>
        <w:t xml:space="preserve">mass, attachment </w:t>
      </w:r>
      <w:r w:rsidR="00FA026B">
        <w:rPr>
          <w:rFonts w:ascii="Times New Roman" w:hAnsi="Times New Roman" w:cs="Times New Roman"/>
        </w:rPr>
        <w:t xml:space="preserve">method </w:t>
      </w:r>
      <w:r>
        <w:rPr>
          <w:rFonts w:ascii="Times New Roman" w:hAnsi="Times New Roman" w:cs="Times New Roman"/>
        </w:rPr>
        <w:t xml:space="preserve">or position moderate the effect of tagging. We also </w:t>
      </w:r>
      <w:r w:rsidR="0098106E">
        <w:rPr>
          <w:rFonts w:ascii="Times New Roman" w:hAnsi="Times New Roman" w:cs="Times New Roman"/>
        </w:rPr>
        <w:t>employ</w:t>
      </w:r>
      <w:r w:rsidR="002C693C">
        <w:rPr>
          <w:rFonts w:ascii="Times New Roman" w:hAnsi="Times New Roman" w:cs="Times New Roman"/>
        </w:rPr>
        <w:t xml:space="preserve"> </w:t>
      </w:r>
      <w:r>
        <w:rPr>
          <w:rFonts w:ascii="Times New Roman" w:hAnsi="Times New Roman" w:cs="Times New Roman"/>
        </w:rPr>
        <w:t xml:space="preserve">a multivariate procedure to examine whether the effects of tagging are correlated </w:t>
      </w:r>
      <w:r w:rsidR="00214459">
        <w:rPr>
          <w:rFonts w:ascii="Times New Roman" w:hAnsi="Times New Roman" w:cs="Times New Roman"/>
        </w:rPr>
        <w:t xml:space="preserve">between traits </w:t>
      </w:r>
      <w:r>
        <w:rPr>
          <w:rFonts w:ascii="Times New Roman" w:hAnsi="Times New Roman" w:cs="Times New Roman"/>
        </w:rPr>
        <w:t>across s</w:t>
      </w:r>
      <w:r w:rsidR="0012508E">
        <w:rPr>
          <w:rFonts w:ascii="Times New Roman" w:hAnsi="Times New Roman" w:cs="Times New Roman"/>
        </w:rPr>
        <w:t>pecies, provid</w:t>
      </w:r>
      <w:r w:rsidR="002C693C">
        <w:rPr>
          <w:rFonts w:ascii="Times New Roman" w:hAnsi="Times New Roman" w:cs="Times New Roman"/>
        </w:rPr>
        <w:t>ing</w:t>
      </w:r>
      <w:r w:rsidR="0012508E">
        <w:rPr>
          <w:rFonts w:ascii="Times New Roman" w:hAnsi="Times New Roman" w:cs="Times New Roman"/>
        </w:rPr>
        <w:t xml:space="preserve"> a more complete assessment of </w:t>
      </w:r>
      <w:r w:rsidR="00041A5C">
        <w:rPr>
          <w:rFonts w:ascii="Times New Roman" w:hAnsi="Times New Roman" w:cs="Times New Roman"/>
        </w:rPr>
        <w:t>potential</w:t>
      </w:r>
      <w:r w:rsidR="0012508E">
        <w:rPr>
          <w:rFonts w:ascii="Times New Roman" w:hAnsi="Times New Roman" w:cs="Times New Roman"/>
        </w:rPr>
        <w:t xml:space="preserve"> cumulative impact</w:t>
      </w:r>
      <w:r w:rsidR="00FC7914">
        <w:rPr>
          <w:rFonts w:ascii="Times New Roman" w:hAnsi="Times New Roman" w:cs="Times New Roman"/>
        </w:rPr>
        <w:t>s</w:t>
      </w:r>
      <w:r w:rsidR="0012508E">
        <w:rPr>
          <w:rFonts w:ascii="Times New Roman" w:hAnsi="Times New Roman" w:cs="Times New Roman"/>
        </w:rPr>
        <w:t xml:space="preserve">. </w:t>
      </w:r>
      <w:r w:rsidR="008A0F0A">
        <w:rPr>
          <w:rFonts w:ascii="Times New Roman" w:hAnsi="Times New Roman" w:cs="Times New Roman"/>
        </w:rPr>
        <w:t xml:space="preserve">Together this enables us to </w:t>
      </w:r>
      <w:r w:rsidR="006107E1">
        <w:rPr>
          <w:rFonts w:ascii="Times New Roman" w:hAnsi="Times New Roman" w:cs="Times New Roman"/>
        </w:rPr>
        <w:t xml:space="preserve">highlight </w:t>
      </w:r>
      <w:r w:rsidR="008A0F0A">
        <w:rPr>
          <w:rFonts w:ascii="Times New Roman" w:hAnsi="Times New Roman" w:cs="Times New Roman"/>
        </w:rPr>
        <w:t>the (in)appropriateness of various attachment types for different</w:t>
      </w:r>
      <w:r w:rsidR="003E111F" w:rsidRPr="00FC5E48">
        <w:rPr>
          <w:rFonts w:ascii="Times New Roman" w:hAnsi="Times New Roman" w:cs="Times New Roman"/>
        </w:rPr>
        <w:t xml:space="preserve"> </w:t>
      </w:r>
      <w:r w:rsidR="00041A5C">
        <w:rPr>
          <w:rFonts w:ascii="Times New Roman" w:hAnsi="Times New Roman" w:cs="Times New Roman"/>
        </w:rPr>
        <w:t xml:space="preserve">species </w:t>
      </w:r>
      <w:r w:rsidR="003E111F" w:rsidRPr="00FC5E48">
        <w:rPr>
          <w:rFonts w:ascii="Times New Roman" w:hAnsi="Times New Roman" w:cs="Times New Roman"/>
        </w:rPr>
        <w:t>groups</w:t>
      </w:r>
      <w:r w:rsidR="008A0F0A">
        <w:rPr>
          <w:rFonts w:ascii="Times New Roman" w:hAnsi="Times New Roman" w:cs="Times New Roman"/>
        </w:rPr>
        <w:t>, particularly if these are considered</w:t>
      </w:r>
      <w:r w:rsidR="003E111F" w:rsidRPr="00FC5E48">
        <w:rPr>
          <w:rFonts w:ascii="Times New Roman" w:hAnsi="Times New Roman" w:cs="Times New Roman"/>
        </w:rPr>
        <w:t xml:space="preserve"> functionally in terms of flying style, migration distance etc.</w:t>
      </w:r>
      <w:r w:rsidR="008A0F0A">
        <w:rPr>
          <w:rFonts w:ascii="Times New Roman" w:hAnsi="Times New Roman" w:cs="Times New Roman"/>
        </w:rPr>
        <w:t xml:space="preserve"> rather than purely taxonomically.</w:t>
      </w:r>
      <w:r w:rsidR="00907DBC" w:rsidRPr="00FC5E48">
        <w:rPr>
          <w:rFonts w:ascii="Times New Roman" w:hAnsi="Times New Roman" w:cs="Times New Roman"/>
        </w:rPr>
        <w:t xml:space="preserve"> </w:t>
      </w:r>
      <w:r w:rsidR="00C03931">
        <w:rPr>
          <w:rFonts w:ascii="Times New Roman" w:hAnsi="Times New Roman" w:cs="Times New Roman"/>
        </w:rPr>
        <w:t>Lastly</w:t>
      </w:r>
      <w:r w:rsidR="0012508E">
        <w:rPr>
          <w:rFonts w:ascii="Times New Roman" w:hAnsi="Times New Roman" w:cs="Times New Roman"/>
        </w:rPr>
        <w:t xml:space="preserve">, </w:t>
      </w:r>
      <w:r w:rsidR="007771C2" w:rsidRPr="00FC5E48">
        <w:rPr>
          <w:rFonts w:ascii="Times New Roman" w:hAnsi="Times New Roman" w:cs="Times New Roman"/>
        </w:rPr>
        <w:t xml:space="preserve">we provide </w:t>
      </w:r>
      <w:r w:rsidR="00C03931">
        <w:rPr>
          <w:rFonts w:ascii="Times New Roman" w:hAnsi="Times New Roman" w:cs="Times New Roman"/>
        </w:rPr>
        <w:t xml:space="preserve">specific </w:t>
      </w:r>
      <w:r w:rsidR="007771C2" w:rsidRPr="00FC5E48">
        <w:rPr>
          <w:rFonts w:ascii="Times New Roman" w:hAnsi="Times New Roman" w:cs="Times New Roman"/>
        </w:rPr>
        <w:t xml:space="preserve">recommendations </w:t>
      </w:r>
      <w:r w:rsidR="00732016">
        <w:rPr>
          <w:rFonts w:ascii="Times New Roman" w:hAnsi="Times New Roman" w:cs="Times New Roman"/>
        </w:rPr>
        <w:t>as to the type of</w:t>
      </w:r>
      <w:r w:rsidR="00D6036A" w:rsidRPr="00FC5E48">
        <w:rPr>
          <w:rFonts w:ascii="Times New Roman" w:hAnsi="Times New Roman" w:cs="Times New Roman"/>
        </w:rPr>
        <w:t xml:space="preserve"> data that should be supplied with all publications </w:t>
      </w:r>
      <w:r w:rsidR="00732016">
        <w:rPr>
          <w:rFonts w:ascii="Times New Roman" w:hAnsi="Times New Roman" w:cs="Times New Roman"/>
        </w:rPr>
        <w:t>that employ biologgers</w:t>
      </w:r>
      <w:r w:rsidR="00D6036A" w:rsidRPr="00FC5E48">
        <w:rPr>
          <w:rFonts w:ascii="Times New Roman" w:hAnsi="Times New Roman" w:cs="Times New Roman"/>
        </w:rPr>
        <w:t xml:space="preserve"> </w:t>
      </w:r>
      <w:r w:rsidR="007771C2" w:rsidRPr="00FC5E48">
        <w:rPr>
          <w:rFonts w:ascii="Times New Roman" w:hAnsi="Times New Roman" w:cs="Times New Roman"/>
        </w:rPr>
        <w:t xml:space="preserve">in order that the effect of </w:t>
      </w:r>
      <w:r w:rsidR="00732016">
        <w:rPr>
          <w:rFonts w:ascii="Times New Roman" w:hAnsi="Times New Roman" w:cs="Times New Roman"/>
        </w:rPr>
        <w:t>current</w:t>
      </w:r>
      <w:r w:rsidR="00041A5C">
        <w:rPr>
          <w:rFonts w:ascii="Times New Roman" w:hAnsi="Times New Roman" w:cs="Times New Roman"/>
        </w:rPr>
        <w:t>,</w:t>
      </w:r>
      <w:r w:rsidR="00732016">
        <w:rPr>
          <w:rFonts w:ascii="Times New Roman" w:hAnsi="Times New Roman" w:cs="Times New Roman"/>
        </w:rPr>
        <w:t xml:space="preserve"> and new</w:t>
      </w:r>
      <w:r w:rsidR="00041A5C">
        <w:rPr>
          <w:rFonts w:ascii="Times New Roman" w:hAnsi="Times New Roman" w:cs="Times New Roman"/>
        </w:rPr>
        <w:t>,</w:t>
      </w:r>
      <w:r w:rsidR="00732016">
        <w:rPr>
          <w:rFonts w:ascii="Times New Roman" w:hAnsi="Times New Roman" w:cs="Times New Roman"/>
        </w:rPr>
        <w:t xml:space="preserve"> technologies</w:t>
      </w:r>
      <w:r w:rsidR="003E111F" w:rsidRPr="00FC5E48">
        <w:rPr>
          <w:rFonts w:ascii="Times New Roman" w:hAnsi="Times New Roman" w:cs="Times New Roman"/>
        </w:rPr>
        <w:t xml:space="preserve"> can be thoroughly assessed through </w:t>
      </w:r>
      <w:r w:rsidR="00041A5C">
        <w:rPr>
          <w:rFonts w:ascii="Times New Roman" w:hAnsi="Times New Roman" w:cs="Times New Roman"/>
        </w:rPr>
        <w:t xml:space="preserve">similar </w:t>
      </w:r>
      <w:r w:rsidR="003E111F" w:rsidRPr="00FC5E48">
        <w:rPr>
          <w:rFonts w:ascii="Times New Roman" w:hAnsi="Times New Roman" w:cs="Times New Roman"/>
        </w:rPr>
        <w:t>approaches</w:t>
      </w:r>
      <w:r w:rsidR="00907DBC" w:rsidRPr="00FC5E48">
        <w:rPr>
          <w:rFonts w:ascii="Times New Roman" w:hAnsi="Times New Roman" w:cs="Times New Roman"/>
        </w:rPr>
        <w:t xml:space="preserve">. This will </w:t>
      </w:r>
      <w:r w:rsidR="003E111F" w:rsidRPr="00FC5E48">
        <w:rPr>
          <w:rFonts w:ascii="Times New Roman" w:hAnsi="Times New Roman" w:cs="Times New Roman"/>
        </w:rPr>
        <w:t xml:space="preserve">ensure that both animal welfare and data quality </w:t>
      </w:r>
      <w:r w:rsidR="00907DBC" w:rsidRPr="00FC5E48">
        <w:rPr>
          <w:rFonts w:ascii="Times New Roman" w:hAnsi="Times New Roman" w:cs="Times New Roman"/>
        </w:rPr>
        <w:t xml:space="preserve">standards </w:t>
      </w:r>
      <w:r w:rsidR="003E111F" w:rsidRPr="00FC5E48">
        <w:rPr>
          <w:rFonts w:ascii="Times New Roman" w:hAnsi="Times New Roman" w:cs="Times New Roman"/>
        </w:rPr>
        <w:t>are as high as possible</w:t>
      </w:r>
      <w:r w:rsidR="008D7E8F">
        <w:rPr>
          <w:rFonts w:ascii="Times New Roman" w:hAnsi="Times New Roman" w:cs="Times New Roman"/>
        </w:rPr>
        <w:t>,</w:t>
      </w:r>
      <w:r w:rsidR="00907DBC" w:rsidRPr="00FC5E48">
        <w:rPr>
          <w:rFonts w:ascii="Times New Roman" w:hAnsi="Times New Roman" w:cs="Times New Roman"/>
        </w:rPr>
        <w:t xml:space="preserve"> </w:t>
      </w:r>
      <w:r w:rsidR="00D6036A" w:rsidRPr="00FC5E48">
        <w:rPr>
          <w:rFonts w:ascii="Times New Roman" w:hAnsi="Times New Roman" w:cs="Times New Roman"/>
        </w:rPr>
        <w:t>and that recommendations for best practice can be re-evaluated and updated as necessary.</w:t>
      </w:r>
      <w:r w:rsidR="00AB0DB1">
        <w:rPr>
          <w:rFonts w:ascii="Times New Roman" w:hAnsi="Times New Roman" w:cs="Times New Roman"/>
        </w:rPr>
        <w:br w:type="page"/>
      </w:r>
    </w:p>
    <w:p w14:paraId="2A2E63FA" w14:textId="64BEC624" w:rsidR="00DC0B8C" w:rsidRPr="0098106E" w:rsidRDefault="000D35ED" w:rsidP="00972BD9">
      <w:pPr>
        <w:spacing w:line="480" w:lineRule="auto"/>
        <w:jc w:val="both"/>
        <w:rPr>
          <w:b/>
        </w:rPr>
      </w:pPr>
      <w:r>
        <w:rPr>
          <w:rFonts w:ascii="Times New Roman" w:hAnsi="Times New Roman" w:cs="Times New Roman"/>
          <w:b/>
        </w:rPr>
        <w:lastRenderedPageBreak/>
        <w:t xml:space="preserve">Materials &amp; </w:t>
      </w:r>
      <w:r w:rsidR="00DC0B8C" w:rsidRPr="00FC5E48">
        <w:rPr>
          <w:rFonts w:ascii="Times New Roman" w:hAnsi="Times New Roman" w:cs="Times New Roman"/>
          <w:b/>
        </w:rPr>
        <w:t>Methods</w:t>
      </w:r>
    </w:p>
    <w:p w14:paraId="2B159B01" w14:textId="3746573A" w:rsidR="00DC0B8C" w:rsidRPr="00FC5E48" w:rsidRDefault="00DC0B8C" w:rsidP="00972BD9">
      <w:pPr>
        <w:spacing w:line="480" w:lineRule="auto"/>
        <w:jc w:val="both"/>
        <w:rPr>
          <w:rFonts w:ascii="Times New Roman" w:hAnsi="Times New Roman" w:cs="Times New Roman"/>
          <w:i/>
        </w:rPr>
      </w:pPr>
      <w:r w:rsidRPr="00FC5E48">
        <w:rPr>
          <w:rFonts w:ascii="Times New Roman" w:hAnsi="Times New Roman" w:cs="Times New Roman"/>
          <w:i/>
        </w:rPr>
        <w:t>Literature Search</w:t>
      </w:r>
      <w:r w:rsidR="00E150C6" w:rsidRPr="00FC5E48">
        <w:rPr>
          <w:rFonts w:ascii="Times New Roman" w:hAnsi="Times New Roman" w:cs="Times New Roman"/>
          <w:i/>
        </w:rPr>
        <w:t xml:space="preserve"> and Data Compilation</w:t>
      </w:r>
    </w:p>
    <w:p w14:paraId="1A1DF44B" w14:textId="70BC1E4C" w:rsidR="009F6E03" w:rsidRPr="00FC5E48" w:rsidRDefault="00DC0B8C" w:rsidP="00972BD9">
      <w:pPr>
        <w:autoSpaceDE w:val="0"/>
        <w:autoSpaceDN w:val="0"/>
        <w:adjustRightInd w:val="0"/>
        <w:spacing w:line="480" w:lineRule="auto"/>
        <w:jc w:val="both"/>
        <w:rPr>
          <w:rFonts w:ascii="Times New Roman" w:hAnsi="Times New Roman" w:cs="Times New Roman"/>
          <w:lang w:val="en-GB"/>
        </w:rPr>
      </w:pPr>
      <w:r w:rsidRPr="00FC5E48">
        <w:rPr>
          <w:rFonts w:ascii="Times New Roman" w:hAnsi="Times New Roman" w:cs="Times New Roman"/>
        </w:rPr>
        <w:t>We searched the literature using ISI Web of Science (</w:t>
      </w:r>
      <w:r w:rsidR="00E63879" w:rsidRPr="00197E2C">
        <w:rPr>
          <w:rFonts w:ascii="Times New Roman" w:hAnsi="Times New Roman" w:cs="Times New Roman"/>
        </w:rPr>
        <w:t>http://wok.mimas.ac.uk/</w:t>
      </w:r>
      <w:r w:rsidRPr="00FC5E48">
        <w:rPr>
          <w:rFonts w:ascii="Times New Roman" w:hAnsi="Times New Roman" w:cs="Times New Roman"/>
        </w:rPr>
        <w:t>) and Google Scholar (</w:t>
      </w:r>
      <w:r w:rsidR="00E63879" w:rsidRPr="00197E2C">
        <w:rPr>
          <w:rFonts w:ascii="Times New Roman" w:hAnsi="Times New Roman" w:cs="Times New Roman"/>
        </w:rPr>
        <w:t>https://scholar.google.co.uk/</w:t>
      </w:r>
      <w:r w:rsidRPr="00FC5E48">
        <w:rPr>
          <w:rFonts w:ascii="Times New Roman" w:hAnsi="Times New Roman" w:cs="Times New Roman"/>
        </w:rPr>
        <w:t>) using the search term</w:t>
      </w:r>
      <w:r w:rsidR="00B77ED6" w:rsidRPr="00FC5E48">
        <w:rPr>
          <w:rFonts w:ascii="Times New Roman" w:hAnsi="Times New Roman" w:cs="Times New Roman"/>
        </w:rPr>
        <w:t xml:space="preserve"> </w:t>
      </w:r>
      <w:r w:rsidR="00B77ED6" w:rsidRPr="00FC5E48">
        <w:rPr>
          <w:rFonts w:ascii="Times New Roman" w:hAnsi="Times New Roman" w:cs="Times New Roman"/>
          <w:i/>
        </w:rPr>
        <w:t>bird*</w:t>
      </w:r>
      <w:r w:rsidR="00B77ED6" w:rsidRPr="00FC5E48">
        <w:rPr>
          <w:rFonts w:ascii="Times New Roman" w:hAnsi="Times New Roman" w:cs="Times New Roman"/>
        </w:rPr>
        <w:t xml:space="preserve"> alongs</w:t>
      </w:r>
      <w:r w:rsidR="001E7ABC">
        <w:rPr>
          <w:rFonts w:ascii="Times New Roman" w:hAnsi="Times New Roman" w:cs="Times New Roman"/>
        </w:rPr>
        <w:t>ide device specific terms</w:t>
      </w:r>
      <w:r w:rsidR="00B77ED6" w:rsidRPr="00FC5E48">
        <w:rPr>
          <w:rFonts w:ascii="Times New Roman" w:hAnsi="Times New Roman" w:cs="Times New Roman"/>
        </w:rPr>
        <w:t xml:space="preserve">: </w:t>
      </w:r>
      <w:r w:rsidR="00B77ED6" w:rsidRPr="00FC5E48">
        <w:rPr>
          <w:rFonts w:ascii="Times New Roman" w:hAnsi="Times New Roman" w:cs="Times New Roman"/>
          <w:i/>
        </w:rPr>
        <w:t>ARGOS, Geolocator, GLS, GPS, GSM, PTT, Satellite, UHF</w:t>
      </w:r>
      <w:r w:rsidR="00B77ED6" w:rsidRPr="00FC5E48">
        <w:rPr>
          <w:rFonts w:ascii="Times New Roman" w:hAnsi="Times New Roman" w:cs="Times New Roman"/>
        </w:rPr>
        <w:t xml:space="preserve"> and </w:t>
      </w:r>
      <w:r w:rsidR="00B77ED6" w:rsidRPr="00FC5E48">
        <w:rPr>
          <w:rFonts w:ascii="Times New Roman" w:hAnsi="Times New Roman" w:cs="Times New Roman"/>
          <w:i/>
        </w:rPr>
        <w:t>VHF</w:t>
      </w:r>
      <w:r w:rsidR="00B77ED6" w:rsidRPr="00FC5E48">
        <w:rPr>
          <w:rFonts w:ascii="Times New Roman" w:hAnsi="Times New Roman" w:cs="Times New Roman"/>
        </w:rPr>
        <w:t xml:space="preserve">. </w:t>
      </w:r>
      <w:r w:rsidR="00FE3327" w:rsidRPr="00FC5E48">
        <w:rPr>
          <w:rFonts w:ascii="Times New Roman" w:hAnsi="Times New Roman" w:cs="Times New Roman"/>
        </w:rPr>
        <w:t>As the latter two terms produced few results, w</w:t>
      </w:r>
      <w:r w:rsidR="00B77ED6" w:rsidRPr="00FC5E48">
        <w:rPr>
          <w:rFonts w:ascii="Times New Roman" w:hAnsi="Times New Roman" w:cs="Times New Roman"/>
        </w:rPr>
        <w:t xml:space="preserve">e </w:t>
      </w:r>
      <w:r w:rsidR="00D5573B">
        <w:rPr>
          <w:rFonts w:ascii="Times New Roman" w:hAnsi="Times New Roman" w:cs="Times New Roman"/>
        </w:rPr>
        <w:t xml:space="preserve">combined </w:t>
      </w:r>
      <w:r w:rsidR="00B77ED6" w:rsidRPr="00FC5E48">
        <w:rPr>
          <w:rFonts w:ascii="Times New Roman" w:hAnsi="Times New Roman" w:cs="Times New Roman"/>
          <w:i/>
        </w:rPr>
        <w:t>radio</w:t>
      </w:r>
      <w:r w:rsidR="00B77ED6" w:rsidRPr="00FC5E48">
        <w:rPr>
          <w:rFonts w:ascii="Times New Roman" w:hAnsi="Times New Roman" w:cs="Times New Roman"/>
        </w:rPr>
        <w:t xml:space="preserve"> </w:t>
      </w:r>
      <w:r w:rsidR="00B77ED6" w:rsidRPr="00D5573B">
        <w:rPr>
          <w:rFonts w:ascii="Times New Roman" w:hAnsi="Times New Roman" w:cs="Times New Roman"/>
          <w:i/>
        </w:rPr>
        <w:t>and</w:t>
      </w:r>
      <w:r w:rsidR="00B77ED6" w:rsidRPr="00FC5E48">
        <w:rPr>
          <w:rFonts w:ascii="Times New Roman" w:hAnsi="Times New Roman" w:cs="Times New Roman"/>
        </w:rPr>
        <w:t xml:space="preserve"> </w:t>
      </w:r>
      <w:r w:rsidR="00B77ED6" w:rsidRPr="00FC5E48">
        <w:rPr>
          <w:rFonts w:ascii="Times New Roman" w:hAnsi="Times New Roman" w:cs="Times New Roman"/>
          <w:i/>
        </w:rPr>
        <w:t>bird*</w:t>
      </w:r>
      <w:r w:rsidR="005745C3" w:rsidRPr="00FC5E48">
        <w:rPr>
          <w:rFonts w:ascii="Times New Roman" w:hAnsi="Times New Roman" w:cs="Times New Roman"/>
        </w:rPr>
        <w:t xml:space="preserve"> </w:t>
      </w:r>
      <w:r w:rsidR="00B77ED6" w:rsidRPr="00FC5E48">
        <w:rPr>
          <w:rFonts w:ascii="Times New Roman" w:hAnsi="Times New Roman" w:cs="Times New Roman"/>
        </w:rPr>
        <w:t xml:space="preserve">with additional terms </w:t>
      </w:r>
      <w:r w:rsidR="00D6036A" w:rsidRPr="00FC5E48">
        <w:rPr>
          <w:rFonts w:ascii="Times New Roman" w:hAnsi="Times New Roman" w:cs="Times New Roman"/>
          <w:i/>
        </w:rPr>
        <w:t xml:space="preserve">backpack, </w:t>
      </w:r>
      <w:r w:rsidR="00B77ED6" w:rsidRPr="00FC5E48">
        <w:rPr>
          <w:rFonts w:ascii="Times New Roman" w:hAnsi="Times New Roman" w:cs="Times New Roman"/>
          <w:i/>
        </w:rPr>
        <w:t xml:space="preserve">collar, harness, </w:t>
      </w:r>
      <w:r w:rsidR="00D6036A" w:rsidRPr="00FC5E48">
        <w:rPr>
          <w:rFonts w:ascii="Times New Roman" w:hAnsi="Times New Roman" w:cs="Times New Roman"/>
          <w:i/>
        </w:rPr>
        <w:t>satellite</w:t>
      </w:r>
      <w:r w:rsidR="00B77ED6" w:rsidRPr="00FC5E48">
        <w:rPr>
          <w:rFonts w:ascii="Times New Roman" w:hAnsi="Times New Roman" w:cs="Times New Roman"/>
          <w:i/>
        </w:rPr>
        <w:t xml:space="preserve">, telemetry </w:t>
      </w:r>
      <w:r w:rsidR="00B77ED6" w:rsidRPr="00FC5E48">
        <w:rPr>
          <w:rFonts w:ascii="Times New Roman" w:hAnsi="Times New Roman" w:cs="Times New Roman"/>
        </w:rPr>
        <w:t xml:space="preserve">and </w:t>
      </w:r>
      <w:r w:rsidR="00B77ED6" w:rsidRPr="00FC5E48">
        <w:rPr>
          <w:rFonts w:ascii="Times New Roman" w:hAnsi="Times New Roman" w:cs="Times New Roman"/>
          <w:i/>
        </w:rPr>
        <w:t>transmitter</w:t>
      </w:r>
      <w:r w:rsidR="00B77ED6" w:rsidRPr="00FC5E48">
        <w:rPr>
          <w:rFonts w:ascii="Times New Roman" w:hAnsi="Times New Roman" w:cs="Times New Roman"/>
        </w:rPr>
        <w:t xml:space="preserve">. </w:t>
      </w:r>
      <w:r w:rsidR="002C693C">
        <w:rPr>
          <w:rFonts w:ascii="Times New Roman" w:hAnsi="Times New Roman" w:cs="Times New Roman"/>
        </w:rPr>
        <w:t xml:space="preserve">Using this </w:t>
      </w:r>
      <w:r w:rsidR="00D5573B">
        <w:rPr>
          <w:rFonts w:ascii="Times New Roman" w:hAnsi="Times New Roman" w:cs="Times New Roman"/>
        </w:rPr>
        <w:t>approach</w:t>
      </w:r>
      <w:r w:rsidR="002C693C">
        <w:rPr>
          <w:rFonts w:ascii="Times New Roman" w:hAnsi="Times New Roman" w:cs="Times New Roman"/>
        </w:rPr>
        <w:t xml:space="preserve"> for other device specific terms did not produce </w:t>
      </w:r>
      <w:r w:rsidR="00FE3327" w:rsidRPr="00FC5E48">
        <w:rPr>
          <w:rFonts w:ascii="Times New Roman" w:hAnsi="Times New Roman" w:cs="Times New Roman"/>
        </w:rPr>
        <w:t xml:space="preserve">additional relevant publications. </w:t>
      </w:r>
      <w:r w:rsidR="0095681D" w:rsidRPr="00FC5E48">
        <w:rPr>
          <w:rFonts w:ascii="Times New Roman" w:hAnsi="Times New Roman" w:cs="Times New Roman"/>
        </w:rPr>
        <w:t xml:space="preserve">Searches </w:t>
      </w:r>
      <w:r w:rsidR="00F97E11" w:rsidRPr="00FC5E48">
        <w:rPr>
          <w:rFonts w:ascii="Times New Roman" w:hAnsi="Times New Roman" w:cs="Times New Roman"/>
        </w:rPr>
        <w:t xml:space="preserve">were conducted </w:t>
      </w:r>
      <w:r w:rsidR="00F97E11">
        <w:rPr>
          <w:rFonts w:ascii="Times New Roman" w:hAnsi="Times New Roman" w:cs="Times New Roman"/>
        </w:rPr>
        <w:t>for papers published during</w:t>
      </w:r>
      <w:r w:rsidR="00F97E11" w:rsidRPr="00FC5E48">
        <w:rPr>
          <w:rFonts w:ascii="Times New Roman" w:hAnsi="Times New Roman" w:cs="Times New Roman"/>
        </w:rPr>
        <w:t xml:space="preserve"> </w:t>
      </w:r>
      <w:r w:rsidR="00F97E11">
        <w:rPr>
          <w:rFonts w:ascii="Times New Roman" w:hAnsi="Times New Roman" w:cs="Times New Roman"/>
        </w:rPr>
        <w:t xml:space="preserve">the period </w:t>
      </w:r>
      <w:r w:rsidR="00B85FF1" w:rsidRPr="00FC5E48">
        <w:rPr>
          <w:rFonts w:ascii="Times New Roman" w:hAnsi="Times New Roman" w:cs="Times New Roman"/>
        </w:rPr>
        <w:t xml:space="preserve">Jan 2009 to Apr 2016. </w:t>
      </w:r>
      <w:r w:rsidR="00FB6EC9">
        <w:rPr>
          <w:rFonts w:ascii="Times New Roman" w:hAnsi="Times New Roman" w:cs="Times New Roman"/>
        </w:rPr>
        <w:t>W</w:t>
      </w:r>
      <w:r w:rsidR="00B85FF1" w:rsidRPr="00FC5E48">
        <w:rPr>
          <w:rFonts w:ascii="Times New Roman" w:hAnsi="Times New Roman" w:cs="Times New Roman"/>
        </w:rPr>
        <w:t xml:space="preserve">e </w:t>
      </w:r>
      <w:r w:rsidR="00D5573B">
        <w:rPr>
          <w:rFonts w:ascii="Times New Roman" w:hAnsi="Times New Roman" w:cs="Times New Roman"/>
        </w:rPr>
        <w:t>incorporated papers published pre-2009 by adding</w:t>
      </w:r>
      <w:r w:rsidR="00FB6EC9" w:rsidRPr="00FC5E48">
        <w:rPr>
          <w:rFonts w:ascii="Times New Roman" w:hAnsi="Times New Roman" w:cs="Times New Roman"/>
        </w:rPr>
        <w:t xml:space="preserve"> all studies cited </w:t>
      </w:r>
      <w:r w:rsidR="00FB6EC9">
        <w:rPr>
          <w:rFonts w:ascii="Times New Roman" w:hAnsi="Times New Roman" w:cs="Times New Roman"/>
        </w:rPr>
        <w:t xml:space="preserve">within </w:t>
      </w:r>
      <w:r w:rsidR="00B85FF1" w:rsidRPr="00FC5E48">
        <w:rPr>
          <w:rFonts w:ascii="Times New Roman" w:hAnsi="Times New Roman" w:cs="Times New Roman"/>
        </w:rPr>
        <w:t>review</w:t>
      </w:r>
      <w:r w:rsidR="00520B70" w:rsidRPr="00FC5E48">
        <w:rPr>
          <w:rFonts w:ascii="Times New Roman" w:hAnsi="Times New Roman" w:cs="Times New Roman"/>
        </w:rPr>
        <w:t xml:space="preserve">s of </w:t>
      </w:r>
      <w:r w:rsidR="002039A1">
        <w:rPr>
          <w:rFonts w:ascii="Times New Roman" w:hAnsi="Times New Roman" w:cs="Times New Roman"/>
        </w:rPr>
        <w:t xml:space="preserve">specific </w:t>
      </w:r>
      <w:r w:rsidR="00520B70" w:rsidRPr="00FC5E48">
        <w:rPr>
          <w:rFonts w:ascii="Times New Roman" w:hAnsi="Times New Roman" w:cs="Times New Roman"/>
        </w:rPr>
        <w:t>tag</w:t>
      </w:r>
      <w:r w:rsidR="002039A1">
        <w:rPr>
          <w:rFonts w:ascii="Times New Roman" w:hAnsi="Times New Roman" w:cs="Times New Roman"/>
        </w:rPr>
        <w:t xml:space="preserve"> types or species groups</w:t>
      </w:r>
      <w:r w:rsidR="00520B70" w:rsidRPr="00FC5E48">
        <w:rPr>
          <w:rFonts w:ascii="Times New Roman" w:hAnsi="Times New Roman" w:cs="Times New Roman"/>
        </w:rPr>
        <w:t xml:space="preserve"> (</w:t>
      </w:r>
      <w:r w:rsidR="00E144A4">
        <w:rPr>
          <w:rFonts w:ascii="Times New Roman" w:hAnsi="Times New Roman" w:cs="Times New Roman"/>
        </w:rPr>
        <w:t>Godfrey &amp; Bryant 2003;</w:t>
      </w:r>
      <w:r w:rsidR="00FD022E">
        <w:rPr>
          <w:rFonts w:ascii="Times New Roman" w:hAnsi="Times New Roman" w:cs="Times New Roman"/>
        </w:rPr>
        <w:t xml:space="preserve"> </w:t>
      </w:r>
      <w:r w:rsidR="002039A1">
        <w:rPr>
          <w:rFonts w:ascii="Times New Roman" w:hAnsi="Times New Roman" w:cs="Times New Roman"/>
        </w:rPr>
        <w:t xml:space="preserve">Phillips </w:t>
      </w:r>
      <w:r w:rsidR="002D3545" w:rsidRPr="002D3545">
        <w:rPr>
          <w:rFonts w:ascii="Times New Roman" w:hAnsi="Times New Roman" w:cs="Times New Roman"/>
          <w:i/>
        </w:rPr>
        <w:t>et al.</w:t>
      </w:r>
      <w:r w:rsidR="00C62ADE">
        <w:rPr>
          <w:rFonts w:ascii="Times New Roman" w:hAnsi="Times New Roman" w:cs="Times New Roman"/>
        </w:rPr>
        <w:t xml:space="preserve"> 2004</w:t>
      </w:r>
      <w:r w:rsidR="00E144A4">
        <w:rPr>
          <w:rFonts w:ascii="Times New Roman" w:hAnsi="Times New Roman" w:cs="Times New Roman"/>
        </w:rPr>
        <w:t>;</w:t>
      </w:r>
      <w:r w:rsidR="002039A1">
        <w:rPr>
          <w:rFonts w:ascii="Times New Roman" w:hAnsi="Times New Roman" w:cs="Times New Roman"/>
        </w:rPr>
        <w:t xml:space="preserve"> </w:t>
      </w:r>
      <w:r w:rsidR="00520B70" w:rsidRPr="00FC5E48">
        <w:rPr>
          <w:rFonts w:ascii="Times New Roman" w:hAnsi="Times New Roman" w:cs="Times New Roman"/>
        </w:rPr>
        <w:t xml:space="preserve">Barron </w:t>
      </w:r>
      <w:r w:rsidR="002D3545" w:rsidRPr="002D3545">
        <w:rPr>
          <w:rFonts w:ascii="Times New Roman" w:hAnsi="Times New Roman" w:cs="Times New Roman"/>
          <w:i/>
        </w:rPr>
        <w:t>et al</w:t>
      </w:r>
      <w:r w:rsidR="00E144A4">
        <w:rPr>
          <w:rFonts w:ascii="Times New Roman" w:hAnsi="Times New Roman" w:cs="Times New Roman"/>
        </w:rPr>
        <w:t>. 201;</w:t>
      </w:r>
      <w:r w:rsidR="00520B70" w:rsidRPr="00FC5E48">
        <w:rPr>
          <w:rFonts w:ascii="Times New Roman" w:hAnsi="Times New Roman" w:cs="Times New Roman"/>
        </w:rPr>
        <w:t xml:space="preserve"> </w:t>
      </w:r>
      <w:r w:rsidR="00456B63">
        <w:rPr>
          <w:rFonts w:ascii="Times New Roman" w:hAnsi="Times New Roman" w:cs="Times New Roman"/>
        </w:rPr>
        <w:t xml:space="preserve">Vandenabeele </w:t>
      </w:r>
      <w:r w:rsidR="002D3545" w:rsidRPr="002D3545">
        <w:rPr>
          <w:rFonts w:ascii="Times New Roman" w:hAnsi="Times New Roman" w:cs="Times New Roman"/>
          <w:i/>
        </w:rPr>
        <w:t>et al.</w:t>
      </w:r>
      <w:r w:rsidR="00E144A4">
        <w:rPr>
          <w:rFonts w:ascii="Times New Roman" w:hAnsi="Times New Roman" w:cs="Times New Roman"/>
        </w:rPr>
        <w:t xml:space="preserve"> 2012;</w:t>
      </w:r>
      <w:r w:rsidR="00456B63">
        <w:rPr>
          <w:rFonts w:ascii="Times New Roman" w:hAnsi="Times New Roman" w:cs="Times New Roman"/>
        </w:rPr>
        <w:t xml:space="preserve"> </w:t>
      </w:r>
      <w:r w:rsidR="00B973EB">
        <w:rPr>
          <w:rFonts w:ascii="Times New Roman" w:hAnsi="Times New Roman" w:cs="Times New Roman"/>
        </w:rPr>
        <w:t>Co</w:t>
      </w:r>
      <w:r w:rsidR="00520B70" w:rsidRPr="00FC5E48">
        <w:rPr>
          <w:rFonts w:ascii="Times New Roman" w:hAnsi="Times New Roman" w:cs="Times New Roman"/>
        </w:rPr>
        <w:t>stantini &amp; Moller 2013</w:t>
      </w:r>
      <w:r w:rsidR="00E144A4">
        <w:rPr>
          <w:rFonts w:ascii="Times New Roman" w:hAnsi="Times New Roman" w:cs="Times New Roman"/>
        </w:rPr>
        <w:t>;</w:t>
      </w:r>
      <w:r w:rsidR="00543545" w:rsidRPr="00FC5E48">
        <w:rPr>
          <w:rFonts w:ascii="Times New Roman" w:hAnsi="Times New Roman" w:cs="Times New Roman"/>
        </w:rPr>
        <w:t xml:space="preserve"> Watanabe </w:t>
      </w:r>
      <w:r w:rsidR="002D3545" w:rsidRPr="002D3545">
        <w:rPr>
          <w:rFonts w:ascii="Times New Roman" w:hAnsi="Times New Roman" w:cs="Times New Roman"/>
          <w:i/>
        </w:rPr>
        <w:t>et al.</w:t>
      </w:r>
      <w:r w:rsidR="00E144A4">
        <w:rPr>
          <w:rFonts w:ascii="Times New Roman" w:hAnsi="Times New Roman" w:cs="Times New Roman"/>
        </w:rPr>
        <w:t xml:space="preserve"> 2016;</w:t>
      </w:r>
      <w:r w:rsidR="00543545" w:rsidRPr="00FC5E48">
        <w:rPr>
          <w:rFonts w:ascii="Times New Roman" w:hAnsi="Times New Roman" w:cs="Times New Roman"/>
        </w:rPr>
        <w:t xml:space="preserve"> Weiser </w:t>
      </w:r>
      <w:r w:rsidR="002D3545" w:rsidRPr="002D3545">
        <w:rPr>
          <w:rFonts w:ascii="Times New Roman" w:hAnsi="Times New Roman" w:cs="Times New Roman"/>
          <w:i/>
        </w:rPr>
        <w:t>et al.</w:t>
      </w:r>
      <w:r w:rsidR="00543545" w:rsidRPr="00FC5E48">
        <w:rPr>
          <w:rFonts w:ascii="Times New Roman" w:hAnsi="Times New Roman" w:cs="Times New Roman"/>
        </w:rPr>
        <w:t xml:space="preserve"> 2016</w:t>
      </w:r>
      <w:r w:rsidR="00B85FF1" w:rsidRPr="00FC5E48">
        <w:rPr>
          <w:rFonts w:ascii="Times New Roman" w:hAnsi="Times New Roman" w:cs="Times New Roman"/>
        </w:rPr>
        <w:t>)</w:t>
      </w:r>
      <w:r w:rsidR="00D5573B">
        <w:rPr>
          <w:rFonts w:ascii="Times New Roman" w:hAnsi="Times New Roman" w:cs="Times New Roman"/>
        </w:rPr>
        <w:t xml:space="preserve">. </w:t>
      </w:r>
      <w:r w:rsidR="00B85FF1" w:rsidRPr="00FC5E48">
        <w:rPr>
          <w:rFonts w:ascii="Times New Roman" w:hAnsi="Times New Roman" w:cs="Times New Roman"/>
        </w:rPr>
        <w:t xml:space="preserve">We also performed a forward search to include any studies citing these </w:t>
      </w:r>
      <w:r w:rsidR="00FB6EC9">
        <w:rPr>
          <w:rFonts w:ascii="Times New Roman" w:hAnsi="Times New Roman" w:cs="Times New Roman"/>
        </w:rPr>
        <w:t>reviews</w:t>
      </w:r>
      <w:r w:rsidR="00B85FF1" w:rsidRPr="00FC5E48">
        <w:rPr>
          <w:rFonts w:ascii="Times New Roman" w:hAnsi="Times New Roman" w:cs="Times New Roman"/>
        </w:rPr>
        <w:t xml:space="preserve">. </w:t>
      </w:r>
      <w:r w:rsidR="00E63879">
        <w:rPr>
          <w:rFonts w:ascii="Times New Roman" w:hAnsi="Times New Roman" w:cs="Times New Roman"/>
        </w:rPr>
        <w:t>U</w:t>
      </w:r>
      <w:r w:rsidR="005745C3" w:rsidRPr="00FC5E48">
        <w:rPr>
          <w:rFonts w:ascii="Times New Roman" w:hAnsi="Times New Roman" w:cs="Times New Roman"/>
        </w:rPr>
        <w:t xml:space="preserve">npublished datasets </w:t>
      </w:r>
      <w:r w:rsidR="00E63879">
        <w:rPr>
          <w:rFonts w:ascii="Times New Roman" w:hAnsi="Times New Roman" w:cs="Times New Roman"/>
        </w:rPr>
        <w:t>were not solicited to</w:t>
      </w:r>
      <w:r w:rsidR="005745C3" w:rsidRPr="00FC5E48">
        <w:rPr>
          <w:rFonts w:ascii="Times New Roman" w:hAnsi="Times New Roman" w:cs="Times New Roman"/>
        </w:rPr>
        <w:t xml:space="preserve"> reduce the risk of biasing effect size estimates </w:t>
      </w:r>
      <w:r w:rsidR="005745C3" w:rsidRPr="008C42CE">
        <w:rPr>
          <w:rFonts w:ascii="Times New Roman" w:hAnsi="Times New Roman" w:cs="Times New Roman"/>
        </w:rPr>
        <w:t>(</w:t>
      </w:r>
      <w:r w:rsidR="005745C3" w:rsidRPr="002D3545">
        <w:rPr>
          <w:rFonts w:ascii="Times New Roman" w:hAnsi="Times New Roman" w:cs="Times New Roman"/>
        </w:rPr>
        <w:t xml:space="preserve">Jennions </w:t>
      </w:r>
      <w:r w:rsidR="002D3545" w:rsidRPr="002D3545">
        <w:rPr>
          <w:rFonts w:ascii="Times New Roman" w:hAnsi="Times New Roman" w:cs="Times New Roman"/>
          <w:i/>
        </w:rPr>
        <w:t>et al.</w:t>
      </w:r>
      <w:r w:rsidR="005745C3" w:rsidRPr="002D3545">
        <w:rPr>
          <w:rFonts w:ascii="Times New Roman" w:hAnsi="Times New Roman" w:cs="Times New Roman"/>
        </w:rPr>
        <w:t xml:space="preserve"> 2013</w:t>
      </w:r>
      <w:r w:rsidR="005745C3" w:rsidRPr="008C42CE">
        <w:rPr>
          <w:rFonts w:ascii="Times New Roman" w:hAnsi="Times New Roman" w:cs="Times New Roman"/>
        </w:rPr>
        <w:t>).</w:t>
      </w:r>
      <w:r w:rsidR="005745C3" w:rsidRPr="00FC5E48">
        <w:rPr>
          <w:rFonts w:ascii="Times New Roman" w:hAnsi="Times New Roman" w:cs="Times New Roman"/>
        </w:rPr>
        <w:t xml:space="preserve"> </w:t>
      </w:r>
    </w:p>
    <w:p w14:paraId="0A31A9B5" w14:textId="3718AC22" w:rsidR="009F6E03" w:rsidRPr="00FC5E48" w:rsidRDefault="004250E2" w:rsidP="00972BD9">
      <w:pPr>
        <w:autoSpaceDE w:val="0"/>
        <w:autoSpaceDN w:val="0"/>
        <w:adjustRightInd w:val="0"/>
        <w:spacing w:line="480" w:lineRule="auto"/>
        <w:jc w:val="both"/>
        <w:rPr>
          <w:rFonts w:ascii="Times New Roman" w:hAnsi="Times New Roman" w:cs="Times New Roman"/>
          <w:i/>
          <w:lang w:val="en-GB"/>
        </w:rPr>
      </w:pPr>
      <w:r w:rsidRPr="00FC5E48">
        <w:rPr>
          <w:rFonts w:ascii="Times New Roman" w:hAnsi="Times New Roman" w:cs="Times New Roman"/>
          <w:i/>
          <w:lang w:val="en-GB"/>
        </w:rPr>
        <w:t>Inclusion/ Exclusion criteria</w:t>
      </w:r>
    </w:p>
    <w:p w14:paraId="744D7035" w14:textId="7405BCE0" w:rsidR="00E60991" w:rsidRPr="00FC5E48" w:rsidRDefault="005745C3" w:rsidP="00972BD9">
      <w:pPr>
        <w:autoSpaceDE w:val="0"/>
        <w:autoSpaceDN w:val="0"/>
        <w:adjustRightInd w:val="0"/>
        <w:spacing w:line="480" w:lineRule="auto"/>
        <w:jc w:val="both"/>
        <w:rPr>
          <w:rFonts w:ascii="Times New Roman" w:hAnsi="Times New Roman" w:cs="Times New Roman"/>
        </w:rPr>
      </w:pPr>
      <w:r w:rsidRPr="00FC5E48">
        <w:rPr>
          <w:rFonts w:ascii="Times New Roman" w:hAnsi="Times New Roman" w:cs="Times New Roman"/>
        </w:rPr>
        <w:t>Following the</w:t>
      </w:r>
      <w:r w:rsidR="004250E2" w:rsidRPr="00FC5E48">
        <w:rPr>
          <w:rFonts w:ascii="Times New Roman" w:hAnsi="Times New Roman" w:cs="Times New Roman"/>
        </w:rPr>
        <w:t xml:space="preserve"> literature search</w:t>
      </w:r>
      <w:r w:rsidR="00E60991" w:rsidRPr="00FC5E48">
        <w:rPr>
          <w:rFonts w:ascii="Times New Roman" w:hAnsi="Times New Roman" w:cs="Times New Roman"/>
        </w:rPr>
        <w:t>,</w:t>
      </w:r>
      <w:r w:rsidR="004250E2" w:rsidRPr="00FC5E48">
        <w:rPr>
          <w:rFonts w:ascii="Times New Roman" w:hAnsi="Times New Roman" w:cs="Times New Roman"/>
        </w:rPr>
        <w:t xml:space="preserve"> studies were </w:t>
      </w:r>
      <w:r w:rsidR="00D5573B">
        <w:rPr>
          <w:rFonts w:ascii="Times New Roman" w:hAnsi="Times New Roman" w:cs="Times New Roman"/>
        </w:rPr>
        <w:t>retained</w:t>
      </w:r>
      <w:r w:rsidR="00E60991" w:rsidRPr="00FC5E48">
        <w:rPr>
          <w:rFonts w:ascii="Times New Roman" w:hAnsi="Times New Roman" w:cs="Times New Roman"/>
        </w:rPr>
        <w:t xml:space="preserve"> </w:t>
      </w:r>
      <w:r w:rsidR="004250E2" w:rsidRPr="00FC5E48">
        <w:rPr>
          <w:rFonts w:ascii="Times New Roman" w:hAnsi="Times New Roman" w:cs="Times New Roman"/>
        </w:rPr>
        <w:t xml:space="preserve">based upon the following criteria: (1) </w:t>
      </w:r>
      <w:r w:rsidR="00FB6EC9">
        <w:rPr>
          <w:rFonts w:ascii="Times New Roman" w:hAnsi="Times New Roman" w:cs="Times New Roman"/>
        </w:rPr>
        <w:t xml:space="preserve">only </w:t>
      </w:r>
      <w:r w:rsidR="004250E2" w:rsidRPr="00FC5E48">
        <w:rPr>
          <w:rFonts w:ascii="Times New Roman" w:hAnsi="Times New Roman" w:cs="Times New Roman"/>
        </w:rPr>
        <w:t>studies conducted in the wild were included</w:t>
      </w:r>
      <w:r w:rsidR="00FB6EC9">
        <w:rPr>
          <w:rFonts w:ascii="Times New Roman" w:hAnsi="Times New Roman" w:cs="Times New Roman"/>
        </w:rPr>
        <w:t>, with</w:t>
      </w:r>
      <w:r w:rsidR="004250E2" w:rsidRPr="00FC5E48">
        <w:rPr>
          <w:rFonts w:ascii="Times New Roman" w:hAnsi="Times New Roman" w:cs="Times New Roman"/>
        </w:rPr>
        <w:t xml:space="preserve"> studies </w:t>
      </w:r>
      <w:r w:rsidR="00FB6EC9">
        <w:rPr>
          <w:rFonts w:ascii="Times New Roman" w:hAnsi="Times New Roman" w:cs="Times New Roman"/>
        </w:rPr>
        <w:t xml:space="preserve">of captive or released </w:t>
      </w:r>
      <w:r w:rsidR="004250E2" w:rsidRPr="00FC5E48">
        <w:rPr>
          <w:rFonts w:ascii="Times New Roman" w:hAnsi="Times New Roman" w:cs="Times New Roman"/>
        </w:rPr>
        <w:t>individuals</w:t>
      </w:r>
      <w:r w:rsidR="00FB6EC9">
        <w:rPr>
          <w:rFonts w:ascii="Times New Roman" w:hAnsi="Times New Roman" w:cs="Times New Roman"/>
        </w:rPr>
        <w:t xml:space="preserve"> excluded</w:t>
      </w:r>
      <w:r w:rsidR="00BF270A">
        <w:rPr>
          <w:rFonts w:ascii="Times New Roman" w:hAnsi="Times New Roman" w:cs="Times New Roman"/>
        </w:rPr>
        <w:t>,</w:t>
      </w:r>
      <w:r w:rsidR="004250E2" w:rsidRPr="00FC5E48">
        <w:rPr>
          <w:rFonts w:ascii="Times New Roman" w:hAnsi="Times New Roman" w:cs="Times New Roman"/>
        </w:rPr>
        <w:t xml:space="preserve"> (</w:t>
      </w:r>
      <w:r w:rsidR="00FE3436">
        <w:rPr>
          <w:rFonts w:ascii="Times New Roman" w:hAnsi="Times New Roman" w:cs="Times New Roman"/>
        </w:rPr>
        <w:t>2</w:t>
      </w:r>
      <w:r w:rsidR="004250E2" w:rsidRPr="00FC5E48">
        <w:rPr>
          <w:rFonts w:ascii="Times New Roman" w:hAnsi="Times New Roman" w:cs="Times New Roman"/>
        </w:rPr>
        <w:t xml:space="preserve">) </w:t>
      </w:r>
      <w:r w:rsidR="00FE3436" w:rsidRPr="00FC5E48">
        <w:rPr>
          <w:rFonts w:ascii="Times New Roman" w:hAnsi="Times New Roman" w:cs="Times New Roman"/>
        </w:rPr>
        <w:t xml:space="preserve">The sample size for the study must have </w:t>
      </w:r>
      <w:r w:rsidR="00FE3436">
        <w:rPr>
          <w:rFonts w:ascii="Times New Roman" w:hAnsi="Times New Roman" w:cs="Times New Roman"/>
        </w:rPr>
        <w:t>≥</w:t>
      </w:r>
      <w:r w:rsidR="00FE3436" w:rsidRPr="00FC5E48">
        <w:rPr>
          <w:rFonts w:ascii="Times New Roman" w:hAnsi="Times New Roman" w:cs="Times New Roman"/>
        </w:rPr>
        <w:t>5 individuals</w:t>
      </w:r>
      <w:r w:rsidR="00BF270A">
        <w:rPr>
          <w:rFonts w:ascii="Times New Roman" w:hAnsi="Times New Roman" w:cs="Times New Roman"/>
        </w:rPr>
        <w:t>,</w:t>
      </w:r>
      <w:r w:rsidR="00FE3436">
        <w:rPr>
          <w:rFonts w:ascii="Times New Roman" w:hAnsi="Times New Roman" w:cs="Times New Roman"/>
        </w:rPr>
        <w:t xml:space="preserve"> (3) </w:t>
      </w:r>
      <w:r w:rsidR="00FB6EC9">
        <w:rPr>
          <w:rFonts w:ascii="Times New Roman" w:hAnsi="Times New Roman" w:cs="Times New Roman"/>
        </w:rPr>
        <w:t>D</w:t>
      </w:r>
      <w:r w:rsidR="004250E2" w:rsidRPr="00FC5E48">
        <w:rPr>
          <w:rFonts w:ascii="Times New Roman" w:hAnsi="Times New Roman" w:cs="Times New Roman"/>
        </w:rPr>
        <w:t xml:space="preserve">ata </w:t>
      </w:r>
      <w:r w:rsidR="00FB6EC9">
        <w:rPr>
          <w:rFonts w:ascii="Times New Roman" w:hAnsi="Times New Roman" w:cs="Times New Roman"/>
        </w:rPr>
        <w:t xml:space="preserve">must be provided </w:t>
      </w:r>
      <w:r w:rsidR="004250E2" w:rsidRPr="00FC5E48">
        <w:rPr>
          <w:rFonts w:ascii="Times New Roman" w:hAnsi="Times New Roman" w:cs="Times New Roman"/>
        </w:rPr>
        <w:t xml:space="preserve">on both tagged and control birds; studies referencing earlier data or other studies as a control were </w:t>
      </w:r>
      <w:r w:rsidR="00D5573B">
        <w:rPr>
          <w:rFonts w:ascii="Times New Roman" w:hAnsi="Times New Roman" w:cs="Times New Roman"/>
        </w:rPr>
        <w:t>excluded</w:t>
      </w:r>
      <w:r w:rsidR="004250E2" w:rsidRPr="00FC5E48">
        <w:rPr>
          <w:rFonts w:ascii="Times New Roman" w:hAnsi="Times New Roman" w:cs="Times New Roman"/>
        </w:rPr>
        <w:t xml:space="preserve">. </w:t>
      </w:r>
      <w:r w:rsidR="001365AC">
        <w:rPr>
          <w:rFonts w:ascii="Times New Roman" w:hAnsi="Times New Roman" w:cs="Times New Roman"/>
        </w:rPr>
        <w:t xml:space="preserve">Control birds were not fitted with biologger tags but </w:t>
      </w:r>
      <w:r w:rsidR="00C94FD4">
        <w:rPr>
          <w:rFonts w:ascii="Times New Roman" w:hAnsi="Times New Roman" w:cs="Times New Roman"/>
        </w:rPr>
        <w:t>were fitted with identification markers (e.g. colour rings) and are best considered as procedural controls having been caught and handled</w:t>
      </w:r>
      <w:r w:rsidR="00BF270A">
        <w:rPr>
          <w:rFonts w:ascii="Times New Roman" w:hAnsi="Times New Roman" w:cs="Times New Roman"/>
        </w:rPr>
        <w:t>,</w:t>
      </w:r>
      <w:r w:rsidR="00C94FD4">
        <w:rPr>
          <w:rFonts w:ascii="Times New Roman" w:hAnsi="Times New Roman" w:cs="Times New Roman"/>
        </w:rPr>
        <w:t xml:space="preserve"> </w:t>
      </w:r>
      <w:r w:rsidR="00E60991" w:rsidRPr="00FC5E48">
        <w:rPr>
          <w:rFonts w:ascii="Times New Roman" w:hAnsi="Times New Roman" w:cs="Times New Roman"/>
        </w:rPr>
        <w:t>(</w:t>
      </w:r>
      <w:r w:rsidR="00FE3436">
        <w:rPr>
          <w:rFonts w:ascii="Times New Roman" w:hAnsi="Times New Roman" w:cs="Times New Roman"/>
        </w:rPr>
        <w:t>4</w:t>
      </w:r>
      <w:r w:rsidR="00E60991" w:rsidRPr="00FC5E48">
        <w:rPr>
          <w:rFonts w:ascii="Times New Roman" w:hAnsi="Times New Roman" w:cs="Times New Roman"/>
        </w:rPr>
        <w:t xml:space="preserve">) </w:t>
      </w:r>
      <w:r w:rsidR="00FB6EC9">
        <w:rPr>
          <w:rFonts w:ascii="Times New Roman" w:hAnsi="Times New Roman" w:cs="Times New Roman"/>
        </w:rPr>
        <w:t xml:space="preserve">A </w:t>
      </w:r>
      <w:r w:rsidR="004250E2" w:rsidRPr="00FC5E48">
        <w:rPr>
          <w:rFonts w:ascii="Times New Roman" w:hAnsi="Times New Roman" w:cs="Times New Roman"/>
        </w:rPr>
        <w:t>suitable effect size estimate</w:t>
      </w:r>
      <w:r w:rsidR="00FB6EC9">
        <w:rPr>
          <w:rFonts w:ascii="Times New Roman" w:hAnsi="Times New Roman" w:cs="Times New Roman"/>
        </w:rPr>
        <w:t>,</w:t>
      </w:r>
      <w:r w:rsidR="004250E2" w:rsidRPr="00FC5E48">
        <w:rPr>
          <w:rFonts w:ascii="Times New Roman" w:hAnsi="Times New Roman" w:cs="Times New Roman"/>
        </w:rPr>
        <w:t xml:space="preserve"> or </w:t>
      </w:r>
      <w:r w:rsidR="00FB6EC9">
        <w:rPr>
          <w:rFonts w:ascii="Times New Roman" w:hAnsi="Times New Roman" w:cs="Times New Roman"/>
        </w:rPr>
        <w:t>sufficient</w:t>
      </w:r>
      <w:r w:rsidR="001E7ABC">
        <w:rPr>
          <w:rFonts w:ascii="Times New Roman" w:hAnsi="Times New Roman" w:cs="Times New Roman"/>
        </w:rPr>
        <w:t xml:space="preserve"> information </w:t>
      </w:r>
      <w:r w:rsidR="004250E2" w:rsidRPr="00FC5E48">
        <w:rPr>
          <w:rFonts w:ascii="Times New Roman" w:hAnsi="Times New Roman" w:cs="Times New Roman"/>
        </w:rPr>
        <w:t xml:space="preserve">for an effect size </w:t>
      </w:r>
      <w:r w:rsidR="00FB6EC9">
        <w:rPr>
          <w:rFonts w:ascii="Times New Roman" w:hAnsi="Times New Roman" w:cs="Times New Roman"/>
        </w:rPr>
        <w:t>calculation must be provided</w:t>
      </w:r>
      <w:r w:rsidR="004250E2" w:rsidRPr="00FC5E48">
        <w:rPr>
          <w:rFonts w:ascii="Times New Roman" w:hAnsi="Times New Roman" w:cs="Times New Roman"/>
        </w:rPr>
        <w:t>.</w:t>
      </w:r>
      <w:r w:rsidR="00207B29" w:rsidRPr="00FC5E48">
        <w:rPr>
          <w:rFonts w:ascii="Times New Roman" w:hAnsi="Times New Roman" w:cs="Times New Roman"/>
        </w:rPr>
        <w:t xml:space="preserve"> </w:t>
      </w:r>
      <w:r w:rsidR="00FE3436">
        <w:rPr>
          <w:rFonts w:ascii="Times New Roman" w:hAnsi="Times New Roman" w:cs="Times New Roman"/>
        </w:rPr>
        <w:t>These criteria ensure</w:t>
      </w:r>
      <w:r w:rsidR="00D5573B">
        <w:rPr>
          <w:rFonts w:ascii="Times New Roman" w:hAnsi="Times New Roman" w:cs="Times New Roman"/>
        </w:rPr>
        <w:t>d</w:t>
      </w:r>
      <w:r w:rsidR="00FE3436">
        <w:rPr>
          <w:rFonts w:ascii="Times New Roman" w:hAnsi="Times New Roman" w:cs="Times New Roman"/>
        </w:rPr>
        <w:t xml:space="preserve"> that studies provide</w:t>
      </w:r>
      <w:r w:rsidR="00D5573B">
        <w:rPr>
          <w:rFonts w:ascii="Times New Roman" w:hAnsi="Times New Roman" w:cs="Times New Roman"/>
        </w:rPr>
        <w:t>d</w:t>
      </w:r>
      <w:r w:rsidR="00FE3436">
        <w:rPr>
          <w:rFonts w:ascii="Times New Roman" w:hAnsi="Times New Roman" w:cs="Times New Roman"/>
        </w:rPr>
        <w:t xml:space="preserve"> suitable information for undertaking a </w:t>
      </w:r>
      <w:r w:rsidR="00FE3436">
        <w:rPr>
          <w:rFonts w:ascii="Times New Roman" w:hAnsi="Times New Roman" w:cs="Times New Roman"/>
        </w:rPr>
        <w:lastRenderedPageBreak/>
        <w:t xml:space="preserve">meta-analysis. </w:t>
      </w:r>
      <w:r w:rsidR="00214459">
        <w:rPr>
          <w:rFonts w:ascii="Times New Roman" w:hAnsi="Times New Roman" w:cs="Times New Roman"/>
        </w:rPr>
        <w:t xml:space="preserve">Although our initial collation from search terms </w:t>
      </w:r>
      <w:r w:rsidR="00D5573B">
        <w:rPr>
          <w:rFonts w:ascii="Times New Roman" w:hAnsi="Times New Roman" w:cs="Times New Roman"/>
        </w:rPr>
        <w:t>totaled</w:t>
      </w:r>
      <w:r w:rsidR="00214459">
        <w:rPr>
          <w:rFonts w:ascii="Times New Roman" w:hAnsi="Times New Roman" w:cs="Times New Roman"/>
        </w:rPr>
        <w:t xml:space="preserve"> </w:t>
      </w:r>
      <w:r w:rsidR="00807C83">
        <w:rPr>
          <w:rFonts w:ascii="Times New Roman" w:hAnsi="Times New Roman" w:cs="Times New Roman"/>
        </w:rPr>
        <w:t>over</w:t>
      </w:r>
      <w:r w:rsidR="004D0A8D">
        <w:rPr>
          <w:rFonts w:ascii="Times New Roman" w:hAnsi="Times New Roman" w:cs="Times New Roman"/>
        </w:rPr>
        <w:t xml:space="preserve"> 1</w:t>
      </w:r>
      <w:r w:rsidR="00807C83">
        <w:rPr>
          <w:rFonts w:ascii="Times New Roman" w:hAnsi="Times New Roman" w:cs="Times New Roman"/>
        </w:rPr>
        <w:t>3</w:t>
      </w:r>
      <w:r w:rsidR="00F058A8">
        <w:rPr>
          <w:rFonts w:ascii="Times New Roman" w:hAnsi="Times New Roman" w:cs="Times New Roman"/>
        </w:rPr>
        <w:t>000</w:t>
      </w:r>
      <w:r w:rsidR="004D0A8D">
        <w:rPr>
          <w:rFonts w:ascii="Times New Roman" w:hAnsi="Times New Roman" w:cs="Times New Roman"/>
        </w:rPr>
        <w:t xml:space="preserve"> publications, deploying these</w:t>
      </w:r>
      <w:r w:rsidR="004250E2" w:rsidRPr="00FC5E48">
        <w:rPr>
          <w:rFonts w:ascii="Times New Roman" w:hAnsi="Times New Roman" w:cs="Times New Roman"/>
        </w:rPr>
        <w:t xml:space="preserve"> criteria</w:t>
      </w:r>
      <w:r w:rsidR="00807C83">
        <w:rPr>
          <w:rFonts w:ascii="Times New Roman" w:hAnsi="Times New Roman" w:cs="Times New Roman"/>
        </w:rPr>
        <w:t xml:space="preserve"> ultimately</w:t>
      </w:r>
      <w:r w:rsidR="004250E2" w:rsidRPr="00FC5E48">
        <w:rPr>
          <w:rFonts w:ascii="Times New Roman" w:hAnsi="Times New Roman" w:cs="Times New Roman"/>
        </w:rPr>
        <w:t xml:space="preserve"> produced </w:t>
      </w:r>
      <w:r w:rsidR="005701BE">
        <w:rPr>
          <w:rFonts w:ascii="Times New Roman" w:hAnsi="Times New Roman" w:cs="Times New Roman"/>
        </w:rPr>
        <w:t>451</w:t>
      </w:r>
      <w:r w:rsidR="00D5573B">
        <w:rPr>
          <w:rFonts w:ascii="Times New Roman" w:hAnsi="Times New Roman" w:cs="Times New Roman"/>
        </w:rPr>
        <w:t xml:space="preserve"> </w:t>
      </w:r>
      <w:r w:rsidR="00EF3F8C">
        <w:rPr>
          <w:rFonts w:ascii="Times New Roman" w:hAnsi="Times New Roman" w:cs="Times New Roman"/>
        </w:rPr>
        <w:t>effect sizes</w:t>
      </w:r>
      <w:r w:rsidR="00D9689C">
        <w:rPr>
          <w:rFonts w:ascii="Times New Roman" w:hAnsi="Times New Roman" w:cs="Times New Roman"/>
        </w:rPr>
        <w:t xml:space="preserve"> across 2</w:t>
      </w:r>
      <w:r w:rsidR="005701BE">
        <w:rPr>
          <w:rFonts w:ascii="Times New Roman" w:hAnsi="Times New Roman" w:cs="Times New Roman"/>
        </w:rPr>
        <w:t>14</w:t>
      </w:r>
      <w:r w:rsidR="00D9689C">
        <w:rPr>
          <w:rFonts w:ascii="Times New Roman" w:hAnsi="Times New Roman" w:cs="Times New Roman"/>
        </w:rPr>
        <w:t xml:space="preserve"> </w:t>
      </w:r>
      <w:r w:rsidR="005701BE">
        <w:rPr>
          <w:rFonts w:ascii="Times New Roman" w:hAnsi="Times New Roman" w:cs="Times New Roman"/>
        </w:rPr>
        <w:t xml:space="preserve">different </w:t>
      </w:r>
      <w:r w:rsidR="00D9689C">
        <w:rPr>
          <w:rFonts w:ascii="Times New Roman" w:hAnsi="Times New Roman" w:cs="Times New Roman"/>
        </w:rPr>
        <w:t>studies</w:t>
      </w:r>
      <w:r w:rsidR="004250E2" w:rsidRPr="00FC5E48">
        <w:rPr>
          <w:rFonts w:ascii="Times New Roman" w:hAnsi="Times New Roman" w:cs="Times New Roman"/>
        </w:rPr>
        <w:t xml:space="preserve">. </w:t>
      </w:r>
      <w:r w:rsidR="009947F8" w:rsidRPr="00FC5E48">
        <w:rPr>
          <w:rFonts w:ascii="Times New Roman" w:hAnsi="Times New Roman" w:cs="Times New Roman"/>
        </w:rPr>
        <w:t>A detailed breakdown of our data search</w:t>
      </w:r>
      <w:r w:rsidR="001E3C23">
        <w:rPr>
          <w:rFonts w:ascii="Times New Roman" w:hAnsi="Times New Roman" w:cs="Times New Roman"/>
        </w:rPr>
        <w:t xml:space="preserve"> </w:t>
      </w:r>
      <w:r w:rsidR="009947F8" w:rsidRPr="00FC5E48">
        <w:rPr>
          <w:rFonts w:ascii="Times New Roman" w:hAnsi="Times New Roman" w:cs="Times New Roman"/>
        </w:rPr>
        <w:t>is provided in the appendix (</w:t>
      </w:r>
      <w:r w:rsidR="00191293">
        <w:rPr>
          <w:rFonts w:ascii="Times New Roman" w:hAnsi="Times New Roman" w:cs="Times New Roman"/>
        </w:rPr>
        <w:t>Fig S</w:t>
      </w:r>
      <w:r w:rsidR="00DF0858">
        <w:rPr>
          <w:rFonts w:ascii="Times New Roman" w:hAnsi="Times New Roman" w:cs="Times New Roman"/>
        </w:rPr>
        <w:t>2</w:t>
      </w:r>
      <w:r w:rsidR="009947F8" w:rsidRPr="00FC5E48">
        <w:rPr>
          <w:rFonts w:ascii="Times New Roman" w:hAnsi="Times New Roman" w:cs="Times New Roman"/>
        </w:rPr>
        <w:t xml:space="preserve">). </w:t>
      </w:r>
    </w:p>
    <w:p w14:paraId="59D6A0B5" w14:textId="451A6FB3" w:rsidR="00E60991" w:rsidRPr="00FC5E48" w:rsidRDefault="00E60991" w:rsidP="00972BD9">
      <w:pPr>
        <w:autoSpaceDE w:val="0"/>
        <w:autoSpaceDN w:val="0"/>
        <w:adjustRightInd w:val="0"/>
        <w:spacing w:line="480" w:lineRule="auto"/>
        <w:jc w:val="both"/>
        <w:rPr>
          <w:rFonts w:ascii="Times New Roman" w:hAnsi="Times New Roman" w:cs="Times New Roman"/>
          <w:i/>
        </w:rPr>
      </w:pPr>
      <w:r w:rsidRPr="00FC5E48">
        <w:rPr>
          <w:rFonts w:ascii="Times New Roman" w:hAnsi="Times New Roman" w:cs="Times New Roman"/>
          <w:i/>
        </w:rPr>
        <w:t>Data extraction</w:t>
      </w:r>
    </w:p>
    <w:p w14:paraId="7B013D90" w14:textId="5FB72684" w:rsidR="000E135C" w:rsidRPr="00FC5E48" w:rsidRDefault="00E63879" w:rsidP="00972BD9">
      <w:pPr>
        <w:autoSpaceDE w:val="0"/>
        <w:autoSpaceDN w:val="0"/>
        <w:adjustRightInd w:val="0"/>
        <w:spacing w:line="480" w:lineRule="auto"/>
        <w:jc w:val="both"/>
        <w:rPr>
          <w:rFonts w:ascii="Times New Roman" w:hAnsi="Times New Roman" w:cs="Times New Roman"/>
        </w:rPr>
      </w:pPr>
      <w:r>
        <w:rPr>
          <w:rFonts w:ascii="Times New Roman" w:hAnsi="Times New Roman" w:cs="Times New Roman"/>
        </w:rPr>
        <w:t>E</w:t>
      </w:r>
      <w:r w:rsidR="0073157E" w:rsidRPr="00FC5E48">
        <w:rPr>
          <w:rFonts w:ascii="Times New Roman" w:hAnsi="Times New Roman" w:cs="Times New Roman"/>
        </w:rPr>
        <w:t xml:space="preserve">ffect sizes came from </w:t>
      </w:r>
      <w:r w:rsidR="001E0F2A">
        <w:rPr>
          <w:rFonts w:ascii="Times New Roman" w:hAnsi="Times New Roman" w:cs="Times New Roman"/>
        </w:rPr>
        <w:t>numerous</w:t>
      </w:r>
      <w:r w:rsidR="0073157E" w:rsidRPr="00FC5E48">
        <w:rPr>
          <w:rFonts w:ascii="Times New Roman" w:hAnsi="Times New Roman" w:cs="Times New Roman"/>
        </w:rPr>
        <w:t xml:space="preserve"> sources: (1) </w:t>
      </w:r>
      <w:r w:rsidR="00E60991" w:rsidRPr="00FC5E48">
        <w:rPr>
          <w:rFonts w:ascii="Times New Roman" w:hAnsi="Times New Roman" w:cs="Times New Roman"/>
        </w:rPr>
        <w:t xml:space="preserve">Direct reports e.g. Cohen’s </w:t>
      </w:r>
      <w:r w:rsidR="00E60991" w:rsidRPr="00FC5E48">
        <w:rPr>
          <w:rFonts w:ascii="Times New Roman" w:hAnsi="Times New Roman" w:cs="Times New Roman"/>
          <w:i/>
        </w:rPr>
        <w:t>d</w:t>
      </w:r>
      <w:r w:rsidR="00E60991" w:rsidRPr="00FC5E48">
        <w:rPr>
          <w:rFonts w:ascii="Times New Roman" w:hAnsi="Times New Roman" w:cs="Times New Roman"/>
        </w:rPr>
        <w:t xml:space="preserve"> (2) measures with magnitude and direction e.g. regression coefficients (3) raw numbers e.g. contingency tables</w:t>
      </w:r>
      <w:r w:rsidR="0073157E" w:rsidRPr="00FC5E48">
        <w:rPr>
          <w:rFonts w:ascii="Times New Roman" w:hAnsi="Times New Roman" w:cs="Times New Roman"/>
        </w:rPr>
        <w:t xml:space="preserve"> and (4) inferential test statistics e.g. </w:t>
      </w:r>
      <w:r w:rsidR="0073157E" w:rsidRPr="00FC5E48">
        <w:rPr>
          <w:rFonts w:ascii="Times New Roman" w:hAnsi="Times New Roman" w:cs="Times New Roman"/>
          <w:i/>
        </w:rPr>
        <w:t>t</w:t>
      </w:r>
      <w:r w:rsidR="001E7ABC">
        <w:rPr>
          <w:rFonts w:ascii="Times New Roman" w:hAnsi="Times New Roman" w:cs="Times New Roman"/>
        </w:rPr>
        <w:t xml:space="preserve"> </w:t>
      </w:r>
      <w:r w:rsidR="00D5573B">
        <w:rPr>
          <w:rFonts w:ascii="Times New Roman" w:hAnsi="Times New Roman" w:cs="Times New Roman"/>
        </w:rPr>
        <w:t>or</w:t>
      </w:r>
      <w:r w:rsidR="00D5573B" w:rsidRPr="00FC5E48">
        <w:rPr>
          <w:rFonts w:ascii="Times New Roman" w:hAnsi="Times New Roman" w:cs="Times New Roman"/>
        </w:rPr>
        <w:t xml:space="preserve"> </w:t>
      </w:r>
      <w:r w:rsidR="00DD1211" w:rsidRPr="00FC5E48">
        <w:rPr>
          <w:rFonts w:ascii="Times New Roman" w:hAnsi="Times New Roman" w:cs="Times New Roman"/>
        </w:rPr>
        <w:t>χ</w:t>
      </w:r>
      <w:r w:rsidR="00DD1211" w:rsidRPr="00FC5E48">
        <w:rPr>
          <w:rFonts w:ascii="Times New Roman" w:hAnsi="Times New Roman" w:cs="Times New Roman"/>
          <w:vertAlign w:val="superscript"/>
        </w:rPr>
        <w:t>2</w:t>
      </w:r>
      <w:r w:rsidR="00DD1211" w:rsidRPr="00FC5E48">
        <w:rPr>
          <w:rFonts w:ascii="Times New Roman" w:hAnsi="Times New Roman" w:cs="Times New Roman"/>
        </w:rPr>
        <w:t xml:space="preserve"> </w:t>
      </w:r>
      <w:r w:rsidR="00207B29" w:rsidRPr="00FC5E48">
        <w:rPr>
          <w:rFonts w:ascii="Times New Roman" w:hAnsi="Times New Roman" w:cs="Times New Roman"/>
        </w:rPr>
        <w:t xml:space="preserve">values. </w:t>
      </w:r>
      <w:r>
        <w:rPr>
          <w:rFonts w:ascii="Times New Roman" w:hAnsi="Times New Roman" w:cs="Times New Roman"/>
        </w:rPr>
        <w:t>D</w:t>
      </w:r>
      <w:r w:rsidR="002C7519" w:rsidRPr="00FC5E48">
        <w:rPr>
          <w:rFonts w:ascii="Times New Roman" w:hAnsi="Times New Roman" w:cs="Times New Roman"/>
        </w:rPr>
        <w:t xml:space="preserve">ata were converted to </w:t>
      </w:r>
      <w:r w:rsidRPr="00FC5E48">
        <w:rPr>
          <w:rFonts w:ascii="Times New Roman" w:hAnsi="Times New Roman" w:cs="Times New Roman"/>
        </w:rPr>
        <w:t>Fisher transformed correlation coefficient</w:t>
      </w:r>
      <w:r>
        <w:rPr>
          <w:rFonts w:ascii="Times New Roman" w:hAnsi="Times New Roman" w:cs="Times New Roman"/>
        </w:rPr>
        <w:t>s</w:t>
      </w:r>
      <w:r w:rsidRPr="00FC5E48">
        <w:rPr>
          <w:rFonts w:ascii="Times New Roman" w:hAnsi="Times New Roman" w:cs="Times New Roman"/>
        </w:rPr>
        <w:t xml:space="preserve"> </w:t>
      </w:r>
      <w:r w:rsidR="002C7519" w:rsidRPr="00FC5E48">
        <w:rPr>
          <w:rFonts w:ascii="Times New Roman" w:hAnsi="Times New Roman" w:cs="Times New Roman"/>
          <w:i/>
        </w:rPr>
        <w:t>Zr</w:t>
      </w:r>
      <w:r w:rsidR="002C7519" w:rsidRPr="00FC5E48">
        <w:rPr>
          <w:rFonts w:ascii="Times New Roman" w:hAnsi="Times New Roman" w:cs="Times New Roman"/>
        </w:rPr>
        <w:t xml:space="preserve">, following standard formulae </w:t>
      </w:r>
      <w:r w:rsidR="0023701B">
        <w:rPr>
          <w:rFonts w:ascii="Times New Roman" w:hAnsi="Times New Roman" w:cs="Times New Roman"/>
        </w:rPr>
        <w:t>(</w:t>
      </w:r>
      <w:r w:rsidR="002C7519" w:rsidRPr="00143B9D">
        <w:rPr>
          <w:rFonts w:ascii="Times New Roman" w:hAnsi="Times New Roman" w:cs="Times New Roman"/>
        </w:rPr>
        <w:t xml:space="preserve">Nakagawa </w:t>
      </w:r>
      <w:r w:rsidR="002D3545">
        <w:rPr>
          <w:rFonts w:ascii="Times New Roman" w:hAnsi="Times New Roman" w:cs="Times New Roman"/>
        </w:rPr>
        <w:t>&amp;</w:t>
      </w:r>
      <w:r w:rsidR="002D3545" w:rsidRPr="00143B9D">
        <w:rPr>
          <w:rFonts w:ascii="Times New Roman" w:hAnsi="Times New Roman" w:cs="Times New Roman"/>
        </w:rPr>
        <w:t xml:space="preserve"> </w:t>
      </w:r>
      <w:r w:rsidR="002C7519" w:rsidRPr="00143B9D">
        <w:rPr>
          <w:rFonts w:ascii="Times New Roman" w:hAnsi="Times New Roman" w:cs="Times New Roman"/>
        </w:rPr>
        <w:t xml:space="preserve">Cuthill </w:t>
      </w:r>
      <w:r w:rsidR="002C7519" w:rsidRPr="0051536A">
        <w:rPr>
          <w:rFonts w:ascii="Times New Roman" w:hAnsi="Times New Roman" w:cs="Times New Roman"/>
        </w:rPr>
        <w:t>2007)</w:t>
      </w:r>
      <w:r w:rsidR="00BC0C81">
        <w:rPr>
          <w:rFonts w:ascii="Times New Roman" w:hAnsi="Times New Roman" w:cs="Times New Roman"/>
        </w:rPr>
        <w:t xml:space="preserve"> and Zr was used as the response variable in our meta-analyses.</w:t>
      </w:r>
      <w:r w:rsidR="002C7519" w:rsidRPr="0051536A">
        <w:rPr>
          <w:rFonts w:ascii="Times New Roman" w:hAnsi="Times New Roman" w:cs="Times New Roman"/>
        </w:rPr>
        <w:t xml:space="preserve"> </w:t>
      </w:r>
      <w:r w:rsidR="0023701B" w:rsidRPr="008E4088">
        <w:rPr>
          <w:rFonts w:ascii="Times New Roman" w:hAnsi="Times New Roman" w:cs="Times New Roman"/>
        </w:rPr>
        <w:t>V</w:t>
      </w:r>
      <w:r w:rsidR="00F02000" w:rsidRPr="008E4088">
        <w:rPr>
          <w:rFonts w:ascii="Times New Roman" w:hAnsi="Times New Roman" w:cs="Times New Roman"/>
        </w:rPr>
        <w:t xml:space="preserve">alues of </w:t>
      </w:r>
      <w:r w:rsidR="00F02000" w:rsidRPr="008E4088">
        <w:rPr>
          <w:rFonts w:ascii="Times New Roman" w:hAnsi="Times New Roman" w:cs="Times New Roman"/>
          <w:i/>
        </w:rPr>
        <w:t>Zr</w:t>
      </w:r>
      <w:r w:rsidR="00F02000" w:rsidRPr="008E4088">
        <w:rPr>
          <w:rFonts w:ascii="Times New Roman" w:hAnsi="Times New Roman" w:cs="Times New Roman"/>
        </w:rPr>
        <w:t xml:space="preserve"> </w:t>
      </w:r>
      <w:r w:rsidR="0023701B" w:rsidRPr="008E4088">
        <w:rPr>
          <w:rFonts w:ascii="Times New Roman" w:hAnsi="Times New Roman" w:cs="Times New Roman"/>
        </w:rPr>
        <w:t xml:space="preserve">= </w:t>
      </w:r>
      <w:r w:rsidR="00F02000" w:rsidRPr="008E4088">
        <w:rPr>
          <w:rFonts w:ascii="Times New Roman" w:hAnsi="Times New Roman" w:cs="Times New Roman"/>
        </w:rPr>
        <w:t xml:space="preserve">0.1, 0.31 and 0.55 </w:t>
      </w:r>
      <w:r w:rsidR="0023701B" w:rsidRPr="008E4088">
        <w:rPr>
          <w:rFonts w:ascii="Times New Roman" w:hAnsi="Times New Roman" w:cs="Times New Roman"/>
        </w:rPr>
        <w:t xml:space="preserve">are used to refer to small, medium and large effects </w:t>
      </w:r>
      <w:r w:rsidR="00F02000" w:rsidRPr="008E4088">
        <w:rPr>
          <w:rFonts w:ascii="Times New Roman" w:hAnsi="Times New Roman" w:cs="Times New Roman"/>
        </w:rPr>
        <w:t>respectively</w:t>
      </w:r>
      <w:r w:rsidRPr="008E4088">
        <w:rPr>
          <w:rFonts w:ascii="Times New Roman" w:hAnsi="Times New Roman" w:cs="Times New Roman"/>
        </w:rPr>
        <w:t>.</w:t>
      </w:r>
      <w:r w:rsidR="003315B3">
        <w:rPr>
          <w:rFonts w:ascii="Times New Roman" w:hAnsi="Times New Roman" w:cs="Times New Roman"/>
        </w:rPr>
        <w:t xml:space="preserve"> We used Zr as our effect size metric because it is normally distributed, permitting parametric analysis, and the sampling variance of Zr</w:t>
      </w:r>
      <w:r w:rsidRPr="008E4088">
        <w:rPr>
          <w:rFonts w:ascii="Times New Roman" w:hAnsi="Times New Roman" w:cs="Times New Roman"/>
        </w:rPr>
        <w:t xml:space="preserve"> </w:t>
      </w:r>
      <w:r w:rsidR="00DA4D7F">
        <w:rPr>
          <w:rFonts w:ascii="Times New Roman" w:hAnsi="Times New Roman" w:cs="Times New Roman"/>
        </w:rPr>
        <w:t>is easily estimated</w:t>
      </w:r>
      <w:r w:rsidR="003315B3">
        <w:rPr>
          <w:rFonts w:ascii="Times New Roman" w:hAnsi="Times New Roman" w:cs="Times New Roman"/>
        </w:rPr>
        <w:t xml:space="preserve"> as:</w:t>
      </w:r>
      <w:r w:rsidR="002A47D8" w:rsidRPr="008E4088">
        <w:rPr>
          <w:rFonts w:ascii="Times New Roman" w:hAnsi="Times New Roman" w:cs="Times New Roman"/>
        </w:rPr>
        <w:t xml:space="preserve"> 1/</w:t>
      </w:r>
      <w:r w:rsidR="002C7519" w:rsidRPr="008E4088">
        <w:rPr>
          <w:rFonts w:ascii="Times New Roman" w:hAnsi="Times New Roman" w:cs="Times New Roman"/>
        </w:rPr>
        <w:t>(</w:t>
      </w:r>
      <w:r w:rsidR="002C7519" w:rsidRPr="008E4088">
        <w:rPr>
          <w:rFonts w:ascii="Times New Roman" w:hAnsi="Times New Roman" w:cs="Times New Roman"/>
          <w:i/>
        </w:rPr>
        <w:t>N</w:t>
      </w:r>
      <w:r w:rsidR="002C7519" w:rsidRPr="008E4088">
        <w:rPr>
          <w:rFonts w:ascii="Times New Roman" w:hAnsi="Times New Roman" w:cs="Times New Roman"/>
        </w:rPr>
        <w:t>-3)</w:t>
      </w:r>
      <w:r w:rsidR="00543545" w:rsidRPr="008E4088">
        <w:rPr>
          <w:rFonts w:ascii="Times New Roman" w:hAnsi="Times New Roman" w:cs="Times New Roman"/>
        </w:rPr>
        <w:t>, where</w:t>
      </w:r>
      <w:r w:rsidR="00543545" w:rsidRPr="00FC5E48">
        <w:rPr>
          <w:rFonts w:ascii="Times New Roman" w:hAnsi="Times New Roman" w:cs="Times New Roman"/>
        </w:rPr>
        <w:t xml:space="preserve"> </w:t>
      </w:r>
      <w:r w:rsidR="00543545" w:rsidRPr="00FC5E48">
        <w:rPr>
          <w:rFonts w:ascii="Times New Roman" w:hAnsi="Times New Roman" w:cs="Times New Roman"/>
          <w:i/>
        </w:rPr>
        <w:t>N</w:t>
      </w:r>
      <w:r w:rsidR="00543545" w:rsidRPr="00FC5E48">
        <w:rPr>
          <w:rFonts w:ascii="Times New Roman" w:hAnsi="Times New Roman" w:cs="Times New Roman"/>
        </w:rPr>
        <w:t xml:space="preserve"> represents the sample size on which the given effect size is based</w:t>
      </w:r>
      <w:r w:rsidR="002C7519" w:rsidRPr="00FC5E48">
        <w:rPr>
          <w:rFonts w:ascii="Times New Roman" w:hAnsi="Times New Roman" w:cs="Times New Roman"/>
        </w:rPr>
        <w:t xml:space="preserve"> (Lipsey &amp; Wilson 2001). </w:t>
      </w:r>
    </w:p>
    <w:p w14:paraId="2D8911E9" w14:textId="7B367061" w:rsidR="00D54613" w:rsidRPr="00FC5E48" w:rsidRDefault="00506F5B" w:rsidP="00972BD9">
      <w:pPr>
        <w:autoSpaceDE w:val="0"/>
        <w:autoSpaceDN w:val="0"/>
        <w:adjustRightInd w:val="0"/>
        <w:spacing w:line="480" w:lineRule="auto"/>
        <w:jc w:val="both"/>
        <w:rPr>
          <w:rFonts w:ascii="Times New Roman" w:hAnsi="Times New Roman" w:cs="Times New Roman"/>
          <w:i/>
        </w:rPr>
      </w:pPr>
      <w:r>
        <w:rPr>
          <w:rFonts w:ascii="Times New Roman" w:hAnsi="Times New Roman" w:cs="Times New Roman"/>
          <w:i/>
        </w:rPr>
        <w:t>Potential impacts on v</w:t>
      </w:r>
      <w:r w:rsidR="00696DC9">
        <w:rPr>
          <w:rFonts w:ascii="Times New Roman" w:hAnsi="Times New Roman" w:cs="Times New Roman"/>
          <w:i/>
        </w:rPr>
        <w:t>ital rates and other traits</w:t>
      </w:r>
    </w:p>
    <w:p w14:paraId="4DA92752" w14:textId="38CC6FC0" w:rsidR="00BB6142" w:rsidRPr="00FC5E48" w:rsidRDefault="0023701B" w:rsidP="00972BD9">
      <w:pPr>
        <w:autoSpaceDE w:val="0"/>
        <w:autoSpaceDN w:val="0"/>
        <w:adjustRightInd w:val="0"/>
        <w:spacing w:line="480" w:lineRule="auto"/>
        <w:jc w:val="both"/>
        <w:rPr>
          <w:rFonts w:ascii="Times New Roman" w:hAnsi="Times New Roman" w:cs="Times New Roman"/>
        </w:rPr>
      </w:pPr>
      <w:r>
        <w:rPr>
          <w:rFonts w:ascii="Times New Roman" w:hAnsi="Times New Roman" w:cs="Times New Roman"/>
        </w:rPr>
        <w:t>I</w:t>
      </w:r>
      <w:r w:rsidR="00D54613" w:rsidRPr="00FC5E48">
        <w:rPr>
          <w:rFonts w:ascii="Times New Roman" w:hAnsi="Times New Roman" w:cs="Times New Roman"/>
        </w:rPr>
        <w:t xml:space="preserve">n </w:t>
      </w:r>
      <w:r>
        <w:rPr>
          <w:rFonts w:ascii="Times New Roman" w:hAnsi="Times New Roman" w:cs="Times New Roman"/>
        </w:rPr>
        <w:t xml:space="preserve">order to </w:t>
      </w:r>
      <w:r w:rsidR="00D54613" w:rsidRPr="00FC5E48">
        <w:rPr>
          <w:rFonts w:ascii="Times New Roman" w:hAnsi="Times New Roman" w:cs="Times New Roman"/>
        </w:rPr>
        <w:t>assess</w:t>
      </w:r>
      <w:r w:rsidR="00BB6142" w:rsidRPr="00FC5E48">
        <w:rPr>
          <w:rFonts w:ascii="Times New Roman" w:hAnsi="Times New Roman" w:cs="Times New Roman"/>
        </w:rPr>
        <w:t xml:space="preserve"> the impact of </w:t>
      </w:r>
      <w:r w:rsidR="00D54613" w:rsidRPr="00FC5E48">
        <w:rPr>
          <w:rFonts w:ascii="Times New Roman" w:hAnsi="Times New Roman" w:cs="Times New Roman"/>
        </w:rPr>
        <w:t>devices</w:t>
      </w:r>
      <w:r w:rsidR="00BB6142" w:rsidRPr="00FC5E48">
        <w:rPr>
          <w:rFonts w:ascii="Times New Roman" w:hAnsi="Times New Roman" w:cs="Times New Roman"/>
        </w:rPr>
        <w:t xml:space="preserve"> on birds</w:t>
      </w:r>
      <w:r w:rsidR="00ED0668">
        <w:rPr>
          <w:rFonts w:ascii="Times New Roman" w:hAnsi="Times New Roman" w:cs="Times New Roman"/>
        </w:rPr>
        <w:t>,</w:t>
      </w:r>
      <w:r w:rsidR="00BB6142" w:rsidRPr="00FC5E48">
        <w:rPr>
          <w:rFonts w:ascii="Times New Roman" w:hAnsi="Times New Roman" w:cs="Times New Roman"/>
        </w:rPr>
        <w:t xml:space="preserve"> we categorized effect sizes based upon the nature of the hypothesis tested</w:t>
      </w:r>
      <w:r w:rsidR="00D54613" w:rsidRPr="00FC5E48">
        <w:rPr>
          <w:rFonts w:ascii="Times New Roman" w:hAnsi="Times New Roman" w:cs="Times New Roman"/>
        </w:rPr>
        <w:t xml:space="preserve"> and data available</w:t>
      </w:r>
      <w:r w:rsidR="00BB6142" w:rsidRPr="00FC5E48">
        <w:rPr>
          <w:rFonts w:ascii="Times New Roman" w:hAnsi="Times New Roman" w:cs="Times New Roman"/>
        </w:rPr>
        <w:t xml:space="preserve">. </w:t>
      </w:r>
      <w:r w:rsidR="004A5F31" w:rsidRPr="00FC5E48">
        <w:rPr>
          <w:rFonts w:ascii="Times New Roman" w:hAnsi="Times New Roman" w:cs="Times New Roman"/>
        </w:rPr>
        <w:t xml:space="preserve">The </w:t>
      </w:r>
      <w:r>
        <w:rPr>
          <w:rFonts w:ascii="Times New Roman" w:hAnsi="Times New Roman" w:cs="Times New Roman"/>
        </w:rPr>
        <w:t>key traits</w:t>
      </w:r>
      <w:r w:rsidR="004A5F31" w:rsidRPr="00FC5E48">
        <w:rPr>
          <w:rFonts w:ascii="Times New Roman" w:hAnsi="Times New Roman" w:cs="Times New Roman"/>
        </w:rPr>
        <w:t xml:space="preserve"> we</w:t>
      </w:r>
      <w:r w:rsidR="00BB6142" w:rsidRPr="00FC5E48">
        <w:rPr>
          <w:rFonts w:ascii="Times New Roman" w:hAnsi="Times New Roman" w:cs="Times New Roman"/>
        </w:rPr>
        <w:t xml:space="preserve"> </w:t>
      </w:r>
      <w:r w:rsidR="00D54613" w:rsidRPr="00FC5E48">
        <w:rPr>
          <w:rFonts w:ascii="Times New Roman" w:hAnsi="Times New Roman" w:cs="Times New Roman"/>
        </w:rPr>
        <w:t xml:space="preserve">examined for tagging effects </w:t>
      </w:r>
      <w:r w:rsidR="00BB6142" w:rsidRPr="00FC5E48">
        <w:rPr>
          <w:rFonts w:ascii="Times New Roman" w:hAnsi="Times New Roman" w:cs="Times New Roman"/>
        </w:rPr>
        <w:t>were</w:t>
      </w:r>
      <w:r w:rsidR="00D54613" w:rsidRPr="00FC5E48">
        <w:rPr>
          <w:rFonts w:ascii="Times New Roman" w:hAnsi="Times New Roman" w:cs="Times New Roman"/>
        </w:rPr>
        <w:t>:</w:t>
      </w:r>
      <w:r w:rsidR="00BB6142" w:rsidRPr="00FC5E48">
        <w:rPr>
          <w:rFonts w:ascii="Times New Roman" w:hAnsi="Times New Roman" w:cs="Times New Roman"/>
        </w:rPr>
        <w:t xml:space="preserve"> </w:t>
      </w:r>
      <w:r w:rsidR="004A5F31" w:rsidRPr="00FC5E48">
        <w:rPr>
          <w:rFonts w:ascii="Times New Roman" w:hAnsi="Times New Roman" w:cs="Times New Roman"/>
        </w:rPr>
        <w:t>Survival, Reproduction,</w:t>
      </w:r>
      <w:r w:rsidR="00AF5B28" w:rsidRPr="00FC5E48">
        <w:rPr>
          <w:rFonts w:ascii="Times New Roman" w:hAnsi="Times New Roman" w:cs="Times New Roman"/>
        </w:rPr>
        <w:t xml:space="preserve"> Body Mass, </w:t>
      </w:r>
      <w:r w:rsidR="004A5F31" w:rsidRPr="00FC5E48">
        <w:rPr>
          <w:rFonts w:ascii="Times New Roman" w:hAnsi="Times New Roman" w:cs="Times New Roman"/>
        </w:rPr>
        <w:t xml:space="preserve">Parental Care </w:t>
      </w:r>
      <w:r w:rsidR="00617D3D">
        <w:rPr>
          <w:rFonts w:ascii="Times New Roman" w:hAnsi="Times New Roman" w:cs="Times New Roman"/>
        </w:rPr>
        <w:t xml:space="preserve">and </w:t>
      </w:r>
      <w:r w:rsidR="00617D3D" w:rsidRPr="00FC5E48">
        <w:rPr>
          <w:rFonts w:ascii="Times New Roman" w:hAnsi="Times New Roman" w:cs="Times New Roman"/>
        </w:rPr>
        <w:t xml:space="preserve">Foraging Behaviour </w:t>
      </w:r>
      <w:r w:rsidR="004A5F31" w:rsidRPr="00FC5E48">
        <w:rPr>
          <w:rFonts w:ascii="Times New Roman" w:hAnsi="Times New Roman" w:cs="Times New Roman"/>
        </w:rPr>
        <w:t>(Table</w:t>
      </w:r>
      <w:r w:rsidR="00A933F9" w:rsidRPr="00FC5E48">
        <w:rPr>
          <w:rFonts w:ascii="Times New Roman" w:hAnsi="Times New Roman" w:cs="Times New Roman"/>
        </w:rPr>
        <w:t xml:space="preserve"> </w:t>
      </w:r>
      <w:r w:rsidR="00E24C25">
        <w:rPr>
          <w:rFonts w:ascii="Times New Roman" w:hAnsi="Times New Roman" w:cs="Times New Roman"/>
        </w:rPr>
        <w:t>S</w:t>
      </w:r>
      <w:r w:rsidR="00A933F9" w:rsidRPr="00FC5E48">
        <w:rPr>
          <w:rFonts w:ascii="Times New Roman" w:hAnsi="Times New Roman" w:cs="Times New Roman"/>
        </w:rPr>
        <w:t>1</w:t>
      </w:r>
      <w:r w:rsidR="004A5F31" w:rsidRPr="00FC5E48">
        <w:rPr>
          <w:rFonts w:ascii="Times New Roman" w:hAnsi="Times New Roman" w:cs="Times New Roman"/>
        </w:rPr>
        <w:t xml:space="preserve">). </w:t>
      </w:r>
      <w:r w:rsidR="00E17089" w:rsidRPr="00FC5E48">
        <w:rPr>
          <w:rFonts w:ascii="Times New Roman" w:hAnsi="Times New Roman" w:cs="Times New Roman"/>
        </w:rPr>
        <w:t>We calculated separate effect sizes for each measure from every independent population tested within a study</w:t>
      </w:r>
      <w:r w:rsidR="002D7532">
        <w:rPr>
          <w:rFonts w:ascii="Times New Roman" w:hAnsi="Times New Roman" w:cs="Times New Roman"/>
        </w:rPr>
        <w:t xml:space="preserve"> (</w:t>
      </w:r>
      <w:r w:rsidR="006E64A4">
        <w:rPr>
          <w:rFonts w:ascii="Times New Roman" w:hAnsi="Times New Roman" w:cs="Times New Roman"/>
        </w:rPr>
        <w:t xml:space="preserve">for totals see </w:t>
      </w:r>
      <w:r w:rsidR="002D7532">
        <w:rPr>
          <w:rFonts w:ascii="Times New Roman" w:hAnsi="Times New Roman" w:cs="Times New Roman"/>
        </w:rPr>
        <w:t>Table 1</w:t>
      </w:r>
      <w:r w:rsidR="00D9689C">
        <w:rPr>
          <w:rFonts w:ascii="Times New Roman" w:hAnsi="Times New Roman" w:cs="Times New Roman"/>
        </w:rPr>
        <w:t xml:space="preserve"> and Fig. S2</w:t>
      </w:r>
      <w:r w:rsidR="002D7532">
        <w:rPr>
          <w:rFonts w:ascii="Times New Roman" w:hAnsi="Times New Roman" w:cs="Times New Roman"/>
        </w:rPr>
        <w:t>)</w:t>
      </w:r>
      <w:r w:rsidR="00E17089" w:rsidRPr="00FC5E48">
        <w:rPr>
          <w:rFonts w:ascii="Times New Roman" w:hAnsi="Times New Roman" w:cs="Times New Roman"/>
        </w:rPr>
        <w:t>. Thus, if tag effects</w:t>
      </w:r>
      <w:r>
        <w:rPr>
          <w:rFonts w:ascii="Times New Roman" w:hAnsi="Times New Roman" w:cs="Times New Roman"/>
        </w:rPr>
        <w:t xml:space="preserve"> were examined</w:t>
      </w:r>
      <w:r w:rsidR="00E17089" w:rsidRPr="00FC5E48">
        <w:rPr>
          <w:rFonts w:ascii="Times New Roman" w:hAnsi="Times New Roman" w:cs="Times New Roman"/>
        </w:rPr>
        <w:t xml:space="preserve"> across two distinct populations</w:t>
      </w:r>
      <w:r w:rsidR="001E3C23">
        <w:rPr>
          <w:rFonts w:ascii="Times New Roman" w:hAnsi="Times New Roman" w:cs="Times New Roman"/>
        </w:rPr>
        <w:t xml:space="preserve"> in a given study</w:t>
      </w:r>
      <w:r w:rsidR="00E17089" w:rsidRPr="00FC5E48">
        <w:rPr>
          <w:rFonts w:ascii="Times New Roman" w:hAnsi="Times New Roman" w:cs="Times New Roman"/>
        </w:rPr>
        <w:t xml:space="preserve">, </w:t>
      </w:r>
      <w:r w:rsidR="003F57A5">
        <w:rPr>
          <w:rFonts w:ascii="Times New Roman" w:hAnsi="Times New Roman" w:cs="Times New Roman"/>
        </w:rPr>
        <w:t>two</w:t>
      </w:r>
      <w:r w:rsidR="003F57A5" w:rsidRPr="00FC5E48">
        <w:rPr>
          <w:rFonts w:ascii="Times New Roman" w:hAnsi="Times New Roman" w:cs="Times New Roman"/>
        </w:rPr>
        <w:t xml:space="preserve"> </w:t>
      </w:r>
      <w:r w:rsidR="00F9265F" w:rsidRPr="00FC5E48">
        <w:rPr>
          <w:rFonts w:ascii="Times New Roman" w:hAnsi="Times New Roman" w:cs="Times New Roman"/>
        </w:rPr>
        <w:t xml:space="preserve">independent </w:t>
      </w:r>
      <w:r w:rsidR="00E17089" w:rsidRPr="00FC5E48">
        <w:rPr>
          <w:rFonts w:ascii="Times New Roman" w:hAnsi="Times New Roman" w:cs="Times New Roman"/>
        </w:rPr>
        <w:t>effect size</w:t>
      </w:r>
      <w:r w:rsidR="003F57A5">
        <w:rPr>
          <w:rFonts w:ascii="Times New Roman" w:hAnsi="Times New Roman" w:cs="Times New Roman"/>
        </w:rPr>
        <w:t>s were</w:t>
      </w:r>
      <w:r w:rsidR="00E17089" w:rsidRPr="00FC5E48">
        <w:rPr>
          <w:rFonts w:ascii="Times New Roman" w:hAnsi="Times New Roman" w:cs="Times New Roman"/>
        </w:rPr>
        <w:t xml:space="preserve"> calculated. Similarly, i</w:t>
      </w:r>
      <w:r w:rsidR="00F9265F">
        <w:rPr>
          <w:rFonts w:ascii="Times New Roman" w:hAnsi="Times New Roman" w:cs="Times New Roman"/>
        </w:rPr>
        <w:t>f</w:t>
      </w:r>
      <w:r w:rsidR="00E17089" w:rsidRPr="00FC5E48">
        <w:rPr>
          <w:rFonts w:ascii="Times New Roman" w:hAnsi="Times New Roman" w:cs="Times New Roman"/>
        </w:rPr>
        <w:t xml:space="preserve"> studies assessed tag</w:t>
      </w:r>
      <w:r w:rsidR="00F9265F">
        <w:rPr>
          <w:rFonts w:ascii="Times New Roman" w:hAnsi="Times New Roman" w:cs="Times New Roman"/>
        </w:rPr>
        <w:t xml:space="preserve"> effects</w:t>
      </w:r>
      <w:r w:rsidR="00E17089" w:rsidRPr="00FC5E48">
        <w:rPr>
          <w:rFonts w:ascii="Times New Roman" w:hAnsi="Times New Roman" w:cs="Times New Roman"/>
        </w:rPr>
        <w:t xml:space="preserve"> on </w:t>
      </w:r>
      <w:r w:rsidR="00FE46FC" w:rsidRPr="00FC5E48">
        <w:rPr>
          <w:rFonts w:ascii="Times New Roman" w:hAnsi="Times New Roman" w:cs="Times New Roman"/>
        </w:rPr>
        <w:t>independent sample</w:t>
      </w:r>
      <w:r w:rsidR="00FE46FC">
        <w:rPr>
          <w:rFonts w:ascii="Times New Roman" w:hAnsi="Times New Roman" w:cs="Times New Roman"/>
        </w:rPr>
        <w:t>s</w:t>
      </w:r>
      <w:r w:rsidR="00FE46FC" w:rsidRPr="00FC5E48">
        <w:rPr>
          <w:rFonts w:ascii="Times New Roman" w:hAnsi="Times New Roman" w:cs="Times New Roman"/>
        </w:rPr>
        <w:t xml:space="preserve"> of individuals </w:t>
      </w:r>
      <w:r w:rsidR="003F57A5">
        <w:rPr>
          <w:rFonts w:ascii="Times New Roman" w:hAnsi="Times New Roman" w:cs="Times New Roman"/>
        </w:rPr>
        <w:t>over multiple years</w:t>
      </w:r>
      <w:r w:rsidR="00E17089" w:rsidRPr="00FC5E48">
        <w:rPr>
          <w:rFonts w:ascii="Times New Roman" w:hAnsi="Times New Roman" w:cs="Times New Roman"/>
        </w:rPr>
        <w:t>,</w:t>
      </w:r>
      <w:r w:rsidR="00F9265F">
        <w:rPr>
          <w:rFonts w:ascii="Times New Roman" w:hAnsi="Times New Roman" w:cs="Times New Roman"/>
        </w:rPr>
        <w:t xml:space="preserve"> separate effect sizes were calculated</w:t>
      </w:r>
      <w:r w:rsidR="003F57A5">
        <w:rPr>
          <w:rFonts w:ascii="Times New Roman" w:hAnsi="Times New Roman" w:cs="Times New Roman"/>
        </w:rPr>
        <w:t xml:space="preserve"> for each study year</w:t>
      </w:r>
      <w:r w:rsidR="00E073BE">
        <w:rPr>
          <w:rFonts w:ascii="Times New Roman" w:hAnsi="Times New Roman" w:cs="Times New Roman"/>
        </w:rPr>
        <w:t xml:space="preserve"> (to account for potential non-independence when a study </w:t>
      </w:r>
      <w:r w:rsidR="00E073BE">
        <w:rPr>
          <w:rFonts w:ascii="Times New Roman" w:hAnsi="Times New Roman" w:cs="Times New Roman"/>
        </w:rPr>
        <w:lastRenderedPageBreak/>
        <w:t>provides more than on effect size we included study ID as a random effect, see below)</w:t>
      </w:r>
      <w:r w:rsidR="00E17089" w:rsidRPr="00FC5E48">
        <w:rPr>
          <w:rFonts w:ascii="Times New Roman" w:hAnsi="Times New Roman" w:cs="Times New Roman"/>
        </w:rPr>
        <w:t>.</w:t>
      </w:r>
      <w:r w:rsidR="00F9265F">
        <w:rPr>
          <w:rFonts w:ascii="Times New Roman" w:hAnsi="Times New Roman" w:cs="Times New Roman"/>
        </w:rPr>
        <w:t xml:space="preserve"> W</w:t>
      </w:r>
      <w:r w:rsidR="00290E51" w:rsidRPr="00FC5E48">
        <w:rPr>
          <w:rFonts w:ascii="Times New Roman" w:hAnsi="Times New Roman" w:cs="Times New Roman"/>
        </w:rPr>
        <w:t xml:space="preserve">e </w:t>
      </w:r>
      <w:r w:rsidR="00543545" w:rsidRPr="00FC5E48">
        <w:rPr>
          <w:rFonts w:ascii="Times New Roman" w:hAnsi="Times New Roman" w:cs="Times New Roman"/>
        </w:rPr>
        <w:t xml:space="preserve">also </w:t>
      </w:r>
      <w:r w:rsidR="00290E51" w:rsidRPr="00FC5E48">
        <w:rPr>
          <w:rFonts w:ascii="Times New Roman" w:hAnsi="Times New Roman" w:cs="Times New Roman"/>
        </w:rPr>
        <w:t>collected data on a number of potentially important moderator variables</w:t>
      </w:r>
      <w:r w:rsidR="000B611B" w:rsidRPr="00FC5E48">
        <w:rPr>
          <w:rFonts w:ascii="Times New Roman" w:hAnsi="Times New Roman" w:cs="Times New Roman"/>
        </w:rPr>
        <w:t xml:space="preserve"> including </w:t>
      </w:r>
      <w:r w:rsidR="00617D3D">
        <w:rPr>
          <w:rFonts w:ascii="Times New Roman" w:hAnsi="Times New Roman" w:cs="Times New Roman"/>
        </w:rPr>
        <w:t>attachment location, flying style</w:t>
      </w:r>
      <w:r w:rsidR="000B611B" w:rsidRPr="00FC5E48">
        <w:rPr>
          <w:rFonts w:ascii="Times New Roman" w:hAnsi="Times New Roman" w:cs="Times New Roman"/>
        </w:rPr>
        <w:t xml:space="preserve"> etc</w:t>
      </w:r>
      <w:r w:rsidR="00FA026B">
        <w:rPr>
          <w:rFonts w:ascii="Times New Roman" w:hAnsi="Times New Roman" w:cs="Times New Roman"/>
        </w:rPr>
        <w:t>.</w:t>
      </w:r>
      <w:r w:rsidR="00F9265F">
        <w:rPr>
          <w:rFonts w:ascii="Times New Roman" w:hAnsi="Times New Roman" w:cs="Times New Roman"/>
        </w:rPr>
        <w:t xml:space="preserve"> to</w:t>
      </w:r>
      <w:r w:rsidR="00290E51" w:rsidRPr="00FC5E48">
        <w:rPr>
          <w:rFonts w:ascii="Times New Roman" w:hAnsi="Times New Roman" w:cs="Times New Roman"/>
        </w:rPr>
        <w:t xml:space="preserve"> </w:t>
      </w:r>
      <w:r w:rsidR="00F9265F" w:rsidRPr="00FC5E48">
        <w:rPr>
          <w:rFonts w:ascii="Times New Roman" w:hAnsi="Times New Roman" w:cs="Times New Roman"/>
        </w:rPr>
        <w:t xml:space="preserve">allow us to </w:t>
      </w:r>
      <w:r w:rsidR="001E7ABC">
        <w:rPr>
          <w:rFonts w:ascii="Times New Roman" w:hAnsi="Times New Roman" w:cs="Times New Roman"/>
        </w:rPr>
        <w:t>examine</w:t>
      </w:r>
      <w:r w:rsidR="00F9265F" w:rsidRPr="00FC5E48">
        <w:rPr>
          <w:rFonts w:ascii="Times New Roman" w:hAnsi="Times New Roman" w:cs="Times New Roman"/>
        </w:rPr>
        <w:t xml:space="preserve"> what factors influence the effect of tagging</w:t>
      </w:r>
      <w:r w:rsidR="00A933F9" w:rsidRPr="00FC5E48">
        <w:rPr>
          <w:rFonts w:ascii="Times New Roman" w:hAnsi="Times New Roman" w:cs="Times New Roman"/>
        </w:rPr>
        <w:t xml:space="preserve"> </w:t>
      </w:r>
      <w:r w:rsidR="00F9265F">
        <w:rPr>
          <w:rFonts w:ascii="Times New Roman" w:hAnsi="Times New Roman" w:cs="Times New Roman"/>
        </w:rPr>
        <w:t>(</w:t>
      </w:r>
      <w:r w:rsidR="00E24C25">
        <w:rPr>
          <w:rFonts w:ascii="Times New Roman" w:hAnsi="Times New Roman" w:cs="Times New Roman"/>
        </w:rPr>
        <w:t xml:space="preserve">Table </w:t>
      </w:r>
      <w:r w:rsidR="002D7532">
        <w:rPr>
          <w:rFonts w:ascii="Times New Roman" w:hAnsi="Times New Roman" w:cs="Times New Roman"/>
        </w:rPr>
        <w:t>2</w:t>
      </w:r>
      <w:r w:rsidR="00F9265F">
        <w:rPr>
          <w:rFonts w:ascii="Times New Roman" w:hAnsi="Times New Roman" w:cs="Times New Roman"/>
        </w:rPr>
        <w:t>)</w:t>
      </w:r>
      <w:r w:rsidR="00C119F7" w:rsidRPr="00FC5E48">
        <w:rPr>
          <w:rFonts w:ascii="Times New Roman" w:hAnsi="Times New Roman" w:cs="Times New Roman"/>
        </w:rPr>
        <w:t>.</w:t>
      </w:r>
    </w:p>
    <w:p w14:paraId="21CB2B50" w14:textId="05834577" w:rsidR="006B2AEC" w:rsidRPr="00FC5E48" w:rsidRDefault="00C326F1" w:rsidP="00972BD9">
      <w:pPr>
        <w:autoSpaceDE w:val="0"/>
        <w:autoSpaceDN w:val="0"/>
        <w:adjustRightInd w:val="0"/>
        <w:spacing w:line="480" w:lineRule="auto"/>
        <w:jc w:val="both"/>
        <w:rPr>
          <w:rFonts w:ascii="Times New Roman" w:hAnsi="Times New Roman" w:cs="Times New Roman"/>
          <w:i/>
        </w:rPr>
      </w:pPr>
      <w:r w:rsidRPr="00FC5E48">
        <w:rPr>
          <w:rFonts w:ascii="Times New Roman" w:hAnsi="Times New Roman" w:cs="Times New Roman"/>
          <w:i/>
        </w:rPr>
        <w:t>Phylogenetic Meta-Analysis</w:t>
      </w:r>
    </w:p>
    <w:p w14:paraId="11C4FF50" w14:textId="3D998518" w:rsidR="00AA36E3" w:rsidRDefault="006B2AEC" w:rsidP="00972BD9">
      <w:pPr>
        <w:autoSpaceDE w:val="0"/>
        <w:autoSpaceDN w:val="0"/>
        <w:adjustRightInd w:val="0"/>
        <w:spacing w:line="480" w:lineRule="auto"/>
        <w:jc w:val="both"/>
        <w:rPr>
          <w:rFonts w:ascii="Times New Roman" w:hAnsi="Times New Roman" w:cs="Times New Roman"/>
        </w:rPr>
      </w:pPr>
      <w:r w:rsidRPr="00FC5E48">
        <w:rPr>
          <w:rFonts w:ascii="Times New Roman" w:hAnsi="Times New Roman" w:cs="Times New Roman"/>
        </w:rPr>
        <w:t>All analyses were condu</w:t>
      </w:r>
      <w:r w:rsidR="00DD1211" w:rsidRPr="00FC5E48">
        <w:rPr>
          <w:rFonts w:ascii="Times New Roman" w:hAnsi="Times New Roman" w:cs="Times New Roman"/>
        </w:rPr>
        <w:t>cted in the R environment (R Development Core Team 2016</w:t>
      </w:r>
      <w:r w:rsidRPr="00FC5E48">
        <w:rPr>
          <w:rFonts w:ascii="Times New Roman" w:hAnsi="Times New Roman" w:cs="Times New Roman"/>
        </w:rPr>
        <w:t>) using the R pack</w:t>
      </w:r>
      <w:r w:rsidR="009106DB" w:rsidRPr="00FC5E48">
        <w:rPr>
          <w:rFonts w:ascii="Times New Roman" w:hAnsi="Times New Roman" w:cs="Times New Roman"/>
        </w:rPr>
        <w:t>age</w:t>
      </w:r>
      <w:r w:rsidRPr="00FC5E48">
        <w:rPr>
          <w:rFonts w:ascii="Times New Roman" w:hAnsi="Times New Roman" w:cs="Times New Roman"/>
        </w:rPr>
        <w:t xml:space="preserve"> MCMCglmm (Hadfield 2010</w:t>
      </w:r>
      <w:r w:rsidR="00F87FDB">
        <w:rPr>
          <w:rFonts w:ascii="Times New Roman" w:hAnsi="Times New Roman" w:cs="Times New Roman"/>
        </w:rPr>
        <w:t>)</w:t>
      </w:r>
      <w:r w:rsidR="00AF5B28" w:rsidRPr="00FC5E48">
        <w:rPr>
          <w:rFonts w:ascii="Times New Roman" w:hAnsi="Times New Roman" w:cs="Times New Roman"/>
        </w:rPr>
        <w:t xml:space="preserve"> unless specified</w:t>
      </w:r>
      <w:r w:rsidRPr="00FC5E48">
        <w:rPr>
          <w:rFonts w:ascii="Times New Roman" w:hAnsi="Times New Roman" w:cs="Times New Roman"/>
        </w:rPr>
        <w:t xml:space="preserve"> otherwise. We ran separate Bayesian multilevel</w:t>
      </w:r>
      <w:r w:rsidR="00890CCA" w:rsidRPr="00FC5E48">
        <w:rPr>
          <w:rFonts w:ascii="Times New Roman" w:hAnsi="Times New Roman" w:cs="Times New Roman"/>
        </w:rPr>
        <w:t xml:space="preserve"> meta-analyses for each of the 5</w:t>
      </w:r>
      <w:r w:rsidRPr="00FC5E48">
        <w:rPr>
          <w:rFonts w:ascii="Times New Roman" w:hAnsi="Times New Roman" w:cs="Times New Roman"/>
        </w:rPr>
        <w:t xml:space="preserve"> </w:t>
      </w:r>
      <w:r w:rsidR="00857B86" w:rsidRPr="00FC5E48">
        <w:rPr>
          <w:rFonts w:ascii="Times New Roman" w:hAnsi="Times New Roman" w:cs="Times New Roman"/>
        </w:rPr>
        <w:t>key trait</w:t>
      </w:r>
      <w:r w:rsidRPr="00FC5E48">
        <w:rPr>
          <w:rFonts w:ascii="Times New Roman" w:hAnsi="Times New Roman" w:cs="Times New Roman"/>
        </w:rPr>
        <w:t>s. For each category we present the results of an intercept-only model (</w:t>
      </w:r>
      <w:r w:rsidR="00F74223">
        <w:rPr>
          <w:rFonts w:ascii="Times New Roman" w:hAnsi="Times New Roman" w:cs="Times New Roman"/>
        </w:rPr>
        <w:t>M</w:t>
      </w:r>
      <w:r w:rsidRPr="00FC5E48">
        <w:rPr>
          <w:rFonts w:ascii="Times New Roman" w:hAnsi="Times New Roman" w:cs="Times New Roman"/>
        </w:rPr>
        <w:t xml:space="preserve">odel A), </w:t>
      </w:r>
      <w:r w:rsidR="00FE46FC">
        <w:rPr>
          <w:rFonts w:ascii="Times New Roman" w:hAnsi="Times New Roman" w:cs="Times New Roman"/>
        </w:rPr>
        <w:t>providing</w:t>
      </w:r>
      <w:r w:rsidRPr="00FC5E48">
        <w:rPr>
          <w:rFonts w:ascii="Times New Roman" w:hAnsi="Times New Roman" w:cs="Times New Roman"/>
        </w:rPr>
        <w:t xml:space="preserve"> the overall mean effect size across studies</w:t>
      </w:r>
      <w:r w:rsidR="00F9265F">
        <w:rPr>
          <w:rFonts w:ascii="Times New Roman" w:hAnsi="Times New Roman" w:cs="Times New Roman"/>
        </w:rPr>
        <w:t xml:space="preserve"> </w:t>
      </w:r>
      <w:r w:rsidR="003F4529" w:rsidRPr="00FC5E48">
        <w:rPr>
          <w:rFonts w:ascii="Times New Roman" w:hAnsi="Times New Roman" w:cs="Times New Roman"/>
        </w:rPr>
        <w:t>(i.e. standard meta-analysis)</w:t>
      </w:r>
      <w:r w:rsidR="00F9265F">
        <w:rPr>
          <w:rFonts w:ascii="Times New Roman" w:hAnsi="Times New Roman" w:cs="Times New Roman"/>
        </w:rPr>
        <w:t xml:space="preserve">, with </w:t>
      </w:r>
      <w:r w:rsidR="00F9265F" w:rsidRPr="00FC5E48">
        <w:rPr>
          <w:rFonts w:ascii="Times New Roman" w:hAnsi="Times New Roman" w:cs="Times New Roman"/>
        </w:rPr>
        <w:t xml:space="preserve">random effects for: study, species, year and phylogeny, </w:t>
      </w:r>
      <w:r w:rsidR="00F9265F">
        <w:rPr>
          <w:rFonts w:ascii="Times New Roman" w:hAnsi="Times New Roman" w:cs="Times New Roman"/>
        </w:rPr>
        <w:t>and</w:t>
      </w:r>
      <w:r w:rsidR="00F9265F" w:rsidRPr="00FC5E48">
        <w:rPr>
          <w:rFonts w:ascii="Times New Roman" w:hAnsi="Times New Roman" w:cs="Times New Roman"/>
        </w:rPr>
        <w:t xml:space="preserve"> the measurement error variance for each individual effect size set as 1/(</w:t>
      </w:r>
      <w:r w:rsidR="00F9265F" w:rsidRPr="00FC5E48">
        <w:rPr>
          <w:rFonts w:ascii="Times New Roman" w:hAnsi="Times New Roman" w:cs="Times New Roman"/>
          <w:i/>
        </w:rPr>
        <w:t>N</w:t>
      </w:r>
      <w:r w:rsidR="00F9265F" w:rsidRPr="00FC5E48">
        <w:rPr>
          <w:rFonts w:ascii="Times New Roman" w:hAnsi="Times New Roman" w:cs="Times New Roman"/>
        </w:rPr>
        <w:t>-3)</w:t>
      </w:r>
      <w:r w:rsidRPr="00FC5E48">
        <w:rPr>
          <w:rFonts w:ascii="Times New Roman" w:hAnsi="Times New Roman" w:cs="Times New Roman"/>
        </w:rPr>
        <w:t xml:space="preserve">. </w:t>
      </w:r>
      <w:r w:rsidR="009106DB" w:rsidRPr="00FC5E48">
        <w:rPr>
          <w:rFonts w:ascii="Times New Roman" w:hAnsi="Times New Roman" w:cs="Times New Roman"/>
        </w:rPr>
        <w:t xml:space="preserve">The inclusion of a phylogenetic </w:t>
      </w:r>
      <w:r w:rsidR="00890CCA" w:rsidRPr="00FC5E48">
        <w:rPr>
          <w:rFonts w:ascii="Times New Roman" w:hAnsi="Times New Roman" w:cs="Times New Roman"/>
        </w:rPr>
        <w:t xml:space="preserve">random effect </w:t>
      </w:r>
      <w:r w:rsidRPr="00FC5E48">
        <w:rPr>
          <w:rFonts w:ascii="Times New Roman" w:hAnsi="Times New Roman" w:cs="Times New Roman"/>
        </w:rPr>
        <w:t>allowed us to account for the potential non-independence of data due to shared ancestry.</w:t>
      </w:r>
      <w:r w:rsidR="007C4B47" w:rsidRPr="00FC5E48">
        <w:rPr>
          <w:rFonts w:ascii="Times New Roman" w:hAnsi="Times New Roman" w:cs="Times New Roman"/>
        </w:rPr>
        <w:t xml:space="preserve"> </w:t>
      </w:r>
      <w:r w:rsidR="00F87FDB" w:rsidRPr="00F87FDB">
        <w:rPr>
          <w:rFonts w:ascii="Times New Roman" w:hAnsi="Times New Roman" w:cs="Times New Roman"/>
        </w:rPr>
        <w:t xml:space="preserve"> </w:t>
      </w:r>
      <w:r w:rsidR="00F87FDB" w:rsidRPr="00FC5E48">
        <w:rPr>
          <w:rFonts w:ascii="Times New Roman" w:hAnsi="Times New Roman" w:cs="Times New Roman"/>
        </w:rPr>
        <w:t>To</w:t>
      </w:r>
      <w:r w:rsidR="00F87FDB">
        <w:rPr>
          <w:rFonts w:ascii="Times New Roman" w:hAnsi="Times New Roman" w:cs="Times New Roman"/>
        </w:rPr>
        <w:t xml:space="preserve"> incorporate phylogeny we used t</w:t>
      </w:r>
      <w:r w:rsidR="00F87FDB" w:rsidRPr="00FC5E48">
        <w:rPr>
          <w:rFonts w:ascii="Times New Roman" w:hAnsi="Times New Roman" w:cs="Times New Roman"/>
        </w:rPr>
        <w:t xml:space="preserve">he Ericson </w:t>
      </w:r>
      <w:r w:rsidR="00F87FDB">
        <w:rPr>
          <w:rFonts w:ascii="Times New Roman" w:hAnsi="Times New Roman" w:cs="Times New Roman"/>
        </w:rPr>
        <w:t>backbone tree</w:t>
      </w:r>
      <w:r w:rsidR="00F87FDB" w:rsidRPr="00FC5E48">
        <w:rPr>
          <w:rFonts w:ascii="Times New Roman" w:hAnsi="Times New Roman" w:cs="Times New Roman"/>
        </w:rPr>
        <w:t xml:space="preserve"> from Jetz </w:t>
      </w:r>
      <w:r w:rsidR="002D3545" w:rsidRPr="002D3545">
        <w:rPr>
          <w:rFonts w:ascii="Times New Roman" w:hAnsi="Times New Roman" w:cs="Times New Roman"/>
          <w:i/>
        </w:rPr>
        <w:t>et al.</w:t>
      </w:r>
      <w:r w:rsidR="00F87FDB" w:rsidRPr="00FC5E48">
        <w:rPr>
          <w:rFonts w:ascii="Times New Roman" w:hAnsi="Times New Roman" w:cs="Times New Roman"/>
        </w:rPr>
        <w:t xml:space="preserve"> (2012)</w:t>
      </w:r>
      <w:r w:rsidR="00F87FDB">
        <w:rPr>
          <w:rFonts w:ascii="Times New Roman" w:hAnsi="Times New Roman" w:cs="Times New Roman"/>
        </w:rPr>
        <w:t xml:space="preserve">, </w:t>
      </w:r>
      <w:r w:rsidR="007C4B47" w:rsidRPr="00FA026B">
        <w:rPr>
          <w:rFonts w:ascii="Times New Roman" w:hAnsi="Times New Roman" w:cs="Times New Roman"/>
        </w:rPr>
        <w:t xml:space="preserve">downloaded from: </w:t>
      </w:r>
      <w:hyperlink r:id="rId10" w:history="1">
        <w:r w:rsidR="00F9265F" w:rsidRPr="00FA026B">
          <w:rPr>
            <w:rStyle w:val="Hyperlink"/>
            <w:rFonts w:ascii="Times New Roman" w:hAnsi="Times New Roman" w:cs="Times New Roman"/>
            <w:color w:val="auto"/>
            <w:u w:val="none"/>
          </w:rPr>
          <w:t>http://birdtree.org/</w:t>
        </w:r>
      </w:hyperlink>
      <w:r w:rsidR="00F87FDB">
        <w:rPr>
          <w:rFonts w:ascii="Times New Roman" w:hAnsi="Times New Roman" w:cs="Times New Roman"/>
        </w:rPr>
        <w:t xml:space="preserve">. </w:t>
      </w:r>
      <w:r w:rsidR="007C4B47" w:rsidRPr="00FC5E48">
        <w:rPr>
          <w:rFonts w:ascii="Times New Roman" w:hAnsi="Times New Roman" w:cs="Times New Roman"/>
        </w:rPr>
        <w:t xml:space="preserve">As an index of the </w:t>
      </w:r>
      <w:r w:rsidR="00F9265F" w:rsidRPr="00FC5E48">
        <w:rPr>
          <w:rFonts w:ascii="Times New Roman" w:hAnsi="Times New Roman" w:cs="Times New Roman"/>
        </w:rPr>
        <w:t xml:space="preserve">magnitude of the </w:t>
      </w:r>
      <w:r w:rsidR="007C4B47" w:rsidRPr="00FC5E48">
        <w:rPr>
          <w:rFonts w:ascii="Times New Roman" w:hAnsi="Times New Roman" w:cs="Times New Roman"/>
        </w:rPr>
        <w:t xml:space="preserve">phylogenetic signal in the data we calculated the phylogenetic heritability </w:t>
      </w:r>
      <w:r w:rsidR="007C4B47" w:rsidRPr="00FC5E48">
        <w:rPr>
          <w:rFonts w:ascii="Times New Roman" w:hAnsi="Times New Roman" w:cs="Times New Roman"/>
          <w:i/>
        </w:rPr>
        <w:t>H</w:t>
      </w:r>
      <w:r w:rsidR="007C4B47" w:rsidRPr="00FC5E48">
        <w:rPr>
          <w:rFonts w:ascii="Times New Roman" w:hAnsi="Times New Roman" w:cs="Times New Roman"/>
          <w:i/>
          <w:vertAlign w:val="superscript"/>
        </w:rPr>
        <w:t>2</w:t>
      </w:r>
      <w:r w:rsidR="007C4B47" w:rsidRPr="00FC5E48">
        <w:rPr>
          <w:rFonts w:ascii="Times New Roman" w:hAnsi="Times New Roman" w:cs="Times New Roman"/>
          <w:vertAlign w:val="superscript"/>
        </w:rPr>
        <w:t xml:space="preserve"> </w:t>
      </w:r>
      <w:r w:rsidR="007C4B47" w:rsidRPr="00FC5E48">
        <w:rPr>
          <w:rFonts w:ascii="Times New Roman" w:hAnsi="Times New Roman" w:cs="Times New Roman"/>
        </w:rPr>
        <w:t>(Hadfield &amp; Nakagawa 2010</w:t>
      </w:r>
      <w:r w:rsidR="00F9265F">
        <w:rPr>
          <w:rFonts w:ascii="Times New Roman" w:hAnsi="Times New Roman" w:cs="Times New Roman"/>
        </w:rPr>
        <w:t>)</w:t>
      </w:r>
      <w:r w:rsidR="007C4B47" w:rsidRPr="00FC5E48">
        <w:rPr>
          <w:rFonts w:ascii="Times New Roman" w:hAnsi="Times New Roman" w:cs="Times New Roman"/>
        </w:rPr>
        <w:t xml:space="preserve">. </w:t>
      </w:r>
    </w:p>
    <w:p w14:paraId="031F83CE" w14:textId="60C5A364" w:rsidR="00824C8B" w:rsidRPr="00FC5E48" w:rsidRDefault="00067739">
      <w:pPr>
        <w:autoSpaceDE w:val="0"/>
        <w:autoSpaceDN w:val="0"/>
        <w:adjustRightInd w:val="0"/>
        <w:spacing w:line="480" w:lineRule="auto"/>
        <w:ind w:firstLine="720"/>
        <w:jc w:val="both"/>
        <w:rPr>
          <w:rFonts w:ascii="Times New Roman" w:hAnsi="Times New Roman" w:cs="Times New Roman"/>
        </w:rPr>
      </w:pPr>
      <w:r w:rsidRPr="00FC5E48">
        <w:rPr>
          <w:rFonts w:ascii="Times New Roman" w:hAnsi="Times New Roman" w:cs="Times New Roman"/>
        </w:rPr>
        <w:t xml:space="preserve">For each </w:t>
      </w:r>
      <w:r w:rsidR="00F9265F">
        <w:rPr>
          <w:rFonts w:ascii="Times New Roman" w:hAnsi="Times New Roman" w:cs="Times New Roman"/>
        </w:rPr>
        <w:t>key trait</w:t>
      </w:r>
      <w:r w:rsidRPr="00FC5E48">
        <w:rPr>
          <w:rFonts w:ascii="Times New Roman" w:hAnsi="Times New Roman" w:cs="Times New Roman"/>
        </w:rPr>
        <w:t xml:space="preserve"> category we then </w:t>
      </w:r>
      <w:r w:rsidR="00FE46FC" w:rsidRPr="00FC5E48">
        <w:rPr>
          <w:rFonts w:ascii="Times New Roman" w:hAnsi="Times New Roman" w:cs="Times New Roman"/>
        </w:rPr>
        <w:t xml:space="preserve">ran single factor meta-regression models </w:t>
      </w:r>
      <w:r w:rsidR="00FE46FC">
        <w:rPr>
          <w:rFonts w:ascii="Times New Roman" w:hAnsi="Times New Roman" w:cs="Times New Roman"/>
        </w:rPr>
        <w:t xml:space="preserve">(Model B) with </w:t>
      </w:r>
      <w:r w:rsidR="00FE46FC" w:rsidRPr="00FC5E48">
        <w:rPr>
          <w:rFonts w:ascii="Times New Roman" w:hAnsi="Times New Roman" w:cs="Times New Roman"/>
        </w:rPr>
        <w:t>the same random effects listed above</w:t>
      </w:r>
      <w:r w:rsidR="00FE46FC">
        <w:rPr>
          <w:rFonts w:ascii="Times New Roman" w:hAnsi="Times New Roman" w:cs="Times New Roman"/>
        </w:rPr>
        <w:t xml:space="preserve">, and </w:t>
      </w:r>
      <w:r w:rsidR="0072081F" w:rsidRPr="00FC5E48">
        <w:rPr>
          <w:rFonts w:ascii="Times New Roman" w:hAnsi="Times New Roman" w:cs="Times New Roman"/>
        </w:rPr>
        <w:t xml:space="preserve">entering each moderator </w:t>
      </w:r>
      <w:r w:rsidR="00FE46FC">
        <w:rPr>
          <w:rFonts w:ascii="Times New Roman" w:hAnsi="Times New Roman" w:cs="Times New Roman"/>
        </w:rPr>
        <w:t xml:space="preserve">variable </w:t>
      </w:r>
      <w:r w:rsidR="0072081F" w:rsidRPr="00FC5E48">
        <w:rPr>
          <w:rFonts w:ascii="Times New Roman" w:hAnsi="Times New Roman" w:cs="Times New Roman"/>
        </w:rPr>
        <w:t>in turn to obtain parameter estimates for each level in each factor.</w:t>
      </w:r>
      <w:r w:rsidR="00854720" w:rsidRPr="00FC5E48">
        <w:rPr>
          <w:rFonts w:ascii="Times New Roman" w:hAnsi="Times New Roman" w:cs="Times New Roman"/>
        </w:rPr>
        <w:t xml:space="preserve"> The continuous variables proportional tag mass and duration of deployment were included to control for their potential effect, but were removed if model Deviance Information Criterion (DIC) scores </w:t>
      </w:r>
      <w:r w:rsidR="00F74223">
        <w:rPr>
          <w:rFonts w:ascii="Times New Roman" w:hAnsi="Times New Roman" w:cs="Times New Roman"/>
        </w:rPr>
        <w:t>indicated this</w:t>
      </w:r>
      <w:r w:rsidR="00854720" w:rsidRPr="00FC5E48">
        <w:rPr>
          <w:rFonts w:ascii="Times New Roman" w:hAnsi="Times New Roman" w:cs="Times New Roman"/>
        </w:rPr>
        <w:t xml:space="preserve"> did not reduce model fit. </w:t>
      </w:r>
      <w:r w:rsidR="00D96474">
        <w:rPr>
          <w:rFonts w:ascii="Times New Roman" w:hAnsi="Times New Roman" w:cs="Times New Roman"/>
        </w:rPr>
        <w:t xml:space="preserve">In addition, we tested whether there was a change in the magnitude of reported effect sizes over time. However, we found no time trend in reported effect sizes in any meta-analysis model </w:t>
      </w:r>
      <w:r w:rsidR="00D96474">
        <w:rPr>
          <w:rFonts w:ascii="Times New Roman" w:hAnsi="Times New Roman" w:cs="Times New Roman"/>
        </w:rPr>
        <w:lastRenderedPageBreak/>
        <w:t>and this term was subsequently removed from all models (</w:t>
      </w:r>
      <w:r w:rsidR="001E3C23">
        <w:rPr>
          <w:rFonts w:ascii="Times New Roman" w:hAnsi="Times New Roman" w:cs="Times New Roman"/>
        </w:rPr>
        <w:t>see</w:t>
      </w:r>
      <w:r w:rsidR="00D96474">
        <w:rPr>
          <w:rFonts w:ascii="Times New Roman" w:hAnsi="Times New Roman" w:cs="Times New Roman"/>
        </w:rPr>
        <w:t xml:space="preserve"> Appendix). </w:t>
      </w:r>
      <w:r w:rsidR="00F74223">
        <w:rPr>
          <w:rFonts w:ascii="Times New Roman" w:hAnsi="Times New Roman" w:cs="Times New Roman"/>
        </w:rPr>
        <w:t>W</w:t>
      </w:r>
      <w:r w:rsidR="007C4B47" w:rsidRPr="00FC5E48">
        <w:rPr>
          <w:rFonts w:ascii="Times New Roman" w:hAnsi="Times New Roman" w:cs="Times New Roman"/>
        </w:rPr>
        <w:t xml:space="preserve">e present </w:t>
      </w:r>
      <w:r w:rsidR="007C4B47" w:rsidRPr="00FC5E48">
        <w:rPr>
          <w:rFonts w:ascii="Times New Roman" w:hAnsi="Times New Roman" w:cs="Times New Roman"/>
          <w:i/>
        </w:rPr>
        <w:t>I</w:t>
      </w:r>
      <w:r w:rsidR="007C4B47" w:rsidRPr="00FC5E48">
        <w:rPr>
          <w:rFonts w:ascii="Times New Roman" w:hAnsi="Times New Roman" w:cs="Times New Roman"/>
          <w:i/>
          <w:vertAlign w:val="superscript"/>
        </w:rPr>
        <w:t>2</w:t>
      </w:r>
      <w:r w:rsidR="00B011DE" w:rsidRPr="00FC5E48">
        <w:rPr>
          <w:rFonts w:ascii="Times New Roman" w:hAnsi="Times New Roman" w:cs="Times New Roman"/>
        </w:rPr>
        <w:t xml:space="preserve"> values</w:t>
      </w:r>
      <w:r w:rsidR="00F74223">
        <w:rPr>
          <w:rFonts w:ascii="Times New Roman" w:hAnsi="Times New Roman" w:cs="Times New Roman"/>
        </w:rPr>
        <w:t xml:space="preserve"> as </w:t>
      </w:r>
      <w:r w:rsidR="00F74223" w:rsidRPr="00FC5E48">
        <w:rPr>
          <w:rFonts w:ascii="Times New Roman" w:hAnsi="Times New Roman" w:cs="Times New Roman"/>
        </w:rPr>
        <w:t xml:space="preserve">a measure of </w:t>
      </w:r>
      <w:r w:rsidR="00F74223">
        <w:rPr>
          <w:rFonts w:ascii="Times New Roman" w:hAnsi="Times New Roman" w:cs="Times New Roman"/>
        </w:rPr>
        <w:t>inconsistency in effect sizes across studies</w:t>
      </w:r>
      <w:r w:rsidR="001E3C23">
        <w:rPr>
          <w:rFonts w:ascii="Times New Roman" w:hAnsi="Times New Roman" w:cs="Times New Roman"/>
        </w:rPr>
        <w:t xml:space="preserve">. </w:t>
      </w:r>
      <w:r w:rsidR="001E3C23" w:rsidRPr="001E3C23">
        <w:rPr>
          <w:rFonts w:ascii="Times New Roman" w:hAnsi="Times New Roman" w:cs="Times New Roman"/>
          <w:i/>
        </w:rPr>
        <w:t>I</w:t>
      </w:r>
      <w:r w:rsidR="001E3C23" w:rsidRPr="001E3C23">
        <w:rPr>
          <w:rFonts w:ascii="Times New Roman" w:hAnsi="Times New Roman" w:cs="Times New Roman"/>
          <w:i/>
          <w:vertAlign w:val="superscript"/>
        </w:rPr>
        <w:t>2</w:t>
      </w:r>
      <w:r w:rsidR="001E3C23">
        <w:rPr>
          <w:rFonts w:ascii="Times New Roman" w:hAnsi="Times New Roman" w:cs="Times New Roman"/>
        </w:rPr>
        <w:t xml:space="preserve"> is </w:t>
      </w:r>
      <w:r w:rsidR="007C4B47" w:rsidRPr="00FC5E48">
        <w:rPr>
          <w:rFonts w:ascii="Times New Roman" w:hAnsi="Times New Roman" w:cs="Times New Roman"/>
        </w:rPr>
        <w:t xml:space="preserve">generally defined as the ratio of true heterogeneity to the total variance across studies </w:t>
      </w:r>
      <w:r w:rsidR="00F74223">
        <w:rPr>
          <w:rFonts w:ascii="Times New Roman" w:hAnsi="Times New Roman" w:cs="Times New Roman"/>
        </w:rPr>
        <w:t>(</w:t>
      </w:r>
      <w:r w:rsidR="007C4B47" w:rsidRPr="00FC5E48">
        <w:rPr>
          <w:rFonts w:ascii="Times New Roman" w:hAnsi="Times New Roman" w:cs="Times New Roman"/>
        </w:rPr>
        <w:t xml:space="preserve">Borenstein </w:t>
      </w:r>
      <w:r w:rsidR="002D3545" w:rsidRPr="002D3545">
        <w:rPr>
          <w:rFonts w:ascii="Times New Roman" w:hAnsi="Times New Roman" w:cs="Times New Roman"/>
          <w:i/>
        </w:rPr>
        <w:t>et al.</w:t>
      </w:r>
      <w:r w:rsidR="007C4B47" w:rsidRPr="00FC5E48">
        <w:rPr>
          <w:rFonts w:ascii="Times New Roman" w:hAnsi="Times New Roman" w:cs="Times New Roman"/>
        </w:rPr>
        <w:t xml:space="preserve"> 2009)</w:t>
      </w:r>
      <w:r w:rsidR="00F74223">
        <w:rPr>
          <w:rFonts w:ascii="Times New Roman" w:hAnsi="Times New Roman" w:cs="Times New Roman"/>
        </w:rPr>
        <w:t>, with</w:t>
      </w:r>
      <w:r w:rsidR="007C4B47" w:rsidRPr="00FC5E48">
        <w:rPr>
          <w:rFonts w:ascii="Times New Roman" w:hAnsi="Times New Roman" w:cs="Times New Roman"/>
        </w:rPr>
        <w:t xml:space="preserve"> </w:t>
      </w:r>
      <w:r w:rsidR="007C4B47" w:rsidRPr="00FC5E48">
        <w:rPr>
          <w:rFonts w:ascii="Times New Roman" w:hAnsi="Times New Roman" w:cs="Times New Roman"/>
          <w:i/>
        </w:rPr>
        <w:t>I</w:t>
      </w:r>
      <w:r w:rsidR="007C4B47" w:rsidRPr="00FC5E48">
        <w:rPr>
          <w:rFonts w:ascii="Times New Roman" w:hAnsi="Times New Roman" w:cs="Times New Roman"/>
          <w:i/>
          <w:vertAlign w:val="superscript"/>
        </w:rPr>
        <w:t>2</w:t>
      </w:r>
      <w:r w:rsidR="007C4B47" w:rsidRPr="00FC5E48">
        <w:rPr>
          <w:rFonts w:ascii="Times New Roman" w:hAnsi="Times New Roman" w:cs="Times New Roman"/>
        </w:rPr>
        <w:t xml:space="preserve"> benchmark values of 25%, 50% and 75% represent</w:t>
      </w:r>
      <w:r w:rsidR="00F74223">
        <w:rPr>
          <w:rFonts w:ascii="Times New Roman" w:hAnsi="Times New Roman" w:cs="Times New Roman"/>
        </w:rPr>
        <w:t>ing</w:t>
      </w:r>
      <w:r w:rsidR="007C4B47" w:rsidRPr="00FC5E48">
        <w:rPr>
          <w:rFonts w:ascii="Times New Roman" w:hAnsi="Times New Roman" w:cs="Times New Roman"/>
        </w:rPr>
        <w:t xml:space="preserve"> low, moderate and high values respectively (Higgins </w:t>
      </w:r>
      <w:r w:rsidR="002D3545" w:rsidRPr="002D3545">
        <w:rPr>
          <w:rFonts w:ascii="Times New Roman" w:hAnsi="Times New Roman" w:cs="Times New Roman"/>
          <w:i/>
        </w:rPr>
        <w:t>et al</w:t>
      </w:r>
      <w:r w:rsidR="007C4B47" w:rsidRPr="00FC5E48">
        <w:rPr>
          <w:rFonts w:ascii="Times New Roman" w:hAnsi="Times New Roman" w:cs="Times New Roman"/>
        </w:rPr>
        <w:t xml:space="preserve">. 2013). Due to the inclusion of random effects we calculated a modified version of </w:t>
      </w:r>
      <w:r w:rsidR="007C4B47" w:rsidRPr="00FC5E48">
        <w:rPr>
          <w:rFonts w:ascii="Times New Roman" w:hAnsi="Times New Roman" w:cs="Times New Roman"/>
          <w:i/>
        </w:rPr>
        <w:t>I</w:t>
      </w:r>
      <w:r w:rsidR="007C4B47" w:rsidRPr="00FC5E48">
        <w:rPr>
          <w:rFonts w:ascii="Times New Roman" w:hAnsi="Times New Roman" w:cs="Times New Roman"/>
          <w:i/>
          <w:vertAlign w:val="superscript"/>
        </w:rPr>
        <w:t>2</w:t>
      </w:r>
      <w:r w:rsidR="007C4B47" w:rsidRPr="00FC5E48">
        <w:rPr>
          <w:rFonts w:ascii="Times New Roman" w:hAnsi="Times New Roman" w:cs="Times New Roman"/>
          <w:i/>
        </w:rPr>
        <w:t xml:space="preserve"> </w:t>
      </w:r>
      <w:r w:rsidR="007C4B47" w:rsidRPr="00FC5E48">
        <w:rPr>
          <w:rFonts w:ascii="Times New Roman" w:hAnsi="Times New Roman" w:cs="Times New Roman"/>
        </w:rPr>
        <w:t xml:space="preserve">following </w:t>
      </w:r>
      <w:r w:rsidR="00D15EEC">
        <w:rPr>
          <w:rFonts w:ascii="Times New Roman" w:hAnsi="Times New Roman" w:cs="Times New Roman"/>
        </w:rPr>
        <w:t>Nakagawa</w:t>
      </w:r>
      <w:r w:rsidR="00F74223">
        <w:rPr>
          <w:rFonts w:ascii="Times New Roman" w:hAnsi="Times New Roman" w:cs="Times New Roman"/>
        </w:rPr>
        <w:t xml:space="preserve"> &amp; Santos</w:t>
      </w:r>
      <w:r w:rsidR="007C4B47" w:rsidRPr="00FC5E48">
        <w:rPr>
          <w:rFonts w:ascii="Times New Roman" w:hAnsi="Times New Roman" w:cs="Times New Roman"/>
        </w:rPr>
        <w:t xml:space="preserve"> (2012).</w:t>
      </w:r>
      <w:r w:rsidR="00D96474">
        <w:rPr>
          <w:rFonts w:ascii="Times New Roman" w:hAnsi="Times New Roman" w:cs="Times New Roman"/>
        </w:rPr>
        <w:t xml:space="preserve"> For meta-regression models the calculation of </w:t>
      </w:r>
      <w:r w:rsidR="00D96474" w:rsidRPr="009172D0">
        <w:rPr>
          <w:rFonts w:ascii="Times New Roman" w:hAnsi="Times New Roman" w:cs="Times New Roman"/>
          <w:i/>
        </w:rPr>
        <w:t>I</w:t>
      </w:r>
      <w:r w:rsidR="00D96474" w:rsidRPr="009172D0">
        <w:rPr>
          <w:rFonts w:ascii="Times New Roman" w:hAnsi="Times New Roman" w:cs="Times New Roman"/>
          <w:i/>
          <w:vertAlign w:val="superscript"/>
        </w:rPr>
        <w:t>2</w:t>
      </w:r>
      <w:r w:rsidR="00D96474">
        <w:rPr>
          <w:rFonts w:ascii="Times New Roman" w:hAnsi="Times New Roman" w:cs="Times New Roman"/>
        </w:rPr>
        <w:t xml:space="preserve"> is inappropriate</w:t>
      </w:r>
      <w:r w:rsidR="000B7216">
        <w:rPr>
          <w:rFonts w:ascii="Times New Roman" w:hAnsi="Times New Roman" w:cs="Times New Roman"/>
        </w:rPr>
        <w:t>,</w:t>
      </w:r>
      <w:r w:rsidR="00D96474">
        <w:rPr>
          <w:rFonts w:ascii="Times New Roman" w:hAnsi="Times New Roman" w:cs="Times New Roman"/>
        </w:rPr>
        <w:t xml:space="preserve"> so instead we report the</w:t>
      </w:r>
      <w:r w:rsidR="000B7216">
        <w:rPr>
          <w:rFonts w:ascii="Times New Roman" w:hAnsi="Times New Roman" w:cs="Times New Roman"/>
        </w:rPr>
        <w:t xml:space="preserve"> marginal and conditional</w:t>
      </w:r>
      <w:r w:rsidR="00D96474">
        <w:rPr>
          <w:rFonts w:ascii="Times New Roman" w:hAnsi="Times New Roman" w:cs="Times New Roman"/>
        </w:rPr>
        <w:t xml:space="preserve"> </w:t>
      </w:r>
      <w:r w:rsidR="00D96474" w:rsidRPr="009172D0">
        <w:rPr>
          <w:rFonts w:ascii="Times New Roman" w:hAnsi="Times New Roman" w:cs="Times New Roman"/>
          <w:i/>
        </w:rPr>
        <w:t>R</w:t>
      </w:r>
      <w:r w:rsidR="00D96474" w:rsidRPr="009172D0">
        <w:rPr>
          <w:rFonts w:ascii="Times New Roman" w:hAnsi="Times New Roman" w:cs="Times New Roman"/>
          <w:i/>
          <w:vertAlign w:val="superscript"/>
        </w:rPr>
        <w:t>2</w:t>
      </w:r>
      <w:r w:rsidR="00D96474">
        <w:rPr>
          <w:rFonts w:ascii="Times New Roman" w:hAnsi="Times New Roman" w:cs="Times New Roman"/>
        </w:rPr>
        <w:t xml:space="preserve"> val</w:t>
      </w:r>
      <w:r w:rsidR="000B7216">
        <w:rPr>
          <w:rFonts w:ascii="Times New Roman" w:hAnsi="Times New Roman" w:cs="Times New Roman"/>
        </w:rPr>
        <w:t>ues for each</w:t>
      </w:r>
      <w:r w:rsidR="00E073BE">
        <w:rPr>
          <w:rFonts w:ascii="Times New Roman" w:hAnsi="Times New Roman" w:cs="Times New Roman"/>
        </w:rPr>
        <w:t xml:space="preserve"> meta-regression</w:t>
      </w:r>
      <w:r w:rsidR="000B7216">
        <w:rPr>
          <w:rFonts w:ascii="Times New Roman" w:hAnsi="Times New Roman" w:cs="Times New Roman"/>
        </w:rPr>
        <w:t xml:space="preserve"> model following </w:t>
      </w:r>
      <w:r w:rsidR="00D96474">
        <w:rPr>
          <w:rFonts w:ascii="Times New Roman" w:hAnsi="Times New Roman" w:cs="Times New Roman"/>
        </w:rPr>
        <w:t>Nakagawa &amp; Schielzeth (2013).</w:t>
      </w:r>
      <w:r w:rsidR="007C4B47" w:rsidRPr="00FC5E48">
        <w:rPr>
          <w:rFonts w:ascii="Times New Roman" w:hAnsi="Times New Roman" w:cs="Times New Roman"/>
        </w:rPr>
        <w:t xml:space="preserve"> </w:t>
      </w:r>
    </w:p>
    <w:p w14:paraId="3825F758" w14:textId="72E3A272" w:rsidR="00A42637" w:rsidRPr="00FC5E48" w:rsidRDefault="00A42637" w:rsidP="00972BD9">
      <w:pPr>
        <w:autoSpaceDE w:val="0"/>
        <w:autoSpaceDN w:val="0"/>
        <w:adjustRightInd w:val="0"/>
        <w:spacing w:line="480" w:lineRule="auto"/>
        <w:jc w:val="both"/>
        <w:rPr>
          <w:rFonts w:ascii="Times New Roman" w:hAnsi="Times New Roman" w:cs="Times New Roman"/>
          <w:i/>
          <w:lang w:val="en-GB"/>
        </w:rPr>
      </w:pPr>
      <w:r w:rsidRPr="00FC5E48">
        <w:rPr>
          <w:rFonts w:ascii="Times New Roman" w:hAnsi="Times New Roman" w:cs="Times New Roman"/>
          <w:i/>
          <w:lang w:val="en-GB"/>
        </w:rPr>
        <w:t>Multivariate meta-analysis</w:t>
      </w:r>
    </w:p>
    <w:p w14:paraId="2854BDE1" w14:textId="5E69AA3F" w:rsidR="00AA36E3" w:rsidRDefault="00F74223" w:rsidP="00972BD9">
      <w:pPr>
        <w:autoSpaceDE w:val="0"/>
        <w:autoSpaceDN w:val="0"/>
        <w:adjustRightInd w:val="0"/>
        <w:spacing w:line="480" w:lineRule="auto"/>
        <w:jc w:val="both"/>
        <w:rPr>
          <w:rFonts w:ascii="Times New Roman" w:hAnsi="Times New Roman" w:cs="Times New Roman"/>
        </w:rPr>
      </w:pPr>
      <w:r>
        <w:rPr>
          <w:rFonts w:ascii="Times New Roman" w:hAnsi="Times New Roman" w:cs="Times New Roman"/>
          <w:lang w:val="en-GB"/>
        </w:rPr>
        <w:t>W</w:t>
      </w:r>
      <w:r w:rsidR="00A42637" w:rsidRPr="00FC5E48">
        <w:rPr>
          <w:rFonts w:ascii="Times New Roman" w:hAnsi="Times New Roman" w:cs="Times New Roman"/>
          <w:lang w:val="en-GB"/>
        </w:rPr>
        <w:t xml:space="preserve">e performed a </w:t>
      </w:r>
      <w:r w:rsidR="00617D3D">
        <w:rPr>
          <w:rFonts w:ascii="Times New Roman" w:hAnsi="Times New Roman" w:cs="Times New Roman"/>
          <w:lang w:val="en-GB"/>
        </w:rPr>
        <w:t>multi</w:t>
      </w:r>
      <w:r w:rsidR="00A42637" w:rsidRPr="00FC5E48">
        <w:rPr>
          <w:rFonts w:ascii="Times New Roman" w:hAnsi="Times New Roman" w:cs="Times New Roman"/>
          <w:lang w:val="en-GB"/>
        </w:rPr>
        <w:t>variate meta-analysis</w:t>
      </w:r>
      <w:r w:rsidR="007E14FB" w:rsidRPr="00FC5E48">
        <w:rPr>
          <w:rFonts w:ascii="Times New Roman" w:hAnsi="Times New Roman" w:cs="Times New Roman"/>
          <w:lang w:val="en-GB"/>
        </w:rPr>
        <w:t xml:space="preserve"> (Model C)</w:t>
      </w:r>
      <w:r>
        <w:rPr>
          <w:rFonts w:ascii="Times New Roman" w:hAnsi="Times New Roman" w:cs="Times New Roman"/>
          <w:lang w:val="en-GB"/>
        </w:rPr>
        <w:t>,</w:t>
      </w:r>
      <w:r w:rsidR="00A42637" w:rsidRPr="00FC5E48">
        <w:rPr>
          <w:rFonts w:ascii="Times New Roman" w:hAnsi="Times New Roman" w:cs="Times New Roman"/>
          <w:lang w:val="en-GB"/>
        </w:rPr>
        <w:t xml:space="preserve"> using weighted species mean effect sizes as the unit of analysis </w:t>
      </w:r>
      <w:r w:rsidR="00F87FDB">
        <w:rPr>
          <w:rFonts w:ascii="Times New Roman" w:hAnsi="Times New Roman" w:cs="Times New Roman"/>
          <w:lang w:val="en-GB"/>
        </w:rPr>
        <w:t xml:space="preserve">using the </w:t>
      </w:r>
      <w:r w:rsidR="00F87FDB" w:rsidRPr="00FC5E48">
        <w:rPr>
          <w:rFonts w:ascii="Times New Roman" w:hAnsi="Times New Roman" w:cs="Times New Roman"/>
          <w:lang w:val="en-GB"/>
        </w:rPr>
        <w:t>WinBUGS program</w:t>
      </w:r>
      <w:r w:rsidR="00F87FDB">
        <w:rPr>
          <w:rFonts w:ascii="Times New Roman" w:hAnsi="Times New Roman" w:cs="Times New Roman"/>
          <w:lang w:val="en-GB"/>
        </w:rPr>
        <w:t xml:space="preserve"> (Lunn </w:t>
      </w:r>
      <w:r w:rsidR="002D3545" w:rsidRPr="002D3545">
        <w:rPr>
          <w:rFonts w:ascii="Times New Roman" w:hAnsi="Times New Roman" w:cs="Times New Roman"/>
          <w:i/>
          <w:lang w:val="en-GB"/>
        </w:rPr>
        <w:t>et al</w:t>
      </w:r>
      <w:r w:rsidR="00E144A4">
        <w:rPr>
          <w:rFonts w:ascii="Times New Roman" w:hAnsi="Times New Roman" w:cs="Times New Roman"/>
          <w:lang w:val="en-GB"/>
        </w:rPr>
        <w:t>. 2001;</w:t>
      </w:r>
      <w:r w:rsidR="00F87FDB">
        <w:rPr>
          <w:rFonts w:ascii="Times New Roman" w:hAnsi="Times New Roman" w:cs="Times New Roman"/>
          <w:lang w:val="en-GB"/>
        </w:rPr>
        <w:t xml:space="preserve"> </w:t>
      </w:r>
      <w:r w:rsidR="00A42637" w:rsidRPr="00FC5E48">
        <w:rPr>
          <w:rFonts w:ascii="Times New Roman" w:hAnsi="Times New Roman" w:cs="Times New Roman"/>
          <w:lang w:val="en-GB"/>
        </w:rPr>
        <w:t>Cleasby &amp; Nakagawa 2012)</w:t>
      </w:r>
      <w:r w:rsidR="00F87FDB">
        <w:rPr>
          <w:rFonts w:ascii="Times New Roman" w:hAnsi="Times New Roman" w:cs="Times New Roman"/>
          <w:lang w:val="en-GB"/>
        </w:rPr>
        <w:t xml:space="preserve">. This </w:t>
      </w:r>
      <w:r w:rsidR="00F87FDB" w:rsidRPr="00FC5E48">
        <w:rPr>
          <w:rFonts w:ascii="Times New Roman" w:hAnsi="Times New Roman" w:cs="Times New Roman"/>
          <w:lang w:val="en-GB"/>
        </w:rPr>
        <w:t>a</w:t>
      </w:r>
      <w:r w:rsidR="00F87FDB">
        <w:rPr>
          <w:rFonts w:ascii="Times New Roman" w:hAnsi="Times New Roman" w:cs="Times New Roman"/>
          <w:lang w:val="en-GB"/>
        </w:rPr>
        <w:t xml:space="preserve">llowed </w:t>
      </w:r>
      <w:r w:rsidR="00FA026B">
        <w:rPr>
          <w:rFonts w:ascii="Times New Roman" w:hAnsi="Times New Roman" w:cs="Times New Roman"/>
          <w:lang w:val="en-GB"/>
        </w:rPr>
        <w:t xml:space="preserve">us </w:t>
      </w:r>
      <w:r w:rsidR="00F87FDB">
        <w:rPr>
          <w:rFonts w:ascii="Times New Roman" w:hAnsi="Times New Roman" w:cs="Times New Roman"/>
          <w:lang w:val="en-GB"/>
        </w:rPr>
        <w:t>to</w:t>
      </w:r>
      <w:r>
        <w:rPr>
          <w:rFonts w:ascii="Times New Roman" w:hAnsi="Times New Roman" w:cs="Times New Roman"/>
          <w:lang w:val="en-GB"/>
        </w:rPr>
        <w:t xml:space="preserve"> estimate</w:t>
      </w:r>
      <w:r w:rsidRPr="00FC5E48">
        <w:rPr>
          <w:rFonts w:ascii="Times New Roman" w:hAnsi="Times New Roman" w:cs="Times New Roman"/>
          <w:lang w:val="en-GB"/>
        </w:rPr>
        <w:t xml:space="preserve"> </w:t>
      </w:r>
      <w:r w:rsidR="007E14FB" w:rsidRPr="00FC5E48">
        <w:rPr>
          <w:rFonts w:ascii="Times New Roman" w:hAnsi="Times New Roman" w:cs="Times New Roman"/>
          <w:lang w:val="en-GB"/>
        </w:rPr>
        <w:t xml:space="preserve">whether the effects of tagging </w:t>
      </w:r>
      <w:r>
        <w:rPr>
          <w:rFonts w:ascii="Times New Roman" w:hAnsi="Times New Roman" w:cs="Times New Roman"/>
          <w:lang w:val="en-GB"/>
        </w:rPr>
        <w:t xml:space="preserve">on key </w:t>
      </w:r>
      <w:r w:rsidR="007E14FB" w:rsidRPr="00FC5E48">
        <w:rPr>
          <w:rFonts w:ascii="Times New Roman" w:hAnsi="Times New Roman" w:cs="Times New Roman"/>
          <w:lang w:val="en-GB"/>
        </w:rPr>
        <w:t xml:space="preserve">traits </w:t>
      </w:r>
      <w:r w:rsidR="00824C8B" w:rsidRPr="00FC5E48">
        <w:rPr>
          <w:rFonts w:ascii="Times New Roman" w:hAnsi="Times New Roman" w:cs="Times New Roman"/>
          <w:lang w:val="en-GB"/>
        </w:rPr>
        <w:t>are correlated</w:t>
      </w:r>
      <w:r w:rsidR="007E14FB" w:rsidRPr="00FC5E48">
        <w:rPr>
          <w:rFonts w:ascii="Times New Roman" w:hAnsi="Times New Roman" w:cs="Times New Roman"/>
          <w:lang w:val="en-GB"/>
        </w:rPr>
        <w:t xml:space="preserve"> across species</w:t>
      </w:r>
      <w:r w:rsidR="00F87FDB">
        <w:rPr>
          <w:rFonts w:ascii="Times New Roman" w:hAnsi="Times New Roman" w:cs="Times New Roman"/>
          <w:lang w:val="en-GB"/>
        </w:rPr>
        <w:t>. Due</w:t>
      </w:r>
      <w:r w:rsidR="005C3BD0" w:rsidRPr="00FC5E48">
        <w:rPr>
          <w:rFonts w:ascii="Times New Roman" w:hAnsi="Times New Roman" w:cs="Times New Roman"/>
          <w:lang w:val="en-GB"/>
        </w:rPr>
        <w:t xml:space="preserve"> to the nature of </w:t>
      </w:r>
      <w:r w:rsidR="005C3BD0">
        <w:rPr>
          <w:rFonts w:ascii="Times New Roman" w:hAnsi="Times New Roman" w:cs="Times New Roman"/>
          <w:lang w:val="en-GB"/>
        </w:rPr>
        <w:t>reported</w:t>
      </w:r>
      <w:r w:rsidR="005C3BD0" w:rsidRPr="00FC5E48">
        <w:rPr>
          <w:rFonts w:ascii="Times New Roman" w:hAnsi="Times New Roman" w:cs="Times New Roman"/>
          <w:lang w:val="en-GB"/>
        </w:rPr>
        <w:t xml:space="preserve"> data we often encountered missing </w:t>
      </w:r>
      <w:r w:rsidR="005C3BD0">
        <w:rPr>
          <w:rFonts w:ascii="Times New Roman" w:hAnsi="Times New Roman" w:cs="Times New Roman"/>
          <w:lang w:val="en-GB"/>
        </w:rPr>
        <w:t>values</w:t>
      </w:r>
      <w:r w:rsidR="005C3BD0" w:rsidRPr="00FC5E48">
        <w:rPr>
          <w:rFonts w:ascii="Times New Roman" w:hAnsi="Times New Roman" w:cs="Times New Roman"/>
          <w:lang w:val="en-GB"/>
        </w:rPr>
        <w:t xml:space="preserve"> whenever a species provided an effect size for one category but not another. To account for this we used Bayesian data augmentation to prevent bias when estimating correlations among effect size categories (</w:t>
      </w:r>
      <w:r w:rsidR="00BE4165">
        <w:rPr>
          <w:rFonts w:ascii="Times New Roman" w:hAnsi="Times New Roman" w:cs="Times New Roman"/>
          <w:lang w:val="en-GB"/>
        </w:rPr>
        <w:t>for more details and WinBUGs code see A</w:t>
      </w:r>
      <w:r w:rsidR="00F87FDB">
        <w:rPr>
          <w:rFonts w:ascii="Times New Roman" w:hAnsi="Times New Roman" w:cs="Times New Roman"/>
          <w:lang w:val="en-GB"/>
        </w:rPr>
        <w:t>ppendix</w:t>
      </w:r>
      <w:r w:rsidR="00BE4165">
        <w:rPr>
          <w:rFonts w:ascii="Times New Roman" w:hAnsi="Times New Roman" w:cs="Times New Roman"/>
          <w:lang w:val="en-GB"/>
        </w:rPr>
        <w:t xml:space="preserve"> and </w:t>
      </w:r>
      <w:r w:rsidR="00BE4165" w:rsidRPr="00FC5E48">
        <w:rPr>
          <w:rFonts w:ascii="Times New Roman" w:hAnsi="Times New Roman" w:cs="Times New Roman"/>
          <w:lang w:val="en-GB"/>
        </w:rPr>
        <w:t>Cleasby &amp; Nakagawa 2012</w:t>
      </w:r>
      <w:r w:rsidR="005C3BD0" w:rsidRPr="00FC5E48">
        <w:rPr>
          <w:rFonts w:ascii="Times New Roman" w:hAnsi="Times New Roman" w:cs="Times New Roman"/>
          <w:lang w:val="en-GB"/>
        </w:rPr>
        <w:t xml:space="preserve">). </w:t>
      </w:r>
      <w:r w:rsidR="00F87FDB">
        <w:rPr>
          <w:rFonts w:ascii="Times New Roman" w:hAnsi="Times New Roman" w:cs="Times New Roman"/>
          <w:lang w:val="en-GB"/>
        </w:rPr>
        <w:t xml:space="preserve"> </w:t>
      </w:r>
    </w:p>
    <w:p w14:paraId="672D26CD" w14:textId="3BB80231" w:rsidR="00824C8B" w:rsidRPr="00FC5E48" w:rsidRDefault="00824C8B" w:rsidP="00972BD9">
      <w:pPr>
        <w:autoSpaceDE w:val="0"/>
        <w:autoSpaceDN w:val="0"/>
        <w:adjustRightInd w:val="0"/>
        <w:spacing w:line="480" w:lineRule="auto"/>
        <w:ind w:firstLine="720"/>
        <w:jc w:val="both"/>
        <w:rPr>
          <w:rFonts w:ascii="Times New Roman" w:hAnsi="Times New Roman" w:cs="Times New Roman"/>
        </w:rPr>
      </w:pPr>
      <w:r w:rsidRPr="00FC5E48">
        <w:rPr>
          <w:rFonts w:ascii="Times New Roman" w:hAnsi="Times New Roman" w:cs="Times New Roman"/>
        </w:rPr>
        <w:t>For all meta-analysis models we used parameter</w:t>
      </w:r>
      <w:r w:rsidR="00B011DE" w:rsidRPr="00FC5E48">
        <w:rPr>
          <w:rFonts w:ascii="Times New Roman" w:hAnsi="Times New Roman" w:cs="Times New Roman"/>
        </w:rPr>
        <w:t>-</w:t>
      </w:r>
      <w:r w:rsidRPr="00FC5E48">
        <w:rPr>
          <w:rFonts w:ascii="Times New Roman" w:hAnsi="Times New Roman" w:cs="Times New Roman"/>
        </w:rPr>
        <w:t>expanded priors for the random effects</w:t>
      </w:r>
      <w:r w:rsidR="00FA026B">
        <w:rPr>
          <w:rFonts w:ascii="Times New Roman" w:hAnsi="Times New Roman" w:cs="Times New Roman"/>
        </w:rPr>
        <w:t>, running</w:t>
      </w:r>
      <w:r w:rsidRPr="00FC5E48">
        <w:rPr>
          <w:rFonts w:ascii="Times New Roman" w:hAnsi="Times New Roman" w:cs="Times New Roman"/>
          <w:lang w:val="en-GB"/>
        </w:rPr>
        <w:t xml:space="preserve"> 3 MCMC chains for 500</w:t>
      </w:r>
      <w:r w:rsidR="00B011DE" w:rsidRPr="00FC5E48">
        <w:rPr>
          <w:rFonts w:ascii="Times New Roman" w:hAnsi="Times New Roman" w:cs="Times New Roman"/>
          <w:lang w:val="en-GB"/>
        </w:rPr>
        <w:t xml:space="preserve"> </w:t>
      </w:r>
      <w:r w:rsidRPr="00FC5E48">
        <w:rPr>
          <w:rFonts w:ascii="Times New Roman" w:hAnsi="Times New Roman" w:cs="Times New Roman"/>
          <w:lang w:val="en-GB"/>
        </w:rPr>
        <w:t>000 iterations</w:t>
      </w:r>
      <w:r w:rsidR="00B011DE" w:rsidRPr="00FC5E48">
        <w:rPr>
          <w:rFonts w:ascii="Times New Roman" w:hAnsi="Times New Roman" w:cs="Times New Roman"/>
          <w:lang w:val="en-GB"/>
        </w:rPr>
        <w:t>,</w:t>
      </w:r>
      <w:r w:rsidRPr="00FC5E48">
        <w:rPr>
          <w:rFonts w:ascii="Times New Roman" w:hAnsi="Times New Roman" w:cs="Times New Roman"/>
          <w:lang w:val="en-GB"/>
        </w:rPr>
        <w:t xml:space="preserve"> with</w:t>
      </w:r>
      <w:r w:rsidRPr="00FC5E48">
        <w:rPr>
          <w:rFonts w:ascii="Times New Roman" w:hAnsi="Times New Roman" w:cs="Times New Roman"/>
        </w:rPr>
        <w:t xml:space="preserve"> </w:t>
      </w:r>
      <w:r w:rsidRPr="00FC5E48">
        <w:rPr>
          <w:rFonts w:ascii="Times New Roman" w:hAnsi="Times New Roman" w:cs="Times New Roman"/>
          <w:lang w:val="en-GB"/>
        </w:rPr>
        <w:t>a thinning interval of 25 after a burn-in of 100</w:t>
      </w:r>
      <w:r w:rsidR="00B011DE" w:rsidRPr="00FC5E48">
        <w:rPr>
          <w:rFonts w:ascii="Times New Roman" w:hAnsi="Times New Roman" w:cs="Times New Roman"/>
          <w:lang w:val="en-GB"/>
        </w:rPr>
        <w:t xml:space="preserve"> </w:t>
      </w:r>
      <w:r w:rsidRPr="00FC5E48">
        <w:rPr>
          <w:rFonts w:ascii="Times New Roman" w:hAnsi="Times New Roman" w:cs="Times New Roman"/>
          <w:lang w:val="en-GB"/>
        </w:rPr>
        <w:t xml:space="preserve">000. </w:t>
      </w:r>
      <w:r w:rsidR="00F87FDB" w:rsidRPr="00FC5E48">
        <w:rPr>
          <w:rFonts w:ascii="Times New Roman" w:hAnsi="Times New Roman" w:cs="Times New Roman"/>
        </w:rPr>
        <w:t>A</w:t>
      </w:r>
      <w:r w:rsidRPr="00FC5E48">
        <w:rPr>
          <w:rFonts w:ascii="Times New Roman" w:hAnsi="Times New Roman" w:cs="Times New Roman"/>
          <w:lang w:val="en-GB"/>
        </w:rPr>
        <w:t>uto-correlation</w:t>
      </w:r>
      <w:r w:rsidR="005C3BD0">
        <w:rPr>
          <w:rFonts w:ascii="Times New Roman" w:hAnsi="Times New Roman" w:cs="Times New Roman"/>
          <w:lang w:val="en-GB"/>
        </w:rPr>
        <w:t xml:space="preserve"> </w:t>
      </w:r>
      <w:r w:rsidR="005C3BD0" w:rsidRPr="00FC5E48">
        <w:rPr>
          <w:rFonts w:ascii="Times New Roman" w:hAnsi="Times New Roman" w:cs="Times New Roman"/>
          <w:lang w:val="en-GB"/>
        </w:rPr>
        <w:t>between posterior samples</w:t>
      </w:r>
      <w:r w:rsidRPr="00FC5E48">
        <w:rPr>
          <w:rFonts w:ascii="Times New Roman" w:hAnsi="Times New Roman" w:cs="Times New Roman"/>
          <w:lang w:val="en-GB"/>
        </w:rPr>
        <w:t xml:space="preserve"> </w:t>
      </w:r>
      <w:r w:rsidR="00F87FDB">
        <w:rPr>
          <w:rFonts w:ascii="Times New Roman" w:hAnsi="Times New Roman" w:cs="Times New Roman"/>
          <w:lang w:val="en-GB"/>
        </w:rPr>
        <w:t>w</w:t>
      </w:r>
      <w:r w:rsidR="00F87FDB" w:rsidRPr="00FC5E48">
        <w:rPr>
          <w:rFonts w:ascii="Times New Roman" w:hAnsi="Times New Roman" w:cs="Times New Roman"/>
          <w:lang w:val="en-GB"/>
        </w:rPr>
        <w:t>a</w:t>
      </w:r>
      <w:r w:rsidR="00F87FDB">
        <w:rPr>
          <w:rFonts w:ascii="Times New Roman" w:hAnsi="Times New Roman" w:cs="Times New Roman"/>
          <w:lang w:val="en-GB"/>
        </w:rPr>
        <w:t xml:space="preserve">s </w:t>
      </w:r>
      <w:r w:rsidRPr="00FC5E48">
        <w:rPr>
          <w:rFonts w:ascii="Times New Roman" w:hAnsi="Times New Roman" w:cs="Times New Roman"/>
          <w:lang w:val="en-GB"/>
        </w:rPr>
        <w:t>&lt;0.1 for all estimated parameters</w:t>
      </w:r>
      <w:r w:rsidR="00F87FDB">
        <w:rPr>
          <w:rFonts w:ascii="Times New Roman" w:hAnsi="Times New Roman" w:cs="Times New Roman"/>
          <w:lang w:val="en-GB"/>
        </w:rPr>
        <w:t xml:space="preserve">, </w:t>
      </w:r>
      <w:r w:rsidR="00F87FDB" w:rsidRPr="00FC5E48">
        <w:rPr>
          <w:rFonts w:ascii="Times New Roman" w:hAnsi="Times New Roman" w:cs="Times New Roman"/>
          <w:lang w:val="en-GB"/>
        </w:rPr>
        <w:t>a</w:t>
      </w:r>
      <w:r w:rsidR="00F87FDB">
        <w:rPr>
          <w:rFonts w:ascii="Times New Roman" w:hAnsi="Times New Roman" w:cs="Times New Roman"/>
          <w:lang w:val="en-GB"/>
        </w:rPr>
        <w:t xml:space="preserve">nd the </w:t>
      </w:r>
      <w:r w:rsidRPr="00FC5E48">
        <w:rPr>
          <w:rFonts w:ascii="Times New Roman" w:hAnsi="Times New Roman" w:cs="Times New Roman"/>
          <w:lang w:val="en-GB"/>
        </w:rPr>
        <w:t>Gelman-Rubin diagnostic</w:t>
      </w:r>
      <w:r w:rsidR="00B011DE" w:rsidRPr="00FC5E48">
        <w:rPr>
          <w:rFonts w:ascii="Times New Roman" w:hAnsi="Times New Roman" w:cs="Times New Roman"/>
          <w:lang w:val="en-GB"/>
        </w:rPr>
        <w:t xml:space="preserve"> was </w:t>
      </w:r>
      <w:r w:rsidRPr="00FC5E48">
        <w:rPr>
          <w:rFonts w:ascii="Times New Roman" w:hAnsi="Times New Roman" w:cs="Times New Roman"/>
          <w:lang w:val="en-GB"/>
        </w:rPr>
        <w:t>&lt;1.2 for all parameters</w:t>
      </w:r>
      <w:r w:rsidR="00B011DE" w:rsidRPr="00FC5E48">
        <w:rPr>
          <w:rFonts w:ascii="Times New Roman" w:hAnsi="Times New Roman" w:cs="Times New Roman"/>
          <w:lang w:val="en-GB"/>
        </w:rPr>
        <w:t>,</w:t>
      </w:r>
      <w:r w:rsidRPr="00FC5E48">
        <w:rPr>
          <w:rFonts w:ascii="Times New Roman" w:hAnsi="Times New Roman" w:cs="Times New Roman"/>
          <w:lang w:val="en-GB"/>
        </w:rPr>
        <w:t xml:space="preserve"> indicating</w:t>
      </w:r>
      <w:r w:rsidR="005C3BD0">
        <w:rPr>
          <w:rFonts w:ascii="Times New Roman" w:hAnsi="Times New Roman" w:cs="Times New Roman"/>
          <w:lang w:val="en-GB"/>
        </w:rPr>
        <w:t xml:space="preserve"> chain</w:t>
      </w:r>
      <w:r w:rsidRPr="00FC5E48">
        <w:rPr>
          <w:rFonts w:ascii="Times New Roman" w:hAnsi="Times New Roman" w:cs="Times New Roman"/>
          <w:lang w:val="en-GB"/>
        </w:rPr>
        <w:t xml:space="preserve"> convergence.</w:t>
      </w:r>
      <w:r w:rsidR="00EC18EF" w:rsidRPr="00FC5E48">
        <w:rPr>
          <w:rFonts w:ascii="Times New Roman" w:hAnsi="Times New Roman" w:cs="Times New Roman"/>
          <w:lang w:val="en-GB"/>
        </w:rPr>
        <w:t xml:space="preserve"> Results are reported with </w:t>
      </w:r>
      <w:r w:rsidR="005C3BD0" w:rsidRPr="00FC5E48">
        <w:rPr>
          <w:rFonts w:ascii="Times New Roman" w:hAnsi="Times New Roman" w:cs="Times New Roman"/>
        </w:rPr>
        <w:t>95%</w:t>
      </w:r>
      <w:r w:rsidR="005C3BD0">
        <w:rPr>
          <w:rFonts w:ascii="Times New Roman" w:hAnsi="Times New Roman" w:cs="Times New Roman"/>
        </w:rPr>
        <w:t xml:space="preserve"> </w:t>
      </w:r>
      <w:r w:rsidR="00EC18EF" w:rsidRPr="00FC5E48">
        <w:rPr>
          <w:rFonts w:ascii="Times New Roman" w:hAnsi="Times New Roman" w:cs="Times New Roman"/>
          <w:lang w:val="en-GB"/>
        </w:rPr>
        <w:t>Bayesian credible intervals (CRI</w:t>
      </w:r>
      <w:r w:rsidR="005C3BD0">
        <w:rPr>
          <w:rFonts w:ascii="Times New Roman" w:hAnsi="Times New Roman" w:cs="Times New Roman"/>
          <w:lang w:val="en-GB"/>
        </w:rPr>
        <w:t>s</w:t>
      </w:r>
      <w:r w:rsidR="00EC18EF" w:rsidRPr="00FC5E48">
        <w:rPr>
          <w:rFonts w:ascii="Times New Roman" w:hAnsi="Times New Roman" w:cs="Times New Roman"/>
          <w:lang w:val="en-GB"/>
        </w:rPr>
        <w:t>)</w:t>
      </w:r>
      <w:r w:rsidR="005C3BD0">
        <w:rPr>
          <w:rFonts w:ascii="Times New Roman" w:hAnsi="Times New Roman" w:cs="Times New Roman"/>
          <w:lang w:val="en-GB"/>
        </w:rPr>
        <w:t xml:space="preserve">, and </w:t>
      </w:r>
      <w:r w:rsidR="008C3311">
        <w:rPr>
          <w:rFonts w:ascii="Times New Roman" w:hAnsi="Times New Roman" w:cs="Times New Roman"/>
        </w:rPr>
        <w:t xml:space="preserve">also more conservative 80% CRIs </w:t>
      </w:r>
      <w:r w:rsidR="000D0690" w:rsidRPr="00FC5E48">
        <w:rPr>
          <w:rFonts w:ascii="Times New Roman" w:hAnsi="Times New Roman" w:cs="Times New Roman"/>
        </w:rPr>
        <w:t>due to the importance of avoiding negative impacts on study organisms.</w:t>
      </w:r>
    </w:p>
    <w:p w14:paraId="287329C2" w14:textId="77777777" w:rsidR="00972BD9" w:rsidRDefault="00A54C3C" w:rsidP="00972BD9">
      <w:pPr>
        <w:autoSpaceDE w:val="0"/>
        <w:autoSpaceDN w:val="0"/>
        <w:adjustRightInd w:val="0"/>
        <w:spacing w:line="480" w:lineRule="auto"/>
        <w:jc w:val="both"/>
        <w:rPr>
          <w:rFonts w:ascii="Times New Roman" w:hAnsi="Times New Roman" w:cs="Times New Roman"/>
          <w:i/>
          <w:lang w:val="en-GB"/>
        </w:rPr>
      </w:pPr>
      <w:r w:rsidRPr="00FC5E48">
        <w:rPr>
          <w:rFonts w:ascii="Times New Roman" w:hAnsi="Times New Roman" w:cs="Times New Roman"/>
          <w:i/>
          <w:lang w:val="en-GB"/>
        </w:rPr>
        <w:lastRenderedPageBreak/>
        <w:t>Assessing publication bias</w:t>
      </w:r>
    </w:p>
    <w:p w14:paraId="6EC40184" w14:textId="25B5709C" w:rsidR="00A933F9" w:rsidRPr="00AB0DB1" w:rsidRDefault="009D276A" w:rsidP="00AB0DB1">
      <w:pPr>
        <w:autoSpaceDE w:val="0"/>
        <w:autoSpaceDN w:val="0"/>
        <w:adjustRightInd w:val="0"/>
        <w:spacing w:line="480" w:lineRule="auto"/>
        <w:jc w:val="both"/>
        <w:rPr>
          <w:rFonts w:ascii="Times New Roman" w:hAnsi="Times New Roman" w:cs="Times New Roman"/>
          <w:i/>
          <w:lang w:val="en-GB"/>
        </w:rPr>
      </w:pPr>
      <w:r w:rsidRPr="00FC5E48">
        <w:rPr>
          <w:rFonts w:ascii="Times New Roman" w:hAnsi="Times New Roman" w:cs="Times New Roman"/>
          <w:lang w:val="en-GB"/>
        </w:rPr>
        <w:t xml:space="preserve">To </w:t>
      </w:r>
      <w:r w:rsidR="00584588">
        <w:rPr>
          <w:rFonts w:ascii="Times New Roman" w:hAnsi="Times New Roman" w:cs="Times New Roman"/>
          <w:lang w:val="en-GB"/>
        </w:rPr>
        <w:t>test</w:t>
      </w:r>
      <w:r w:rsidRPr="00FC5E48">
        <w:rPr>
          <w:rFonts w:ascii="Times New Roman" w:hAnsi="Times New Roman" w:cs="Times New Roman"/>
          <w:lang w:val="en-GB"/>
        </w:rPr>
        <w:t xml:space="preserve"> for </w:t>
      </w:r>
      <w:r w:rsidR="00C06447">
        <w:rPr>
          <w:rFonts w:ascii="Times New Roman" w:hAnsi="Times New Roman" w:cs="Times New Roman"/>
          <w:lang w:val="en-GB"/>
        </w:rPr>
        <w:t>possible</w:t>
      </w:r>
      <w:r w:rsidRPr="00FC5E48">
        <w:rPr>
          <w:rFonts w:ascii="Times New Roman" w:hAnsi="Times New Roman" w:cs="Times New Roman"/>
          <w:lang w:val="en-GB"/>
        </w:rPr>
        <w:t xml:space="preserve"> publication bias</w:t>
      </w:r>
      <w:r w:rsidR="008C3311">
        <w:rPr>
          <w:rFonts w:ascii="Times New Roman" w:hAnsi="Times New Roman" w:cs="Times New Roman"/>
          <w:lang w:val="en-GB"/>
        </w:rPr>
        <w:t>,</w:t>
      </w:r>
      <w:r w:rsidRPr="00FC5E48">
        <w:rPr>
          <w:rFonts w:ascii="Times New Roman" w:hAnsi="Times New Roman" w:cs="Times New Roman"/>
          <w:lang w:val="en-GB"/>
        </w:rPr>
        <w:t xml:space="preserve"> we ran Egger’s regression test (Egger </w:t>
      </w:r>
      <w:r w:rsidR="002D3545" w:rsidRPr="002D3545">
        <w:rPr>
          <w:rFonts w:ascii="Times New Roman" w:hAnsi="Times New Roman" w:cs="Times New Roman"/>
          <w:i/>
          <w:lang w:val="en-GB"/>
        </w:rPr>
        <w:t>et al.</w:t>
      </w:r>
      <w:r w:rsidRPr="00FC5E48">
        <w:rPr>
          <w:rFonts w:ascii="Times New Roman" w:hAnsi="Times New Roman" w:cs="Times New Roman"/>
          <w:lang w:val="en-GB"/>
        </w:rPr>
        <w:t xml:space="preserve"> 1997) on the residuals from our meta-analysis models </w:t>
      </w:r>
      <w:r w:rsidR="00584588" w:rsidRPr="002D3545">
        <w:rPr>
          <w:rFonts w:ascii="Times New Roman" w:hAnsi="Times New Roman" w:cs="Times New Roman"/>
          <w:lang w:val="en-GB"/>
        </w:rPr>
        <w:t>(</w:t>
      </w:r>
      <w:r w:rsidR="00C03EF6">
        <w:rPr>
          <w:rFonts w:ascii="Times New Roman" w:hAnsi="Times New Roman" w:cs="Times New Roman"/>
          <w:lang w:val="en-GB"/>
        </w:rPr>
        <w:t>Nakagawa</w:t>
      </w:r>
      <w:r w:rsidR="008C3311">
        <w:rPr>
          <w:rFonts w:ascii="Times New Roman" w:hAnsi="Times New Roman" w:cs="Times New Roman"/>
          <w:lang w:val="en-GB"/>
        </w:rPr>
        <w:t xml:space="preserve"> &amp; </w:t>
      </w:r>
      <w:r w:rsidR="008C3311" w:rsidRPr="00FC5E48">
        <w:rPr>
          <w:rFonts w:ascii="Times New Roman" w:hAnsi="Times New Roman" w:cs="Times New Roman"/>
          <w:lang w:val="en-GB"/>
        </w:rPr>
        <w:t>San</w:t>
      </w:r>
      <w:r w:rsidR="00584588">
        <w:rPr>
          <w:rFonts w:ascii="Times New Roman" w:hAnsi="Times New Roman" w:cs="Times New Roman"/>
          <w:lang w:val="en-GB"/>
        </w:rPr>
        <w:t xml:space="preserve">tos </w:t>
      </w:r>
      <w:r w:rsidRPr="00FC5E48">
        <w:rPr>
          <w:rFonts w:ascii="Times New Roman" w:hAnsi="Times New Roman" w:cs="Times New Roman"/>
          <w:lang w:val="en-GB"/>
        </w:rPr>
        <w:t>2012). In addition, we ran trim-and-fill analys</w:t>
      </w:r>
      <w:r w:rsidR="00FA026B">
        <w:rPr>
          <w:rFonts w:ascii="Times New Roman" w:hAnsi="Times New Roman" w:cs="Times New Roman"/>
          <w:lang w:val="en-GB"/>
        </w:rPr>
        <w:t>e</w:t>
      </w:r>
      <w:r w:rsidRPr="00FC5E48">
        <w:rPr>
          <w:rFonts w:ascii="Times New Roman" w:hAnsi="Times New Roman" w:cs="Times New Roman"/>
          <w:lang w:val="en-GB"/>
        </w:rPr>
        <w:t xml:space="preserve">s (Duval &amp; Tweedie 2000) on model residuals to identify </w:t>
      </w:r>
      <w:r w:rsidR="00584588">
        <w:rPr>
          <w:rFonts w:ascii="Times New Roman" w:hAnsi="Times New Roman" w:cs="Times New Roman"/>
          <w:lang w:val="en-GB"/>
        </w:rPr>
        <w:t xml:space="preserve">and correct for </w:t>
      </w:r>
      <w:r w:rsidRPr="00FC5E48">
        <w:rPr>
          <w:rFonts w:ascii="Times New Roman" w:hAnsi="Times New Roman" w:cs="Times New Roman"/>
          <w:lang w:val="en-GB"/>
        </w:rPr>
        <w:t>potentially missing studies</w:t>
      </w:r>
      <w:r w:rsidR="00C06447">
        <w:rPr>
          <w:rFonts w:ascii="Times New Roman" w:hAnsi="Times New Roman" w:cs="Times New Roman"/>
          <w:lang w:val="en-GB"/>
        </w:rPr>
        <w:t xml:space="preserve"> (more details in</w:t>
      </w:r>
      <w:r w:rsidR="009D6EF0">
        <w:rPr>
          <w:rFonts w:ascii="Times New Roman" w:hAnsi="Times New Roman" w:cs="Times New Roman"/>
          <w:lang w:val="en-GB"/>
        </w:rPr>
        <w:t xml:space="preserve"> Appendix)</w:t>
      </w:r>
      <w:r w:rsidRPr="00FC5E48">
        <w:rPr>
          <w:rFonts w:ascii="Times New Roman" w:hAnsi="Times New Roman" w:cs="Times New Roman"/>
          <w:lang w:val="en-GB"/>
        </w:rPr>
        <w:t>.</w:t>
      </w:r>
      <w:r w:rsidR="00FE00C9" w:rsidRPr="00FC5E48">
        <w:rPr>
          <w:rFonts w:ascii="Times New Roman" w:hAnsi="Times New Roman" w:cs="Times New Roman"/>
          <w:lang w:val="en-GB"/>
        </w:rPr>
        <w:t xml:space="preserve"> </w:t>
      </w:r>
      <w:r w:rsidR="00A933F9">
        <w:rPr>
          <w:rFonts w:ascii="Times New Roman" w:hAnsi="Times New Roman" w:cs="Times New Roman"/>
          <w:lang w:val="en-GB"/>
        </w:rPr>
        <w:br w:type="page"/>
      </w:r>
    </w:p>
    <w:p w14:paraId="44C2765F" w14:textId="3582F326" w:rsidR="00191F19" w:rsidRPr="00FC5E48" w:rsidRDefault="0095681D" w:rsidP="00972BD9">
      <w:pPr>
        <w:spacing w:line="480" w:lineRule="auto"/>
        <w:jc w:val="both"/>
        <w:rPr>
          <w:rFonts w:ascii="Times New Roman" w:hAnsi="Times New Roman" w:cs="Times New Roman"/>
          <w:b/>
        </w:rPr>
      </w:pPr>
      <w:r w:rsidRPr="00FC5E48">
        <w:rPr>
          <w:rFonts w:ascii="Times New Roman" w:hAnsi="Times New Roman" w:cs="Times New Roman"/>
          <w:b/>
        </w:rPr>
        <w:lastRenderedPageBreak/>
        <w:t>Results</w:t>
      </w:r>
    </w:p>
    <w:p w14:paraId="71258AD4" w14:textId="73469B66" w:rsidR="000E135C" w:rsidRPr="00FC5E48" w:rsidRDefault="00191F19" w:rsidP="00972BD9">
      <w:pPr>
        <w:spacing w:line="480" w:lineRule="auto"/>
        <w:jc w:val="both"/>
        <w:rPr>
          <w:rFonts w:ascii="Times New Roman" w:hAnsi="Times New Roman" w:cs="Times New Roman"/>
          <w:i/>
        </w:rPr>
      </w:pPr>
      <w:r w:rsidRPr="00FC5E48">
        <w:rPr>
          <w:rFonts w:ascii="Times New Roman" w:hAnsi="Times New Roman" w:cs="Times New Roman"/>
          <w:i/>
        </w:rPr>
        <w:t>Model A – Standa</w:t>
      </w:r>
      <w:r w:rsidR="000E135C" w:rsidRPr="00FC5E48">
        <w:rPr>
          <w:rFonts w:ascii="Times New Roman" w:hAnsi="Times New Roman" w:cs="Times New Roman"/>
          <w:i/>
        </w:rPr>
        <w:t>rd random effects meta-a</w:t>
      </w:r>
      <w:r w:rsidR="001E0F2A">
        <w:rPr>
          <w:rFonts w:ascii="Times New Roman" w:hAnsi="Times New Roman" w:cs="Times New Roman"/>
          <w:i/>
        </w:rPr>
        <w:t>nalysi</w:t>
      </w:r>
      <w:r w:rsidR="002F774E" w:rsidRPr="00FC5E48">
        <w:rPr>
          <w:rFonts w:ascii="Times New Roman" w:hAnsi="Times New Roman" w:cs="Times New Roman"/>
          <w:i/>
        </w:rPr>
        <w:t>s</w:t>
      </w:r>
    </w:p>
    <w:p w14:paraId="20D33AE1" w14:textId="613BA0AC" w:rsidR="00AA36E3" w:rsidRDefault="005F1F94" w:rsidP="00972BD9">
      <w:pPr>
        <w:spacing w:line="480" w:lineRule="auto"/>
        <w:jc w:val="both"/>
        <w:rPr>
          <w:rFonts w:ascii="Times New Roman" w:hAnsi="Times New Roman" w:cs="Times New Roman"/>
        </w:rPr>
      </w:pPr>
      <w:r>
        <w:rPr>
          <w:rFonts w:ascii="Times New Roman" w:hAnsi="Times New Roman" w:cs="Times New Roman"/>
        </w:rPr>
        <w:t>On average, t</w:t>
      </w:r>
      <w:r w:rsidR="00E90760" w:rsidRPr="00FC5E48">
        <w:rPr>
          <w:rFonts w:ascii="Times New Roman" w:hAnsi="Times New Roman" w:cs="Times New Roman"/>
        </w:rPr>
        <w:t xml:space="preserve">agging birds </w:t>
      </w:r>
      <w:r w:rsidR="00C41721" w:rsidRPr="00FC5E48">
        <w:rPr>
          <w:rFonts w:ascii="Times New Roman" w:hAnsi="Times New Roman" w:cs="Times New Roman"/>
        </w:rPr>
        <w:t>produced</w:t>
      </w:r>
      <w:r w:rsidR="00E90760" w:rsidRPr="00FC5E48">
        <w:rPr>
          <w:rFonts w:ascii="Times New Roman" w:hAnsi="Times New Roman" w:cs="Times New Roman"/>
        </w:rPr>
        <w:t xml:space="preserve"> small</w:t>
      </w:r>
      <w:r w:rsidR="0046537E" w:rsidRPr="00FC5E48">
        <w:rPr>
          <w:rFonts w:ascii="Times New Roman" w:hAnsi="Times New Roman" w:cs="Times New Roman"/>
        </w:rPr>
        <w:t xml:space="preserve"> </w:t>
      </w:r>
      <w:r w:rsidR="00C06447">
        <w:rPr>
          <w:rFonts w:ascii="Times New Roman" w:hAnsi="Times New Roman" w:cs="Times New Roman"/>
        </w:rPr>
        <w:t>but</w:t>
      </w:r>
      <w:r w:rsidR="0068723C">
        <w:rPr>
          <w:rFonts w:ascii="Times New Roman" w:hAnsi="Times New Roman" w:cs="Times New Roman"/>
        </w:rPr>
        <w:t xml:space="preserve"> </w:t>
      </w:r>
      <w:r w:rsidR="00C41721" w:rsidRPr="00FC5E48">
        <w:rPr>
          <w:rFonts w:ascii="Times New Roman" w:hAnsi="Times New Roman" w:cs="Times New Roman"/>
        </w:rPr>
        <w:t xml:space="preserve">significant </w:t>
      </w:r>
      <w:r w:rsidR="00592837" w:rsidRPr="00FC5E48">
        <w:rPr>
          <w:rFonts w:ascii="Times New Roman" w:hAnsi="Times New Roman" w:cs="Times New Roman"/>
        </w:rPr>
        <w:t xml:space="preserve">impacts on four of the five key traits examined, with tagged birds suffering </w:t>
      </w:r>
      <w:r w:rsidR="0046537E" w:rsidRPr="00FC5E48">
        <w:rPr>
          <w:rFonts w:ascii="Times New Roman" w:hAnsi="Times New Roman" w:cs="Times New Roman"/>
        </w:rPr>
        <w:t>reductions in survival, reprodu</w:t>
      </w:r>
      <w:r w:rsidR="00592837" w:rsidRPr="00FC5E48">
        <w:rPr>
          <w:rFonts w:ascii="Times New Roman" w:hAnsi="Times New Roman" w:cs="Times New Roman"/>
        </w:rPr>
        <w:t>ctive success</w:t>
      </w:r>
      <w:r w:rsidR="00762B20" w:rsidRPr="00FC5E48">
        <w:rPr>
          <w:rFonts w:ascii="Times New Roman" w:hAnsi="Times New Roman" w:cs="Times New Roman"/>
        </w:rPr>
        <w:t xml:space="preserve"> and parental care (</w:t>
      </w:r>
      <w:r w:rsidR="00925248" w:rsidRPr="00FC5E48">
        <w:rPr>
          <w:rFonts w:ascii="Times New Roman" w:hAnsi="Times New Roman" w:cs="Times New Roman"/>
        </w:rPr>
        <w:t xml:space="preserve">Table </w:t>
      </w:r>
      <w:r w:rsidR="002D7532">
        <w:rPr>
          <w:rFonts w:ascii="Times New Roman" w:hAnsi="Times New Roman" w:cs="Times New Roman"/>
        </w:rPr>
        <w:t>1</w:t>
      </w:r>
      <w:r w:rsidR="00925248" w:rsidRPr="00FC5E48">
        <w:rPr>
          <w:rFonts w:ascii="Times New Roman" w:hAnsi="Times New Roman" w:cs="Times New Roman"/>
        </w:rPr>
        <w:t xml:space="preserve">, </w:t>
      </w:r>
      <w:r w:rsidR="00DF0858">
        <w:rPr>
          <w:rFonts w:ascii="Times New Roman" w:hAnsi="Times New Roman" w:cs="Times New Roman"/>
        </w:rPr>
        <w:t>Fig 1</w:t>
      </w:r>
      <w:r w:rsidR="0046537E" w:rsidRPr="00FC5E48">
        <w:rPr>
          <w:rFonts w:ascii="Times New Roman" w:hAnsi="Times New Roman" w:cs="Times New Roman"/>
        </w:rPr>
        <w:t>)</w:t>
      </w:r>
      <w:r w:rsidR="00EF3F8C">
        <w:rPr>
          <w:rFonts w:ascii="Times New Roman" w:hAnsi="Times New Roman" w:cs="Times New Roman"/>
        </w:rPr>
        <w:t xml:space="preserve">, and with increases in </w:t>
      </w:r>
      <w:r w:rsidR="00C06447">
        <w:rPr>
          <w:rFonts w:ascii="Times New Roman" w:hAnsi="Times New Roman" w:cs="Times New Roman"/>
        </w:rPr>
        <w:t>foraging trip length</w:t>
      </w:r>
      <w:r w:rsidR="00857B86" w:rsidRPr="00FC5E48">
        <w:rPr>
          <w:rFonts w:ascii="Times New Roman" w:hAnsi="Times New Roman" w:cs="Times New Roman"/>
        </w:rPr>
        <w:t xml:space="preserve"> (Table </w:t>
      </w:r>
      <w:r w:rsidR="002D7532">
        <w:rPr>
          <w:rFonts w:ascii="Times New Roman" w:hAnsi="Times New Roman" w:cs="Times New Roman"/>
        </w:rPr>
        <w:t>1</w:t>
      </w:r>
      <w:r w:rsidR="00857B86" w:rsidRPr="00FC5E48">
        <w:rPr>
          <w:rFonts w:ascii="Times New Roman" w:hAnsi="Times New Roman" w:cs="Times New Roman"/>
        </w:rPr>
        <w:t>)</w:t>
      </w:r>
      <w:r w:rsidR="001019E9">
        <w:rPr>
          <w:rFonts w:ascii="Times New Roman" w:hAnsi="Times New Roman" w:cs="Times New Roman"/>
        </w:rPr>
        <w:t>, compared with controls</w:t>
      </w:r>
      <w:r w:rsidR="00857B86" w:rsidRPr="00FC5E48">
        <w:rPr>
          <w:rFonts w:ascii="Times New Roman" w:hAnsi="Times New Roman" w:cs="Times New Roman"/>
        </w:rPr>
        <w:t xml:space="preserve">. </w:t>
      </w:r>
      <w:r w:rsidR="0046537E" w:rsidRPr="00FC5E48">
        <w:rPr>
          <w:rFonts w:ascii="Times New Roman" w:hAnsi="Times New Roman" w:cs="Times New Roman"/>
        </w:rPr>
        <w:t>There was no evidence of significant publication bias in any of these analyses</w:t>
      </w:r>
      <w:r w:rsidR="00E24C25">
        <w:rPr>
          <w:rFonts w:ascii="Times New Roman" w:hAnsi="Times New Roman" w:cs="Times New Roman"/>
        </w:rPr>
        <w:t xml:space="preserve"> (Table S</w:t>
      </w:r>
      <w:r w:rsidR="009B68BF">
        <w:rPr>
          <w:rFonts w:ascii="Times New Roman" w:hAnsi="Times New Roman" w:cs="Times New Roman"/>
        </w:rPr>
        <w:t>1</w:t>
      </w:r>
      <w:r w:rsidR="00762B20" w:rsidRPr="00FC5E48">
        <w:rPr>
          <w:rFonts w:ascii="Times New Roman" w:hAnsi="Times New Roman" w:cs="Times New Roman"/>
        </w:rPr>
        <w:t>)</w:t>
      </w:r>
      <w:r w:rsidR="0046537E" w:rsidRPr="00FC5E48">
        <w:rPr>
          <w:rFonts w:ascii="Times New Roman" w:hAnsi="Times New Roman" w:cs="Times New Roman"/>
        </w:rPr>
        <w:t xml:space="preserve">. However, trim-and-fill methods suggested that there were </w:t>
      </w:r>
      <w:r w:rsidR="00FA026B">
        <w:rPr>
          <w:rFonts w:ascii="Times New Roman" w:hAnsi="Times New Roman" w:cs="Times New Roman"/>
        </w:rPr>
        <w:t xml:space="preserve">potential </w:t>
      </w:r>
      <w:r w:rsidR="0046537E" w:rsidRPr="00FC5E48">
        <w:rPr>
          <w:rFonts w:ascii="Times New Roman" w:hAnsi="Times New Roman" w:cs="Times New Roman"/>
        </w:rPr>
        <w:t>missing studies</w:t>
      </w:r>
      <w:r w:rsidR="00FA026B">
        <w:rPr>
          <w:rFonts w:ascii="Times New Roman" w:hAnsi="Times New Roman" w:cs="Times New Roman"/>
        </w:rPr>
        <w:t>, and a</w:t>
      </w:r>
      <w:r w:rsidR="009B1186" w:rsidRPr="00FC5E48">
        <w:rPr>
          <w:rFonts w:ascii="Times New Roman" w:hAnsi="Times New Roman" w:cs="Times New Roman"/>
        </w:rPr>
        <w:t xml:space="preserve">djusting for </w:t>
      </w:r>
      <w:r w:rsidR="00FA026B">
        <w:rPr>
          <w:rFonts w:ascii="Times New Roman" w:hAnsi="Times New Roman" w:cs="Times New Roman"/>
        </w:rPr>
        <w:t>the</w:t>
      </w:r>
      <w:r w:rsidR="009B1186" w:rsidRPr="00FC5E48">
        <w:rPr>
          <w:rFonts w:ascii="Times New Roman" w:hAnsi="Times New Roman" w:cs="Times New Roman"/>
        </w:rPr>
        <w:t>s</w:t>
      </w:r>
      <w:r w:rsidR="00FA026B">
        <w:rPr>
          <w:rFonts w:ascii="Times New Roman" w:hAnsi="Times New Roman" w:cs="Times New Roman"/>
        </w:rPr>
        <w:t>e</w:t>
      </w:r>
      <w:r w:rsidR="009B1186" w:rsidRPr="00FC5E48">
        <w:rPr>
          <w:rFonts w:ascii="Times New Roman" w:hAnsi="Times New Roman" w:cs="Times New Roman"/>
        </w:rPr>
        <w:t xml:space="preserve"> </w:t>
      </w:r>
      <w:r w:rsidR="00E256D5">
        <w:rPr>
          <w:rFonts w:ascii="Times New Roman" w:hAnsi="Times New Roman" w:cs="Times New Roman"/>
        </w:rPr>
        <w:t xml:space="preserve">slightly increased </w:t>
      </w:r>
      <w:r w:rsidR="009B1186" w:rsidRPr="00FC5E48">
        <w:rPr>
          <w:rFonts w:ascii="Times New Roman" w:hAnsi="Times New Roman" w:cs="Times New Roman"/>
        </w:rPr>
        <w:t xml:space="preserve">the negative effect of tagging across all </w:t>
      </w:r>
      <w:r w:rsidR="00592837" w:rsidRPr="00FC5E48">
        <w:rPr>
          <w:rFonts w:ascii="Times New Roman" w:hAnsi="Times New Roman" w:cs="Times New Roman"/>
        </w:rPr>
        <w:t>traits</w:t>
      </w:r>
      <w:r w:rsidR="009B1186" w:rsidRPr="00FC5E48">
        <w:rPr>
          <w:rFonts w:ascii="Times New Roman" w:hAnsi="Times New Roman" w:cs="Times New Roman"/>
        </w:rPr>
        <w:t xml:space="preserve"> (Table </w:t>
      </w:r>
      <w:r w:rsidR="00E24C25">
        <w:rPr>
          <w:rFonts w:ascii="Times New Roman" w:hAnsi="Times New Roman" w:cs="Times New Roman"/>
        </w:rPr>
        <w:t>S</w:t>
      </w:r>
      <w:r w:rsidR="009B68BF">
        <w:rPr>
          <w:rFonts w:ascii="Times New Roman" w:hAnsi="Times New Roman" w:cs="Times New Roman"/>
        </w:rPr>
        <w:t>1</w:t>
      </w:r>
      <w:r w:rsidR="00DF0858">
        <w:rPr>
          <w:rFonts w:ascii="Times New Roman" w:hAnsi="Times New Roman" w:cs="Times New Roman"/>
        </w:rPr>
        <w:t>, Fig 1</w:t>
      </w:r>
      <w:r w:rsidR="009B1186" w:rsidRPr="00FC5E48">
        <w:rPr>
          <w:rFonts w:ascii="Times New Roman" w:hAnsi="Times New Roman" w:cs="Times New Roman"/>
        </w:rPr>
        <w:t xml:space="preserve">). </w:t>
      </w:r>
      <w:r w:rsidR="0046537E" w:rsidRPr="00FC5E48">
        <w:rPr>
          <w:rFonts w:ascii="Times New Roman" w:hAnsi="Times New Roman" w:cs="Times New Roman"/>
        </w:rPr>
        <w:t xml:space="preserve"> </w:t>
      </w:r>
      <w:r w:rsidR="0044441A" w:rsidRPr="00FC5E48">
        <w:rPr>
          <w:rFonts w:ascii="Times New Roman" w:hAnsi="Times New Roman" w:cs="Times New Roman"/>
        </w:rPr>
        <w:t xml:space="preserve">There was no evidence that tagging influenced the body mass of </w:t>
      </w:r>
      <w:r w:rsidR="00E256D5">
        <w:rPr>
          <w:rFonts w:ascii="Times New Roman" w:hAnsi="Times New Roman" w:cs="Times New Roman"/>
        </w:rPr>
        <w:t xml:space="preserve">individuals, even </w:t>
      </w:r>
      <w:r w:rsidR="001019E9">
        <w:rPr>
          <w:rFonts w:ascii="Times New Roman" w:hAnsi="Times New Roman" w:cs="Times New Roman"/>
        </w:rPr>
        <w:t>after</w:t>
      </w:r>
      <w:r w:rsidR="00E256D5">
        <w:rPr>
          <w:rFonts w:ascii="Times New Roman" w:hAnsi="Times New Roman" w:cs="Times New Roman"/>
        </w:rPr>
        <w:t xml:space="preserve"> adjusting for potential missin</w:t>
      </w:r>
      <w:r w:rsidR="001756D9">
        <w:rPr>
          <w:rFonts w:ascii="Times New Roman" w:hAnsi="Times New Roman" w:cs="Times New Roman"/>
        </w:rPr>
        <w:t>g</w:t>
      </w:r>
      <w:r w:rsidR="00E256D5">
        <w:rPr>
          <w:rFonts w:ascii="Times New Roman" w:hAnsi="Times New Roman" w:cs="Times New Roman"/>
        </w:rPr>
        <w:t xml:space="preserve"> studies, and again </w:t>
      </w:r>
      <w:r w:rsidR="0044441A" w:rsidRPr="00FC5E48">
        <w:rPr>
          <w:rFonts w:ascii="Times New Roman" w:hAnsi="Times New Roman" w:cs="Times New Roman"/>
        </w:rPr>
        <w:t>no evidence of publication bias</w:t>
      </w:r>
      <w:r w:rsidR="00E256D5">
        <w:rPr>
          <w:rFonts w:ascii="Times New Roman" w:hAnsi="Times New Roman" w:cs="Times New Roman"/>
        </w:rPr>
        <w:t>.</w:t>
      </w:r>
    </w:p>
    <w:p w14:paraId="4DEB6668" w14:textId="66F44745" w:rsidR="0044441A" w:rsidRPr="00FC5E48" w:rsidRDefault="0044441A" w:rsidP="00972BD9">
      <w:pPr>
        <w:spacing w:line="480" w:lineRule="auto"/>
        <w:ind w:firstLine="720"/>
        <w:jc w:val="both"/>
        <w:rPr>
          <w:rFonts w:ascii="Times New Roman" w:hAnsi="Times New Roman" w:cs="Times New Roman"/>
        </w:rPr>
      </w:pPr>
      <w:r w:rsidRPr="00FC5E48">
        <w:rPr>
          <w:rFonts w:ascii="Times New Roman" w:hAnsi="Times New Roman" w:cs="Times New Roman"/>
        </w:rPr>
        <w:t>Across all five meta-analyses the random effects included explained little of the variation in effect sizes</w:t>
      </w:r>
      <w:r w:rsidR="00857B86" w:rsidRPr="00FC5E48">
        <w:rPr>
          <w:rFonts w:ascii="Times New Roman" w:hAnsi="Times New Roman" w:cs="Times New Roman"/>
        </w:rPr>
        <w:t>,</w:t>
      </w:r>
      <w:r w:rsidRPr="00FC5E48">
        <w:rPr>
          <w:rFonts w:ascii="Times New Roman" w:hAnsi="Times New Roman" w:cs="Times New Roman"/>
        </w:rPr>
        <w:t xml:space="preserve"> and ther</w:t>
      </w:r>
      <w:r w:rsidR="00E256D5">
        <w:rPr>
          <w:rFonts w:ascii="Times New Roman" w:hAnsi="Times New Roman" w:cs="Times New Roman"/>
        </w:rPr>
        <w:t>e was no</w:t>
      </w:r>
      <w:r w:rsidRPr="00FC5E48">
        <w:rPr>
          <w:rFonts w:ascii="Times New Roman" w:hAnsi="Times New Roman" w:cs="Times New Roman"/>
        </w:rPr>
        <w:t xml:space="preserve"> evidence of phylogenetic heritability in ta</w:t>
      </w:r>
      <w:r w:rsidR="00925248" w:rsidRPr="00FC5E48">
        <w:rPr>
          <w:rFonts w:ascii="Times New Roman" w:hAnsi="Times New Roman" w:cs="Times New Roman"/>
        </w:rPr>
        <w:t>g effects</w:t>
      </w:r>
      <w:r w:rsidR="001E0F2A">
        <w:rPr>
          <w:rFonts w:ascii="Times New Roman" w:hAnsi="Times New Roman" w:cs="Times New Roman"/>
        </w:rPr>
        <w:t xml:space="preserve"> </w:t>
      </w:r>
      <w:r w:rsidR="00925248" w:rsidRPr="00FC5E48">
        <w:rPr>
          <w:rFonts w:ascii="Times New Roman" w:hAnsi="Times New Roman" w:cs="Times New Roman"/>
        </w:rPr>
        <w:t xml:space="preserve">(Table </w:t>
      </w:r>
      <w:r w:rsidR="00D539B4">
        <w:rPr>
          <w:rFonts w:ascii="Times New Roman" w:hAnsi="Times New Roman" w:cs="Times New Roman"/>
        </w:rPr>
        <w:t>S</w:t>
      </w:r>
      <w:r w:rsidR="009B68BF">
        <w:rPr>
          <w:rFonts w:ascii="Times New Roman" w:hAnsi="Times New Roman" w:cs="Times New Roman"/>
        </w:rPr>
        <w:t>2</w:t>
      </w:r>
      <w:r w:rsidRPr="00FC5E48">
        <w:rPr>
          <w:rFonts w:ascii="Times New Roman" w:hAnsi="Times New Roman" w:cs="Times New Roman"/>
        </w:rPr>
        <w:t xml:space="preserve">). </w:t>
      </w:r>
      <w:r w:rsidR="00857B86" w:rsidRPr="00FC5E48">
        <w:rPr>
          <w:rFonts w:ascii="Times New Roman" w:hAnsi="Times New Roman" w:cs="Times New Roman"/>
        </w:rPr>
        <w:t>T</w:t>
      </w:r>
      <w:r w:rsidR="00532964" w:rsidRPr="00FC5E48">
        <w:rPr>
          <w:rFonts w:ascii="Times New Roman" w:hAnsi="Times New Roman" w:cs="Times New Roman"/>
        </w:rPr>
        <w:t xml:space="preserve">here was </w:t>
      </w:r>
      <w:r w:rsidR="00E256D5">
        <w:rPr>
          <w:rFonts w:ascii="Times New Roman" w:hAnsi="Times New Roman" w:cs="Times New Roman"/>
        </w:rPr>
        <w:t xml:space="preserve">some </w:t>
      </w:r>
      <w:r w:rsidR="00532964" w:rsidRPr="00FC5E48">
        <w:rPr>
          <w:rFonts w:ascii="Times New Roman" w:hAnsi="Times New Roman" w:cs="Times New Roman"/>
        </w:rPr>
        <w:t>evidence of</w:t>
      </w:r>
      <w:r w:rsidR="00E90760" w:rsidRPr="00FC5E48">
        <w:rPr>
          <w:rFonts w:ascii="Times New Roman" w:hAnsi="Times New Roman" w:cs="Times New Roman"/>
        </w:rPr>
        <w:t xml:space="preserve"> between-species variation </w:t>
      </w:r>
      <w:r w:rsidR="00C41721" w:rsidRPr="00FC5E48">
        <w:rPr>
          <w:rFonts w:ascii="Times New Roman" w:hAnsi="Times New Roman" w:cs="Times New Roman"/>
        </w:rPr>
        <w:t>in</w:t>
      </w:r>
      <w:r w:rsidR="00E90760" w:rsidRPr="00FC5E48">
        <w:rPr>
          <w:rFonts w:ascii="Times New Roman" w:hAnsi="Times New Roman" w:cs="Times New Roman"/>
        </w:rPr>
        <w:t xml:space="preserve"> survival</w:t>
      </w:r>
      <w:r w:rsidR="00C41721" w:rsidRPr="00FC5E48">
        <w:rPr>
          <w:rFonts w:ascii="Times New Roman" w:hAnsi="Times New Roman" w:cs="Times New Roman"/>
        </w:rPr>
        <w:t>,</w:t>
      </w:r>
      <w:r w:rsidR="00E90760" w:rsidRPr="00FC5E48">
        <w:rPr>
          <w:rFonts w:ascii="Times New Roman" w:hAnsi="Times New Roman" w:cs="Times New Roman"/>
        </w:rPr>
        <w:t xml:space="preserve"> and between-study variation </w:t>
      </w:r>
      <w:r w:rsidR="00C41721" w:rsidRPr="00FC5E48">
        <w:rPr>
          <w:rFonts w:ascii="Times New Roman" w:hAnsi="Times New Roman" w:cs="Times New Roman"/>
        </w:rPr>
        <w:t>in</w:t>
      </w:r>
      <w:r w:rsidR="00E90760" w:rsidRPr="00FC5E48">
        <w:rPr>
          <w:rFonts w:ascii="Times New Roman" w:hAnsi="Times New Roman" w:cs="Times New Roman"/>
        </w:rPr>
        <w:t xml:space="preserve"> body mass</w:t>
      </w:r>
      <w:r w:rsidR="009B1186" w:rsidRPr="00FC5E48">
        <w:rPr>
          <w:rFonts w:ascii="Times New Roman" w:hAnsi="Times New Roman" w:cs="Times New Roman"/>
        </w:rPr>
        <w:t xml:space="preserve">, although </w:t>
      </w:r>
      <w:r w:rsidR="00E90760" w:rsidRPr="00FC5E48">
        <w:rPr>
          <w:rFonts w:ascii="Times New Roman" w:hAnsi="Times New Roman" w:cs="Times New Roman"/>
        </w:rPr>
        <w:t>the variance component</w:t>
      </w:r>
      <w:r w:rsidR="00857B86" w:rsidRPr="00FC5E48">
        <w:rPr>
          <w:rFonts w:ascii="Times New Roman" w:hAnsi="Times New Roman" w:cs="Times New Roman"/>
        </w:rPr>
        <w:t xml:space="preserve"> intervals</w:t>
      </w:r>
      <w:r w:rsidR="00E90760" w:rsidRPr="00FC5E48">
        <w:rPr>
          <w:rFonts w:ascii="Times New Roman" w:hAnsi="Times New Roman" w:cs="Times New Roman"/>
        </w:rPr>
        <w:t xml:space="preserve"> were quite wide</w:t>
      </w:r>
      <w:r w:rsidR="00857B86" w:rsidRPr="00FC5E48">
        <w:rPr>
          <w:rFonts w:ascii="Times New Roman" w:hAnsi="Times New Roman" w:cs="Times New Roman"/>
        </w:rPr>
        <w:t xml:space="preserve"> (Table </w:t>
      </w:r>
      <w:r w:rsidR="006116A2">
        <w:rPr>
          <w:rFonts w:ascii="Times New Roman" w:hAnsi="Times New Roman" w:cs="Times New Roman"/>
        </w:rPr>
        <w:t>S</w:t>
      </w:r>
      <w:r w:rsidR="009B68BF">
        <w:rPr>
          <w:rFonts w:ascii="Times New Roman" w:hAnsi="Times New Roman" w:cs="Times New Roman"/>
        </w:rPr>
        <w:t>2</w:t>
      </w:r>
      <w:r w:rsidR="00857B86" w:rsidRPr="00FC5E48">
        <w:rPr>
          <w:rFonts w:ascii="Times New Roman" w:hAnsi="Times New Roman" w:cs="Times New Roman"/>
        </w:rPr>
        <w:t>)</w:t>
      </w:r>
      <w:r w:rsidR="00E90760" w:rsidRPr="00FC5E48">
        <w:rPr>
          <w:rFonts w:ascii="Times New Roman" w:hAnsi="Times New Roman" w:cs="Times New Roman"/>
        </w:rPr>
        <w:t xml:space="preserve">. </w:t>
      </w:r>
      <w:r w:rsidRPr="00FC5E48">
        <w:rPr>
          <w:rFonts w:ascii="Times New Roman" w:hAnsi="Times New Roman" w:cs="Times New Roman"/>
          <w:i/>
        </w:rPr>
        <w:t>I</w:t>
      </w:r>
      <w:r w:rsidRPr="00FC5E48">
        <w:rPr>
          <w:rFonts w:ascii="Times New Roman" w:hAnsi="Times New Roman" w:cs="Times New Roman"/>
          <w:i/>
          <w:vertAlign w:val="superscript"/>
        </w:rPr>
        <w:t>2</w:t>
      </w:r>
      <w:r w:rsidRPr="00FC5E48">
        <w:rPr>
          <w:rFonts w:ascii="Times New Roman" w:hAnsi="Times New Roman" w:cs="Times New Roman"/>
        </w:rPr>
        <w:t xml:space="preserve"> values </w:t>
      </w:r>
      <w:r w:rsidR="000D0690" w:rsidRPr="00FC5E48">
        <w:rPr>
          <w:rFonts w:ascii="Times New Roman" w:hAnsi="Times New Roman" w:cs="Times New Roman"/>
        </w:rPr>
        <w:t xml:space="preserve">indicate that </w:t>
      </w:r>
      <w:r w:rsidRPr="00FC5E48">
        <w:rPr>
          <w:rFonts w:ascii="Times New Roman" w:hAnsi="Times New Roman" w:cs="Times New Roman"/>
        </w:rPr>
        <w:t>there was high heterogeneity in survival and rep</w:t>
      </w:r>
      <w:r w:rsidR="00C06447">
        <w:rPr>
          <w:rFonts w:ascii="Times New Roman" w:hAnsi="Times New Roman" w:cs="Times New Roman"/>
        </w:rPr>
        <w:t>roduction effect sizes, but</w:t>
      </w:r>
      <w:r w:rsidRPr="00FC5E48">
        <w:rPr>
          <w:rFonts w:ascii="Times New Roman" w:hAnsi="Times New Roman" w:cs="Times New Roman"/>
        </w:rPr>
        <w:t xml:space="preserve"> </w:t>
      </w:r>
      <w:r w:rsidR="000D0690" w:rsidRPr="00FC5E48">
        <w:rPr>
          <w:rFonts w:ascii="Times New Roman" w:hAnsi="Times New Roman" w:cs="Times New Roman"/>
        </w:rPr>
        <w:t xml:space="preserve">lower levels of </w:t>
      </w:r>
      <w:r w:rsidRPr="00FC5E48">
        <w:rPr>
          <w:rFonts w:ascii="Times New Roman" w:hAnsi="Times New Roman" w:cs="Times New Roman"/>
        </w:rPr>
        <w:t>heterogeneity in relati</w:t>
      </w:r>
      <w:r w:rsidR="00E256D5">
        <w:rPr>
          <w:rFonts w:ascii="Times New Roman" w:hAnsi="Times New Roman" w:cs="Times New Roman"/>
        </w:rPr>
        <w:t>on</w:t>
      </w:r>
      <w:r w:rsidRPr="00FC5E48">
        <w:rPr>
          <w:rFonts w:ascii="Times New Roman" w:hAnsi="Times New Roman" w:cs="Times New Roman"/>
        </w:rPr>
        <w:t xml:space="preserve"> to body mass, parental care and foraging trip length</w:t>
      </w:r>
      <w:r w:rsidR="00DD1211" w:rsidRPr="00FC5E48">
        <w:rPr>
          <w:rFonts w:ascii="Times New Roman" w:hAnsi="Times New Roman" w:cs="Times New Roman"/>
        </w:rPr>
        <w:t xml:space="preserve"> (Table </w:t>
      </w:r>
      <w:r w:rsidR="006116A2">
        <w:rPr>
          <w:rFonts w:ascii="Times New Roman" w:hAnsi="Times New Roman" w:cs="Times New Roman"/>
        </w:rPr>
        <w:t>S</w:t>
      </w:r>
      <w:r w:rsidR="009B68BF">
        <w:rPr>
          <w:rFonts w:ascii="Times New Roman" w:hAnsi="Times New Roman" w:cs="Times New Roman"/>
        </w:rPr>
        <w:t>1</w:t>
      </w:r>
      <w:r w:rsidR="00DD1211" w:rsidRPr="00FC5E48">
        <w:rPr>
          <w:rFonts w:ascii="Times New Roman" w:hAnsi="Times New Roman" w:cs="Times New Roman"/>
        </w:rPr>
        <w:t>)</w:t>
      </w:r>
      <w:r w:rsidRPr="00FC5E48">
        <w:rPr>
          <w:rFonts w:ascii="Times New Roman" w:hAnsi="Times New Roman" w:cs="Times New Roman"/>
        </w:rPr>
        <w:t>.</w:t>
      </w:r>
    </w:p>
    <w:p w14:paraId="778BAD98" w14:textId="77C92FCD" w:rsidR="004048C2" w:rsidRPr="00FD37DA" w:rsidRDefault="00376847" w:rsidP="00FD37DA">
      <w:pPr>
        <w:spacing w:line="480" w:lineRule="auto"/>
        <w:jc w:val="both"/>
        <w:rPr>
          <w:rFonts w:ascii="Times New Roman" w:hAnsi="Times New Roman" w:cs="Times New Roman"/>
        </w:rPr>
      </w:pPr>
      <w:r w:rsidRPr="004048C2">
        <w:rPr>
          <w:rFonts w:ascii="Times New Roman" w:hAnsi="Times New Roman" w:cs="Times New Roman"/>
          <w:i/>
        </w:rPr>
        <w:t xml:space="preserve">Model B – Meta-regression </w:t>
      </w:r>
      <w:r w:rsidR="002F774E" w:rsidRPr="004048C2">
        <w:rPr>
          <w:rFonts w:ascii="Times New Roman" w:hAnsi="Times New Roman" w:cs="Times New Roman"/>
          <w:i/>
        </w:rPr>
        <w:t xml:space="preserve">on key traits </w:t>
      </w:r>
      <w:r w:rsidRPr="004048C2">
        <w:rPr>
          <w:rFonts w:ascii="Times New Roman" w:hAnsi="Times New Roman" w:cs="Times New Roman"/>
          <w:i/>
        </w:rPr>
        <w:t>with moderator variables</w:t>
      </w:r>
    </w:p>
    <w:p w14:paraId="62B66EEE" w14:textId="72FEDF6A" w:rsidR="0072081F" w:rsidRPr="004048C2" w:rsidRDefault="0072081F" w:rsidP="00FD37DA">
      <w:pPr>
        <w:spacing w:line="480" w:lineRule="auto"/>
        <w:jc w:val="both"/>
        <w:rPr>
          <w:rFonts w:ascii="Times New Roman" w:hAnsi="Times New Roman" w:cs="Times New Roman"/>
          <w:i/>
        </w:rPr>
      </w:pPr>
      <w:r w:rsidRPr="004048C2">
        <w:rPr>
          <w:rFonts w:ascii="Times New Roman" w:hAnsi="Times New Roman" w:cs="Times New Roman"/>
          <w:i/>
        </w:rPr>
        <w:t>Survival</w:t>
      </w:r>
    </w:p>
    <w:p w14:paraId="0DCD4398" w14:textId="62F7A4D8" w:rsidR="00AA36E3" w:rsidRDefault="00C93444" w:rsidP="00972BD9">
      <w:pPr>
        <w:spacing w:line="480" w:lineRule="auto"/>
        <w:jc w:val="both"/>
        <w:rPr>
          <w:rFonts w:ascii="Times New Roman" w:hAnsi="Times New Roman" w:cs="Times New Roman"/>
        </w:rPr>
      </w:pPr>
      <w:r w:rsidRPr="004048C2">
        <w:rPr>
          <w:rFonts w:ascii="Times New Roman" w:hAnsi="Times New Roman" w:cs="Times New Roman"/>
        </w:rPr>
        <w:t>Effect sizes varied across methods of tag at</w:t>
      </w:r>
      <w:r w:rsidR="00DB7D24" w:rsidRPr="004048C2">
        <w:rPr>
          <w:rFonts w:ascii="Times New Roman" w:hAnsi="Times New Roman" w:cs="Times New Roman"/>
        </w:rPr>
        <w:t>tachment</w:t>
      </w:r>
      <w:r w:rsidR="00592837" w:rsidRPr="004048C2">
        <w:rPr>
          <w:rFonts w:ascii="Times New Roman" w:hAnsi="Times New Roman" w:cs="Times New Roman"/>
        </w:rPr>
        <w:t>,</w:t>
      </w:r>
      <w:r w:rsidR="00DB7D24" w:rsidRPr="004048C2">
        <w:rPr>
          <w:rFonts w:ascii="Times New Roman" w:hAnsi="Times New Roman" w:cs="Times New Roman"/>
        </w:rPr>
        <w:t xml:space="preserve"> with harness and tail</w:t>
      </w:r>
      <w:r w:rsidR="00ED5976" w:rsidRPr="004048C2">
        <w:rPr>
          <w:rFonts w:ascii="Times New Roman" w:hAnsi="Times New Roman" w:cs="Times New Roman"/>
        </w:rPr>
        <w:t>mount attachment</w:t>
      </w:r>
      <w:r w:rsidR="00592837" w:rsidRPr="004048C2">
        <w:rPr>
          <w:rFonts w:ascii="Times New Roman" w:hAnsi="Times New Roman" w:cs="Times New Roman"/>
        </w:rPr>
        <w:t xml:space="preserve"> associated with significant</w:t>
      </w:r>
      <w:r w:rsidRPr="004048C2">
        <w:rPr>
          <w:rFonts w:ascii="Times New Roman" w:hAnsi="Times New Roman" w:cs="Times New Roman"/>
        </w:rPr>
        <w:t xml:space="preserve"> negative effect</w:t>
      </w:r>
      <w:r w:rsidR="00ED5976" w:rsidRPr="004048C2">
        <w:rPr>
          <w:rFonts w:ascii="Times New Roman" w:hAnsi="Times New Roman" w:cs="Times New Roman"/>
        </w:rPr>
        <w:t>s</w:t>
      </w:r>
      <w:r w:rsidRPr="004048C2">
        <w:rPr>
          <w:rFonts w:ascii="Times New Roman" w:hAnsi="Times New Roman" w:cs="Times New Roman"/>
        </w:rPr>
        <w:t xml:space="preserve"> on survival</w:t>
      </w:r>
      <w:r w:rsidR="003F784F" w:rsidRPr="004048C2">
        <w:rPr>
          <w:rFonts w:ascii="Times New Roman" w:hAnsi="Times New Roman" w:cs="Times New Roman"/>
        </w:rPr>
        <w:t xml:space="preserve"> at 95% CRI</w:t>
      </w:r>
      <w:r w:rsidR="00171114">
        <w:rPr>
          <w:rFonts w:ascii="Times New Roman" w:hAnsi="Times New Roman" w:cs="Times New Roman"/>
        </w:rPr>
        <w:t xml:space="preserve">, while </w:t>
      </w:r>
      <w:r w:rsidR="00DB7D24" w:rsidRPr="004048C2">
        <w:rPr>
          <w:rFonts w:ascii="Times New Roman" w:hAnsi="Times New Roman" w:cs="Times New Roman"/>
        </w:rPr>
        <w:t>leg band and p</w:t>
      </w:r>
      <w:r w:rsidR="00ED5976" w:rsidRPr="004048C2">
        <w:rPr>
          <w:rFonts w:ascii="Times New Roman" w:hAnsi="Times New Roman" w:cs="Times New Roman"/>
        </w:rPr>
        <w:t>oncho</w:t>
      </w:r>
      <w:r w:rsidRPr="004048C2">
        <w:rPr>
          <w:rFonts w:ascii="Times New Roman" w:hAnsi="Times New Roman" w:cs="Times New Roman"/>
        </w:rPr>
        <w:t xml:space="preserve"> methods also </w:t>
      </w:r>
      <w:r w:rsidR="003F784F" w:rsidRPr="004048C2">
        <w:rPr>
          <w:rFonts w:ascii="Times New Roman" w:hAnsi="Times New Roman" w:cs="Times New Roman"/>
        </w:rPr>
        <w:t>produced</w:t>
      </w:r>
      <w:r w:rsidR="00DB7D24" w:rsidRPr="004048C2">
        <w:rPr>
          <w:rFonts w:ascii="Times New Roman" w:hAnsi="Times New Roman" w:cs="Times New Roman"/>
        </w:rPr>
        <w:t xml:space="preserve"> negative effect</w:t>
      </w:r>
      <w:r w:rsidR="00EC18EF" w:rsidRPr="004048C2">
        <w:rPr>
          <w:rFonts w:ascii="Times New Roman" w:hAnsi="Times New Roman" w:cs="Times New Roman"/>
        </w:rPr>
        <w:t xml:space="preserve">s </w:t>
      </w:r>
      <w:r w:rsidR="00171114">
        <w:rPr>
          <w:rFonts w:ascii="Times New Roman" w:hAnsi="Times New Roman" w:cs="Times New Roman"/>
        </w:rPr>
        <w:t>at</w:t>
      </w:r>
      <w:r w:rsidR="00592837" w:rsidRPr="004048C2">
        <w:rPr>
          <w:rFonts w:ascii="Times New Roman" w:hAnsi="Times New Roman" w:cs="Times New Roman"/>
        </w:rPr>
        <w:t xml:space="preserve"> </w:t>
      </w:r>
      <w:r w:rsidR="000278C8">
        <w:rPr>
          <w:rFonts w:ascii="Times New Roman" w:hAnsi="Times New Roman" w:cs="Times New Roman"/>
        </w:rPr>
        <w:t xml:space="preserve">more conservative </w:t>
      </w:r>
      <w:r w:rsidR="00EC18EF" w:rsidRPr="004048C2">
        <w:rPr>
          <w:rFonts w:ascii="Times New Roman" w:hAnsi="Times New Roman" w:cs="Times New Roman"/>
        </w:rPr>
        <w:t>80% CRI</w:t>
      </w:r>
      <w:r w:rsidR="00DB7D24" w:rsidRPr="004048C2">
        <w:rPr>
          <w:rFonts w:ascii="Times New Roman" w:hAnsi="Times New Roman" w:cs="Times New Roman"/>
        </w:rPr>
        <w:t xml:space="preserve"> </w:t>
      </w:r>
      <w:r w:rsidR="00BC116D" w:rsidRPr="004048C2">
        <w:rPr>
          <w:rFonts w:ascii="Times New Roman" w:hAnsi="Times New Roman" w:cs="Times New Roman"/>
        </w:rPr>
        <w:t>(</w:t>
      </w:r>
      <w:r w:rsidR="006116A2">
        <w:rPr>
          <w:rFonts w:ascii="Times New Roman" w:hAnsi="Times New Roman" w:cs="Times New Roman"/>
        </w:rPr>
        <w:t>Table S</w:t>
      </w:r>
      <w:r w:rsidR="00A66233">
        <w:rPr>
          <w:rFonts w:ascii="Times New Roman" w:hAnsi="Times New Roman" w:cs="Times New Roman"/>
        </w:rPr>
        <w:t>3</w:t>
      </w:r>
      <w:r w:rsidR="00DF0858">
        <w:rPr>
          <w:rFonts w:ascii="Times New Roman" w:hAnsi="Times New Roman" w:cs="Times New Roman"/>
        </w:rPr>
        <w:t>, Fig 2</w:t>
      </w:r>
      <w:r w:rsidR="00C06447">
        <w:rPr>
          <w:rFonts w:ascii="Times New Roman" w:hAnsi="Times New Roman" w:cs="Times New Roman"/>
        </w:rPr>
        <w:t>a)</w:t>
      </w:r>
      <w:r w:rsidR="00BC116D" w:rsidRPr="004048C2">
        <w:rPr>
          <w:rFonts w:ascii="Times New Roman" w:hAnsi="Times New Roman" w:cs="Times New Roman"/>
        </w:rPr>
        <w:t xml:space="preserve">. </w:t>
      </w:r>
      <w:r w:rsidR="003F289B" w:rsidRPr="004048C2">
        <w:rPr>
          <w:rFonts w:ascii="Times New Roman" w:hAnsi="Times New Roman" w:cs="Times New Roman"/>
        </w:rPr>
        <w:t xml:space="preserve">Effect sizes were non-significant </w:t>
      </w:r>
      <w:r w:rsidR="00171114" w:rsidRPr="004048C2">
        <w:rPr>
          <w:rFonts w:ascii="Times New Roman" w:hAnsi="Times New Roman" w:cs="Times New Roman"/>
        </w:rPr>
        <w:t>for other attachment</w:t>
      </w:r>
      <w:r w:rsidR="00171114">
        <w:rPr>
          <w:rFonts w:ascii="Times New Roman" w:hAnsi="Times New Roman" w:cs="Times New Roman"/>
        </w:rPr>
        <w:t xml:space="preserve"> methods</w:t>
      </w:r>
      <w:r w:rsidR="005F1F94">
        <w:rPr>
          <w:rFonts w:ascii="Times New Roman" w:hAnsi="Times New Roman" w:cs="Times New Roman"/>
        </w:rPr>
        <w:t xml:space="preserve">, however in certain cases available sample sizes were small, which will reduce statistical </w:t>
      </w:r>
      <w:r w:rsidR="005F1F94">
        <w:rPr>
          <w:rFonts w:ascii="Times New Roman" w:hAnsi="Times New Roman" w:cs="Times New Roman"/>
        </w:rPr>
        <w:lastRenderedPageBreak/>
        <w:t>power</w:t>
      </w:r>
      <w:r w:rsidR="003F289B" w:rsidRPr="004048C2">
        <w:rPr>
          <w:rFonts w:ascii="Times New Roman" w:hAnsi="Times New Roman" w:cs="Times New Roman"/>
        </w:rPr>
        <w:t>.</w:t>
      </w:r>
      <w:r w:rsidR="00592837" w:rsidRPr="004048C2">
        <w:rPr>
          <w:rFonts w:ascii="Times New Roman" w:hAnsi="Times New Roman" w:cs="Times New Roman"/>
        </w:rPr>
        <w:t xml:space="preserve"> </w:t>
      </w:r>
      <w:r w:rsidR="001E0F2A">
        <w:rPr>
          <w:rFonts w:ascii="Times New Roman" w:hAnsi="Times New Roman" w:cs="Times New Roman"/>
        </w:rPr>
        <w:t>R</w:t>
      </w:r>
      <w:r w:rsidR="00BC116D" w:rsidRPr="004048C2">
        <w:rPr>
          <w:rFonts w:ascii="Times New Roman" w:hAnsi="Times New Roman" w:cs="Times New Roman"/>
        </w:rPr>
        <w:t>eductions in survival when tags were placed on</w:t>
      </w:r>
      <w:r w:rsidR="00CB79AE" w:rsidRPr="004048C2">
        <w:rPr>
          <w:rFonts w:ascii="Times New Roman" w:hAnsi="Times New Roman" w:cs="Times New Roman"/>
        </w:rPr>
        <w:t xml:space="preserve"> a</w:t>
      </w:r>
      <w:r w:rsidR="00BC116D" w:rsidRPr="004048C2">
        <w:rPr>
          <w:rFonts w:ascii="Times New Roman" w:hAnsi="Times New Roman" w:cs="Times New Roman"/>
        </w:rPr>
        <w:t xml:space="preserve"> bird</w:t>
      </w:r>
      <w:r w:rsidR="00CB79AE" w:rsidRPr="004048C2">
        <w:rPr>
          <w:rFonts w:ascii="Times New Roman" w:hAnsi="Times New Roman" w:cs="Times New Roman"/>
        </w:rPr>
        <w:t>’s back</w:t>
      </w:r>
      <w:r w:rsidR="00BC116D" w:rsidRPr="004048C2">
        <w:rPr>
          <w:rFonts w:ascii="Times New Roman" w:hAnsi="Times New Roman" w:cs="Times New Roman"/>
        </w:rPr>
        <w:t xml:space="preserve"> or tail</w:t>
      </w:r>
      <w:r w:rsidR="00171114">
        <w:rPr>
          <w:rFonts w:ascii="Times New Roman" w:hAnsi="Times New Roman" w:cs="Times New Roman"/>
        </w:rPr>
        <w:t xml:space="preserve"> are</w:t>
      </w:r>
      <w:r w:rsidR="003F289B" w:rsidRPr="004048C2">
        <w:rPr>
          <w:rFonts w:ascii="Times New Roman" w:hAnsi="Times New Roman" w:cs="Times New Roman"/>
        </w:rPr>
        <w:t xml:space="preserve"> </w:t>
      </w:r>
      <w:r w:rsidR="00BC116D" w:rsidRPr="004048C2">
        <w:rPr>
          <w:rFonts w:ascii="Times New Roman" w:hAnsi="Times New Roman" w:cs="Times New Roman"/>
        </w:rPr>
        <w:t xml:space="preserve">probably </w:t>
      </w:r>
      <w:r w:rsidR="003F289B" w:rsidRPr="004048C2">
        <w:rPr>
          <w:rFonts w:ascii="Times New Roman" w:hAnsi="Times New Roman" w:cs="Times New Roman"/>
        </w:rPr>
        <w:t xml:space="preserve">reflective of the </w:t>
      </w:r>
      <w:r w:rsidR="00BC116D" w:rsidRPr="004048C2">
        <w:rPr>
          <w:rFonts w:ascii="Times New Roman" w:hAnsi="Times New Roman" w:cs="Times New Roman"/>
        </w:rPr>
        <w:t>negative effect</w:t>
      </w:r>
      <w:r w:rsidR="003F289B" w:rsidRPr="004048C2">
        <w:rPr>
          <w:rFonts w:ascii="Times New Roman" w:hAnsi="Times New Roman" w:cs="Times New Roman"/>
        </w:rPr>
        <w:t xml:space="preserve"> of harnesses and tail-mounts</w:t>
      </w:r>
      <w:r w:rsidR="00BC116D" w:rsidRPr="004048C2">
        <w:rPr>
          <w:rFonts w:ascii="Times New Roman" w:hAnsi="Times New Roman" w:cs="Times New Roman"/>
        </w:rPr>
        <w:t xml:space="preserve">. </w:t>
      </w:r>
    </w:p>
    <w:p w14:paraId="57C1815F" w14:textId="5E6DF6EE" w:rsidR="000E135C" w:rsidRPr="00972BD9" w:rsidRDefault="003F289B" w:rsidP="00972BD9">
      <w:pPr>
        <w:spacing w:line="480" w:lineRule="auto"/>
        <w:ind w:firstLine="720"/>
        <w:jc w:val="both"/>
        <w:rPr>
          <w:rFonts w:ascii="Times New Roman" w:hAnsi="Times New Roman" w:cs="Times New Roman"/>
        </w:rPr>
      </w:pPr>
      <w:r w:rsidRPr="004048C2">
        <w:rPr>
          <w:rFonts w:ascii="Times New Roman" w:hAnsi="Times New Roman" w:cs="Times New Roman"/>
        </w:rPr>
        <w:t>Examination of f</w:t>
      </w:r>
      <w:r w:rsidR="00334F35" w:rsidRPr="004048C2">
        <w:rPr>
          <w:rFonts w:ascii="Times New Roman" w:hAnsi="Times New Roman" w:cs="Times New Roman"/>
        </w:rPr>
        <w:t xml:space="preserve">light type </w:t>
      </w:r>
      <w:r w:rsidRPr="004048C2">
        <w:rPr>
          <w:rFonts w:ascii="Times New Roman" w:hAnsi="Times New Roman" w:cs="Times New Roman"/>
        </w:rPr>
        <w:t xml:space="preserve">revealed that </w:t>
      </w:r>
      <w:r w:rsidR="00171114">
        <w:rPr>
          <w:rFonts w:ascii="Times New Roman" w:hAnsi="Times New Roman" w:cs="Times New Roman"/>
        </w:rPr>
        <w:t xml:space="preserve">tagged </w:t>
      </w:r>
      <w:r w:rsidRPr="004048C2">
        <w:rPr>
          <w:rFonts w:ascii="Times New Roman" w:hAnsi="Times New Roman" w:cs="Times New Roman"/>
        </w:rPr>
        <w:t xml:space="preserve">birds with </w:t>
      </w:r>
      <w:r w:rsidR="00334F35" w:rsidRPr="004048C2">
        <w:rPr>
          <w:rFonts w:ascii="Times New Roman" w:hAnsi="Times New Roman" w:cs="Times New Roman"/>
        </w:rPr>
        <w:t xml:space="preserve">flapping </w:t>
      </w:r>
      <w:r w:rsidRPr="004048C2">
        <w:rPr>
          <w:rFonts w:ascii="Times New Roman" w:hAnsi="Times New Roman" w:cs="Times New Roman"/>
        </w:rPr>
        <w:t xml:space="preserve">flight </w:t>
      </w:r>
      <w:r w:rsidR="00334F35" w:rsidRPr="004048C2">
        <w:rPr>
          <w:rFonts w:ascii="Times New Roman" w:hAnsi="Times New Roman" w:cs="Times New Roman"/>
        </w:rPr>
        <w:t>experienc</w:t>
      </w:r>
      <w:r w:rsidRPr="004048C2">
        <w:rPr>
          <w:rFonts w:ascii="Times New Roman" w:hAnsi="Times New Roman" w:cs="Times New Roman"/>
        </w:rPr>
        <w:t>ed</w:t>
      </w:r>
      <w:r w:rsidR="00334F35" w:rsidRPr="004048C2">
        <w:rPr>
          <w:rFonts w:ascii="Times New Roman" w:hAnsi="Times New Roman" w:cs="Times New Roman"/>
        </w:rPr>
        <w:t xml:space="preserve"> reduc</w:t>
      </w:r>
      <w:r w:rsidRPr="004048C2">
        <w:rPr>
          <w:rFonts w:ascii="Times New Roman" w:hAnsi="Times New Roman" w:cs="Times New Roman"/>
        </w:rPr>
        <w:t>ed</w:t>
      </w:r>
      <w:r w:rsidR="00334F35" w:rsidRPr="004048C2">
        <w:rPr>
          <w:rFonts w:ascii="Times New Roman" w:hAnsi="Times New Roman" w:cs="Times New Roman"/>
        </w:rPr>
        <w:t xml:space="preserve"> survival </w:t>
      </w:r>
      <w:r w:rsidR="00171114">
        <w:rPr>
          <w:rFonts w:ascii="Times New Roman" w:hAnsi="Times New Roman" w:cs="Times New Roman"/>
        </w:rPr>
        <w:t xml:space="preserve">compared to </w:t>
      </w:r>
      <w:r w:rsidR="00F10FFC" w:rsidRPr="004048C2">
        <w:rPr>
          <w:rFonts w:ascii="Times New Roman" w:hAnsi="Times New Roman" w:cs="Times New Roman"/>
        </w:rPr>
        <w:t xml:space="preserve">other </w:t>
      </w:r>
      <w:r w:rsidRPr="004048C2">
        <w:rPr>
          <w:rFonts w:ascii="Times New Roman" w:hAnsi="Times New Roman" w:cs="Times New Roman"/>
        </w:rPr>
        <w:t>styles</w:t>
      </w:r>
      <w:r w:rsidR="001E0F2A">
        <w:rPr>
          <w:rFonts w:ascii="Times New Roman" w:hAnsi="Times New Roman" w:cs="Times New Roman"/>
        </w:rPr>
        <w:t>. N</w:t>
      </w:r>
      <w:r w:rsidRPr="004048C2">
        <w:rPr>
          <w:rFonts w:ascii="Times New Roman" w:hAnsi="Times New Roman" w:cs="Times New Roman"/>
        </w:rPr>
        <w:t xml:space="preserve">egative effects </w:t>
      </w:r>
      <w:r w:rsidR="00171114">
        <w:rPr>
          <w:rFonts w:ascii="Times New Roman" w:hAnsi="Times New Roman" w:cs="Times New Roman"/>
        </w:rPr>
        <w:t>were</w:t>
      </w:r>
      <w:r w:rsidRPr="004048C2">
        <w:rPr>
          <w:rFonts w:ascii="Times New Roman" w:hAnsi="Times New Roman" w:cs="Times New Roman"/>
        </w:rPr>
        <w:t xml:space="preserve"> </w:t>
      </w:r>
      <w:r w:rsidR="001E0F2A">
        <w:rPr>
          <w:rFonts w:ascii="Times New Roman" w:hAnsi="Times New Roman" w:cs="Times New Roman"/>
        </w:rPr>
        <w:t xml:space="preserve">also </w:t>
      </w:r>
      <w:r w:rsidRPr="004048C2">
        <w:rPr>
          <w:rFonts w:ascii="Times New Roman" w:hAnsi="Times New Roman" w:cs="Times New Roman"/>
        </w:rPr>
        <w:t xml:space="preserve">greatest in species </w:t>
      </w:r>
      <w:r w:rsidR="00171114">
        <w:rPr>
          <w:rFonts w:ascii="Times New Roman" w:hAnsi="Times New Roman" w:cs="Times New Roman"/>
        </w:rPr>
        <w:t>with long migration</w:t>
      </w:r>
      <w:r w:rsidRPr="004048C2">
        <w:rPr>
          <w:rFonts w:ascii="Times New Roman" w:hAnsi="Times New Roman" w:cs="Times New Roman"/>
        </w:rPr>
        <w:t xml:space="preserve"> dist</w:t>
      </w:r>
      <w:r w:rsidR="006116A2">
        <w:rPr>
          <w:rFonts w:ascii="Times New Roman" w:hAnsi="Times New Roman" w:cs="Times New Roman"/>
        </w:rPr>
        <w:t>ances (Table S</w:t>
      </w:r>
      <w:r w:rsidR="00A66233">
        <w:rPr>
          <w:rFonts w:ascii="Times New Roman" w:hAnsi="Times New Roman" w:cs="Times New Roman"/>
        </w:rPr>
        <w:t>3</w:t>
      </w:r>
      <w:r w:rsidRPr="004048C2">
        <w:rPr>
          <w:rFonts w:ascii="Times New Roman" w:hAnsi="Times New Roman" w:cs="Times New Roman"/>
        </w:rPr>
        <w:t xml:space="preserve">). </w:t>
      </w:r>
      <w:r w:rsidR="00171114">
        <w:rPr>
          <w:rFonts w:ascii="Times New Roman" w:hAnsi="Times New Roman" w:cs="Times New Roman"/>
        </w:rPr>
        <w:t>T</w:t>
      </w:r>
      <w:r w:rsidR="00473DB9" w:rsidRPr="004048C2">
        <w:rPr>
          <w:rFonts w:ascii="Times New Roman" w:hAnsi="Times New Roman" w:cs="Times New Roman"/>
        </w:rPr>
        <w:t>agging was</w:t>
      </w:r>
      <w:r w:rsidR="00744122" w:rsidRPr="004048C2">
        <w:rPr>
          <w:rFonts w:ascii="Times New Roman" w:hAnsi="Times New Roman" w:cs="Times New Roman"/>
        </w:rPr>
        <w:t xml:space="preserve"> </w:t>
      </w:r>
      <w:r w:rsidR="00171114">
        <w:rPr>
          <w:rFonts w:ascii="Times New Roman" w:hAnsi="Times New Roman" w:cs="Times New Roman"/>
        </w:rPr>
        <w:t xml:space="preserve">also </w:t>
      </w:r>
      <w:r w:rsidR="00744122" w:rsidRPr="004048C2">
        <w:rPr>
          <w:rFonts w:ascii="Times New Roman" w:hAnsi="Times New Roman" w:cs="Times New Roman"/>
        </w:rPr>
        <w:t xml:space="preserve">associated with </w:t>
      </w:r>
      <w:r w:rsidR="00171114">
        <w:rPr>
          <w:rFonts w:ascii="Times New Roman" w:hAnsi="Times New Roman" w:cs="Times New Roman"/>
        </w:rPr>
        <w:t>lower</w:t>
      </w:r>
      <w:r w:rsidR="00744122" w:rsidRPr="004048C2">
        <w:rPr>
          <w:rFonts w:ascii="Times New Roman" w:hAnsi="Times New Roman" w:cs="Times New Roman"/>
        </w:rPr>
        <w:t xml:space="preserve"> survival in studies in which only one sex was tagged</w:t>
      </w:r>
      <w:r w:rsidR="0037432A" w:rsidRPr="004048C2">
        <w:rPr>
          <w:rFonts w:ascii="Times New Roman" w:hAnsi="Times New Roman" w:cs="Times New Roman"/>
        </w:rPr>
        <w:t xml:space="preserve">, </w:t>
      </w:r>
      <w:r w:rsidR="00374DAA">
        <w:rPr>
          <w:rFonts w:ascii="Times New Roman" w:hAnsi="Times New Roman" w:cs="Times New Roman"/>
        </w:rPr>
        <w:t xml:space="preserve">but was not associated with survival </w:t>
      </w:r>
      <w:r w:rsidR="00DB7D24" w:rsidRPr="004048C2">
        <w:rPr>
          <w:rFonts w:ascii="Times New Roman" w:hAnsi="Times New Roman" w:cs="Times New Roman"/>
        </w:rPr>
        <w:t xml:space="preserve">in studies in which only juveniles were </w:t>
      </w:r>
      <w:r w:rsidR="00171114">
        <w:rPr>
          <w:rFonts w:ascii="Times New Roman" w:hAnsi="Times New Roman" w:cs="Times New Roman"/>
        </w:rPr>
        <w:t>instrumented</w:t>
      </w:r>
      <w:r w:rsidR="00374DAA">
        <w:rPr>
          <w:rFonts w:ascii="Times New Roman" w:hAnsi="Times New Roman" w:cs="Times New Roman"/>
        </w:rPr>
        <w:t xml:space="preserve"> (though it should be noted the effect on juveniles was based on a sample size of 10)</w:t>
      </w:r>
      <w:r w:rsidR="00DB7D24" w:rsidRPr="004048C2">
        <w:rPr>
          <w:rFonts w:ascii="Times New Roman" w:hAnsi="Times New Roman" w:cs="Times New Roman"/>
        </w:rPr>
        <w:t xml:space="preserve">. </w:t>
      </w:r>
      <w:r w:rsidR="00171114">
        <w:rPr>
          <w:rFonts w:ascii="Times New Roman" w:hAnsi="Times New Roman" w:cs="Times New Roman"/>
        </w:rPr>
        <w:t>Neither</w:t>
      </w:r>
      <w:r w:rsidR="00334F35" w:rsidRPr="004048C2">
        <w:rPr>
          <w:rFonts w:ascii="Times New Roman" w:hAnsi="Times New Roman" w:cs="Times New Roman"/>
        </w:rPr>
        <w:t xml:space="preserve"> proportional tag mass (β = -0.0051; 95% CRI: -0.039 – 0.031) or deployment duration (β =0.017; 95% CRI: -0.006 – 0.039) </w:t>
      </w:r>
      <w:r w:rsidR="00171114">
        <w:rPr>
          <w:rFonts w:ascii="Times New Roman" w:hAnsi="Times New Roman" w:cs="Times New Roman"/>
        </w:rPr>
        <w:t>significantly influenced</w:t>
      </w:r>
      <w:r w:rsidR="00334F35" w:rsidRPr="004048C2">
        <w:rPr>
          <w:rFonts w:ascii="Times New Roman" w:hAnsi="Times New Roman" w:cs="Times New Roman"/>
        </w:rPr>
        <w:t xml:space="preserve"> survival.</w:t>
      </w:r>
      <w:r w:rsidR="00171114">
        <w:rPr>
          <w:rFonts w:ascii="Times New Roman" w:hAnsi="Times New Roman" w:cs="Times New Roman"/>
        </w:rPr>
        <w:t xml:space="preserve"> </w:t>
      </w:r>
      <w:r w:rsidR="00806890">
        <w:rPr>
          <w:rFonts w:ascii="Times New Roman" w:hAnsi="Times New Roman" w:cs="Times New Roman"/>
        </w:rPr>
        <w:t>However, w</w:t>
      </w:r>
      <w:r w:rsidR="001572CD" w:rsidRPr="004048C2">
        <w:rPr>
          <w:rFonts w:ascii="Times New Roman" w:hAnsi="Times New Roman" w:cs="Times New Roman"/>
        </w:rPr>
        <w:t>hen categorizing proportional tag mass as above or below 1% of species</w:t>
      </w:r>
      <w:r w:rsidR="00592837" w:rsidRPr="004048C2">
        <w:rPr>
          <w:rFonts w:ascii="Times New Roman" w:hAnsi="Times New Roman" w:cs="Times New Roman"/>
        </w:rPr>
        <w:t>’ body mass</w:t>
      </w:r>
      <w:r w:rsidR="00171114">
        <w:rPr>
          <w:rFonts w:ascii="Times New Roman" w:hAnsi="Times New Roman" w:cs="Times New Roman"/>
        </w:rPr>
        <w:t>,</w:t>
      </w:r>
      <w:r w:rsidR="001572CD" w:rsidRPr="004048C2">
        <w:rPr>
          <w:rFonts w:ascii="Times New Roman" w:hAnsi="Times New Roman" w:cs="Times New Roman"/>
        </w:rPr>
        <w:t xml:space="preserve"> we found a negative effect of tagging upon survival when tags were &gt;1%, but no effect when tags were &lt;1% of body mass</w:t>
      </w:r>
      <w:r w:rsidR="00CE0998">
        <w:rPr>
          <w:rFonts w:ascii="Times New Roman" w:hAnsi="Times New Roman" w:cs="Times New Roman"/>
        </w:rPr>
        <w:t xml:space="preserve"> (Fig</w:t>
      </w:r>
      <w:r w:rsidR="00623F34" w:rsidRPr="004048C2">
        <w:rPr>
          <w:rFonts w:ascii="Times New Roman" w:hAnsi="Times New Roman" w:cs="Times New Roman"/>
        </w:rPr>
        <w:t xml:space="preserve"> </w:t>
      </w:r>
      <w:r w:rsidR="006116A2">
        <w:rPr>
          <w:rFonts w:ascii="Times New Roman" w:hAnsi="Times New Roman" w:cs="Times New Roman"/>
        </w:rPr>
        <w:t>2</w:t>
      </w:r>
      <w:r w:rsidR="00623F34" w:rsidRPr="004048C2">
        <w:rPr>
          <w:rFonts w:ascii="Times New Roman" w:hAnsi="Times New Roman" w:cs="Times New Roman"/>
        </w:rPr>
        <w:t>a)</w:t>
      </w:r>
      <w:r w:rsidR="001572CD" w:rsidRPr="004048C2">
        <w:rPr>
          <w:rFonts w:ascii="Times New Roman" w:hAnsi="Times New Roman" w:cs="Times New Roman"/>
        </w:rPr>
        <w:t>.</w:t>
      </w:r>
      <w:r w:rsidR="00473DB9" w:rsidRPr="004048C2">
        <w:rPr>
          <w:rFonts w:ascii="Times New Roman" w:hAnsi="Times New Roman" w:cs="Times New Roman"/>
        </w:rPr>
        <w:t xml:space="preserve"> </w:t>
      </w:r>
      <w:r w:rsidR="000B7216">
        <w:rPr>
          <w:rFonts w:ascii="Times New Roman" w:hAnsi="Times New Roman" w:cs="Times New Roman"/>
        </w:rPr>
        <w:t xml:space="preserve">The conditional </w:t>
      </w:r>
      <w:r w:rsidR="000B7216" w:rsidRPr="009172D0">
        <w:rPr>
          <w:rFonts w:ascii="Times New Roman" w:hAnsi="Times New Roman" w:cs="Times New Roman"/>
          <w:i/>
        </w:rPr>
        <w:t>R</w:t>
      </w:r>
      <w:r w:rsidR="000B7216" w:rsidRPr="009172D0">
        <w:rPr>
          <w:rFonts w:ascii="Times New Roman" w:hAnsi="Times New Roman" w:cs="Times New Roman"/>
          <w:i/>
          <w:vertAlign w:val="superscript"/>
        </w:rPr>
        <w:t>2</w:t>
      </w:r>
      <w:r w:rsidR="000B7216">
        <w:rPr>
          <w:rFonts w:ascii="Times New Roman" w:hAnsi="Times New Roman" w:cs="Times New Roman"/>
        </w:rPr>
        <w:t xml:space="preserve"> (variance explained by both fixed and random factors) of our survival meta-regression models was high (</w:t>
      </w:r>
      <w:r w:rsidR="000B7216" w:rsidRPr="009172D0">
        <w:rPr>
          <w:rFonts w:ascii="Times New Roman" w:hAnsi="Times New Roman" w:cs="Times New Roman"/>
          <w:i/>
        </w:rPr>
        <w:t>R</w:t>
      </w:r>
      <w:r w:rsidR="000B7216" w:rsidRPr="009172D0">
        <w:rPr>
          <w:rFonts w:ascii="Times New Roman" w:hAnsi="Times New Roman" w:cs="Times New Roman"/>
          <w:i/>
          <w:vertAlign w:val="superscript"/>
        </w:rPr>
        <w:t>2</w:t>
      </w:r>
      <w:r w:rsidR="000B7216" w:rsidRPr="009172D0">
        <w:rPr>
          <w:rFonts w:ascii="Times New Roman" w:hAnsi="Times New Roman" w:cs="Times New Roman"/>
          <w:i/>
          <w:vertAlign w:val="subscript"/>
        </w:rPr>
        <w:t>COND</w:t>
      </w:r>
      <w:r w:rsidR="000B7216">
        <w:rPr>
          <w:rFonts w:ascii="Times New Roman" w:hAnsi="Times New Roman" w:cs="Times New Roman"/>
        </w:rPr>
        <w:t xml:space="preserve"> = 0.91). However, the marginal </w:t>
      </w:r>
      <w:r w:rsidR="000B7216" w:rsidRPr="009172D0">
        <w:rPr>
          <w:rFonts w:ascii="Times New Roman" w:hAnsi="Times New Roman" w:cs="Times New Roman"/>
          <w:i/>
        </w:rPr>
        <w:t>R</w:t>
      </w:r>
      <w:r w:rsidR="000B7216" w:rsidRPr="009172D0">
        <w:rPr>
          <w:rFonts w:ascii="Times New Roman" w:hAnsi="Times New Roman" w:cs="Times New Roman"/>
          <w:i/>
          <w:vertAlign w:val="superscript"/>
        </w:rPr>
        <w:t>2</w:t>
      </w:r>
      <w:r w:rsidR="000B7216">
        <w:rPr>
          <w:rFonts w:ascii="Times New Roman" w:hAnsi="Times New Roman" w:cs="Times New Roman"/>
        </w:rPr>
        <w:t xml:space="preserve"> (variance explained by fixed factors only) was lower (</w:t>
      </w:r>
      <w:r w:rsidR="000B7216" w:rsidRPr="009172D0">
        <w:rPr>
          <w:rFonts w:ascii="Times New Roman" w:hAnsi="Times New Roman" w:cs="Times New Roman"/>
          <w:i/>
        </w:rPr>
        <w:t>R</w:t>
      </w:r>
      <w:r w:rsidR="000B7216" w:rsidRPr="009172D0">
        <w:rPr>
          <w:rFonts w:ascii="Times New Roman" w:hAnsi="Times New Roman" w:cs="Times New Roman"/>
          <w:i/>
          <w:vertAlign w:val="superscript"/>
        </w:rPr>
        <w:t>2</w:t>
      </w:r>
      <w:r w:rsidR="000B7216" w:rsidRPr="009172D0">
        <w:rPr>
          <w:rFonts w:ascii="Times New Roman" w:hAnsi="Times New Roman" w:cs="Times New Roman"/>
          <w:i/>
          <w:vertAlign w:val="subscript"/>
        </w:rPr>
        <w:t>MARG</w:t>
      </w:r>
      <w:r w:rsidR="000B7216" w:rsidRPr="009172D0">
        <w:rPr>
          <w:rFonts w:ascii="Times New Roman" w:hAnsi="Times New Roman" w:cs="Times New Roman"/>
          <w:vertAlign w:val="subscript"/>
        </w:rPr>
        <w:t xml:space="preserve"> </w:t>
      </w:r>
      <w:r w:rsidR="000B7216">
        <w:rPr>
          <w:rFonts w:ascii="Times New Roman" w:hAnsi="Times New Roman" w:cs="Times New Roman"/>
        </w:rPr>
        <w:t>= 0.18).</w:t>
      </w:r>
    </w:p>
    <w:p w14:paraId="54B726F5" w14:textId="115E685D" w:rsidR="00473DB9" w:rsidRPr="004048C2" w:rsidRDefault="00473DB9" w:rsidP="00972BD9">
      <w:pPr>
        <w:spacing w:line="480" w:lineRule="auto"/>
        <w:jc w:val="both"/>
        <w:rPr>
          <w:rFonts w:ascii="Times New Roman" w:hAnsi="Times New Roman" w:cs="Times New Roman"/>
          <w:i/>
        </w:rPr>
      </w:pPr>
      <w:r w:rsidRPr="004048C2">
        <w:rPr>
          <w:rFonts w:ascii="Times New Roman" w:hAnsi="Times New Roman" w:cs="Times New Roman"/>
          <w:i/>
        </w:rPr>
        <w:t>Reproduction</w:t>
      </w:r>
    </w:p>
    <w:p w14:paraId="2969D6D6" w14:textId="0DF5AC76" w:rsidR="0037432A" w:rsidRPr="004048C2" w:rsidRDefault="004649DE" w:rsidP="00972BD9">
      <w:pPr>
        <w:spacing w:line="480" w:lineRule="auto"/>
        <w:jc w:val="both"/>
        <w:rPr>
          <w:rFonts w:ascii="Times New Roman" w:hAnsi="Times New Roman" w:cs="Times New Roman"/>
        </w:rPr>
      </w:pPr>
      <w:r>
        <w:rPr>
          <w:rFonts w:ascii="Times New Roman" w:hAnsi="Times New Roman" w:cs="Times New Roman"/>
        </w:rPr>
        <w:t>The</w:t>
      </w:r>
      <w:r w:rsidR="0037432A" w:rsidRPr="004048C2">
        <w:rPr>
          <w:rFonts w:ascii="Times New Roman" w:hAnsi="Times New Roman" w:cs="Times New Roman"/>
        </w:rPr>
        <w:t xml:space="preserve"> significant effects of tags on reproduction were largely limited to those associated with tagging with neck collars (negative impacts of collars, neck as a tag position and flapping flight</w:t>
      </w:r>
      <w:r w:rsidR="00592837" w:rsidRPr="004048C2">
        <w:rPr>
          <w:rFonts w:ascii="Times New Roman" w:hAnsi="Times New Roman" w:cs="Times New Roman"/>
        </w:rPr>
        <w:t xml:space="preserve"> at 95% CRI</w:t>
      </w:r>
      <w:r w:rsidR="0037432A" w:rsidRPr="004048C2">
        <w:rPr>
          <w:rFonts w:ascii="Times New Roman" w:hAnsi="Times New Roman" w:cs="Times New Roman"/>
        </w:rPr>
        <w:t xml:space="preserve">, </w:t>
      </w:r>
      <w:r w:rsidR="006116A2">
        <w:rPr>
          <w:rFonts w:ascii="Times New Roman" w:hAnsi="Times New Roman" w:cs="Times New Roman"/>
        </w:rPr>
        <w:t>Table S</w:t>
      </w:r>
      <w:r w:rsidR="00A66233">
        <w:rPr>
          <w:rFonts w:ascii="Times New Roman" w:hAnsi="Times New Roman" w:cs="Times New Roman"/>
        </w:rPr>
        <w:t>4</w:t>
      </w:r>
      <w:r w:rsidR="00DF0858">
        <w:rPr>
          <w:rFonts w:ascii="Times New Roman" w:hAnsi="Times New Roman" w:cs="Times New Roman"/>
        </w:rPr>
        <w:t>, Fig 2</w:t>
      </w:r>
      <w:r w:rsidR="00623F34" w:rsidRPr="004048C2">
        <w:rPr>
          <w:rFonts w:ascii="Times New Roman" w:hAnsi="Times New Roman" w:cs="Times New Roman"/>
        </w:rPr>
        <w:t>b)</w:t>
      </w:r>
      <w:r w:rsidR="00473DB9" w:rsidRPr="004048C2">
        <w:rPr>
          <w:rFonts w:ascii="Times New Roman" w:hAnsi="Times New Roman" w:cs="Times New Roman"/>
        </w:rPr>
        <w:t xml:space="preserve">. </w:t>
      </w:r>
      <w:r w:rsidR="00820D6B">
        <w:rPr>
          <w:rFonts w:ascii="Times New Roman" w:hAnsi="Times New Roman" w:cs="Times New Roman"/>
        </w:rPr>
        <w:t xml:space="preserve">Although, for certain tagging methods our sample size was low, which may explain non-significant results in some instances. </w:t>
      </w:r>
      <w:r w:rsidR="00B3111A" w:rsidRPr="004048C2">
        <w:rPr>
          <w:rFonts w:ascii="Times New Roman" w:hAnsi="Times New Roman" w:cs="Times New Roman"/>
        </w:rPr>
        <w:t xml:space="preserve">As with survival, the effects of tagging </w:t>
      </w:r>
      <w:r w:rsidR="00532964" w:rsidRPr="004048C2">
        <w:rPr>
          <w:rFonts w:ascii="Times New Roman" w:hAnsi="Times New Roman" w:cs="Times New Roman"/>
        </w:rPr>
        <w:t xml:space="preserve">on reproduction </w:t>
      </w:r>
      <w:r w:rsidR="00B3111A" w:rsidRPr="004048C2">
        <w:rPr>
          <w:rFonts w:ascii="Times New Roman" w:hAnsi="Times New Roman" w:cs="Times New Roman"/>
        </w:rPr>
        <w:t xml:space="preserve">appeared more negative in birds with flapping flight </w:t>
      </w:r>
      <w:r w:rsidR="00171114">
        <w:rPr>
          <w:rFonts w:ascii="Times New Roman" w:hAnsi="Times New Roman" w:cs="Times New Roman"/>
        </w:rPr>
        <w:t>compared to</w:t>
      </w:r>
      <w:r w:rsidR="00171114" w:rsidRPr="004048C2">
        <w:rPr>
          <w:rFonts w:ascii="Times New Roman" w:hAnsi="Times New Roman" w:cs="Times New Roman"/>
        </w:rPr>
        <w:t xml:space="preserve"> </w:t>
      </w:r>
      <w:r w:rsidR="00B3111A" w:rsidRPr="004048C2">
        <w:rPr>
          <w:rFonts w:ascii="Times New Roman" w:hAnsi="Times New Roman" w:cs="Times New Roman"/>
        </w:rPr>
        <w:t>other flight styles</w:t>
      </w:r>
      <w:r w:rsidR="0037432A" w:rsidRPr="004048C2">
        <w:rPr>
          <w:rFonts w:ascii="Times New Roman" w:hAnsi="Times New Roman" w:cs="Times New Roman"/>
        </w:rPr>
        <w:t xml:space="preserve">, </w:t>
      </w:r>
      <w:r w:rsidR="00171114">
        <w:rPr>
          <w:rFonts w:ascii="Times New Roman" w:hAnsi="Times New Roman" w:cs="Times New Roman"/>
        </w:rPr>
        <w:t>with</w:t>
      </w:r>
      <w:r w:rsidR="00171114" w:rsidRPr="004048C2">
        <w:rPr>
          <w:rFonts w:ascii="Times New Roman" w:hAnsi="Times New Roman" w:cs="Times New Roman"/>
        </w:rPr>
        <w:t xml:space="preserve"> </w:t>
      </w:r>
      <w:r w:rsidR="0037432A" w:rsidRPr="004048C2">
        <w:rPr>
          <w:rFonts w:ascii="Times New Roman" w:hAnsi="Times New Roman" w:cs="Times New Roman"/>
        </w:rPr>
        <w:t>long-dis</w:t>
      </w:r>
      <w:r w:rsidR="00592837" w:rsidRPr="004048C2">
        <w:rPr>
          <w:rFonts w:ascii="Times New Roman" w:hAnsi="Times New Roman" w:cs="Times New Roman"/>
        </w:rPr>
        <w:t>ta</w:t>
      </w:r>
      <w:r w:rsidR="0037432A" w:rsidRPr="004048C2">
        <w:rPr>
          <w:rFonts w:ascii="Times New Roman" w:hAnsi="Times New Roman" w:cs="Times New Roman"/>
        </w:rPr>
        <w:t xml:space="preserve">nce migrants </w:t>
      </w:r>
      <w:r w:rsidR="00C06447">
        <w:rPr>
          <w:rFonts w:ascii="Times New Roman" w:hAnsi="Times New Roman" w:cs="Times New Roman"/>
        </w:rPr>
        <w:t xml:space="preserve">also </w:t>
      </w:r>
      <w:r w:rsidR="00876B06">
        <w:rPr>
          <w:rFonts w:ascii="Times New Roman" w:hAnsi="Times New Roman" w:cs="Times New Roman"/>
        </w:rPr>
        <w:t xml:space="preserve">negatively affected </w:t>
      </w:r>
      <w:r w:rsidR="0037432A" w:rsidRPr="004048C2">
        <w:rPr>
          <w:rFonts w:ascii="Times New Roman" w:hAnsi="Times New Roman" w:cs="Times New Roman"/>
        </w:rPr>
        <w:t xml:space="preserve">at the </w:t>
      </w:r>
      <w:r w:rsidR="009C618A" w:rsidRPr="004048C2">
        <w:rPr>
          <w:rFonts w:ascii="Times New Roman" w:hAnsi="Times New Roman" w:cs="Times New Roman"/>
        </w:rPr>
        <w:t>80% CRI</w:t>
      </w:r>
      <w:r w:rsidR="00CE0998">
        <w:rPr>
          <w:rFonts w:ascii="Times New Roman" w:hAnsi="Times New Roman" w:cs="Times New Roman"/>
        </w:rPr>
        <w:t xml:space="preserve"> (Table S</w:t>
      </w:r>
      <w:r w:rsidR="00A66233">
        <w:rPr>
          <w:rFonts w:ascii="Times New Roman" w:hAnsi="Times New Roman" w:cs="Times New Roman"/>
        </w:rPr>
        <w:t>4</w:t>
      </w:r>
      <w:r w:rsidR="00623F34" w:rsidRPr="004048C2">
        <w:rPr>
          <w:rFonts w:ascii="Times New Roman" w:hAnsi="Times New Roman" w:cs="Times New Roman"/>
        </w:rPr>
        <w:t>)</w:t>
      </w:r>
      <w:r w:rsidR="009C618A" w:rsidRPr="004048C2">
        <w:rPr>
          <w:rFonts w:ascii="Times New Roman" w:hAnsi="Times New Roman" w:cs="Times New Roman"/>
        </w:rPr>
        <w:t>.</w:t>
      </w:r>
      <w:r w:rsidR="00911F96" w:rsidRPr="004048C2">
        <w:rPr>
          <w:rFonts w:ascii="Times New Roman" w:hAnsi="Times New Roman" w:cs="Times New Roman"/>
        </w:rPr>
        <w:t xml:space="preserve"> </w:t>
      </w:r>
      <w:r w:rsidR="00775A50" w:rsidRPr="004048C2">
        <w:rPr>
          <w:rFonts w:ascii="Times New Roman" w:hAnsi="Times New Roman" w:cs="Times New Roman"/>
        </w:rPr>
        <w:t>Tags</w:t>
      </w:r>
      <w:r w:rsidR="004807CA" w:rsidRPr="004048C2">
        <w:rPr>
          <w:rFonts w:ascii="Times New Roman" w:hAnsi="Times New Roman" w:cs="Times New Roman"/>
        </w:rPr>
        <w:t xml:space="preserve"> </w:t>
      </w:r>
      <w:r w:rsidR="0037432A" w:rsidRPr="004048C2">
        <w:rPr>
          <w:rFonts w:ascii="Times New Roman" w:hAnsi="Times New Roman" w:cs="Times New Roman"/>
        </w:rPr>
        <w:t xml:space="preserve">also had negative impacts on </w:t>
      </w:r>
      <w:r w:rsidR="004807CA" w:rsidRPr="004048C2">
        <w:rPr>
          <w:rFonts w:ascii="Times New Roman" w:hAnsi="Times New Roman" w:cs="Times New Roman"/>
        </w:rPr>
        <w:t xml:space="preserve">reproduction when </w:t>
      </w:r>
      <w:r w:rsidR="00876B06">
        <w:rPr>
          <w:rFonts w:ascii="Times New Roman" w:hAnsi="Times New Roman" w:cs="Times New Roman"/>
        </w:rPr>
        <w:t>&gt;</w:t>
      </w:r>
      <w:r w:rsidR="004807CA" w:rsidRPr="004048C2">
        <w:rPr>
          <w:rFonts w:ascii="Times New Roman" w:hAnsi="Times New Roman" w:cs="Times New Roman"/>
        </w:rPr>
        <w:t>1% of species</w:t>
      </w:r>
      <w:r w:rsidR="00592837" w:rsidRPr="004048C2">
        <w:rPr>
          <w:rFonts w:ascii="Times New Roman" w:hAnsi="Times New Roman" w:cs="Times New Roman"/>
        </w:rPr>
        <w:t>’</w:t>
      </w:r>
      <w:r w:rsidR="004807CA" w:rsidRPr="004048C2">
        <w:rPr>
          <w:rFonts w:ascii="Times New Roman" w:hAnsi="Times New Roman" w:cs="Times New Roman"/>
        </w:rPr>
        <w:t xml:space="preserve"> body mass</w:t>
      </w:r>
      <w:r w:rsidR="00CE0998">
        <w:rPr>
          <w:rFonts w:ascii="Times New Roman" w:hAnsi="Times New Roman" w:cs="Times New Roman"/>
        </w:rPr>
        <w:t xml:space="preserve"> (Fig 2</w:t>
      </w:r>
      <w:r w:rsidR="00623F34" w:rsidRPr="004048C2">
        <w:rPr>
          <w:rFonts w:ascii="Times New Roman" w:hAnsi="Times New Roman" w:cs="Times New Roman"/>
        </w:rPr>
        <w:t>b)</w:t>
      </w:r>
      <w:r w:rsidR="004807CA" w:rsidRPr="004048C2">
        <w:rPr>
          <w:rFonts w:ascii="Times New Roman" w:hAnsi="Times New Roman" w:cs="Times New Roman"/>
        </w:rPr>
        <w:t>.</w:t>
      </w:r>
      <w:r w:rsidR="00775A50" w:rsidRPr="004048C2">
        <w:rPr>
          <w:rFonts w:ascii="Times New Roman" w:hAnsi="Times New Roman" w:cs="Times New Roman"/>
        </w:rPr>
        <w:t xml:space="preserve"> </w:t>
      </w:r>
      <w:r w:rsidR="004B0ADF" w:rsidRPr="004048C2">
        <w:rPr>
          <w:rFonts w:ascii="Times New Roman" w:hAnsi="Times New Roman" w:cs="Times New Roman"/>
        </w:rPr>
        <w:t>T</w:t>
      </w:r>
      <w:r w:rsidR="00775A50" w:rsidRPr="004048C2">
        <w:rPr>
          <w:rFonts w:ascii="Times New Roman" w:hAnsi="Times New Roman" w:cs="Times New Roman"/>
        </w:rPr>
        <w:t>here was no evidence that</w:t>
      </w:r>
      <w:r w:rsidR="00B3111A" w:rsidRPr="004048C2">
        <w:rPr>
          <w:rFonts w:ascii="Times New Roman" w:hAnsi="Times New Roman" w:cs="Times New Roman"/>
        </w:rPr>
        <w:t xml:space="preserve"> </w:t>
      </w:r>
      <w:r w:rsidR="00B3111A" w:rsidRPr="004048C2">
        <w:rPr>
          <w:rFonts w:ascii="Times New Roman" w:hAnsi="Times New Roman" w:cs="Times New Roman"/>
        </w:rPr>
        <w:lastRenderedPageBreak/>
        <w:t xml:space="preserve">deployment duration (β =0.007; 95% CRI: -0.036 – 0.051) </w:t>
      </w:r>
      <w:r w:rsidR="00775A50" w:rsidRPr="004048C2">
        <w:rPr>
          <w:rFonts w:ascii="Times New Roman" w:hAnsi="Times New Roman" w:cs="Times New Roman"/>
        </w:rPr>
        <w:t>influenced reproduction</w:t>
      </w:r>
      <w:r w:rsidR="000B42C8" w:rsidRPr="004048C2">
        <w:rPr>
          <w:rFonts w:ascii="Times New Roman" w:hAnsi="Times New Roman" w:cs="Times New Roman"/>
        </w:rPr>
        <w:t xml:space="preserve"> effect sizes</w:t>
      </w:r>
      <w:r w:rsidR="00775A50" w:rsidRPr="004048C2">
        <w:rPr>
          <w:rFonts w:ascii="Times New Roman" w:hAnsi="Times New Roman" w:cs="Times New Roman"/>
        </w:rPr>
        <w:t>.</w:t>
      </w:r>
      <w:r w:rsidR="000B7216">
        <w:rPr>
          <w:rFonts w:ascii="Times New Roman" w:hAnsi="Times New Roman" w:cs="Times New Roman"/>
        </w:rPr>
        <w:t xml:space="preserve"> As with survival the fixed factors explained little of the variation in effect sizes (</w:t>
      </w:r>
      <w:r w:rsidR="000B7216" w:rsidRPr="009172D0">
        <w:rPr>
          <w:rFonts w:ascii="Times New Roman" w:hAnsi="Times New Roman" w:cs="Times New Roman"/>
          <w:i/>
        </w:rPr>
        <w:t>R</w:t>
      </w:r>
      <w:r w:rsidR="000B7216" w:rsidRPr="009172D0">
        <w:rPr>
          <w:rFonts w:ascii="Times New Roman" w:hAnsi="Times New Roman" w:cs="Times New Roman"/>
          <w:i/>
          <w:vertAlign w:val="superscript"/>
        </w:rPr>
        <w:t>2</w:t>
      </w:r>
      <w:r w:rsidR="000B7216" w:rsidRPr="009172D0">
        <w:rPr>
          <w:rFonts w:ascii="Times New Roman" w:hAnsi="Times New Roman" w:cs="Times New Roman"/>
          <w:i/>
          <w:vertAlign w:val="subscript"/>
        </w:rPr>
        <w:t>COND</w:t>
      </w:r>
      <w:r w:rsidR="000B7216">
        <w:rPr>
          <w:rFonts w:ascii="Times New Roman" w:hAnsi="Times New Roman" w:cs="Times New Roman"/>
        </w:rPr>
        <w:t xml:space="preserve"> = 0.51; </w:t>
      </w:r>
      <w:r w:rsidR="000B7216" w:rsidRPr="009172D0">
        <w:rPr>
          <w:rFonts w:ascii="Times New Roman" w:hAnsi="Times New Roman" w:cs="Times New Roman"/>
          <w:i/>
        </w:rPr>
        <w:t>R</w:t>
      </w:r>
      <w:r w:rsidR="000B7216" w:rsidRPr="009172D0">
        <w:rPr>
          <w:rFonts w:ascii="Times New Roman" w:hAnsi="Times New Roman" w:cs="Times New Roman"/>
          <w:i/>
          <w:vertAlign w:val="superscript"/>
        </w:rPr>
        <w:t>2</w:t>
      </w:r>
      <w:r w:rsidR="000B7216" w:rsidRPr="009172D0">
        <w:rPr>
          <w:rFonts w:ascii="Times New Roman" w:hAnsi="Times New Roman" w:cs="Times New Roman"/>
          <w:i/>
          <w:vertAlign w:val="subscript"/>
        </w:rPr>
        <w:t>MARG</w:t>
      </w:r>
      <w:r w:rsidR="000B7216" w:rsidRPr="009172D0">
        <w:rPr>
          <w:rFonts w:ascii="Times New Roman" w:hAnsi="Times New Roman" w:cs="Times New Roman"/>
          <w:i/>
        </w:rPr>
        <w:t xml:space="preserve"> </w:t>
      </w:r>
      <w:r w:rsidR="000B7216">
        <w:rPr>
          <w:rFonts w:ascii="Times New Roman" w:hAnsi="Times New Roman" w:cs="Times New Roman"/>
        </w:rPr>
        <w:t>= 0.14).</w:t>
      </w:r>
    </w:p>
    <w:p w14:paraId="4BA07BAC" w14:textId="66B55E88" w:rsidR="009D1D77" w:rsidRPr="004048C2" w:rsidRDefault="009D1D77" w:rsidP="00972BD9">
      <w:pPr>
        <w:spacing w:line="480" w:lineRule="auto"/>
        <w:jc w:val="both"/>
        <w:rPr>
          <w:rFonts w:ascii="Times New Roman" w:hAnsi="Times New Roman" w:cs="Times New Roman"/>
        </w:rPr>
      </w:pPr>
      <w:r w:rsidRPr="004048C2">
        <w:rPr>
          <w:rFonts w:ascii="Times New Roman" w:hAnsi="Times New Roman" w:cs="Times New Roman"/>
          <w:i/>
        </w:rPr>
        <w:t>Body Mass</w:t>
      </w:r>
    </w:p>
    <w:p w14:paraId="52A72C01" w14:textId="24BF23F3" w:rsidR="0037432A" w:rsidRPr="00972BD9" w:rsidRDefault="009D1D77" w:rsidP="00972BD9">
      <w:pPr>
        <w:spacing w:line="480" w:lineRule="auto"/>
        <w:jc w:val="both"/>
        <w:rPr>
          <w:rFonts w:ascii="Times New Roman" w:hAnsi="Times New Roman" w:cs="Times New Roman"/>
        </w:rPr>
      </w:pPr>
      <w:r w:rsidRPr="004048C2">
        <w:rPr>
          <w:rFonts w:ascii="Times New Roman" w:hAnsi="Times New Roman" w:cs="Times New Roman"/>
        </w:rPr>
        <w:t xml:space="preserve">None of the moderator variables assessed </w:t>
      </w:r>
      <w:r w:rsidR="00876B06">
        <w:rPr>
          <w:rFonts w:ascii="Times New Roman" w:hAnsi="Times New Roman" w:cs="Times New Roman"/>
        </w:rPr>
        <w:t xml:space="preserve">were significant </w:t>
      </w:r>
      <w:r w:rsidR="0037432A" w:rsidRPr="004048C2">
        <w:rPr>
          <w:rFonts w:ascii="Times New Roman" w:hAnsi="Times New Roman" w:cs="Times New Roman"/>
        </w:rPr>
        <w:t>at the 95% CRI</w:t>
      </w:r>
      <w:r w:rsidR="00D539B4">
        <w:rPr>
          <w:rFonts w:ascii="Times New Roman" w:hAnsi="Times New Roman" w:cs="Times New Roman"/>
        </w:rPr>
        <w:t xml:space="preserve"> </w:t>
      </w:r>
      <w:r w:rsidR="00CE0998">
        <w:rPr>
          <w:rFonts w:ascii="Times New Roman" w:hAnsi="Times New Roman" w:cs="Times New Roman"/>
        </w:rPr>
        <w:t>(Table S</w:t>
      </w:r>
      <w:r w:rsidR="00A66233">
        <w:rPr>
          <w:rFonts w:ascii="Times New Roman" w:hAnsi="Times New Roman" w:cs="Times New Roman"/>
        </w:rPr>
        <w:t>5</w:t>
      </w:r>
      <w:r w:rsidR="00623F34" w:rsidRPr="004048C2">
        <w:rPr>
          <w:rFonts w:ascii="Times New Roman" w:hAnsi="Times New Roman" w:cs="Times New Roman"/>
        </w:rPr>
        <w:t>)</w:t>
      </w:r>
      <w:r w:rsidR="00DA7A4B" w:rsidRPr="004048C2">
        <w:rPr>
          <w:rFonts w:ascii="Times New Roman" w:hAnsi="Times New Roman" w:cs="Times New Roman"/>
        </w:rPr>
        <w:t>.</w:t>
      </w:r>
      <w:r w:rsidR="0089697E" w:rsidRPr="004048C2">
        <w:rPr>
          <w:rFonts w:ascii="Times New Roman" w:hAnsi="Times New Roman" w:cs="Times New Roman"/>
        </w:rPr>
        <w:t xml:space="preserve"> </w:t>
      </w:r>
      <w:r w:rsidR="006659B1" w:rsidRPr="004048C2">
        <w:rPr>
          <w:rFonts w:ascii="Times New Roman" w:hAnsi="Times New Roman" w:cs="Times New Roman"/>
        </w:rPr>
        <w:t xml:space="preserve">However, </w:t>
      </w:r>
      <w:r w:rsidR="004B0ADF" w:rsidRPr="004048C2">
        <w:rPr>
          <w:rFonts w:ascii="Times New Roman" w:hAnsi="Times New Roman" w:cs="Times New Roman"/>
        </w:rPr>
        <w:t>8</w:t>
      </w:r>
      <w:r w:rsidR="0089697E" w:rsidRPr="004048C2">
        <w:rPr>
          <w:rFonts w:ascii="Times New Roman" w:hAnsi="Times New Roman" w:cs="Times New Roman"/>
        </w:rPr>
        <w:t>0%</w:t>
      </w:r>
      <w:r w:rsidR="00876B06">
        <w:rPr>
          <w:rFonts w:ascii="Times New Roman" w:hAnsi="Times New Roman" w:cs="Times New Roman"/>
        </w:rPr>
        <w:t xml:space="preserve"> CRIs</w:t>
      </w:r>
      <w:r w:rsidR="0089697E" w:rsidRPr="004048C2">
        <w:rPr>
          <w:rFonts w:ascii="Times New Roman" w:hAnsi="Times New Roman" w:cs="Times New Roman"/>
        </w:rPr>
        <w:t xml:space="preserve"> </w:t>
      </w:r>
      <w:r w:rsidR="00876B06">
        <w:rPr>
          <w:rFonts w:ascii="Times New Roman" w:hAnsi="Times New Roman" w:cs="Times New Roman"/>
        </w:rPr>
        <w:t>suggest a trend for</w:t>
      </w:r>
      <w:r w:rsidR="0089697E" w:rsidRPr="004048C2">
        <w:rPr>
          <w:rFonts w:ascii="Times New Roman" w:hAnsi="Times New Roman" w:cs="Times New Roman"/>
        </w:rPr>
        <w:t xml:space="preserve"> collar</w:t>
      </w:r>
      <w:r w:rsidR="00876B06">
        <w:rPr>
          <w:rFonts w:ascii="Times New Roman" w:hAnsi="Times New Roman" w:cs="Times New Roman"/>
        </w:rPr>
        <w:t xml:space="preserve">s and neck attachments </w:t>
      </w:r>
      <w:r w:rsidR="0068723C">
        <w:rPr>
          <w:rFonts w:ascii="Times New Roman" w:hAnsi="Times New Roman" w:cs="Times New Roman"/>
        </w:rPr>
        <w:t xml:space="preserve">(collars and ponchos) </w:t>
      </w:r>
      <w:r w:rsidR="00876B06">
        <w:rPr>
          <w:rFonts w:ascii="Times New Roman" w:hAnsi="Times New Roman" w:cs="Times New Roman"/>
        </w:rPr>
        <w:t>to</w:t>
      </w:r>
      <w:r w:rsidR="00DA475F">
        <w:rPr>
          <w:rFonts w:ascii="Times New Roman" w:hAnsi="Times New Roman" w:cs="Times New Roman"/>
        </w:rPr>
        <w:t xml:space="preserve"> </w:t>
      </w:r>
      <w:r w:rsidR="004B0ADF" w:rsidRPr="004048C2">
        <w:rPr>
          <w:rFonts w:ascii="Times New Roman" w:hAnsi="Times New Roman" w:cs="Times New Roman"/>
        </w:rPr>
        <w:t>reduce body mass (</w:t>
      </w:r>
      <w:r w:rsidR="00CE0998">
        <w:rPr>
          <w:rFonts w:ascii="Times New Roman" w:hAnsi="Times New Roman" w:cs="Times New Roman"/>
        </w:rPr>
        <w:t>Table S</w:t>
      </w:r>
      <w:r w:rsidR="00A66233">
        <w:rPr>
          <w:rFonts w:ascii="Times New Roman" w:hAnsi="Times New Roman" w:cs="Times New Roman"/>
        </w:rPr>
        <w:t>5</w:t>
      </w:r>
      <w:r w:rsidR="00876B06">
        <w:rPr>
          <w:rFonts w:ascii="Times New Roman" w:hAnsi="Times New Roman" w:cs="Times New Roman"/>
        </w:rPr>
        <w:t xml:space="preserve">, </w:t>
      </w:r>
      <w:r w:rsidR="0037432A" w:rsidRPr="004048C2">
        <w:rPr>
          <w:rFonts w:ascii="Times New Roman" w:hAnsi="Times New Roman" w:cs="Times New Roman"/>
        </w:rPr>
        <w:t xml:space="preserve">although </w:t>
      </w:r>
      <w:r w:rsidR="00DA7A4B" w:rsidRPr="004048C2">
        <w:rPr>
          <w:rFonts w:ascii="Times New Roman" w:hAnsi="Times New Roman" w:cs="Times New Roman"/>
        </w:rPr>
        <w:t xml:space="preserve">estimates were based </w:t>
      </w:r>
      <w:r w:rsidR="001E0F2A">
        <w:rPr>
          <w:rFonts w:ascii="Times New Roman" w:hAnsi="Times New Roman" w:cs="Times New Roman"/>
        </w:rPr>
        <w:t>on</w:t>
      </w:r>
      <w:r w:rsidR="00876B06">
        <w:rPr>
          <w:rFonts w:ascii="Times New Roman" w:hAnsi="Times New Roman" w:cs="Times New Roman"/>
        </w:rPr>
        <w:t xml:space="preserve"> </w:t>
      </w:r>
      <w:r w:rsidR="00DA7A4B" w:rsidRPr="004048C2">
        <w:rPr>
          <w:rFonts w:ascii="Times New Roman" w:hAnsi="Times New Roman" w:cs="Times New Roman"/>
        </w:rPr>
        <w:t>small</w:t>
      </w:r>
      <w:r w:rsidR="0037432A" w:rsidRPr="004048C2">
        <w:rPr>
          <w:rFonts w:ascii="Times New Roman" w:hAnsi="Times New Roman" w:cs="Times New Roman"/>
        </w:rPr>
        <w:t xml:space="preserve"> </w:t>
      </w:r>
      <w:r w:rsidR="001E0F2A">
        <w:rPr>
          <w:rFonts w:ascii="Times New Roman" w:hAnsi="Times New Roman" w:cs="Times New Roman"/>
        </w:rPr>
        <w:t>sample sizes</w:t>
      </w:r>
      <w:r w:rsidR="00DA7A4B" w:rsidRPr="004048C2">
        <w:rPr>
          <w:rFonts w:ascii="Times New Roman" w:hAnsi="Times New Roman" w:cs="Times New Roman"/>
        </w:rPr>
        <w:t>)</w:t>
      </w:r>
      <w:r w:rsidR="00876B06">
        <w:rPr>
          <w:rFonts w:ascii="Times New Roman" w:hAnsi="Times New Roman" w:cs="Times New Roman"/>
        </w:rPr>
        <w:t>. Similarly, at 80% CRIs, s</w:t>
      </w:r>
      <w:r w:rsidR="004B0ADF" w:rsidRPr="004048C2">
        <w:rPr>
          <w:rFonts w:ascii="Times New Roman" w:hAnsi="Times New Roman" w:cs="Times New Roman"/>
        </w:rPr>
        <w:t xml:space="preserve">tudies </w:t>
      </w:r>
      <w:r w:rsidR="00876B06">
        <w:rPr>
          <w:rFonts w:ascii="Times New Roman" w:hAnsi="Times New Roman" w:cs="Times New Roman"/>
        </w:rPr>
        <w:t>tagging only</w:t>
      </w:r>
      <w:r w:rsidR="004B0ADF" w:rsidRPr="004048C2">
        <w:rPr>
          <w:rFonts w:ascii="Times New Roman" w:hAnsi="Times New Roman" w:cs="Times New Roman"/>
        </w:rPr>
        <w:t xml:space="preserve"> </w:t>
      </w:r>
      <w:r w:rsidR="004F021D" w:rsidRPr="004048C2">
        <w:rPr>
          <w:rFonts w:ascii="Times New Roman" w:hAnsi="Times New Roman" w:cs="Times New Roman"/>
        </w:rPr>
        <w:t xml:space="preserve">one sex </w:t>
      </w:r>
      <w:r w:rsidR="00876B06">
        <w:rPr>
          <w:rFonts w:ascii="Times New Roman" w:hAnsi="Times New Roman" w:cs="Times New Roman"/>
        </w:rPr>
        <w:t>showe</w:t>
      </w:r>
      <w:r w:rsidR="004B0ADF" w:rsidRPr="004048C2">
        <w:rPr>
          <w:rFonts w:ascii="Times New Roman" w:hAnsi="Times New Roman" w:cs="Times New Roman"/>
        </w:rPr>
        <w:t xml:space="preserve">d greater negative effects than those </w:t>
      </w:r>
      <w:r w:rsidR="00876B06">
        <w:rPr>
          <w:rFonts w:ascii="Times New Roman" w:hAnsi="Times New Roman" w:cs="Times New Roman"/>
        </w:rPr>
        <w:t>tagging</w:t>
      </w:r>
      <w:r w:rsidR="004B0ADF" w:rsidRPr="004048C2">
        <w:rPr>
          <w:rFonts w:ascii="Times New Roman" w:hAnsi="Times New Roman" w:cs="Times New Roman"/>
        </w:rPr>
        <w:t xml:space="preserve"> both</w:t>
      </w:r>
      <w:r w:rsidR="00876B06">
        <w:rPr>
          <w:rFonts w:ascii="Times New Roman" w:hAnsi="Times New Roman" w:cs="Times New Roman"/>
        </w:rPr>
        <w:t xml:space="preserve"> sexes</w:t>
      </w:r>
      <w:r w:rsidR="004B0ADF" w:rsidRPr="004048C2">
        <w:rPr>
          <w:rFonts w:ascii="Times New Roman" w:hAnsi="Times New Roman" w:cs="Times New Roman"/>
        </w:rPr>
        <w:t xml:space="preserve">. </w:t>
      </w:r>
      <w:r w:rsidR="0089697E" w:rsidRPr="004048C2">
        <w:rPr>
          <w:rFonts w:ascii="Times New Roman" w:hAnsi="Times New Roman" w:cs="Times New Roman"/>
        </w:rPr>
        <w:t>Neither deployment duration</w:t>
      </w:r>
      <w:r w:rsidR="00876B06">
        <w:rPr>
          <w:rFonts w:ascii="Times New Roman" w:hAnsi="Times New Roman" w:cs="Times New Roman"/>
        </w:rPr>
        <w:t>,</w:t>
      </w:r>
      <w:r w:rsidR="0089697E" w:rsidRPr="004048C2">
        <w:rPr>
          <w:rFonts w:ascii="Times New Roman" w:hAnsi="Times New Roman" w:cs="Times New Roman"/>
        </w:rPr>
        <w:t xml:space="preserve"> </w:t>
      </w:r>
      <w:r w:rsidR="007114DC" w:rsidRPr="004048C2">
        <w:rPr>
          <w:rFonts w:ascii="Times New Roman" w:hAnsi="Times New Roman" w:cs="Times New Roman"/>
        </w:rPr>
        <w:t xml:space="preserve">proportional </w:t>
      </w:r>
      <w:r w:rsidR="00876B06">
        <w:rPr>
          <w:rFonts w:ascii="Times New Roman" w:hAnsi="Times New Roman" w:cs="Times New Roman"/>
        </w:rPr>
        <w:t xml:space="preserve">or categorical </w:t>
      </w:r>
      <w:r w:rsidR="007114DC" w:rsidRPr="004048C2">
        <w:rPr>
          <w:rFonts w:ascii="Times New Roman" w:hAnsi="Times New Roman" w:cs="Times New Roman"/>
        </w:rPr>
        <w:t xml:space="preserve">tag mass </w:t>
      </w:r>
      <w:r w:rsidR="004F021D" w:rsidRPr="004048C2">
        <w:rPr>
          <w:rFonts w:ascii="Times New Roman" w:hAnsi="Times New Roman" w:cs="Times New Roman"/>
        </w:rPr>
        <w:t>produced significant effects</w:t>
      </w:r>
      <w:r w:rsidR="00623F34" w:rsidRPr="004048C2">
        <w:rPr>
          <w:rFonts w:ascii="Times New Roman" w:hAnsi="Times New Roman" w:cs="Times New Roman"/>
        </w:rPr>
        <w:t xml:space="preserve"> (Table S</w:t>
      </w:r>
      <w:r w:rsidR="00A66233">
        <w:rPr>
          <w:rFonts w:ascii="Times New Roman" w:hAnsi="Times New Roman" w:cs="Times New Roman"/>
        </w:rPr>
        <w:t>5</w:t>
      </w:r>
      <w:r w:rsidR="00876B06">
        <w:rPr>
          <w:rFonts w:ascii="Times New Roman" w:hAnsi="Times New Roman" w:cs="Times New Roman"/>
        </w:rPr>
        <w:t>)</w:t>
      </w:r>
      <w:r w:rsidR="007114DC" w:rsidRPr="004048C2">
        <w:rPr>
          <w:rFonts w:ascii="Times New Roman" w:hAnsi="Times New Roman" w:cs="Times New Roman"/>
        </w:rPr>
        <w:t>.</w:t>
      </w:r>
      <w:r w:rsidR="00ED2BA3">
        <w:rPr>
          <w:rFonts w:ascii="Times New Roman" w:hAnsi="Times New Roman" w:cs="Times New Roman"/>
        </w:rPr>
        <w:t xml:space="preserve"> </w:t>
      </w:r>
      <w:r w:rsidR="00F86342">
        <w:rPr>
          <w:rFonts w:ascii="Times New Roman" w:hAnsi="Times New Roman" w:cs="Times New Roman"/>
        </w:rPr>
        <w:t xml:space="preserve">The </w:t>
      </w:r>
      <w:r w:rsidR="00F86342" w:rsidRPr="009172D0">
        <w:rPr>
          <w:rFonts w:ascii="Times New Roman" w:hAnsi="Times New Roman" w:cs="Times New Roman"/>
          <w:i/>
        </w:rPr>
        <w:t>R</w:t>
      </w:r>
      <w:r w:rsidR="00F86342" w:rsidRPr="009172D0">
        <w:rPr>
          <w:rFonts w:ascii="Times New Roman" w:hAnsi="Times New Roman" w:cs="Times New Roman"/>
          <w:i/>
          <w:vertAlign w:val="superscript"/>
        </w:rPr>
        <w:t>2</w:t>
      </w:r>
      <w:r w:rsidR="00F86342">
        <w:rPr>
          <w:rFonts w:ascii="Times New Roman" w:hAnsi="Times New Roman" w:cs="Times New Roman"/>
        </w:rPr>
        <w:t xml:space="preserve"> values were: </w:t>
      </w:r>
      <w:r w:rsidR="00F86342" w:rsidRPr="009172D0">
        <w:rPr>
          <w:rFonts w:ascii="Times New Roman" w:hAnsi="Times New Roman" w:cs="Times New Roman"/>
          <w:i/>
        </w:rPr>
        <w:t>R</w:t>
      </w:r>
      <w:r w:rsidR="00F86342" w:rsidRPr="009172D0">
        <w:rPr>
          <w:rFonts w:ascii="Times New Roman" w:hAnsi="Times New Roman" w:cs="Times New Roman"/>
          <w:i/>
          <w:vertAlign w:val="superscript"/>
        </w:rPr>
        <w:t>2</w:t>
      </w:r>
      <w:r w:rsidR="00F86342" w:rsidRPr="009172D0">
        <w:rPr>
          <w:rFonts w:ascii="Times New Roman" w:hAnsi="Times New Roman" w:cs="Times New Roman"/>
          <w:i/>
          <w:vertAlign w:val="subscript"/>
        </w:rPr>
        <w:t>COND</w:t>
      </w:r>
      <w:r w:rsidR="00F86342">
        <w:rPr>
          <w:rFonts w:ascii="Times New Roman" w:hAnsi="Times New Roman" w:cs="Times New Roman"/>
        </w:rPr>
        <w:t xml:space="preserve"> = 0.92 and </w:t>
      </w:r>
      <w:r w:rsidR="00F86342" w:rsidRPr="009172D0">
        <w:rPr>
          <w:rFonts w:ascii="Times New Roman" w:hAnsi="Times New Roman" w:cs="Times New Roman"/>
          <w:i/>
        </w:rPr>
        <w:t>R</w:t>
      </w:r>
      <w:r w:rsidR="00F86342" w:rsidRPr="009172D0">
        <w:rPr>
          <w:rFonts w:ascii="Times New Roman" w:hAnsi="Times New Roman" w:cs="Times New Roman"/>
          <w:i/>
          <w:vertAlign w:val="superscript"/>
        </w:rPr>
        <w:t>2</w:t>
      </w:r>
      <w:r w:rsidR="00F86342" w:rsidRPr="009172D0">
        <w:rPr>
          <w:rFonts w:ascii="Times New Roman" w:hAnsi="Times New Roman" w:cs="Times New Roman"/>
          <w:i/>
          <w:vertAlign w:val="subscript"/>
        </w:rPr>
        <w:t>MARG</w:t>
      </w:r>
      <w:r w:rsidR="00F86342">
        <w:rPr>
          <w:rFonts w:ascii="Times New Roman" w:hAnsi="Times New Roman" w:cs="Times New Roman"/>
        </w:rPr>
        <w:t xml:space="preserve"> = 0.31.</w:t>
      </w:r>
    </w:p>
    <w:p w14:paraId="00229D47" w14:textId="4AF84D63" w:rsidR="00532964" w:rsidRPr="004048C2" w:rsidRDefault="00532964" w:rsidP="00972BD9">
      <w:pPr>
        <w:spacing w:line="480" w:lineRule="auto"/>
        <w:jc w:val="both"/>
        <w:rPr>
          <w:rFonts w:ascii="Times New Roman" w:hAnsi="Times New Roman" w:cs="Times New Roman"/>
        </w:rPr>
      </w:pPr>
      <w:r w:rsidRPr="004048C2">
        <w:rPr>
          <w:rFonts w:ascii="Times New Roman" w:hAnsi="Times New Roman" w:cs="Times New Roman"/>
          <w:i/>
        </w:rPr>
        <w:t>Parental Care</w:t>
      </w:r>
    </w:p>
    <w:p w14:paraId="66F62396" w14:textId="0D516160" w:rsidR="00A0228D" w:rsidRPr="00972BD9" w:rsidRDefault="00075855" w:rsidP="00972BD9">
      <w:pPr>
        <w:spacing w:line="480" w:lineRule="auto"/>
        <w:jc w:val="both"/>
        <w:rPr>
          <w:rFonts w:ascii="Times New Roman" w:hAnsi="Times New Roman" w:cs="Times New Roman"/>
        </w:rPr>
      </w:pPr>
      <w:r w:rsidRPr="004048C2">
        <w:rPr>
          <w:rFonts w:ascii="Times New Roman" w:hAnsi="Times New Roman" w:cs="Times New Roman"/>
        </w:rPr>
        <w:t>Effect sizes for parental care were positively associated with tail-mount attachment methods</w:t>
      </w:r>
      <w:r w:rsidR="00A0228D" w:rsidRPr="004048C2">
        <w:rPr>
          <w:rFonts w:ascii="Times New Roman" w:hAnsi="Times New Roman" w:cs="Times New Roman"/>
        </w:rPr>
        <w:t xml:space="preserve"> (Table S</w:t>
      </w:r>
      <w:r w:rsidR="00A66233">
        <w:rPr>
          <w:rFonts w:ascii="Times New Roman" w:hAnsi="Times New Roman" w:cs="Times New Roman"/>
        </w:rPr>
        <w:t>6</w:t>
      </w:r>
      <w:r w:rsidR="00A0228D" w:rsidRPr="004048C2">
        <w:rPr>
          <w:rFonts w:ascii="Times New Roman" w:hAnsi="Times New Roman" w:cs="Times New Roman"/>
        </w:rPr>
        <w:t>)</w:t>
      </w:r>
      <w:r w:rsidRPr="004048C2">
        <w:rPr>
          <w:rFonts w:ascii="Times New Roman" w:hAnsi="Times New Roman" w:cs="Times New Roman"/>
        </w:rPr>
        <w:t xml:space="preserve">, </w:t>
      </w:r>
      <w:r w:rsidR="00A0228D" w:rsidRPr="004048C2">
        <w:rPr>
          <w:rFonts w:ascii="Times New Roman" w:hAnsi="Times New Roman" w:cs="Times New Roman"/>
        </w:rPr>
        <w:t>although</w:t>
      </w:r>
      <w:r w:rsidR="00CC1404" w:rsidRPr="004048C2">
        <w:rPr>
          <w:rFonts w:ascii="Times New Roman" w:hAnsi="Times New Roman" w:cs="Times New Roman"/>
        </w:rPr>
        <w:t xml:space="preserve"> this result was based on a </w:t>
      </w:r>
      <w:r w:rsidR="00FA17DD">
        <w:rPr>
          <w:rFonts w:ascii="Times New Roman" w:hAnsi="Times New Roman" w:cs="Times New Roman"/>
        </w:rPr>
        <w:t xml:space="preserve">very </w:t>
      </w:r>
      <w:r w:rsidR="00CC1404" w:rsidRPr="004048C2">
        <w:rPr>
          <w:rFonts w:ascii="Times New Roman" w:hAnsi="Times New Roman" w:cs="Times New Roman"/>
        </w:rPr>
        <w:t>small sample size (2</w:t>
      </w:r>
      <w:r w:rsidR="00F97E11">
        <w:rPr>
          <w:rFonts w:ascii="Times New Roman" w:hAnsi="Times New Roman" w:cs="Times New Roman"/>
        </w:rPr>
        <w:t xml:space="preserve"> </w:t>
      </w:r>
      <w:r w:rsidR="00E91819">
        <w:rPr>
          <w:rFonts w:ascii="Times New Roman" w:hAnsi="Times New Roman" w:cs="Times New Roman"/>
        </w:rPr>
        <w:t xml:space="preserve">effect sizes from 2 </w:t>
      </w:r>
      <w:r w:rsidR="00F97E11">
        <w:rPr>
          <w:rFonts w:ascii="Times New Roman" w:hAnsi="Times New Roman" w:cs="Times New Roman"/>
        </w:rPr>
        <w:t>studies</w:t>
      </w:r>
      <w:r w:rsidR="00CC1404" w:rsidRPr="004048C2">
        <w:rPr>
          <w:rFonts w:ascii="Times New Roman" w:hAnsi="Times New Roman" w:cs="Times New Roman"/>
        </w:rPr>
        <w:t>) so should be treated with caution.</w:t>
      </w:r>
      <w:r w:rsidR="001D5027" w:rsidRPr="004048C2">
        <w:rPr>
          <w:rFonts w:ascii="Times New Roman" w:hAnsi="Times New Roman" w:cs="Times New Roman"/>
        </w:rPr>
        <w:t xml:space="preserve"> </w:t>
      </w:r>
      <w:r w:rsidR="00C00089">
        <w:rPr>
          <w:rFonts w:ascii="Times New Roman" w:hAnsi="Times New Roman" w:cs="Times New Roman"/>
        </w:rPr>
        <w:t xml:space="preserve">Otherwise, </w:t>
      </w:r>
      <w:r w:rsidR="001D5027" w:rsidRPr="004048C2">
        <w:rPr>
          <w:rFonts w:ascii="Times New Roman" w:hAnsi="Times New Roman" w:cs="Times New Roman"/>
        </w:rPr>
        <w:t>80% CRI</w:t>
      </w:r>
      <w:r w:rsidR="00C00089">
        <w:rPr>
          <w:rFonts w:ascii="Times New Roman" w:hAnsi="Times New Roman" w:cs="Times New Roman"/>
        </w:rPr>
        <w:t>s revealed parental care</w:t>
      </w:r>
      <w:r w:rsidR="000212E6" w:rsidRPr="004048C2">
        <w:rPr>
          <w:rFonts w:ascii="Times New Roman" w:hAnsi="Times New Roman" w:cs="Times New Roman"/>
        </w:rPr>
        <w:t xml:space="preserve"> tende</w:t>
      </w:r>
      <w:r w:rsidR="00C00089">
        <w:rPr>
          <w:rFonts w:ascii="Times New Roman" w:hAnsi="Times New Roman" w:cs="Times New Roman"/>
        </w:rPr>
        <w:t>d</w:t>
      </w:r>
      <w:r w:rsidR="000212E6" w:rsidRPr="004048C2">
        <w:rPr>
          <w:rFonts w:ascii="Times New Roman" w:hAnsi="Times New Roman" w:cs="Times New Roman"/>
        </w:rPr>
        <w:t xml:space="preserve"> to decline when tags were fitted internally</w:t>
      </w:r>
      <w:r w:rsidR="001D5027" w:rsidRPr="004048C2">
        <w:rPr>
          <w:rFonts w:ascii="Times New Roman" w:hAnsi="Times New Roman" w:cs="Times New Roman"/>
        </w:rPr>
        <w:t xml:space="preserve"> or via adhesive</w:t>
      </w:r>
      <w:r w:rsidR="000212E6" w:rsidRPr="004048C2">
        <w:rPr>
          <w:rFonts w:ascii="Times New Roman" w:hAnsi="Times New Roman" w:cs="Times New Roman"/>
        </w:rPr>
        <w:t xml:space="preserve">, </w:t>
      </w:r>
      <w:r w:rsidR="00A0228D" w:rsidRPr="004048C2">
        <w:rPr>
          <w:rFonts w:ascii="Times New Roman" w:hAnsi="Times New Roman" w:cs="Times New Roman"/>
        </w:rPr>
        <w:t xml:space="preserve">and </w:t>
      </w:r>
      <w:r w:rsidR="00C00089">
        <w:rPr>
          <w:rFonts w:ascii="Times New Roman" w:hAnsi="Times New Roman" w:cs="Times New Roman"/>
        </w:rPr>
        <w:t xml:space="preserve">when attached </w:t>
      </w:r>
      <w:r w:rsidR="00A0228D" w:rsidRPr="004048C2">
        <w:rPr>
          <w:rFonts w:ascii="Times New Roman" w:hAnsi="Times New Roman" w:cs="Times New Roman"/>
        </w:rPr>
        <w:t>on the back</w:t>
      </w:r>
      <w:r w:rsidR="00BF6259" w:rsidRPr="004048C2">
        <w:rPr>
          <w:rFonts w:ascii="Times New Roman" w:hAnsi="Times New Roman" w:cs="Times New Roman"/>
        </w:rPr>
        <w:t xml:space="preserve"> (Table S</w:t>
      </w:r>
      <w:r w:rsidR="00A66233">
        <w:rPr>
          <w:rFonts w:ascii="Times New Roman" w:hAnsi="Times New Roman" w:cs="Times New Roman"/>
        </w:rPr>
        <w:t>6</w:t>
      </w:r>
      <w:r w:rsidR="00BF6259" w:rsidRPr="004048C2">
        <w:rPr>
          <w:rFonts w:ascii="Times New Roman" w:hAnsi="Times New Roman" w:cs="Times New Roman"/>
        </w:rPr>
        <w:t xml:space="preserve">). </w:t>
      </w:r>
      <w:r w:rsidR="001D5027" w:rsidRPr="004048C2">
        <w:rPr>
          <w:rFonts w:ascii="Times New Roman" w:hAnsi="Times New Roman" w:cs="Times New Roman"/>
        </w:rPr>
        <w:t>No</w:t>
      </w:r>
      <w:r w:rsidR="00C00089">
        <w:rPr>
          <w:rFonts w:ascii="Times New Roman" w:hAnsi="Times New Roman" w:cs="Times New Roman"/>
        </w:rPr>
        <w:t xml:space="preserve"> </w:t>
      </w:r>
      <w:r w:rsidR="001D5027" w:rsidRPr="004048C2">
        <w:rPr>
          <w:rFonts w:ascii="Times New Roman" w:hAnsi="Times New Roman" w:cs="Times New Roman"/>
        </w:rPr>
        <w:t xml:space="preserve">other attachment methods </w:t>
      </w:r>
      <w:r w:rsidR="00C00089">
        <w:rPr>
          <w:rFonts w:ascii="Times New Roman" w:hAnsi="Times New Roman" w:cs="Times New Roman"/>
        </w:rPr>
        <w:t>were</w:t>
      </w:r>
      <w:r w:rsidR="00CC1404" w:rsidRPr="004048C2">
        <w:rPr>
          <w:rFonts w:ascii="Times New Roman" w:hAnsi="Times New Roman" w:cs="Times New Roman"/>
        </w:rPr>
        <w:t xml:space="preserve"> associated with parental care effect sizes</w:t>
      </w:r>
      <w:r w:rsidR="00BF6259" w:rsidRPr="004048C2">
        <w:rPr>
          <w:rFonts w:ascii="Times New Roman" w:hAnsi="Times New Roman" w:cs="Times New Roman"/>
        </w:rPr>
        <w:t>,</w:t>
      </w:r>
      <w:r w:rsidR="00CC1404" w:rsidRPr="004048C2">
        <w:rPr>
          <w:rFonts w:ascii="Times New Roman" w:hAnsi="Times New Roman" w:cs="Times New Roman"/>
        </w:rPr>
        <w:t xml:space="preserve"> and there was no evidence </w:t>
      </w:r>
      <w:r w:rsidR="00BF6259" w:rsidRPr="004048C2">
        <w:rPr>
          <w:rFonts w:ascii="Times New Roman" w:hAnsi="Times New Roman" w:cs="Times New Roman"/>
        </w:rPr>
        <w:t xml:space="preserve">for an association with </w:t>
      </w:r>
      <w:r w:rsidR="00CC1404" w:rsidRPr="004048C2">
        <w:rPr>
          <w:rFonts w:ascii="Times New Roman" w:hAnsi="Times New Roman" w:cs="Times New Roman"/>
        </w:rPr>
        <w:t xml:space="preserve">proportional </w:t>
      </w:r>
      <w:r w:rsidR="00051ECE" w:rsidRPr="004048C2">
        <w:rPr>
          <w:rFonts w:ascii="Times New Roman" w:hAnsi="Times New Roman" w:cs="Times New Roman"/>
        </w:rPr>
        <w:t>tag mass or deployment duration</w:t>
      </w:r>
      <w:r w:rsidR="00C00089">
        <w:rPr>
          <w:rFonts w:ascii="Times New Roman" w:hAnsi="Times New Roman" w:cs="Times New Roman"/>
        </w:rPr>
        <w:t xml:space="preserve">, although there was a tendency </w:t>
      </w:r>
      <w:r w:rsidR="00C00089" w:rsidRPr="004048C2">
        <w:rPr>
          <w:rFonts w:ascii="Times New Roman" w:hAnsi="Times New Roman" w:cs="Times New Roman"/>
        </w:rPr>
        <w:t xml:space="preserve">for tags weighing </w:t>
      </w:r>
      <w:r w:rsidR="00C00089">
        <w:rPr>
          <w:rFonts w:ascii="Times New Roman" w:hAnsi="Times New Roman" w:cs="Times New Roman"/>
        </w:rPr>
        <w:t>&gt;</w:t>
      </w:r>
      <w:r w:rsidR="00C00089" w:rsidRPr="004048C2">
        <w:rPr>
          <w:rFonts w:ascii="Times New Roman" w:hAnsi="Times New Roman" w:cs="Times New Roman"/>
        </w:rPr>
        <w:t xml:space="preserve">1% body mass to reduce parental care </w:t>
      </w:r>
      <w:r w:rsidR="00CE0998">
        <w:rPr>
          <w:rFonts w:ascii="Times New Roman" w:hAnsi="Times New Roman" w:cs="Times New Roman"/>
        </w:rPr>
        <w:t>(Table S</w:t>
      </w:r>
      <w:r w:rsidR="00A66233">
        <w:rPr>
          <w:rFonts w:ascii="Times New Roman" w:hAnsi="Times New Roman" w:cs="Times New Roman"/>
        </w:rPr>
        <w:t>6</w:t>
      </w:r>
      <w:r w:rsidR="00051ECE" w:rsidRPr="004048C2">
        <w:rPr>
          <w:rFonts w:ascii="Times New Roman" w:hAnsi="Times New Roman" w:cs="Times New Roman"/>
        </w:rPr>
        <w:t xml:space="preserve">). </w:t>
      </w:r>
      <w:r w:rsidR="009258BD">
        <w:rPr>
          <w:rFonts w:ascii="Times New Roman" w:hAnsi="Times New Roman" w:cs="Times New Roman"/>
        </w:rPr>
        <w:t xml:space="preserve">The </w:t>
      </w:r>
      <w:r w:rsidR="009258BD" w:rsidRPr="00307F08">
        <w:rPr>
          <w:rFonts w:ascii="Times New Roman" w:hAnsi="Times New Roman" w:cs="Times New Roman"/>
          <w:i/>
        </w:rPr>
        <w:t>R</w:t>
      </w:r>
      <w:r w:rsidR="009258BD" w:rsidRPr="00307F08">
        <w:rPr>
          <w:rFonts w:ascii="Times New Roman" w:hAnsi="Times New Roman" w:cs="Times New Roman"/>
          <w:i/>
          <w:vertAlign w:val="superscript"/>
        </w:rPr>
        <w:t>2</w:t>
      </w:r>
      <w:r w:rsidR="009258BD">
        <w:rPr>
          <w:rFonts w:ascii="Times New Roman" w:hAnsi="Times New Roman" w:cs="Times New Roman"/>
        </w:rPr>
        <w:t xml:space="preserve"> values were: </w:t>
      </w:r>
      <w:r w:rsidR="009258BD" w:rsidRPr="00307F08">
        <w:rPr>
          <w:rFonts w:ascii="Times New Roman" w:hAnsi="Times New Roman" w:cs="Times New Roman"/>
          <w:i/>
        </w:rPr>
        <w:t>R</w:t>
      </w:r>
      <w:r w:rsidR="009258BD" w:rsidRPr="00307F08">
        <w:rPr>
          <w:rFonts w:ascii="Times New Roman" w:hAnsi="Times New Roman" w:cs="Times New Roman"/>
          <w:i/>
          <w:vertAlign w:val="superscript"/>
        </w:rPr>
        <w:t>2</w:t>
      </w:r>
      <w:r w:rsidR="009258BD" w:rsidRPr="00307F08">
        <w:rPr>
          <w:rFonts w:ascii="Times New Roman" w:hAnsi="Times New Roman" w:cs="Times New Roman"/>
          <w:i/>
          <w:vertAlign w:val="subscript"/>
        </w:rPr>
        <w:t>COND</w:t>
      </w:r>
      <w:r w:rsidR="009258BD">
        <w:rPr>
          <w:rFonts w:ascii="Times New Roman" w:hAnsi="Times New Roman" w:cs="Times New Roman"/>
        </w:rPr>
        <w:t xml:space="preserve"> = 0.88 and </w:t>
      </w:r>
      <w:r w:rsidR="009258BD" w:rsidRPr="00307F08">
        <w:rPr>
          <w:rFonts w:ascii="Times New Roman" w:hAnsi="Times New Roman" w:cs="Times New Roman"/>
          <w:i/>
        </w:rPr>
        <w:t>R</w:t>
      </w:r>
      <w:r w:rsidR="009258BD" w:rsidRPr="00307F08">
        <w:rPr>
          <w:rFonts w:ascii="Times New Roman" w:hAnsi="Times New Roman" w:cs="Times New Roman"/>
          <w:i/>
          <w:vertAlign w:val="superscript"/>
        </w:rPr>
        <w:t>2</w:t>
      </w:r>
      <w:r w:rsidR="009258BD" w:rsidRPr="00307F08">
        <w:rPr>
          <w:rFonts w:ascii="Times New Roman" w:hAnsi="Times New Roman" w:cs="Times New Roman"/>
          <w:i/>
          <w:vertAlign w:val="subscript"/>
        </w:rPr>
        <w:t>MARG</w:t>
      </w:r>
      <w:r w:rsidR="009258BD">
        <w:rPr>
          <w:rFonts w:ascii="Times New Roman" w:hAnsi="Times New Roman" w:cs="Times New Roman"/>
        </w:rPr>
        <w:t xml:space="preserve"> = 0.39.</w:t>
      </w:r>
    </w:p>
    <w:p w14:paraId="62D23CC6" w14:textId="77777777" w:rsidR="00972BD9" w:rsidRDefault="00F10FFC" w:rsidP="00972BD9">
      <w:pPr>
        <w:spacing w:line="480" w:lineRule="auto"/>
        <w:jc w:val="both"/>
        <w:rPr>
          <w:rFonts w:ascii="Times New Roman" w:hAnsi="Times New Roman" w:cs="Times New Roman"/>
          <w:i/>
        </w:rPr>
      </w:pPr>
      <w:r w:rsidRPr="004048C2">
        <w:rPr>
          <w:rFonts w:ascii="Times New Roman" w:hAnsi="Times New Roman" w:cs="Times New Roman"/>
          <w:i/>
        </w:rPr>
        <w:t xml:space="preserve">Foraging Trip </w:t>
      </w:r>
      <w:r w:rsidR="00AB1045" w:rsidRPr="004048C2">
        <w:rPr>
          <w:rFonts w:ascii="Times New Roman" w:hAnsi="Times New Roman" w:cs="Times New Roman"/>
          <w:i/>
        </w:rPr>
        <w:t>Duration</w:t>
      </w:r>
    </w:p>
    <w:p w14:paraId="7C07FF4F" w14:textId="39E7EE6F" w:rsidR="007D12E5" w:rsidRPr="009172D0" w:rsidRDefault="00C00089" w:rsidP="00AB0DB1">
      <w:pPr>
        <w:spacing w:line="480" w:lineRule="auto"/>
        <w:jc w:val="both"/>
        <w:rPr>
          <w:rFonts w:ascii="Times New Roman" w:hAnsi="Times New Roman" w:cs="Times New Roman"/>
        </w:rPr>
      </w:pPr>
      <w:r>
        <w:rPr>
          <w:rFonts w:ascii="Times New Roman" w:hAnsi="Times New Roman" w:cs="Times New Roman"/>
        </w:rPr>
        <w:t>F</w:t>
      </w:r>
      <w:r w:rsidR="005A0977" w:rsidRPr="004048C2">
        <w:rPr>
          <w:rFonts w:ascii="Times New Roman" w:hAnsi="Times New Roman" w:cs="Times New Roman"/>
        </w:rPr>
        <w:t>itting tags t</w:t>
      </w:r>
      <w:r w:rsidR="00824C8B" w:rsidRPr="004048C2">
        <w:rPr>
          <w:rFonts w:ascii="Times New Roman" w:hAnsi="Times New Roman" w:cs="Times New Roman"/>
        </w:rPr>
        <w:t>o</w:t>
      </w:r>
      <w:r w:rsidR="00BF6259" w:rsidRPr="004048C2">
        <w:rPr>
          <w:rFonts w:ascii="Times New Roman" w:hAnsi="Times New Roman" w:cs="Times New Roman"/>
        </w:rPr>
        <w:t xml:space="preserve"> male birds significantly </w:t>
      </w:r>
      <w:r>
        <w:rPr>
          <w:rFonts w:ascii="Times New Roman" w:hAnsi="Times New Roman" w:cs="Times New Roman"/>
        </w:rPr>
        <w:t xml:space="preserve">increased </w:t>
      </w:r>
      <w:r w:rsidR="00BF6259" w:rsidRPr="004048C2">
        <w:rPr>
          <w:rFonts w:ascii="Times New Roman" w:hAnsi="Times New Roman" w:cs="Times New Roman"/>
        </w:rPr>
        <w:t>foraging trip duration</w:t>
      </w:r>
      <w:r w:rsidR="00062E34">
        <w:rPr>
          <w:rFonts w:ascii="Times New Roman" w:hAnsi="Times New Roman" w:cs="Times New Roman"/>
        </w:rPr>
        <w:t>s</w:t>
      </w:r>
      <w:r w:rsidR="00BF6259" w:rsidRPr="004048C2">
        <w:rPr>
          <w:rFonts w:ascii="Times New Roman" w:hAnsi="Times New Roman" w:cs="Times New Roman"/>
        </w:rPr>
        <w:t xml:space="preserve"> (Table S</w:t>
      </w:r>
      <w:r w:rsidR="00A66233">
        <w:rPr>
          <w:rFonts w:ascii="Times New Roman" w:hAnsi="Times New Roman" w:cs="Times New Roman"/>
        </w:rPr>
        <w:t>7</w:t>
      </w:r>
      <w:r w:rsidR="00BF6259" w:rsidRPr="004048C2">
        <w:rPr>
          <w:rFonts w:ascii="Times New Roman" w:hAnsi="Times New Roman" w:cs="Times New Roman"/>
        </w:rPr>
        <w:t>). Otherwise there were tendencies at 80% CRI</w:t>
      </w:r>
      <w:r>
        <w:rPr>
          <w:rFonts w:ascii="Times New Roman" w:hAnsi="Times New Roman" w:cs="Times New Roman"/>
        </w:rPr>
        <w:t>s</w:t>
      </w:r>
      <w:r w:rsidR="00BF6259" w:rsidRPr="004048C2">
        <w:rPr>
          <w:rFonts w:ascii="Times New Roman" w:hAnsi="Times New Roman" w:cs="Times New Roman"/>
        </w:rPr>
        <w:t xml:space="preserve"> for birds to </w:t>
      </w:r>
      <w:r w:rsidR="005A0977" w:rsidRPr="004048C2">
        <w:rPr>
          <w:rFonts w:ascii="Times New Roman" w:hAnsi="Times New Roman" w:cs="Times New Roman"/>
        </w:rPr>
        <w:t>increase foraging trip duration</w:t>
      </w:r>
      <w:r w:rsidR="00623F34" w:rsidRPr="004048C2">
        <w:rPr>
          <w:rFonts w:ascii="Times New Roman" w:hAnsi="Times New Roman" w:cs="Times New Roman"/>
        </w:rPr>
        <w:t xml:space="preserve"> </w:t>
      </w:r>
      <w:r w:rsidR="005A0977" w:rsidRPr="004048C2">
        <w:rPr>
          <w:rFonts w:ascii="Times New Roman" w:hAnsi="Times New Roman" w:cs="Times New Roman"/>
        </w:rPr>
        <w:t>when tags were placed on the back</w:t>
      </w:r>
      <w:r w:rsidR="00BF6259" w:rsidRPr="004048C2">
        <w:rPr>
          <w:rFonts w:ascii="Times New Roman" w:hAnsi="Times New Roman" w:cs="Times New Roman"/>
        </w:rPr>
        <w:t xml:space="preserve">, and for all flying styles </w:t>
      </w:r>
      <w:r w:rsidR="00211552" w:rsidRPr="004048C2">
        <w:rPr>
          <w:rFonts w:ascii="Times New Roman" w:hAnsi="Times New Roman" w:cs="Times New Roman"/>
        </w:rPr>
        <w:t xml:space="preserve">except soaring </w:t>
      </w:r>
      <w:r w:rsidR="00211552" w:rsidRPr="004048C2">
        <w:rPr>
          <w:rFonts w:ascii="Times New Roman" w:hAnsi="Times New Roman" w:cs="Times New Roman"/>
        </w:rPr>
        <w:lastRenderedPageBreak/>
        <w:t>(</w:t>
      </w:r>
      <w:r w:rsidR="00BF6259" w:rsidRPr="004048C2">
        <w:rPr>
          <w:rFonts w:ascii="Times New Roman" w:hAnsi="Times New Roman" w:cs="Times New Roman"/>
        </w:rPr>
        <w:t>Table S</w:t>
      </w:r>
      <w:r w:rsidR="00A66233">
        <w:rPr>
          <w:rFonts w:ascii="Times New Roman" w:hAnsi="Times New Roman" w:cs="Times New Roman"/>
        </w:rPr>
        <w:t>7</w:t>
      </w:r>
      <w:r w:rsidR="00211552" w:rsidRPr="004048C2">
        <w:rPr>
          <w:rFonts w:ascii="Times New Roman" w:hAnsi="Times New Roman" w:cs="Times New Roman"/>
        </w:rPr>
        <w:t xml:space="preserve">). </w:t>
      </w:r>
      <w:r>
        <w:rPr>
          <w:rFonts w:ascii="Times New Roman" w:hAnsi="Times New Roman" w:cs="Times New Roman"/>
        </w:rPr>
        <w:t>D</w:t>
      </w:r>
      <w:r w:rsidR="008173B4" w:rsidRPr="004048C2">
        <w:rPr>
          <w:rFonts w:ascii="Times New Roman" w:hAnsi="Times New Roman" w:cs="Times New Roman"/>
        </w:rPr>
        <w:t>eployment duration</w:t>
      </w:r>
      <w:r>
        <w:rPr>
          <w:rFonts w:ascii="Times New Roman" w:hAnsi="Times New Roman" w:cs="Times New Roman"/>
        </w:rPr>
        <w:t xml:space="preserve">, </w:t>
      </w:r>
      <w:r w:rsidRPr="004048C2">
        <w:rPr>
          <w:rFonts w:ascii="Times New Roman" w:hAnsi="Times New Roman" w:cs="Times New Roman"/>
        </w:rPr>
        <w:t xml:space="preserve">proportional </w:t>
      </w:r>
      <w:r>
        <w:rPr>
          <w:rFonts w:ascii="Times New Roman" w:hAnsi="Times New Roman" w:cs="Times New Roman"/>
        </w:rPr>
        <w:t xml:space="preserve">or categorical </w:t>
      </w:r>
      <w:r w:rsidRPr="004048C2">
        <w:rPr>
          <w:rFonts w:ascii="Times New Roman" w:hAnsi="Times New Roman" w:cs="Times New Roman"/>
        </w:rPr>
        <w:t xml:space="preserve">tag mass </w:t>
      </w:r>
      <w:r>
        <w:rPr>
          <w:rFonts w:ascii="Times New Roman" w:hAnsi="Times New Roman" w:cs="Times New Roman"/>
        </w:rPr>
        <w:t xml:space="preserve">were not </w:t>
      </w:r>
      <w:r w:rsidR="008173B4" w:rsidRPr="004048C2">
        <w:rPr>
          <w:rFonts w:ascii="Times New Roman" w:hAnsi="Times New Roman" w:cs="Times New Roman"/>
        </w:rPr>
        <w:t>associated with foraging effect sizes</w:t>
      </w:r>
      <w:r w:rsidR="003F5D47" w:rsidRPr="004048C2">
        <w:rPr>
          <w:rFonts w:ascii="Times New Roman" w:hAnsi="Times New Roman" w:cs="Times New Roman"/>
        </w:rPr>
        <w:t>.</w:t>
      </w:r>
      <w:r w:rsidR="009258BD" w:rsidDel="009258BD">
        <w:rPr>
          <w:rFonts w:ascii="Times New Roman" w:hAnsi="Times New Roman" w:cs="Times New Roman"/>
        </w:rPr>
        <w:t xml:space="preserve"> </w:t>
      </w:r>
      <w:r w:rsidR="009258BD">
        <w:rPr>
          <w:rFonts w:ascii="Times New Roman" w:hAnsi="Times New Roman" w:cs="Times New Roman"/>
        </w:rPr>
        <w:t xml:space="preserve">The </w:t>
      </w:r>
      <w:r w:rsidR="009258BD" w:rsidRPr="00307F08">
        <w:rPr>
          <w:rFonts w:ascii="Times New Roman" w:hAnsi="Times New Roman" w:cs="Times New Roman"/>
          <w:i/>
        </w:rPr>
        <w:t>R</w:t>
      </w:r>
      <w:r w:rsidR="009258BD" w:rsidRPr="00307F08">
        <w:rPr>
          <w:rFonts w:ascii="Times New Roman" w:hAnsi="Times New Roman" w:cs="Times New Roman"/>
          <w:i/>
          <w:vertAlign w:val="superscript"/>
        </w:rPr>
        <w:t>2</w:t>
      </w:r>
      <w:r w:rsidR="009258BD">
        <w:rPr>
          <w:rFonts w:ascii="Times New Roman" w:hAnsi="Times New Roman" w:cs="Times New Roman"/>
        </w:rPr>
        <w:t xml:space="preserve"> values were: </w:t>
      </w:r>
      <w:r w:rsidR="009258BD" w:rsidRPr="00307F08">
        <w:rPr>
          <w:rFonts w:ascii="Times New Roman" w:hAnsi="Times New Roman" w:cs="Times New Roman"/>
          <w:i/>
        </w:rPr>
        <w:t>R</w:t>
      </w:r>
      <w:r w:rsidR="009258BD" w:rsidRPr="00307F08">
        <w:rPr>
          <w:rFonts w:ascii="Times New Roman" w:hAnsi="Times New Roman" w:cs="Times New Roman"/>
          <w:i/>
          <w:vertAlign w:val="superscript"/>
        </w:rPr>
        <w:t>2</w:t>
      </w:r>
      <w:r w:rsidR="009258BD" w:rsidRPr="00307F08">
        <w:rPr>
          <w:rFonts w:ascii="Times New Roman" w:hAnsi="Times New Roman" w:cs="Times New Roman"/>
          <w:i/>
          <w:vertAlign w:val="subscript"/>
        </w:rPr>
        <w:t>COND</w:t>
      </w:r>
      <w:r w:rsidR="009258BD">
        <w:rPr>
          <w:rFonts w:ascii="Times New Roman" w:hAnsi="Times New Roman" w:cs="Times New Roman"/>
        </w:rPr>
        <w:t xml:space="preserve"> = 0.94 and </w:t>
      </w:r>
      <w:r w:rsidR="009258BD" w:rsidRPr="00307F08">
        <w:rPr>
          <w:rFonts w:ascii="Times New Roman" w:hAnsi="Times New Roman" w:cs="Times New Roman"/>
          <w:i/>
        </w:rPr>
        <w:t>R</w:t>
      </w:r>
      <w:r w:rsidR="009258BD" w:rsidRPr="00307F08">
        <w:rPr>
          <w:rFonts w:ascii="Times New Roman" w:hAnsi="Times New Roman" w:cs="Times New Roman"/>
          <w:i/>
          <w:vertAlign w:val="superscript"/>
        </w:rPr>
        <w:t>2</w:t>
      </w:r>
      <w:r w:rsidR="009258BD" w:rsidRPr="00307F08">
        <w:rPr>
          <w:rFonts w:ascii="Times New Roman" w:hAnsi="Times New Roman" w:cs="Times New Roman"/>
          <w:i/>
          <w:vertAlign w:val="subscript"/>
        </w:rPr>
        <w:t>MARG</w:t>
      </w:r>
      <w:r w:rsidR="009258BD">
        <w:rPr>
          <w:rFonts w:ascii="Times New Roman" w:hAnsi="Times New Roman" w:cs="Times New Roman"/>
        </w:rPr>
        <w:t xml:space="preserve"> = 0.11.</w:t>
      </w:r>
      <w:r w:rsidR="007D12E5">
        <w:rPr>
          <w:rFonts w:ascii="Times New Roman" w:hAnsi="Times New Roman" w:cs="Times New Roman"/>
        </w:rPr>
        <w:br w:type="page"/>
      </w:r>
    </w:p>
    <w:p w14:paraId="04F4135B" w14:textId="28903B21" w:rsidR="004752CF" w:rsidRPr="000E135C" w:rsidRDefault="004752CF" w:rsidP="00972BD9">
      <w:pPr>
        <w:spacing w:line="480" w:lineRule="auto"/>
        <w:jc w:val="both"/>
        <w:rPr>
          <w:rFonts w:ascii="Times New Roman" w:hAnsi="Times New Roman" w:cs="Times New Roman"/>
          <w:i/>
        </w:rPr>
      </w:pPr>
      <w:r w:rsidRPr="000E135C">
        <w:rPr>
          <w:rFonts w:ascii="Times New Roman" w:hAnsi="Times New Roman" w:cs="Times New Roman"/>
          <w:i/>
        </w:rPr>
        <w:lastRenderedPageBreak/>
        <w:t xml:space="preserve">Model C – </w:t>
      </w:r>
      <w:r>
        <w:rPr>
          <w:rFonts w:ascii="Times New Roman" w:hAnsi="Times New Roman" w:cs="Times New Roman"/>
          <w:i/>
        </w:rPr>
        <w:t>Multivariate meta-analysis</w:t>
      </w:r>
    </w:p>
    <w:p w14:paraId="1C274F7B" w14:textId="1982611D" w:rsidR="00FD37DA" w:rsidRPr="00AB0DB1" w:rsidRDefault="0082009C" w:rsidP="00AB0DB1">
      <w:pPr>
        <w:spacing w:line="480" w:lineRule="auto"/>
        <w:jc w:val="both"/>
        <w:rPr>
          <w:rFonts w:ascii="Times New Roman" w:hAnsi="Times New Roman" w:cs="Times New Roman"/>
        </w:rPr>
      </w:pPr>
      <w:r>
        <w:rPr>
          <w:rFonts w:ascii="Times New Roman" w:hAnsi="Times New Roman" w:cs="Times New Roman"/>
        </w:rPr>
        <w:t>Effect</w:t>
      </w:r>
      <w:r w:rsidR="00E347E4">
        <w:rPr>
          <w:rFonts w:ascii="Times New Roman" w:hAnsi="Times New Roman" w:cs="Times New Roman"/>
        </w:rPr>
        <w:t xml:space="preserve"> sizes estimated using </w:t>
      </w:r>
      <w:r w:rsidR="00C00089">
        <w:rPr>
          <w:rFonts w:ascii="Times New Roman" w:hAnsi="Times New Roman" w:cs="Times New Roman"/>
        </w:rPr>
        <w:t xml:space="preserve">a </w:t>
      </w:r>
      <w:r w:rsidR="00617D3D">
        <w:rPr>
          <w:rFonts w:ascii="Times New Roman" w:hAnsi="Times New Roman" w:cs="Times New Roman"/>
        </w:rPr>
        <w:t>multi</w:t>
      </w:r>
      <w:r w:rsidR="00E347E4">
        <w:rPr>
          <w:rFonts w:ascii="Times New Roman" w:hAnsi="Times New Roman" w:cs="Times New Roman"/>
        </w:rPr>
        <w:t>variate meta-analysis were similar to those estimated via standard meta-anal</w:t>
      </w:r>
      <w:r w:rsidR="001E0F2A">
        <w:rPr>
          <w:rFonts w:ascii="Times New Roman" w:hAnsi="Times New Roman" w:cs="Times New Roman"/>
        </w:rPr>
        <w:t>ysis models (model A). Thus,</w:t>
      </w:r>
      <w:r w:rsidR="00E347E4">
        <w:rPr>
          <w:rFonts w:ascii="Times New Roman" w:hAnsi="Times New Roman" w:cs="Times New Roman"/>
        </w:rPr>
        <w:t xml:space="preserve"> results are </w:t>
      </w:r>
      <w:r w:rsidR="002F774E">
        <w:rPr>
          <w:rFonts w:ascii="Times New Roman" w:hAnsi="Times New Roman" w:cs="Times New Roman"/>
        </w:rPr>
        <w:t xml:space="preserve">qualitatively </w:t>
      </w:r>
      <w:r w:rsidR="00E347E4">
        <w:rPr>
          <w:rFonts w:ascii="Times New Roman" w:hAnsi="Times New Roman" w:cs="Times New Roman"/>
        </w:rPr>
        <w:t xml:space="preserve">unchanged </w:t>
      </w:r>
      <w:r w:rsidR="00C00089">
        <w:rPr>
          <w:rFonts w:ascii="Times New Roman" w:hAnsi="Times New Roman" w:cs="Times New Roman"/>
        </w:rPr>
        <w:t xml:space="preserve">whether analysed at the </w:t>
      </w:r>
      <w:r w:rsidR="00E347E4">
        <w:rPr>
          <w:rFonts w:ascii="Times New Roman" w:hAnsi="Times New Roman" w:cs="Times New Roman"/>
        </w:rPr>
        <w:t>population or species level</w:t>
      </w:r>
      <w:r w:rsidR="00726A83">
        <w:rPr>
          <w:rFonts w:ascii="Times New Roman" w:hAnsi="Times New Roman" w:cs="Times New Roman"/>
        </w:rPr>
        <w:t xml:space="preserve"> (Table </w:t>
      </w:r>
      <w:r w:rsidR="00CE0998">
        <w:rPr>
          <w:rFonts w:ascii="Times New Roman" w:hAnsi="Times New Roman" w:cs="Times New Roman"/>
        </w:rPr>
        <w:t>S</w:t>
      </w:r>
      <w:r w:rsidR="00A66233">
        <w:rPr>
          <w:rFonts w:ascii="Times New Roman" w:hAnsi="Times New Roman" w:cs="Times New Roman"/>
        </w:rPr>
        <w:t>8</w:t>
      </w:r>
      <w:r w:rsidR="00726A83">
        <w:rPr>
          <w:rFonts w:ascii="Times New Roman" w:hAnsi="Times New Roman" w:cs="Times New Roman"/>
        </w:rPr>
        <w:t>)</w:t>
      </w:r>
      <w:r w:rsidR="00E347E4">
        <w:rPr>
          <w:rFonts w:ascii="Times New Roman" w:hAnsi="Times New Roman" w:cs="Times New Roman"/>
        </w:rPr>
        <w:t>.</w:t>
      </w:r>
      <w:r w:rsidR="00726A83">
        <w:rPr>
          <w:rFonts w:ascii="Times New Roman" w:hAnsi="Times New Roman" w:cs="Times New Roman"/>
        </w:rPr>
        <w:t xml:space="preserve"> </w:t>
      </w:r>
      <w:r w:rsidR="00E347E4">
        <w:rPr>
          <w:rFonts w:ascii="Times New Roman" w:hAnsi="Times New Roman" w:cs="Times New Roman"/>
        </w:rPr>
        <w:t xml:space="preserve"> </w:t>
      </w:r>
      <w:r w:rsidR="00C00089">
        <w:rPr>
          <w:rFonts w:ascii="Times New Roman" w:hAnsi="Times New Roman" w:cs="Times New Roman"/>
        </w:rPr>
        <w:t>There was</w:t>
      </w:r>
      <w:r w:rsidR="00E347E4">
        <w:rPr>
          <w:rFonts w:ascii="Times New Roman" w:hAnsi="Times New Roman" w:cs="Times New Roman"/>
        </w:rPr>
        <w:t xml:space="preserve"> a positive correlation between survival and reproduction effect sizes </w:t>
      </w:r>
      <w:r w:rsidR="008F3DE9">
        <w:rPr>
          <w:rFonts w:ascii="Times New Roman" w:hAnsi="Times New Roman" w:cs="Times New Roman"/>
        </w:rPr>
        <w:t>at the species level</w:t>
      </w:r>
      <w:r w:rsidR="00C00089">
        <w:rPr>
          <w:rFonts w:ascii="Times New Roman" w:hAnsi="Times New Roman" w:cs="Times New Roman"/>
        </w:rPr>
        <w:t xml:space="preserve"> </w:t>
      </w:r>
      <w:r w:rsidR="00DF0858">
        <w:rPr>
          <w:rFonts w:ascii="Times New Roman" w:hAnsi="Times New Roman" w:cs="Times New Roman"/>
        </w:rPr>
        <w:t>(Fig 3</w:t>
      </w:r>
      <w:r w:rsidR="001A15F8">
        <w:rPr>
          <w:rFonts w:ascii="Times New Roman" w:hAnsi="Times New Roman" w:cs="Times New Roman"/>
        </w:rPr>
        <w:t>)</w:t>
      </w:r>
      <w:r w:rsidR="00C00089">
        <w:rPr>
          <w:rFonts w:ascii="Times New Roman" w:hAnsi="Times New Roman" w:cs="Times New Roman"/>
        </w:rPr>
        <w:t xml:space="preserve">, indicating that </w:t>
      </w:r>
      <w:r>
        <w:rPr>
          <w:rFonts w:ascii="Times New Roman" w:hAnsi="Times New Roman" w:cs="Times New Roman"/>
        </w:rPr>
        <w:t>when tagging negatively affects a species</w:t>
      </w:r>
      <w:r w:rsidR="002F774E">
        <w:rPr>
          <w:rFonts w:ascii="Times New Roman" w:hAnsi="Times New Roman" w:cs="Times New Roman"/>
        </w:rPr>
        <w:t>’</w:t>
      </w:r>
      <w:r>
        <w:rPr>
          <w:rFonts w:ascii="Times New Roman" w:hAnsi="Times New Roman" w:cs="Times New Roman"/>
        </w:rPr>
        <w:t xml:space="preserve"> survival </w:t>
      </w:r>
      <w:r w:rsidR="002F774E">
        <w:rPr>
          <w:rFonts w:ascii="Times New Roman" w:hAnsi="Times New Roman" w:cs="Times New Roman"/>
        </w:rPr>
        <w:t xml:space="preserve">rates, </w:t>
      </w:r>
      <w:r>
        <w:rPr>
          <w:rFonts w:ascii="Times New Roman" w:hAnsi="Times New Roman" w:cs="Times New Roman"/>
        </w:rPr>
        <w:t>it is also likely to reduce reproduction and vice versa. There was</w:t>
      </w:r>
      <w:r w:rsidR="00824C8B">
        <w:rPr>
          <w:rFonts w:ascii="Times New Roman" w:hAnsi="Times New Roman" w:cs="Times New Roman"/>
        </w:rPr>
        <w:t xml:space="preserve"> little</w:t>
      </w:r>
      <w:r>
        <w:rPr>
          <w:rFonts w:ascii="Times New Roman" w:hAnsi="Times New Roman" w:cs="Times New Roman"/>
        </w:rPr>
        <w:t xml:space="preserve"> evidence of correlations between other effect size categories, although relatively small sample size</w:t>
      </w:r>
      <w:r w:rsidR="00FC7914">
        <w:rPr>
          <w:rFonts w:ascii="Times New Roman" w:hAnsi="Times New Roman" w:cs="Times New Roman"/>
        </w:rPr>
        <w:t>s</w:t>
      </w:r>
      <w:r w:rsidR="001E0F2A">
        <w:rPr>
          <w:rFonts w:ascii="Times New Roman" w:hAnsi="Times New Roman" w:cs="Times New Roman"/>
        </w:rPr>
        <w:t xml:space="preserve"> limit the precision of</w:t>
      </w:r>
      <w:r>
        <w:rPr>
          <w:rFonts w:ascii="Times New Roman" w:hAnsi="Times New Roman" w:cs="Times New Roman"/>
        </w:rPr>
        <w:t xml:space="preserve"> correlation estimates</w:t>
      </w:r>
      <w:r w:rsidR="00CE0998">
        <w:rPr>
          <w:rFonts w:ascii="Times New Roman" w:hAnsi="Times New Roman" w:cs="Times New Roman"/>
        </w:rPr>
        <w:t xml:space="preserve"> (Table S</w:t>
      </w:r>
      <w:r w:rsidR="00A66233">
        <w:rPr>
          <w:rFonts w:ascii="Times New Roman" w:hAnsi="Times New Roman" w:cs="Times New Roman"/>
        </w:rPr>
        <w:t>9</w:t>
      </w:r>
      <w:r w:rsidR="00A43A30">
        <w:rPr>
          <w:rFonts w:ascii="Times New Roman" w:hAnsi="Times New Roman" w:cs="Times New Roman"/>
        </w:rPr>
        <w:t>)</w:t>
      </w:r>
      <w:r>
        <w:rPr>
          <w:rFonts w:ascii="Times New Roman" w:hAnsi="Times New Roman" w:cs="Times New Roman"/>
        </w:rPr>
        <w:t>.</w:t>
      </w:r>
      <w:r w:rsidR="00FD37DA">
        <w:rPr>
          <w:rFonts w:ascii="Times New Roman" w:hAnsi="Times New Roman" w:cs="Times New Roman"/>
          <w:b/>
        </w:rPr>
        <w:br w:type="page"/>
      </w:r>
    </w:p>
    <w:p w14:paraId="6E38E90A" w14:textId="11C70C15" w:rsidR="00C4510C" w:rsidRPr="00FC02F2" w:rsidRDefault="00C4510C" w:rsidP="00972BD9">
      <w:pPr>
        <w:spacing w:line="480" w:lineRule="auto"/>
        <w:jc w:val="both"/>
        <w:rPr>
          <w:rFonts w:ascii="Times New Roman" w:hAnsi="Times New Roman" w:cs="Times New Roman"/>
          <w:b/>
        </w:rPr>
      </w:pPr>
      <w:r w:rsidRPr="00FC02F2">
        <w:rPr>
          <w:rFonts w:ascii="Times New Roman" w:hAnsi="Times New Roman" w:cs="Times New Roman"/>
          <w:b/>
        </w:rPr>
        <w:lastRenderedPageBreak/>
        <w:t>Discussion</w:t>
      </w:r>
    </w:p>
    <w:p w14:paraId="18512403" w14:textId="5F2170EF" w:rsidR="00C4510C" w:rsidRDefault="00E073BE" w:rsidP="00972BD9">
      <w:pPr>
        <w:spacing w:line="480" w:lineRule="auto"/>
        <w:jc w:val="both"/>
        <w:rPr>
          <w:rFonts w:ascii="Times New Roman" w:hAnsi="Times New Roman" w:cs="Times New Roman"/>
        </w:rPr>
      </w:pPr>
      <w:r>
        <w:rPr>
          <w:rFonts w:ascii="Times New Roman" w:hAnsi="Times New Roman" w:cs="Times New Roman"/>
        </w:rPr>
        <w:t>Overall, p</w:t>
      </w:r>
      <w:r w:rsidR="00C4510C" w:rsidRPr="00FC02F2">
        <w:rPr>
          <w:rFonts w:ascii="Times New Roman" w:hAnsi="Times New Roman" w:cs="Times New Roman"/>
        </w:rPr>
        <w:t xml:space="preserve">hylogenetically corrected meta-analyses </w:t>
      </w:r>
      <w:r w:rsidR="00BF270A">
        <w:rPr>
          <w:rFonts w:ascii="Times New Roman" w:hAnsi="Times New Roman" w:cs="Times New Roman"/>
        </w:rPr>
        <w:t>revealed</w:t>
      </w:r>
      <w:r w:rsidR="00C4510C" w:rsidRPr="00FC02F2">
        <w:rPr>
          <w:rFonts w:ascii="Times New Roman" w:hAnsi="Times New Roman" w:cs="Times New Roman"/>
        </w:rPr>
        <w:t xml:space="preserve"> that tagging birds</w:t>
      </w:r>
      <w:r>
        <w:rPr>
          <w:rFonts w:ascii="Times New Roman" w:hAnsi="Times New Roman" w:cs="Times New Roman"/>
        </w:rPr>
        <w:t xml:space="preserve"> </w:t>
      </w:r>
      <w:r w:rsidR="00C4510C" w:rsidRPr="00FC02F2">
        <w:rPr>
          <w:rFonts w:ascii="Times New Roman" w:hAnsi="Times New Roman" w:cs="Times New Roman"/>
        </w:rPr>
        <w:t>ha</w:t>
      </w:r>
      <w:r>
        <w:rPr>
          <w:rFonts w:ascii="Times New Roman" w:hAnsi="Times New Roman" w:cs="Times New Roman"/>
        </w:rPr>
        <w:t>d</w:t>
      </w:r>
      <w:r w:rsidR="00ED0BBA">
        <w:rPr>
          <w:rFonts w:ascii="Times New Roman" w:hAnsi="Times New Roman" w:cs="Times New Roman"/>
        </w:rPr>
        <w:t xml:space="preserve"> small, but</w:t>
      </w:r>
      <w:r w:rsidR="00C4510C" w:rsidRPr="00FC02F2">
        <w:rPr>
          <w:rFonts w:ascii="Times New Roman" w:hAnsi="Times New Roman" w:cs="Times New Roman"/>
        </w:rPr>
        <w:t xml:space="preserve"> significant negative effects on a number of key traits. This was confirmed by both standard and multivariate meta-analyses, with tagging </w:t>
      </w:r>
      <w:r w:rsidR="002139FC">
        <w:rPr>
          <w:rFonts w:ascii="Times New Roman" w:hAnsi="Times New Roman" w:cs="Times New Roman"/>
        </w:rPr>
        <w:t>associated with</w:t>
      </w:r>
      <w:r w:rsidR="00C4510C" w:rsidRPr="00FC02F2">
        <w:rPr>
          <w:rFonts w:ascii="Times New Roman" w:hAnsi="Times New Roman" w:cs="Times New Roman"/>
        </w:rPr>
        <w:t xml:space="preserve"> </w:t>
      </w:r>
      <w:r w:rsidR="00ED0BBA">
        <w:rPr>
          <w:rFonts w:ascii="Times New Roman" w:hAnsi="Times New Roman" w:cs="Times New Roman"/>
        </w:rPr>
        <w:t xml:space="preserve">small </w:t>
      </w:r>
      <w:r w:rsidR="00C4510C" w:rsidRPr="00FC02F2">
        <w:rPr>
          <w:rFonts w:ascii="Times New Roman" w:hAnsi="Times New Roman" w:cs="Times New Roman"/>
        </w:rPr>
        <w:t>reductions in survival, reproductive success and parental care, and an increase i</w:t>
      </w:r>
      <w:r w:rsidR="00DF0858">
        <w:rPr>
          <w:rFonts w:ascii="Times New Roman" w:hAnsi="Times New Roman" w:cs="Times New Roman"/>
        </w:rPr>
        <w:t>n foraging trip durations (Fig 1</w:t>
      </w:r>
      <w:r w:rsidR="00C06447">
        <w:rPr>
          <w:rFonts w:ascii="Times New Roman" w:hAnsi="Times New Roman" w:cs="Times New Roman"/>
        </w:rPr>
        <w:t>). The only key trait un</w:t>
      </w:r>
      <w:r w:rsidR="00C4510C" w:rsidRPr="00FC02F2">
        <w:rPr>
          <w:rFonts w:ascii="Times New Roman" w:hAnsi="Times New Roman" w:cs="Times New Roman"/>
        </w:rPr>
        <w:t xml:space="preserve">affected by tagging was individual body mass. Moderator variables that repeatedly influenced key trait effect sizes at both 95%, and more conservative 80%, CRIs were flying style, migration length and </w:t>
      </w:r>
      <w:r w:rsidR="00265A6F">
        <w:rPr>
          <w:rFonts w:ascii="Times New Roman" w:hAnsi="Times New Roman" w:cs="Times New Roman"/>
        </w:rPr>
        <w:t>the</w:t>
      </w:r>
      <w:r w:rsidR="00C4510C" w:rsidRPr="00FC02F2">
        <w:rPr>
          <w:rFonts w:ascii="Times New Roman" w:hAnsi="Times New Roman" w:cs="Times New Roman"/>
        </w:rPr>
        <w:t xml:space="preserve"> weight of tag </w:t>
      </w:r>
      <w:r w:rsidR="00265A6F">
        <w:rPr>
          <w:rFonts w:ascii="Times New Roman" w:hAnsi="Times New Roman" w:cs="Times New Roman"/>
        </w:rPr>
        <w:t xml:space="preserve">relative </w:t>
      </w:r>
      <w:r w:rsidR="00C4510C" w:rsidRPr="00FC02F2">
        <w:rPr>
          <w:rFonts w:ascii="Times New Roman" w:hAnsi="Times New Roman" w:cs="Times New Roman"/>
        </w:rPr>
        <w:t xml:space="preserve">to body mass. In addition, attachment methods and device position were </w:t>
      </w:r>
      <w:r w:rsidR="00C06447">
        <w:rPr>
          <w:rFonts w:ascii="Times New Roman" w:hAnsi="Times New Roman" w:cs="Times New Roman"/>
        </w:rPr>
        <w:t>a</w:t>
      </w:r>
      <w:r w:rsidR="00C4510C" w:rsidRPr="00FC02F2">
        <w:rPr>
          <w:rFonts w:ascii="Times New Roman" w:hAnsi="Times New Roman" w:cs="Times New Roman"/>
        </w:rPr>
        <w:t>ssociated with effects on survival and reproduction. We found little evidence for a phylogenetic signal, suggesting that these conclus</w:t>
      </w:r>
      <w:r w:rsidR="00C31C9F">
        <w:rPr>
          <w:rFonts w:ascii="Times New Roman" w:hAnsi="Times New Roman" w:cs="Times New Roman"/>
        </w:rPr>
        <w:t xml:space="preserve">ions are </w:t>
      </w:r>
      <w:r w:rsidR="00C4510C" w:rsidRPr="00FC02F2">
        <w:rPr>
          <w:rFonts w:ascii="Times New Roman" w:hAnsi="Times New Roman" w:cs="Times New Roman"/>
        </w:rPr>
        <w:t xml:space="preserve">not simply a result of more closely-related species suffering similar impacts. There was also no evidence found of publication bias, and accounting for likely missing studies led to a </w:t>
      </w:r>
      <w:r>
        <w:rPr>
          <w:rFonts w:ascii="Times New Roman" w:hAnsi="Times New Roman" w:cs="Times New Roman"/>
        </w:rPr>
        <w:t xml:space="preserve">slight </w:t>
      </w:r>
      <w:r w:rsidR="00C4510C" w:rsidRPr="00FC02F2">
        <w:rPr>
          <w:rFonts w:ascii="Times New Roman" w:hAnsi="Times New Roman" w:cs="Times New Roman"/>
        </w:rPr>
        <w:t xml:space="preserve">strengthening of all effect sizes. </w:t>
      </w:r>
    </w:p>
    <w:p w14:paraId="6789976D" w14:textId="20F674E4" w:rsidR="000A1211" w:rsidRPr="00FC02F2" w:rsidRDefault="00E073BE" w:rsidP="009172D0">
      <w:pPr>
        <w:spacing w:line="480" w:lineRule="auto"/>
        <w:ind w:firstLine="720"/>
        <w:jc w:val="both"/>
        <w:rPr>
          <w:rFonts w:ascii="Times New Roman" w:hAnsi="Times New Roman" w:cs="Times New Roman"/>
        </w:rPr>
      </w:pPr>
      <w:r>
        <w:rPr>
          <w:rFonts w:ascii="Times New Roman" w:hAnsi="Times New Roman" w:cs="Times New Roman"/>
        </w:rPr>
        <w:t>Standard</w:t>
      </w:r>
      <w:r w:rsidR="000A1211" w:rsidRPr="00FC02F2">
        <w:rPr>
          <w:rFonts w:ascii="Times New Roman" w:hAnsi="Times New Roman" w:cs="Times New Roman"/>
        </w:rPr>
        <w:t xml:space="preserve"> meta-analysis models</w:t>
      </w:r>
      <w:r w:rsidR="002139FC">
        <w:rPr>
          <w:rFonts w:ascii="Times New Roman" w:hAnsi="Times New Roman" w:cs="Times New Roman"/>
        </w:rPr>
        <w:t xml:space="preserve"> </w:t>
      </w:r>
      <w:r>
        <w:rPr>
          <w:rFonts w:ascii="Times New Roman" w:hAnsi="Times New Roman" w:cs="Times New Roman"/>
        </w:rPr>
        <w:t xml:space="preserve">also </w:t>
      </w:r>
      <w:r w:rsidR="000A1211" w:rsidRPr="00FC02F2">
        <w:rPr>
          <w:rFonts w:ascii="Times New Roman" w:hAnsi="Times New Roman" w:cs="Times New Roman"/>
        </w:rPr>
        <w:t xml:space="preserve">identified a large degree of heterogeneity in both survival and reproduction. While high heterogeneity is expected </w:t>
      </w:r>
      <w:r w:rsidR="002139FC">
        <w:rPr>
          <w:rFonts w:ascii="Times New Roman" w:hAnsi="Times New Roman" w:cs="Times New Roman"/>
        </w:rPr>
        <w:t>in most</w:t>
      </w:r>
      <w:r w:rsidR="000A1211" w:rsidRPr="00FC02F2">
        <w:rPr>
          <w:rFonts w:ascii="Times New Roman" w:hAnsi="Times New Roman" w:cs="Times New Roman"/>
        </w:rPr>
        <w:t xml:space="preserve"> ecological studies, our estimates of </w:t>
      </w:r>
      <w:r w:rsidR="000A1211" w:rsidRPr="00FC02F2">
        <w:rPr>
          <w:rFonts w:ascii="Times New Roman" w:hAnsi="Times New Roman" w:cs="Times New Roman"/>
          <w:i/>
        </w:rPr>
        <w:t>I</w:t>
      </w:r>
      <w:r w:rsidR="000A1211" w:rsidRPr="00FC02F2">
        <w:rPr>
          <w:rFonts w:ascii="Times New Roman" w:hAnsi="Times New Roman" w:cs="Times New Roman"/>
          <w:i/>
          <w:vertAlign w:val="superscript"/>
        </w:rPr>
        <w:t>2</w:t>
      </w:r>
      <w:r w:rsidR="000A1211" w:rsidRPr="00FC02F2">
        <w:rPr>
          <w:rFonts w:ascii="Times New Roman" w:hAnsi="Times New Roman" w:cs="Times New Roman"/>
          <w:vertAlign w:val="superscript"/>
        </w:rPr>
        <w:t xml:space="preserve"> </w:t>
      </w:r>
      <w:r w:rsidR="000A1211" w:rsidRPr="00FC02F2">
        <w:rPr>
          <w:rFonts w:ascii="Times New Roman" w:hAnsi="Times New Roman" w:cs="Times New Roman"/>
        </w:rPr>
        <w:t xml:space="preserve">for survival and reproduction </w:t>
      </w:r>
      <w:r w:rsidR="008050BA">
        <w:rPr>
          <w:rFonts w:ascii="Times New Roman" w:hAnsi="Times New Roman" w:cs="Times New Roman"/>
        </w:rPr>
        <w:t>are similar to</w:t>
      </w:r>
      <w:r w:rsidR="000A1211" w:rsidRPr="00FC02F2">
        <w:rPr>
          <w:rFonts w:ascii="Times New Roman" w:hAnsi="Times New Roman" w:cs="Times New Roman"/>
        </w:rPr>
        <w:t xml:space="preserve"> the median </w:t>
      </w:r>
      <w:r w:rsidR="000A1211" w:rsidRPr="00FC02F2">
        <w:rPr>
          <w:rFonts w:ascii="Times New Roman" w:hAnsi="Times New Roman" w:cs="Times New Roman"/>
          <w:i/>
        </w:rPr>
        <w:t>I</w:t>
      </w:r>
      <w:r w:rsidR="000A1211" w:rsidRPr="00FC02F2">
        <w:rPr>
          <w:rFonts w:ascii="Times New Roman" w:hAnsi="Times New Roman" w:cs="Times New Roman"/>
          <w:i/>
          <w:vertAlign w:val="superscript"/>
        </w:rPr>
        <w:t>2</w:t>
      </w:r>
      <w:r w:rsidR="000A1211" w:rsidRPr="00FC02F2">
        <w:rPr>
          <w:rFonts w:ascii="Times New Roman" w:hAnsi="Times New Roman" w:cs="Times New Roman"/>
        </w:rPr>
        <w:t xml:space="preserve"> of 85% reported across ecology (Senior et al. 2016), and significant </w:t>
      </w:r>
      <w:r w:rsidR="000A1211">
        <w:rPr>
          <w:rFonts w:ascii="Times New Roman" w:hAnsi="Times New Roman" w:cs="Times New Roman"/>
        </w:rPr>
        <w:t>heterogeneity was reported by</w:t>
      </w:r>
      <w:r w:rsidR="000A1211" w:rsidRPr="00FC02F2">
        <w:rPr>
          <w:rFonts w:ascii="Times New Roman" w:hAnsi="Times New Roman" w:cs="Times New Roman"/>
        </w:rPr>
        <w:t xml:space="preserve"> Constantini</w:t>
      </w:r>
      <w:r w:rsidR="000A1211">
        <w:rPr>
          <w:rFonts w:ascii="Times New Roman" w:hAnsi="Times New Roman" w:cs="Times New Roman"/>
        </w:rPr>
        <w:t xml:space="preserve"> and</w:t>
      </w:r>
      <w:r w:rsidR="000A1211" w:rsidRPr="00FC02F2">
        <w:rPr>
          <w:rFonts w:ascii="Times New Roman" w:hAnsi="Times New Roman" w:cs="Times New Roman"/>
        </w:rPr>
        <w:t xml:space="preserve"> </w:t>
      </w:r>
      <w:r w:rsidR="000A1211">
        <w:rPr>
          <w:rFonts w:ascii="Times New Roman" w:hAnsi="Times New Roman" w:cs="Times New Roman"/>
        </w:rPr>
        <w:t>Mø</w:t>
      </w:r>
      <w:r w:rsidR="000A1211" w:rsidRPr="00FC02F2">
        <w:rPr>
          <w:rFonts w:ascii="Times New Roman" w:hAnsi="Times New Roman" w:cs="Times New Roman"/>
        </w:rPr>
        <w:t xml:space="preserve">ller (2013) in their meta-analysis of geolocator effects. Heterogeneity was much lower in the case of body mass, parental care and foraging trip duration. In particular, the low </w:t>
      </w:r>
      <w:r w:rsidR="000A1211" w:rsidRPr="00FC02F2">
        <w:rPr>
          <w:rFonts w:ascii="Times New Roman" w:hAnsi="Times New Roman" w:cs="Times New Roman"/>
          <w:i/>
        </w:rPr>
        <w:t>I</w:t>
      </w:r>
      <w:r w:rsidR="000A1211" w:rsidRPr="00FC02F2">
        <w:rPr>
          <w:rFonts w:ascii="Times New Roman" w:hAnsi="Times New Roman" w:cs="Times New Roman"/>
          <w:i/>
          <w:vertAlign w:val="superscript"/>
        </w:rPr>
        <w:t>2</w:t>
      </w:r>
      <w:r w:rsidR="000A1211" w:rsidRPr="00FC02F2">
        <w:rPr>
          <w:rFonts w:ascii="Times New Roman" w:hAnsi="Times New Roman" w:cs="Times New Roman"/>
          <w:i/>
        </w:rPr>
        <w:t xml:space="preserve"> </w:t>
      </w:r>
      <w:r w:rsidR="000A1211" w:rsidRPr="00FC02F2">
        <w:rPr>
          <w:rFonts w:ascii="Times New Roman" w:hAnsi="Times New Roman" w:cs="Times New Roman"/>
        </w:rPr>
        <w:t xml:space="preserve">seen in the meta-analysis of parental care suggest declines in parental care may reflect a conserved response across species (Senior et al. 2016); possibly as a means by which parents shift some of the costs of tagging onto their offspring (Mauck &amp; Grubb Jr 1995). </w:t>
      </w:r>
      <w:r w:rsidR="000A1211">
        <w:rPr>
          <w:rFonts w:ascii="Times New Roman" w:hAnsi="Times New Roman" w:cs="Times New Roman"/>
        </w:rPr>
        <w:tab/>
      </w:r>
    </w:p>
    <w:p w14:paraId="425FEA1A" w14:textId="41B0E03C" w:rsidR="00C4510C" w:rsidRPr="00FC02F2" w:rsidRDefault="00C4510C">
      <w:pPr>
        <w:spacing w:line="480" w:lineRule="auto"/>
        <w:ind w:firstLine="720"/>
        <w:jc w:val="both"/>
        <w:rPr>
          <w:rFonts w:ascii="Times New Roman" w:hAnsi="Times New Roman" w:cs="Times New Roman"/>
        </w:rPr>
      </w:pPr>
      <w:r w:rsidRPr="00FC02F2">
        <w:rPr>
          <w:rFonts w:ascii="Times New Roman" w:hAnsi="Times New Roman" w:cs="Times New Roman"/>
        </w:rPr>
        <w:lastRenderedPageBreak/>
        <w:t xml:space="preserve">In many studies the ratio of tag </w:t>
      </w:r>
      <w:r w:rsidR="00265A6F">
        <w:rPr>
          <w:rFonts w:ascii="Times New Roman" w:hAnsi="Times New Roman" w:cs="Times New Roman"/>
        </w:rPr>
        <w:t xml:space="preserve">mass </w:t>
      </w:r>
      <w:r w:rsidRPr="00FC02F2">
        <w:rPr>
          <w:rFonts w:ascii="Times New Roman" w:hAnsi="Times New Roman" w:cs="Times New Roman"/>
        </w:rPr>
        <w:t>to body mass is frequently used to justify tag choice, taking precedence over other considerations such as tag shape or profile (</w:t>
      </w:r>
      <w:r w:rsidR="00C03931">
        <w:rPr>
          <w:rFonts w:ascii="Times New Roman" w:hAnsi="Times New Roman" w:cs="Times New Roman"/>
        </w:rPr>
        <w:t xml:space="preserve">Bowlin </w:t>
      </w:r>
      <w:r w:rsidR="002D3545" w:rsidRPr="009C56C7">
        <w:rPr>
          <w:rFonts w:ascii="Times New Roman" w:hAnsi="Times New Roman" w:cs="Times New Roman"/>
          <w:i/>
        </w:rPr>
        <w:t>et al.</w:t>
      </w:r>
      <w:r w:rsidR="00C03931">
        <w:rPr>
          <w:rFonts w:ascii="Times New Roman" w:hAnsi="Times New Roman" w:cs="Times New Roman"/>
        </w:rPr>
        <w:t xml:space="preserve"> 2010</w:t>
      </w:r>
      <w:r w:rsidR="00E144A4">
        <w:rPr>
          <w:rFonts w:ascii="Times New Roman" w:hAnsi="Times New Roman" w:cs="Times New Roman"/>
        </w:rPr>
        <w:t>;</w:t>
      </w:r>
      <w:r w:rsidRPr="00FC02F2">
        <w:rPr>
          <w:rFonts w:ascii="Times New Roman" w:hAnsi="Times New Roman" w:cs="Times New Roman"/>
        </w:rPr>
        <w:t xml:space="preserve"> Vandenabe</w:t>
      </w:r>
      <w:r w:rsidR="0010568E">
        <w:rPr>
          <w:rFonts w:ascii="Times New Roman" w:hAnsi="Times New Roman" w:cs="Times New Roman"/>
        </w:rPr>
        <w:t>e</w:t>
      </w:r>
      <w:r w:rsidRPr="00FC02F2">
        <w:rPr>
          <w:rFonts w:ascii="Times New Roman" w:hAnsi="Times New Roman" w:cs="Times New Roman"/>
        </w:rPr>
        <w:t xml:space="preserve">le </w:t>
      </w:r>
      <w:r w:rsidR="002D3545" w:rsidRPr="009C56C7">
        <w:rPr>
          <w:rFonts w:ascii="Times New Roman" w:hAnsi="Times New Roman" w:cs="Times New Roman"/>
          <w:i/>
        </w:rPr>
        <w:t>et al.</w:t>
      </w:r>
      <w:r w:rsidRPr="00FC02F2">
        <w:rPr>
          <w:rFonts w:ascii="Times New Roman" w:hAnsi="Times New Roman" w:cs="Times New Roman"/>
        </w:rPr>
        <w:t xml:space="preserve"> 2012). </w:t>
      </w:r>
      <w:r w:rsidR="00C03931">
        <w:rPr>
          <w:rFonts w:ascii="Times New Roman" w:hAnsi="Times New Roman" w:cs="Times New Roman"/>
        </w:rPr>
        <w:t>M</w:t>
      </w:r>
      <w:r w:rsidRPr="00FC02F2">
        <w:rPr>
          <w:rFonts w:ascii="Times New Roman" w:hAnsi="Times New Roman" w:cs="Times New Roman"/>
        </w:rPr>
        <w:t xml:space="preserve">ost studies adhere to either a 5% or 3% ‘rule’ when fitting devices. </w:t>
      </w:r>
      <w:r w:rsidR="00C03931">
        <w:rPr>
          <w:rFonts w:ascii="Times New Roman" w:hAnsi="Times New Roman" w:cs="Times New Roman"/>
        </w:rPr>
        <w:t>However</w:t>
      </w:r>
      <w:r w:rsidRPr="00FC02F2">
        <w:rPr>
          <w:rFonts w:ascii="Times New Roman" w:hAnsi="Times New Roman" w:cs="Times New Roman"/>
        </w:rPr>
        <w:t xml:space="preserve">, we found that negative effects upon survival, reproduction and parental care were apparent </w:t>
      </w:r>
      <w:r w:rsidR="00ED0BBA">
        <w:rPr>
          <w:rFonts w:ascii="Times New Roman" w:hAnsi="Times New Roman" w:cs="Times New Roman"/>
        </w:rPr>
        <w:t xml:space="preserve">only </w:t>
      </w:r>
      <w:r w:rsidRPr="00FC02F2">
        <w:rPr>
          <w:rFonts w:ascii="Times New Roman" w:hAnsi="Times New Roman" w:cs="Times New Roman"/>
        </w:rPr>
        <w:t>when tags weighed more than 1% of species</w:t>
      </w:r>
      <w:r w:rsidR="00C03931">
        <w:rPr>
          <w:rFonts w:ascii="Times New Roman" w:hAnsi="Times New Roman" w:cs="Times New Roman"/>
        </w:rPr>
        <w:t>’</w:t>
      </w:r>
      <w:r w:rsidRPr="00FC02F2">
        <w:rPr>
          <w:rFonts w:ascii="Times New Roman" w:hAnsi="Times New Roman" w:cs="Times New Roman"/>
        </w:rPr>
        <w:t xml:space="preserve"> body mass. Thus, our results a</w:t>
      </w:r>
      <w:r w:rsidR="00C03931">
        <w:rPr>
          <w:rFonts w:ascii="Times New Roman" w:hAnsi="Times New Roman" w:cs="Times New Roman"/>
        </w:rPr>
        <w:t xml:space="preserve">gain </w:t>
      </w:r>
      <w:r w:rsidRPr="00FC02F2">
        <w:rPr>
          <w:rFonts w:ascii="Times New Roman" w:hAnsi="Times New Roman" w:cs="Times New Roman"/>
        </w:rPr>
        <w:t>do not su</w:t>
      </w:r>
      <w:r w:rsidR="00E144A4">
        <w:rPr>
          <w:rFonts w:ascii="Times New Roman" w:hAnsi="Times New Roman" w:cs="Times New Roman"/>
        </w:rPr>
        <w:t>pport a ‘5% rule’ (Kenward 2001;</w:t>
      </w:r>
      <w:r w:rsidRPr="00FC02F2">
        <w:rPr>
          <w:rFonts w:ascii="Times New Roman" w:hAnsi="Times New Roman" w:cs="Times New Roman"/>
        </w:rPr>
        <w:t xml:space="preserve"> </w:t>
      </w:r>
      <w:r w:rsidR="005C32D8">
        <w:rPr>
          <w:rFonts w:ascii="Times New Roman" w:hAnsi="Times New Roman" w:cs="Times New Roman"/>
        </w:rPr>
        <w:t>Barron, Brawn &amp; Weatherhead 2010</w:t>
      </w:r>
      <w:r w:rsidRPr="00FC02F2">
        <w:rPr>
          <w:rFonts w:ascii="Times New Roman" w:hAnsi="Times New Roman" w:cs="Times New Roman"/>
        </w:rPr>
        <w:t xml:space="preserve">), but also provide little evidence to support </w:t>
      </w:r>
      <w:r w:rsidR="00C03931">
        <w:rPr>
          <w:rFonts w:ascii="Times New Roman" w:hAnsi="Times New Roman" w:cs="Times New Roman"/>
        </w:rPr>
        <w:t>a</w:t>
      </w:r>
      <w:r w:rsidRPr="00FC02F2">
        <w:rPr>
          <w:rFonts w:ascii="Times New Roman" w:hAnsi="Times New Roman" w:cs="Times New Roman"/>
        </w:rPr>
        <w:t xml:space="preserve"> ‘3% rule’ either (Phillips </w:t>
      </w:r>
      <w:r w:rsidR="002D3545" w:rsidRPr="009C56C7">
        <w:rPr>
          <w:rFonts w:ascii="Times New Roman" w:hAnsi="Times New Roman" w:cs="Times New Roman"/>
          <w:i/>
        </w:rPr>
        <w:t>et al</w:t>
      </w:r>
      <w:r w:rsidR="00E144A4">
        <w:rPr>
          <w:rFonts w:ascii="Times New Roman" w:hAnsi="Times New Roman" w:cs="Times New Roman"/>
        </w:rPr>
        <w:t>. 2004;</w:t>
      </w:r>
      <w:r w:rsidRPr="00FC02F2">
        <w:rPr>
          <w:rFonts w:ascii="Times New Roman" w:hAnsi="Times New Roman" w:cs="Times New Roman"/>
        </w:rPr>
        <w:t xml:space="preserve"> Vanden</w:t>
      </w:r>
      <w:r w:rsidR="0010568E">
        <w:rPr>
          <w:rFonts w:ascii="Times New Roman" w:hAnsi="Times New Roman" w:cs="Times New Roman"/>
        </w:rPr>
        <w:t>abee</w:t>
      </w:r>
      <w:r w:rsidRPr="00FC02F2">
        <w:rPr>
          <w:rFonts w:ascii="Times New Roman" w:hAnsi="Times New Roman" w:cs="Times New Roman"/>
        </w:rPr>
        <w:t xml:space="preserve">le </w:t>
      </w:r>
      <w:r w:rsidR="002D3545" w:rsidRPr="009C56C7">
        <w:rPr>
          <w:rFonts w:ascii="Times New Roman" w:hAnsi="Times New Roman" w:cs="Times New Roman"/>
          <w:i/>
        </w:rPr>
        <w:t>et al.</w:t>
      </w:r>
      <w:r w:rsidRPr="00FC02F2">
        <w:rPr>
          <w:rFonts w:ascii="Times New Roman" w:hAnsi="Times New Roman" w:cs="Times New Roman"/>
        </w:rPr>
        <w:t xml:space="preserve"> 2012) as negative effects were apparent </w:t>
      </w:r>
      <w:r w:rsidR="00C03931">
        <w:rPr>
          <w:rFonts w:ascii="Times New Roman" w:hAnsi="Times New Roman" w:cs="Times New Roman"/>
        </w:rPr>
        <w:t>unless</w:t>
      </w:r>
      <w:r w:rsidR="00C03931" w:rsidRPr="00FC02F2">
        <w:rPr>
          <w:rFonts w:ascii="Times New Roman" w:hAnsi="Times New Roman" w:cs="Times New Roman"/>
        </w:rPr>
        <w:t xml:space="preserve"> </w:t>
      </w:r>
      <w:r w:rsidRPr="00FC02F2">
        <w:rPr>
          <w:rFonts w:ascii="Times New Roman" w:hAnsi="Times New Roman" w:cs="Times New Roman"/>
        </w:rPr>
        <w:t>tag mass was &lt;1% body mass. Assessing heavy devices is necessarily hampered by their rarity based on common sense and the longstanding adoption of the ‘5% rule’, meaning that &lt;5% of all studies located in our literature search, and &lt;1% retained for analysis, fitted devices even marginally above this threshold. However, given that proportional tag weight had no effect when fitted as a continuous variable</w:t>
      </w:r>
      <w:r>
        <w:rPr>
          <w:rFonts w:ascii="Times New Roman" w:hAnsi="Times New Roman" w:cs="Times New Roman"/>
        </w:rPr>
        <w:t>,</w:t>
      </w:r>
      <w:r w:rsidRPr="00FC02F2">
        <w:rPr>
          <w:rFonts w:ascii="Times New Roman" w:hAnsi="Times New Roman" w:cs="Times New Roman"/>
        </w:rPr>
        <w:t xml:space="preserve"> as well as the &lt;1% threshold identified</w:t>
      </w:r>
      <w:r>
        <w:rPr>
          <w:rFonts w:ascii="Times New Roman" w:hAnsi="Times New Roman" w:cs="Times New Roman"/>
        </w:rPr>
        <w:t>,</w:t>
      </w:r>
      <w:r w:rsidRPr="00FC02F2">
        <w:rPr>
          <w:rFonts w:ascii="Times New Roman" w:hAnsi="Times New Roman" w:cs="Times New Roman"/>
        </w:rPr>
        <w:t xml:space="preserve"> it seems likely that relationships between tag mass and outcome will be non-linear. While there are sound ethical and scientific grounds for ensuring that the tags used are as small as possible (Casper 2009), we do not advocate 1% as the ‘new standard’</w:t>
      </w:r>
      <w:r w:rsidR="0068723C">
        <w:rPr>
          <w:rFonts w:ascii="Times New Roman" w:hAnsi="Times New Roman" w:cs="Times New Roman"/>
        </w:rPr>
        <w:t>, although it is clearly a desirable target</w:t>
      </w:r>
      <w:r w:rsidRPr="00FC02F2">
        <w:rPr>
          <w:rFonts w:ascii="Times New Roman" w:hAnsi="Times New Roman" w:cs="Times New Roman"/>
        </w:rPr>
        <w:t xml:space="preserve">.  Rather, the use of biologgers should always be recognized as a tradeoff between the importance of the knowledge gained and the potential deleterious effects caused. </w:t>
      </w:r>
    </w:p>
    <w:p w14:paraId="17242B16" w14:textId="1C42A42B" w:rsidR="00C4510C" w:rsidRPr="00FC02F2" w:rsidRDefault="00C4510C" w:rsidP="00FD37DA">
      <w:pPr>
        <w:spacing w:line="480" w:lineRule="auto"/>
        <w:ind w:firstLine="720"/>
        <w:jc w:val="both"/>
        <w:rPr>
          <w:rFonts w:ascii="Times New Roman" w:hAnsi="Times New Roman" w:cs="Times New Roman"/>
        </w:rPr>
      </w:pPr>
      <w:r w:rsidRPr="00FC02F2">
        <w:rPr>
          <w:rFonts w:ascii="Times New Roman" w:hAnsi="Times New Roman" w:cs="Times New Roman"/>
        </w:rPr>
        <w:t xml:space="preserve">The negative effects of tagging on both survival and reproduction were </w:t>
      </w:r>
      <w:r w:rsidR="00ED0BBA">
        <w:rPr>
          <w:rFonts w:ascii="Times New Roman" w:hAnsi="Times New Roman" w:cs="Times New Roman"/>
        </w:rPr>
        <w:t>more apparent</w:t>
      </w:r>
      <w:r w:rsidR="00ED0BBA" w:rsidRPr="00FC02F2">
        <w:rPr>
          <w:rFonts w:ascii="Times New Roman" w:hAnsi="Times New Roman" w:cs="Times New Roman"/>
        </w:rPr>
        <w:t xml:space="preserve"> </w:t>
      </w:r>
      <w:r w:rsidRPr="00FC02F2">
        <w:rPr>
          <w:rFonts w:ascii="Times New Roman" w:hAnsi="Times New Roman" w:cs="Times New Roman"/>
        </w:rPr>
        <w:t>in species with flapping flight. A</w:t>
      </w:r>
      <w:r w:rsidR="001756D9">
        <w:rPr>
          <w:rFonts w:ascii="Times New Roman" w:hAnsi="Times New Roman" w:cs="Times New Roman"/>
        </w:rPr>
        <w:t xml:space="preserve"> </w:t>
      </w:r>
      <w:r w:rsidRPr="00FC02F2">
        <w:rPr>
          <w:rFonts w:ascii="Times New Roman" w:hAnsi="Times New Roman" w:cs="Times New Roman"/>
        </w:rPr>
        <w:t>broad categorization into ‘</w:t>
      </w:r>
      <w:r w:rsidR="002D7532">
        <w:rPr>
          <w:rFonts w:ascii="Times New Roman" w:hAnsi="Times New Roman" w:cs="Times New Roman"/>
        </w:rPr>
        <w:t xml:space="preserve">main </w:t>
      </w:r>
      <w:r w:rsidRPr="00FC02F2">
        <w:rPr>
          <w:rFonts w:ascii="Times New Roman" w:hAnsi="Times New Roman" w:cs="Times New Roman"/>
        </w:rPr>
        <w:t>flying style’ (</w:t>
      </w:r>
      <w:r w:rsidRPr="00FC02F2">
        <w:rPr>
          <w:rFonts w:ascii="Times New Roman" w:hAnsi="Times New Roman" w:cs="Times New Roman"/>
          <w:i/>
        </w:rPr>
        <w:t xml:space="preserve">sensu </w:t>
      </w:r>
      <w:r w:rsidRPr="00FC02F2">
        <w:rPr>
          <w:rFonts w:ascii="Times New Roman" w:hAnsi="Times New Roman" w:cs="Times New Roman"/>
        </w:rPr>
        <w:t xml:space="preserve">Watanabe 2016) revealed that </w:t>
      </w:r>
      <w:r w:rsidR="00C06300">
        <w:rPr>
          <w:rFonts w:ascii="Times New Roman" w:hAnsi="Times New Roman" w:cs="Times New Roman"/>
        </w:rPr>
        <w:t>flapping species</w:t>
      </w:r>
      <w:r w:rsidRPr="00FC02F2">
        <w:rPr>
          <w:rFonts w:ascii="Times New Roman" w:hAnsi="Times New Roman" w:cs="Times New Roman"/>
        </w:rPr>
        <w:t xml:space="preserve"> were significantly affected by device</w:t>
      </w:r>
      <w:r w:rsidR="00C06300">
        <w:rPr>
          <w:rFonts w:ascii="Times New Roman" w:hAnsi="Times New Roman" w:cs="Times New Roman"/>
        </w:rPr>
        <w:t xml:space="preserve"> attachment, </w:t>
      </w:r>
      <w:r w:rsidR="00D84324">
        <w:rPr>
          <w:rFonts w:ascii="Times New Roman" w:hAnsi="Times New Roman" w:cs="Times New Roman"/>
        </w:rPr>
        <w:t xml:space="preserve">a result not seen in </w:t>
      </w:r>
      <w:r w:rsidRPr="00FC02F2">
        <w:rPr>
          <w:rFonts w:ascii="Times New Roman" w:hAnsi="Times New Roman" w:cs="Times New Roman"/>
        </w:rPr>
        <w:t xml:space="preserve">soaring or </w:t>
      </w:r>
      <w:r w:rsidRPr="008E4088">
        <w:rPr>
          <w:rFonts w:ascii="Times New Roman" w:hAnsi="Times New Roman" w:cs="Times New Roman"/>
        </w:rPr>
        <w:t xml:space="preserve">flightless species.  </w:t>
      </w:r>
      <w:r w:rsidR="00D84324">
        <w:rPr>
          <w:rFonts w:ascii="Times New Roman" w:hAnsi="Times New Roman" w:cs="Times New Roman"/>
        </w:rPr>
        <w:t xml:space="preserve">While the latter incorporated fewer studies, </w:t>
      </w:r>
      <w:r w:rsidRPr="008E4088">
        <w:rPr>
          <w:rFonts w:ascii="Times New Roman" w:hAnsi="Times New Roman" w:cs="Times New Roman"/>
        </w:rPr>
        <w:t>the lower energetic costs of soaring (between 2.5 – 9.5 times lower</w:t>
      </w:r>
      <w:r w:rsidRPr="00143B9D">
        <w:rPr>
          <w:rFonts w:ascii="Times New Roman" w:hAnsi="Times New Roman" w:cs="Times New Roman"/>
        </w:rPr>
        <w:t xml:space="preserve">, </w:t>
      </w:r>
      <w:r w:rsidRPr="009C56C7">
        <w:rPr>
          <w:rFonts w:ascii="Times New Roman" w:hAnsi="Times New Roman" w:cs="Times New Roman"/>
        </w:rPr>
        <w:t>Pennycuick 2008</w:t>
      </w:r>
      <w:r w:rsidRPr="008E4088">
        <w:rPr>
          <w:rFonts w:ascii="Times New Roman" w:hAnsi="Times New Roman" w:cs="Times New Roman"/>
        </w:rPr>
        <w:t>) may reduce the i</w:t>
      </w:r>
      <w:r w:rsidRPr="00143B9D">
        <w:rPr>
          <w:rFonts w:ascii="Times New Roman" w:hAnsi="Times New Roman" w:cs="Times New Roman"/>
        </w:rPr>
        <w:t>mpact</w:t>
      </w:r>
      <w:r w:rsidRPr="00FC02F2">
        <w:rPr>
          <w:rFonts w:ascii="Times New Roman" w:hAnsi="Times New Roman" w:cs="Times New Roman"/>
        </w:rPr>
        <w:t xml:space="preserve"> of tagging</w:t>
      </w:r>
      <w:r w:rsidR="00D84324">
        <w:rPr>
          <w:rFonts w:ascii="Times New Roman" w:hAnsi="Times New Roman" w:cs="Times New Roman"/>
        </w:rPr>
        <w:t>, and f</w:t>
      </w:r>
      <w:r w:rsidRPr="00FC02F2">
        <w:rPr>
          <w:rFonts w:ascii="Times New Roman" w:hAnsi="Times New Roman" w:cs="Times New Roman"/>
        </w:rPr>
        <w:t xml:space="preserve">lightless species, i.e. </w:t>
      </w:r>
      <w:r w:rsidRPr="00FC02F2">
        <w:rPr>
          <w:rFonts w:ascii="Times New Roman" w:hAnsi="Times New Roman" w:cs="Times New Roman"/>
        </w:rPr>
        <w:lastRenderedPageBreak/>
        <w:t xml:space="preserve">penguins, likely benefit from the intensive work conducted on ensuring the streamlining of device profiles </w:t>
      </w:r>
      <w:r>
        <w:rPr>
          <w:rFonts w:ascii="Times New Roman" w:hAnsi="Times New Roman" w:cs="Times New Roman"/>
        </w:rPr>
        <w:t xml:space="preserve">and </w:t>
      </w:r>
      <w:r w:rsidR="00C03931">
        <w:rPr>
          <w:rFonts w:ascii="Times New Roman" w:hAnsi="Times New Roman" w:cs="Times New Roman"/>
        </w:rPr>
        <w:t>optimal positioning</w:t>
      </w:r>
      <w:r w:rsidRPr="00FC02F2">
        <w:rPr>
          <w:rFonts w:ascii="Times New Roman" w:hAnsi="Times New Roman" w:cs="Times New Roman"/>
        </w:rPr>
        <w:t xml:space="preserve"> (Wilson</w:t>
      </w:r>
      <w:r w:rsidR="00C03EF6">
        <w:rPr>
          <w:rFonts w:ascii="Times New Roman" w:hAnsi="Times New Roman" w:cs="Times New Roman"/>
        </w:rPr>
        <w:t xml:space="preserve"> </w:t>
      </w:r>
      <w:r w:rsidR="00CB7518">
        <w:rPr>
          <w:rFonts w:ascii="Times New Roman" w:hAnsi="Times New Roman" w:cs="Times New Roman"/>
        </w:rPr>
        <w:t xml:space="preserve">&amp; McMahon </w:t>
      </w:r>
      <w:r w:rsidR="00C03EF6">
        <w:rPr>
          <w:rFonts w:ascii="Times New Roman" w:hAnsi="Times New Roman" w:cs="Times New Roman"/>
        </w:rPr>
        <w:t>2006</w:t>
      </w:r>
      <w:r w:rsidRPr="00FC02F2">
        <w:rPr>
          <w:rFonts w:ascii="Times New Roman" w:hAnsi="Times New Roman" w:cs="Times New Roman"/>
        </w:rPr>
        <w:t xml:space="preserve">). </w:t>
      </w:r>
      <w:r w:rsidR="00C03931">
        <w:rPr>
          <w:rFonts w:ascii="Times New Roman" w:hAnsi="Times New Roman" w:cs="Times New Roman"/>
        </w:rPr>
        <w:t>T</w:t>
      </w:r>
      <w:r w:rsidRPr="00FC02F2">
        <w:rPr>
          <w:rFonts w:ascii="Times New Roman" w:hAnsi="Times New Roman" w:cs="Times New Roman"/>
        </w:rPr>
        <w:t xml:space="preserve">agging </w:t>
      </w:r>
      <w:r w:rsidR="002139FC">
        <w:rPr>
          <w:rFonts w:ascii="Times New Roman" w:hAnsi="Times New Roman" w:cs="Times New Roman"/>
        </w:rPr>
        <w:t xml:space="preserve">was also negatively associated with </w:t>
      </w:r>
      <w:r w:rsidRPr="00FC02F2">
        <w:rPr>
          <w:rFonts w:ascii="Times New Roman" w:hAnsi="Times New Roman" w:cs="Times New Roman"/>
        </w:rPr>
        <w:t xml:space="preserve">survival (95% CRI) and reproduction (80% CRI) of species with longer migration distances. </w:t>
      </w:r>
      <w:r w:rsidR="00C31C9F">
        <w:rPr>
          <w:rFonts w:ascii="Times New Roman" w:hAnsi="Times New Roman" w:cs="Times New Roman"/>
        </w:rPr>
        <w:t>We did</w:t>
      </w:r>
      <w:r w:rsidR="00265A6F">
        <w:rPr>
          <w:rFonts w:ascii="Times New Roman" w:hAnsi="Times New Roman" w:cs="Times New Roman"/>
        </w:rPr>
        <w:t xml:space="preserve"> not find an effect of deployment duration, which in part may be due to a lack of clarity in reporting (Box 1).</w:t>
      </w:r>
      <w:r w:rsidR="00265A6F" w:rsidRPr="00FC02F2">
        <w:rPr>
          <w:rFonts w:ascii="Times New Roman" w:hAnsi="Times New Roman" w:cs="Times New Roman"/>
        </w:rPr>
        <w:t xml:space="preserve"> </w:t>
      </w:r>
      <w:r w:rsidR="00265A6F">
        <w:rPr>
          <w:rFonts w:ascii="Times New Roman" w:hAnsi="Times New Roman" w:cs="Times New Roman"/>
        </w:rPr>
        <w:t>Nevertheless, t</w:t>
      </w:r>
      <w:r w:rsidR="00265A6F" w:rsidRPr="00FC02F2">
        <w:rPr>
          <w:rFonts w:ascii="Times New Roman" w:hAnsi="Times New Roman" w:cs="Times New Roman"/>
        </w:rPr>
        <w:t>hese</w:t>
      </w:r>
      <w:r w:rsidRPr="00FC02F2">
        <w:rPr>
          <w:rFonts w:ascii="Times New Roman" w:hAnsi="Times New Roman" w:cs="Times New Roman"/>
        </w:rPr>
        <w:t xml:space="preserve"> results suggest that particular caution and consideration be given to the choice of biologging device and attachment type in such species</w:t>
      </w:r>
      <w:r w:rsidR="00C03931">
        <w:rPr>
          <w:rFonts w:ascii="Times New Roman" w:hAnsi="Times New Roman" w:cs="Times New Roman"/>
        </w:rPr>
        <w:t xml:space="preserve">, and again highlights </w:t>
      </w:r>
      <w:r w:rsidRPr="00FC02F2">
        <w:rPr>
          <w:rFonts w:ascii="Times New Roman" w:hAnsi="Times New Roman" w:cs="Times New Roman"/>
        </w:rPr>
        <w:t xml:space="preserve">the tradeoff </w:t>
      </w:r>
      <w:r w:rsidR="00C31C9F">
        <w:rPr>
          <w:rFonts w:ascii="Times New Roman" w:hAnsi="Times New Roman" w:cs="Times New Roman"/>
        </w:rPr>
        <w:t xml:space="preserve">inherent in biologging studies. </w:t>
      </w:r>
    </w:p>
    <w:p w14:paraId="61959FAA" w14:textId="71E17D07" w:rsidR="00C4510C" w:rsidRPr="00FC02F2" w:rsidRDefault="00326151" w:rsidP="00580690">
      <w:pPr>
        <w:spacing w:line="480" w:lineRule="auto"/>
        <w:ind w:firstLine="720"/>
        <w:jc w:val="both"/>
        <w:rPr>
          <w:rFonts w:ascii="Times New Roman" w:hAnsi="Times New Roman" w:cs="Times New Roman"/>
        </w:rPr>
      </w:pPr>
      <w:r>
        <w:rPr>
          <w:rFonts w:ascii="Times New Roman" w:hAnsi="Times New Roman" w:cs="Times New Roman"/>
        </w:rPr>
        <w:t>Reduced s</w:t>
      </w:r>
      <w:r w:rsidR="00C4510C" w:rsidRPr="00FC02F2">
        <w:rPr>
          <w:rFonts w:ascii="Times New Roman" w:hAnsi="Times New Roman" w:cs="Times New Roman"/>
        </w:rPr>
        <w:t xml:space="preserve">urvival of tagged birds was also related to specific attachment methods and positions of the device. Both harness and tailmount attachments were associated with negative effects on survival, and these results are also reflected in the negative positional effects of devices on the back and tail, the natural position for these attachment types. There was also a tendency towards reduced survival using ponchos and leg bands at a more conservative 80% CRI. </w:t>
      </w:r>
      <w:r w:rsidR="00E073BE">
        <w:rPr>
          <w:rFonts w:ascii="Times New Roman" w:hAnsi="Times New Roman" w:cs="Times New Roman"/>
        </w:rPr>
        <w:t>T</w:t>
      </w:r>
      <w:r w:rsidR="00C4510C" w:rsidRPr="00FC02F2">
        <w:rPr>
          <w:rFonts w:ascii="Times New Roman" w:hAnsi="Times New Roman" w:cs="Times New Roman"/>
        </w:rPr>
        <w:t>ail</w:t>
      </w:r>
      <w:r w:rsidR="00E073BE">
        <w:rPr>
          <w:rFonts w:ascii="Times New Roman" w:hAnsi="Times New Roman" w:cs="Times New Roman"/>
        </w:rPr>
        <w:t>-</w:t>
      </w:r>
      <w:r w:rsidR="00C4510C" w:rsidRPr="00FC02F2">
        <w:rPr>
          <w:rFonts w:ascii="Times New Roman" w:hAnsi="Times New Roman" w:cs="Times New Roman"/>
        </w:rPr>
        <w:t>mounted and poncho-based effects were based on smal</w:t>
      </w:r>
      <w:r w:rsidR="006A0CCC">
        <w:rPr>
          <w:rFonts w:ascii="Times New Roman" w:hAnsi="Times New Roman" w:cs="Times New Roman"/>
        </w:rPr>
        <w:t>l sample</w:t>
      </w:r>
      <w:r w:rsidR="00C4510C" w:rsidRPr="00FC02F2">
        <w:rPr>
          <w:rFonts w:ascii="Times New Roman" w:hAnsi="Times New Roman" w:cs="Times New Roman"/>
        </w:rPr>
        <w:t xml:space="preserve"> sizes and results should be treated with caution. However, harness and leg mounted designs are the most commonly used attachment methods (Tables S1, S2), </w:t>
      </w:r>
      <w:r>
        <w:rPr>
          <w:rFonts w:ascii="Times New Roman" w:hAnsi="Times New Roman" w:cs="Times New Roman"/>
        </w:rPr>
        <w:t xml:space="preserve">with robust </w:t>
      </w:r>
      <w:r w:rsidR="00C4510C" w:rsidRPr="00FC02F2">
        <w:rPr>
          <w:rFonts w:ascii="Times New Roman" w:hAnsi="Times New Roman" w:cs="Times New Roman"/>
        </w:rPr>
        <w:t>effect size</w:t>
      </w:r>
      <w:r>
        <w:rPr>
          <w:rFonts w:ascii="Times New Roman" w:hAnsi="Times New Roman" w:cs="Times New Roman"/>
        </w:rPr>
        <w:t xml:space="preserve"> estimate</w:t>
      </w:r>
      <w:r w:rsidR="00C4510C" w:rsidRPr="00FC02F2">
        <w:rPr>
          <w:rFonts w:ascii="Times New Roman" w:hAnsi="Times New Roman" w:cs="Times New Roman"/>
        </w:rPr>
        <w:t xml:space="preserve">s. </w:t>
      </w:r>
      <w:r>
        <w:rPr>
          <w:rFonts w:ascii="Times New Roman" w:hAnsi="Times New Roman" w:cs="Times New Roman"/>
        </w:rPr>
        <w:t>Indeed, t</w:t>
      </w:r>
      <w:r w:rsidR="00C4510C" w:rsidRPr="00FC02F2">
        <w:rPr>
          <w:rFonts w:ascii="Times New Roman" w:hAnsi="Times New Roman" w:cs="Times New Roman"/>
        </w:rPr>
        <w:t>he</w:t>
      </w:r>
      <w:r>
        <w:rPr>
          <w:rFonts w:ascii="Times New Roman" w:hAnsi="Times New Roman" w:cs="Times New Roman"/>
        </w:rPr>
        <w:t xml:space="preserve"> negative </w:t>
      </w:r>
      <w:r w:rsidR="00084251">
        <w:rPr>
          <w:rFonts w:ascii="Times New Roman" w:hAnsi="Times New Roman" w:cs="Times New Roman"/>
        </w:rPr>
        <w:t xml:space="preserve">mean effect size associated with </w:t>
      </w:r>
      <w:r w:rsidR="00C4510C" w:rsidRPr="00FC02F2">
        <w:rPr>
          <w:rFonts w:ascii="Times New Roman" w:hAnsi="Times New Roman" w:cs="Times New Roman"/>
        </w:rPr>
        <w:t xml:space="preserve">harness attachments suggests that such a design may not </w:t>
      </w:r>
      <w:r w:rsidR="00C4510C">
        <w:rPr>
          <w:rFonts w:ascii="Times New Roman" w:hAnsi="Times New Roman" w:cs="Times New Roman"/>
        </w:rPr>
        <w:t xml:space="preserve">always </w:t>
      </w:r>
      <w:r w:rsidR="00C4510C" w:rsidRPr="00FC02F2">
        <w:rPr>
          <w:rFonts w:ascii="Times New Roman" w:hAnsi="Times New Roman" w:cs="Times New Roman"/>
        </w:rPr>
        <w:t>be appropriate, particularly for flapping species, despite their current widespread use. In contrast, declines in reproductive success were associated with collar attachments (and thus necessarily neck position)</w:t>
      </w:r>
      <w:r>
        <w:rPr>
          <w:rFonts w:ascii="Times New Roman" w:hAnsi="Times New Roman" w:cs="Times New Roman"/>
        </w:rPr>
        <w:t xml:space="preserve">. </w:t>
      </w:r>
      <w:r w:rsidR="00C4510C" w:rsidRPr="00FC02F2">
        <w:rPr>
          <w:rFonts w:ascii="Times New Roman" w:hAnsi="Times New Roman" w:cs="Times New Roman"/>
        </w:rPr>
        <w:t xml:space="preserve">Negative impacts of neck collars may be expected given that </w:t>
      </w:r>
      <w:r>
        <w:rPr>
          <w:rFonts w:ascii="Times New Roman" w:hAnsi="Times New Roman" w:cs="Times New Roman"/>
        </w:rPr>
        <w:t>basic</w:t>
      </w:r>
      <w:r w:rsidR="00C4510C" w:rsidRPr="00FC02F2">
        <w:rPr>
          <w:rFonts w:ascii="Times New Roman" w:hAnsi="Times New Roman" w:cs="Times New Roman"/>
        </w:rPr>
        <w:t xml:space="preserve"> identification collars can </w:t>
      </w:r>
      <w:r>
        <w:rPr>
          <w:rFonts w:ascii="Times New Roman" w:hAnsi="Times New Roman" w:cs="Times New Roman"/>
        </w:rPr>
        <w:t>reduce</w:t>
      </w:r>
      <w:r w:rsidR="00C4510C" w:rsidRPr="00FC02F2">
        <w:rPr>
          <w:rFonts w:ascii="Times New Roman" w:hAnsi="Times New Roman" w:cs="Times New Roman"/>
        </w:rPr>
        <w:t xml:space="preserve"> survival (Weegman</w:t>
      </w:r>
      <w:r w:rsidR="00035D93">
        <w:rPr>
          <w:rFonts w:ascii="Times New Roman" w:hAnsi="Times New Roman" w:cs="Times New Roman"/>
        </w:rPr>
        <w:t xml:space="preserve"> </w:t>
      </w:r>
      <w:r w:rsidR="002D3545" w:rsidRPr="009C56C7">
        <w:rPr>
          <w:rFonts w:ascii="Times New Roman" w:hAnsi="Times New Roman" w:cs="Times New Roman"/>
          <w:i/>
        </w:rPr>
        <w:t>et al.</w:t>
      </w:r>
      <w:r w:rsidR="00035D93">
        <w:rPr>
          <w:rFonts w:ascii="Times New Roman" w:hAnsi="Times New Roman" w:cs="Times New Roman"/>
        </w:rPr>
        <w:t xml:space="preserve"> 2016</w:t>
      </w:r>
      <w:r w:rsidR="00C4510C" w:rsidRPr="00FC02F2">
        <w:rPr>
          <w:rFonts w:ascii="Times New Roman" w:hAnsi="Times New Roman" w:cs="Times New Roman"/>
        </w:rPr>
        <w:t>)</w:t>
      </w:r>
      <w:r>
        <w:rPr>
          <w:rFonts w:ascii="Times New Roman" w:hAnsi="Times New Roman" w:cs="Times New Roman"/>
        </w:rPr>
        <w:t>,</w:t>
      </w:r>
      <w:r w:rsidR="00C4510C" w:rsidRPr="00FC02F2">
        <w:rPr>
          <w:rFonts w:ascii="Times New Roman" w:hAnsi="Times New Roman" w:cs="Times New Roman"/>
        </w:rPr>
        <w:t xml:space="preserve"> and demonstrate the need for caution when using </w:t>
      </w:r>
      <w:r>
        <w:rPr>
          <w:rFonts w:ascii="Times New Roman" w:hAnsi="Times New Roman" w:cs="Times New Roman"/>
        </w:rPr>
        <w:t>such</w:t>
      </w:r>
      <w:r w:rsidRPr="00FC02F2">
        <w:rPr>
          <w:rFonts w:ascii="Times New Roman" w:hAnsi="Times New Roman" w:cs="Times New Roman"/>
        </w:rPr>
        <w:t xml:space="preserve"> </w:t>
      </w:r>
      <w:r w:rsidR="00C4510C" w:rsidRPr="00FC02F2">
        <w:rPr>
          <w:rFonts w:ascii="Times New Roman" w:hAnsi="Times New Roman" w:cs="Times New Roman"/>
        </w:rPr>
        <w:t xml:space="preserve">attachments. </w:t>
      </w:r>
    </w:p>
    <w:p w14:paraId="15B9CC3A" w14:textId="6E444192" w:rsidR="002139FC" w:rsidRDefault="00B56BCE" w:rsidP="00FD37DA">
      <w:pPr>
        <w:spacing w:line="480" w:lineRule="auto"/>
        <w:ind w:firstLine="720"/>
        <w:jc w:val="both"/>
        <w:rPr>
          <w:rFonts w:ascii="Times New Roman" w:hAnsi="Times New Roman" w:cs="Times New Roman"/>
        </w:rPr>
      </w:pPr>
      <w:r>
        <w:rPr>
          <w:rFonts w:ascii="Times New Roman" w:hAnsi="Times New Roman" w:cs="Times New Roman"/>
        </w:rPr>
        <w:t>Importantly, o</w:t>
      </w:r>
      <w:r w:rsidR="00C4510C" w:rsidRPr="00FC02F2">
        <w:rPr>
          <w:rFonts w:ascii="Times New Roman" w:hAnsi="Times New Roman" w:cs="Times New Roman"/>
        </w:rPr>
        <w:t xml:space="preserve">ur analyses highlight the potential for a cumulative effect of fitting tags. </w:t>
      </w:r>
      <w:r w:rsidR="00326151">
        <w:rPr>
          <w:rFonts w:ascii="Times New Roman" w:hAnsi="Times New Roman" w:cs="Times New Roman"/>
        </w:rPr>
        <w:t>M</w:t>
      </w:r>
      <w:r w:rsidR="00C4510C" w:rsidRPr="00FC02F2">
        <w:rPr>
          <w:rFonts w:ascii="Times New Roman" w:hAnsi="Times New Roman" w:cs="Times New Roman"/>
        </w:rPr>
        <w:t>ultivariate meta-analysis revealed a positive correlation between</w:t>
      </w:r>
      <w:r w:rsidR="00084251">
        <w:rPr>
          <w:rFonts w:ascii="Times New Roman" w:hAnsi="Times New Roman" w:cs="Times New Roman"/>
        </w:rPr>
        <w:t xml:space="preserve"> mean</w:t>
      </w:r>
      <w:r w:rsidR="00C4510C" w:rsidRPr="00FC02F2">
        <w:rPr>
          <w:rFonts w:ascii="Times New Roman" w:hAnsi="Times New Roman" w:cs="Times New Roman"/>
        </w:rPr>
        <w:t xml:space="preserve"> </w:t>
      </w:r>
      <w:r w:rsidR="00C4510C" w:rsidRPr="00FC02F2">
        <w:rPr>
          <w:rFonts w:ascii="Times New Roman" w:hAnsi="Times New Roman" w:cs="Times New Roman"/>
        </w:rPr>
        <w:lastRenderedPageBreak/>
        <w:t>effect</w:t>
      </w:r>
      <w:r w:rsidR="00084251">
        <w:rPr>
          <w:rFonts w:ascii="Times New Roman" w:hAnsi="Times New Roman" w:cs="Times New Roman"/>
        </w:rPr>
        <w:t xml:space="preserve"> sizes relating to </w:t>
      </w:r>
      <w:r w:rsidR="00C4510C" w:rsidRPr="00FC02F2">
        <w:rPr>
          <w:rFonts w:ascii="Times New Roman" w:hAnsi="Times New Roman" w:cs="Times New Roman"/>
        </w:rPr>
        <w:t>survival and reproduction - such that if tagging produced deleterious effects on survival, it was also like</w:t>
      </w:r>
      <w:r w:rsidR="00DF0858">
        <w:rPr>
          <w:rFonts w:ascii="Times New Roman" w:hAnsi="Times New Roman" w:cs="Times New Roman"/>
        </w:rPr>
        <w:t>ly to hinder reproduction (Fig 3</w:t>
      </w:r>
      <w:r w:rsidR="00C4510C" w:rsidRPr="00FC02F2">
        <w:rPr>
          <w:rFonts w:ascii="Times New Roman" w:hAnsi="Times New Roman" w:cs="Times New Roman"/>
        </w:rPr>
        <w:t xml:space="preserve">). Consequently, the impact of tagging may be greater than apparent in most studies, which typically focus on </w:t>
      </w:r>
      <w:r w:rsidR="00326151">
        <w:rPr>
          <w:rFonts w:ascii="Times New Roman" w:hAnsi="Times New Roman" w:cs="Times New Roman"/>
        </w:rPr>
        <w:t>single</w:t>
      </w:r>
      <w:r w:rsidR="00326151" w:rsidRPr="00FC02F2">
        <w:rPr>
          <w:rFonts w:ascii="Times New Roman" w:hAnsi="Times New Roman" w:cs="Times New Roman"/>
        </w:rPr>
        <w:t xml:space="preserve"> </w:t>
      </w:r>
      <w:r>
        <w:rPr>
          <w:rFonts w:ascii="Times New Roman" w:hAnsi="Times New Roman" w:cs="Times New Roman"/>
        </w:rPr>
        <w:t>responses</w:t>
      </w:r>
      <w:r w:rsidR="00C4510C" w:rsidRPr="00FC02F2">
        <w:rPr>
          <w:rFonts w:ascii="Times New Roman" w:hAnsi="Times New Roman" w:cs="Times New Roman"/>
        </w:rPr>
        <w:t xml:space="preserve">. </w:t>
      </w:r>
    </w:p>
    <w:p w14:paraId="13941731" w14:textId="34ACB356" w:rsidR="00C4510C" w:rsidRPr="00FC02F2" w:rsidRDefault="00C4510C" w:rsidP="007A29FF">
      <w:pPr>
        <w:spacing w:line="480" w:lineRule="auto"/>
        <w:ind w:firstLine="720"/>
        <w:jc w:val="both"/>
        <w:rPr>
          <w:rFonts w:ascii="Times New Roman" w:hAnsi="Times New Roman" w:cs="Times New Roman"/>
        </w:rPr>
      </w:pPr>
      <w:r w:rsidRPr="00FC02F2">
        <w:rPr>
          <w:rFonts w:ascii="Times New Roman" w:hAnsi="Times New Roman" w:cs="Times New Roman"/>
        </w:rPr>
        <w:t xml:space="preserve">The absence of </w:t>
      </w:r>
      <w:r>
        <w:rPr>
          <w:rFonts w:ascii="Times New Roman" w:hAnsi="Times New Roman" w:cs="Times New Roman"/>
        </w:rPr>
        <w:t xml:space="preserve">any strong </w:t>
      </w:r>
      <w:r w:rsidRPr="00FC02F2">
        <w:rPr>
          <w:rFonts w:ascii="Times New Roman" w:hAnsi="Times New Roman" w:cs="Times New Roman"/>
        </w:rPr>
        <w:t xml:space="preserve">phylogenetic signal </w:t>
      </w:r>
      <w:r>
        <w:rPr>
          <w:rFonts w:ascii="Times New Roman" w:hAnsi="Times New Roman" w:cs="Times New Roman"/>
        </w:rPr>
        <w:t>does suggest</w:t>
      </w:r>
      <w:r w:rsidRPr="00FC02F2">
        <w:rPr>
          <w:rFonts w:ascii="Times New Roman" w:hAnsi="Times New Roman" w:cs="Times New Roman"/>
        </w:rPr>
        <w:t xml:space="preserve"> that</w:t>
      </w:r>
      <w:r w:rsidR="00326151">
        <w:rPr>
          <w:rFonts w:ascii="Times New Roman" w:hAnsi="Times New Roman" w:cs="Times New Roman"/>
        </w:rPr>
        <w:t>,</w:t>
      </w:r>
      <w:r w:rsidRPr="00FC02F2">
        <w:rPr>
          <w:rFonts w:ascii="Times New Roman" w:hAnsi="Times New Roman" w:cs="Times New Roman"/>
        </w:rPr>
        <w:t xml:space="preserve"> when tagging a species</w:t>
      </w:r>
      <w:r w:rsidR="0068723C">
        <w:rPr>
          <w:rFonts w:ascii="Times New Roman" w:hAnsi="Times New Roman" w:cs="Times New Roman"/>
        </w:rPr>
        <w:t xml:space="preserve"> for the first time</w:t>
      </w:r>
      <w:r w:rsidR="00326151">
        <w:rPr>
          <w:rFonts w:ascii="Times New Roman" w:hAnsi="Times New Roman" w:cs="Times New Roman"/>
        </w:rPr>
        <w:t>,</w:t>
      </w:r>
      <w:r w:rsidRPr="00FC02F2">
        <w:rPr>
          <w:rFonts w:ascii="Times New Roman" w:hAnsi="Times New Roman" w:cs="Times New Roman"/>
        </w:rPr>
        <w:t xml:space="preserve"> using techniques previously </w:t>
      </w:r>
      <w:r w:rsidR="00326151">
        <w:rPr>
          <w:rFonts w:ascii="Times New Roman" w:hAnsi="Times New Roman" w:cs="Times New Roman"/>
        </w:rPr>
        <w:t>employed</w:t>
      </w:r>
      <w:r w:rsidR="00326151" w:rsidRPr="00FC02F2">
        <w:rPr>
          <w:rFonts w:ascii="Times New Roman" w:hAnsi="Times New Roman" w:cs="Times New Roman"/>
        </w:rPr>
        <w:t xml:space="preserve"> </w:t>
      </w:r>
      <w:r w:rsidRPr="00FC02F2">
        <w:rPr>
          <w:rFonts w:ascii="Times New Roman" w:hAnsi="Times New Roman" w:cs="Times New Roman"/>
        </w:rPr>
        <w:t xml:space="preserve">on similar species is a practical </w:t>
      </w:r>
      <w:r w:rsidR="00326151">
        <w:rPr>
          <w:rFonts w:ascii="Times New Roman" w:hAnsi="Times New Roman" w:cs="Times New Roman"/>
        </w:rPr>
        <w:t>approach</w:t>
      </w:r>
      <w:r w:rsidR="00326151" w:rsidRPr="00FC02F2">
        <w:rPr>
          <w:rFonts w:ascii="Times New Roman" w:hAnsi="Times New Roman" w:cs="Times New Roman"/>
        </w:rPr>
        <w:t xml:space="preserve"> </w:t>
      </w:r>
      <w:r w:rsidRPr="00FC02F2">
        <w:rPr>
          <w:rFonts w:ascii="Times New Roman" w:hAnsi="Times New Roman" w:cs="Times New Roman"/>
        </w:rPr>
        <w:t xml:space="preserve">(Sergio </w:t>
      </w:r>
      <w:r w:rsidR="002D3545" w:rsidRPr="009C56C7">
        <w:rPr>
          <w:rFonts w:ascii="Times New Roman" w:hAnsi="Times New Roman" w:cs="Times New Roman"/>
          <w:i/>
        </w:rPr>
        <w:t>et al.</w:t>
      </w:r>
      <w:r w:rsidRPr="00FC02F2">
        <w:rPr>
          <w:rFonts w:ascii="Times New Roman" w:hAnsi="Times New Roman" w:cs="Times New Roman"/>
        </w:rPr>
        <w:t xml:space="preserve"> 2015</w:t>
      </w:r>
      <w:r w:rsidR="00152F2A">
        <w:rPr>
          <w:rFonts w:ascii="Times New Roman" w:hAnsi="Times New Roman" w:cs="Times New Roman"/>
        </w:rPr>
        <w:t>)</w:t>
      </w:r>
      <w:r>
        <w:rPr>
          <w:rFonts w:ascii="Times New Roman" w:hAnsi="Times New Roman" w:cs="Times New Roman"/>
        </w:rPr>
        <w:t xml:space="preserve">. </w:t>
      </w:r>
      <w:r w:rsidR="00265A6F" w:rsidRPr="00C30842">
        <w:rPr>
          <w:rFonts w:ascii="Times New Roman" w:hAnsi="Times New Roman" w:cs="Times New Roman"/>
        </w:rPr>
        <w:t xml:space="preserve">However, evidence of some species-level variation in survival-based effect sizes after accounting for common ancestry </w:t>
      </w:r>
      <w:r w:rsidR="00085B35" w:rsidRPr="00C30842">
        <w:rPr>
          <w:rFonts w:ascii="Times New Roman" w:hAnsi="Times New Roman" w:cs="Times New Roman"/>
        </w:rPr>
        <w:t xml:space="preserve">signifies that </w:t>
      </w:r>
      <w:r w:rsidR="00265A6F" w:rsidRPr="00C30842">
        <w:rPr>
          <w:rFonts w:ascii="Times New Roman" w:hAnsi="Times New Roman" w:cs="Times New Roman"/>
        </w:rPr>
        <w:t xml:space="preserve">caution is still </w:t>
      </w:r>
      <w:r w:rsidR="00085B35" w:rsidRPr="00C30842">
        <w:rPr>
          <w:rFonts w:ascii="Times New Roman" w:hAnsi="Times New Roman" w:cs="Times New Roman"/>
        </w:rPr>
        <w:t>required</w:t>
      </w:r>
      <w:r w:rsidR="007A29FF">
        <w:rPr>
          <w:rFonts w:ascii="Times New Roman" w:hAnsi="Times New Roman" w:cs="Times New Roman"/>
        </w:rPr>
        <w:t>. In addition</w:t>
      </w:r>
      <w:r w:rsidR="008050BA">
        <w:rPr>
          <w:rFonts w:ascii="Times New Roman" w:hAnsi="Times New Roman" w:cs="Times New Roman"/>
        </w:rPr>
        <w:t>, given the low marginal R</w:t>
      </w:r>
      <w:r w:rsidR="008050BA" w:rsidRPr="008050BA">
        <w:rPr>
          <w:rFonts w:ascii="Times New Roman" w:hAnsi="Times New Roman" w:cs="Times New Roman"/>
          <w:vertAlign w:val="superscript"/>
        </w:rPr>
        <w:t>2</w:t>
      </w:r>
      <w:r w:rsidR="008050BA">
        <w:rPr>
          <w:rFonts w:ascii="Times New Roman" w:hAnsi="Times New Roman" w:cs="Times New Roman"/>
        </w:rPr>
        <w:t xml:space="preserve"> values reported for each of meta-regression models it is clear t</w:t>
      </w:r>
      <w:r w:rsidRPr="00C30842">
        <w:rPr>
          <w:rFonts w:ascii="Times New Roman" w:hAnsi="Times New Roman" w:cs="Times New Roman"/>
        </w:rPr>
        <w:t xml:space="preserve">hat other important </w:t>
      </w:r>
      <w:r w:rsidR="008050BA">
        <w:rPr>
          <w:rFonts w:ascii="Times New Roman" w:hAnsi="Times New Roman" w:cs="Times New Roman"/>
        </w:rPr>
        <w:t xml:space="preserve">moderator variables remain </w:t>
      </w:r>
      <w:r w:rsidR="000A1211">
        <w:rPr>
          <w:rFonts w:ascii="Times New Roman" w:hAnsi="Times New Roman" w:cs="Times New Roman"/>
        </w:rPr>
        <w:t>un</w:t>
      </w:r>
      <w:r w:rsidR="000A1211" w:rsidRPr="00FC02F2">
        <w:rPr>
          <w:rFonts w:ascii="Times New Roman" w:hAnsi="Times New Roman" w:cs="Times New Roman"/>
        </w:rPr>
        <w:t xml:space="preserve">identified. </w:t>
      </w:r>
      <w:r w:rsidR="000A1211">
        <w:rPr>
          <w:rFonts w:ascii="Times New Roman" w:hAnsi="Times New Roman" w:cs="Times New Roman"/>
        </w:rPr>
        <w:t>These may relate to both biotic and abiotic effects including climatic influences, differences between specific study environments, and ecological differences at both inter- and intra-specific levels.</w:t>
      </w:r>
      <w:r w:rsidR="008050BA">
        <w:rPr>
          <w:rFonts w:ascii="Times New Roman" w:hAnsi="Times New Roman" w:cs="Times New Roman"/>
        </w:rPr>
        <w:t xml:space="preserve"> For example, one could imagine that in</w:t>
      </w:r>
      <w:r w:rsidR="00A24429">
        <w:rPr>
          <w:rFonts w:ascii="Times New Roman" w:hAnsi="Times New Roman" w:cs="Times New Roman"/>
        </w:rPr>
        <w:t xml:space="preserve"> harsh environmental conditions the effects of tagging are greater than in benign conditions. </w:t>
      </w:r>
      <w:r w:rsidR="007A29FF">
        <w:rPr>
          <w:rFonts w:ascii="Times New Roman" w:hAnsi="Times New Roman" w:cs="Times New Roman"/>
        </w:rPr>
        <w:t xml:space="preserve">In addition, in many cases the exact age and previous life-history of tagged and control birds is unknown. </w:t>
      </w:r>
      <w:r w:rsidR="00A24429">
        <w:rPr>
          <w:rFonts w:ascii="Times New Roman" w:hAnsi="Times New Roman" w:cs="Times New Roman"/>
        </w:rPr>
        <w:t>Consequently,</w:t>
      </w:r>
      <w:r w:rsidR="008050BA">
        <w:rPr>
          <w:rFonts w:ascii="Times New Roman" w:hAnsi="Times New Roman" w:cs="Times New Roman"/>
        </w:rPr>
        <w:t xml:space="preserve"> </w:t>
      </w:r>
      <w:r w:rsidR="007A29FF">
        <w:rPr>
          <w:rFonts w:ascii="Times New Roman" w:hAnsi="Times New Roman" w:cs="Times New Roman"/>
        </w:rPr>
        <w:t xml:space="preserve">we </w:t>
      </w:r>
      <w:r w:rsidR="000A1211">
        <w:rPr>
          <w:rFonts w:ascii="Times New Roman" w:hAnsi="Times New Roman" w:cs="Times New Roman"/>
        </w:rPr>
        <w:t xml:space="preserve">cannot exclude the role of such unmeasured variables in contributing to </w:t>
      </w:r>
      <w:r w:rsidR="00A24429">
        <w:rPr>
          <w:rFonts w:ascii="Times New Roman" w:hAnsi="Times New Roman" w:cs="Times New Roman"/>
        </w:rPr>
        <w:t xml:space="preserve">heterogeneity </w:t>
      </w:r>
      <w:r w:rsidR="007A29FF">
        <w:rPr>
          <w:rFonts w:ascii="Times New Roman" w:hAnsi="Times New Roman" w:cs="Times New Roman"/>
        </w:rPr>
        <w:t xml:space="preserve">in tagging effects </w:t>
      </w:r>
      <w:r w:rsidR="00A24429">
        <w:rPr>
          <w:rFonts w:ascii="Times New Roman" w:hAnsi="Times New Roman" w:cs="Times New Roman"/>
        </w:rPr>
        <w:t>between studies</w:t>
      </w:r>
      <w:r w:rsidR="000A1211">
        <w:rPr>
          <w:rFonts w:ascii="Times New Roman" w:hAnsi="Times New Roman" w:cs="Times New Roman"/>
        </w:rPr>
        <w:t>, but are necessarily constrained by the variables reported in the original studies.</w:t>
      </w:r>
    </w:p>
    <w:p w14:paraId="334A6C92" w14:textId="238F7B7B" w:rsidR="00C4510C" w:rsidRPr="00FC02F2" w:rsidRDefault="00085B35" w:rsidP="00085B35">
      <w:pPr>
        <w:spacing w:line="480" w:lineRule="auto"/>
        <w:ind w:firstLine="720"/>
        <w:jc w:val="both"/>
        <w:rPr>
          <w:rFonts w:ascii="Times New Roman" w:hAnsi="Times New Roman" w:cs="Times New Roman"/>
        </w:rPr>
      </w:pPr>
      <w:r>
        <w:rPr>
          <w:rFonts w:ascii="Times New Roman" w:hAnsi="Times New Roman" w:cs="Times New Roman"/>
        </w:rPr>
        <w:t>We</w:t>
      </w:r>
      <w:r w:rsidR="00C4510C" w:rsidRPr="00FC02F2">
        <w:rPr>
          <w:rFonts w:ascii="Times New Roman" w:hAnsi="Times New Roman" w:cs="Times New Roman"/>
        </w:rPr>
        <w:t xml:space="preserve"> found few associations between moderator variables and </w:t>
      </w:r>
      <w:r w:rsidR="002139FC">
        <w:rPr>
          <w:rFonts w:ascii="Times New Roman" w:hAnsi="Times New Roman" w:cs="Times New Roman"/>
        </w:rPr>
        <w:t>effect sizes relating to</w:t>
      </w:r>
      <w:r w:rsidR="00C4510C" w:rsidRPr="00FC02F2">
        <w:rPr>
          <w:rFonts w:ascii="Times New Roman" w:hAnsi="Times New Roman" w:cs="Times New Roman"/>
        </w:rPr>
        <w:t xml:space="preserve"> body mass, parental care or foraging duration. </w:t>
      </w:r>
      <w:r w:rsidR="00124432" w:rsidRPr="00FC02F2">
        <w:rPr>
          <w:rFonts w:ascii="Times New Roman" w:hAnsi="Times New Roman" w:cs="Times New Roman"/>
        </w:rPr>
        <w:t xml:space="preserve">Although Barron </w:t>
      </w:r>
      <w:r w:rsidR="002D3545" w:rsidRPr="009C56C7">
        <w:rPr>
          <w:rFonts w:ascii="Times New Roman" w:hAnsi="Times New Roman" w:cs="Times New Roman"/>
          <w:i/>
        </w:rPr>
        <w:t>et al.</w:t>
      </w:r>
      <w:r w:rsidR="00124432" w:rsidRPr="00FC02F2">
        <w:rPr>
          <w:rFonts w:ascii="Times New Roman" w:hAnsi="Times New Roman" w:cs="Times New Roman"/>
        </w:rPr>
        <w:t xml:space="preserve"> (2010) </w:t>
      </w:r>
      <w:r w:rsidR="00520F3E">
        <w:rPr>
          <w:rFonts w:ascii="Times New Roman" w:hAnsi="Times New Roman" w:cs="Times New Roman"/>
        </w:rPr>
        <w:t>reported</w:t>
      </w:r>
      <w:r w:rsidR="00520F3E" w:rsidRPr="00FC02F2">
        <w:rPr>
          <w:rFonts w:ascii="Times New Roman" w:hAnsi="Times New Roman" w:cs="Times New Roman"/>
        </w:rPr>
        <w:t xml:space="preserve"> </w:t>
      </w:r>
      <w:r w:rsidR="00124432" w:rsidRPr="00FC02F2">
        <w:rPr>
          <w:rFonts w:ascii="Times New Roman" w:hAnsi="Times New Roman" w:cs="Times New Roman"/>
        </w:rPr>
        <w:t>that tagging led to reductions in body condition, we found little evidence to support this,</w:t>
      </w:r>
      <w:r>
        <w:rPr>
          <w:rFonts w:ascii="Times New Roman" w:hAnsi="Times New Roman" w:cs="Times New Roman"/>
        </w:rPr>
        <w:t xml:space="preserve"> a result also seen in a</w:t>
      </w:r>
      <w:r w:rsidR="00124432">
        <w:rPr>
          <w:rFonts w:ascii="Times New Roman" w:hAnsi="Times New Roman" w:cs="Times New Roman"/>
        </w:rPr>
        <w:t xml:space="preserve"> recent </w:t>
      </w:r>
      <w:r w:rsidR="00A73C4B">
        <w:rPr>
          <w:rFonts w:ascii="Times New Roman" w:hAnsi="Times New Roman" w:cs="Times New Roman"/>
        </w:rPr>
        <w:t>meta-analysis</w:t>
      </w:r>
      <w:r w:rsidR="00084251">
        <w:rPr>
          <w:rFonts w:ascii="Times New Roman" w:hAnsi="Times New Roman" w:cs="Times New Roman"/>
        </w:rPr>
        <w:t xml:space="preserve"> of tag effects</w:t>
      </w:r>
      <w:r w:rsidR="00A73C4B">
        <w:rPr>
          <w:rFonts w:ascii="Times New Roman" w:hAnsi="Times New Roman" w:cs="Times New Roman"/>
        </w:rPr>
        <w:t xml:space="preserve"> (Mø</w:t>
      </w:r>
      <w:r w:rsidR="00B973EB">
        <w:rPr>
          <w:rFonts w:ascii="Times New Roman" w:hAnsi="Times New Roman" w:cs="Times New Roman"/>
        </w:rPr>
        <w:t>ller &amp; Co</w:t>
      </w:r>
      <w:r w:rsidR="00124432" w:rsidRPr="00FC02F2">
        <w:rPr>
          <w:rFonts w:ascii="Times New Roman" w:hAnsi="Times New Roman" w:cs="Times New Roman"/>
        </w:rPr>
        <w:t>stantini 2013). S</w:t>
      </w:r>
      <w:r w:rsidR="00F97E11">
        <w:rPr>
          <w:rFonts w:ascii="Times New Roman" w:hAnsi="Times New Roman" w:cs="Times New Roman"/>
        </w:rPr>
        <w:t xml:space="preserve">mall but significant </w:t>
      </w:r>
      <w:r w:rsidR="00124432" w:rsidRPr="00FC02F2">
        <w:rPr>
          <w:rFonts w:ascii="Times New Roman" w:hAnsi="Times New Roman" w:cs="Times New Roman"/>
        </w:rPr>
        <w:t xml:space="preserve">declines in effect size </w:t>
      </w:r>
      <w:r w:rsidR="006E64A4">
        <w:rPr>
          <w:rFonts w:ascii="Times New Roman" w:hAnsi="Times New Roman" w:cs="Times New Roman"/>
        </w:rPr>
        <w:t>with</w:t>
      </w:r>
      <w:r w:rsidR="006E64A4" w:rsidRPr="00FC02F2">
        <w:rPr>
          <w:rFonts w:ascii="Times New Roman" w:hAnsi="Times New Roman" w:cs="Times New Roman"/>
        </w:rPr>
        <w:t xml:space="preserve"> </w:t>
      </w:r>
      <w:r w:rsidR="00124432" w:rsidRPr="00FC02F2">
        <w:rPr>
          <w:rFonts w:ascii="Times New Roman" w:hAnsi="Times New Roman" w:cs="Times New Roman"/>
        </w:rPr>
        <w:t xml:space="preserve">time are </w:t>
      </w:r>
      <w:r w:rsidR="006E64A4">
        <w:rPr>
          <w:rFonts w:ascii="Times New Roman" w:hAnsi="Times New Roman" w:cs="Times New Roman"/>
        </w:rPr>
        <w:t>found</w:t>
      </w:r>
      <w:r w:rsidR="0055633B">
        <w:rPr>
          <w:rFonts w:ascii="Times New Roman" w:hAnsi="Times New Roman" w:cs="Times New Roman"/>
        </w:rPr>
        <w:t xml:space="preserve"> </w:t>
      </w:r>
      <w:r w:rsidR="00124432" w:rsidRPr="000A2B17">
        <w:rPr>
          <w:rFonts w:ascii="Times New Roman" w:hAnsi="Times New Roman" w:cs="Times New Roman"/>
        </w:rPr>
        <w:t>in many research fields</w:t>
      </w:r>
      <w:r w:rsidR="00A0179F">
        <w:rPr>
          <w:rFonts w:ascii="Times New Roman" w:hAnsi="Times New Roman" w:cs="Times New Roman"/>
        </w:rPr>
        <w:t xml:space="preserve"> as a result of initial publication bias against non-significant findings</w:t>
      </w:r>
      <w:r w:rsidR="00124432" w:rsidRPr="000A2B17">
        <w:rPr>
          <w:rFonts w:ascii="Times New Roman" w:hAnsi="Times New Roman" w:cs="Times New Roman"/>
        </w:rPr>
        <w:t xml:space="preserve"> (Jennions &amp; Møller</w:t>
      </w:r>
      <w:r w:rsidR="000A2B17" w:rsidRPr="000A2B17">
        <w:rPr>
          <w:rFonts w:ascii="Times New Roman" w:hAnsi="Times New Roman" w:cs="Times New Roman"/>
        </w:rPr>
        <w:t xml:space="preserve"> 2001</w:t>
      </w:r>
      <w:r w:rsidR="00124432" w:rsidRPr="000A2B17">
        <w:rPr>
          <w:rFonts w:ascii="Times New Roman" w:hAnsi="Times New Roman" w:cs="Times New Roman"/>
        </w:rPr>
        <w:t>)</w:t>
      </w:r>
      <w:r w:rsidR="0055633B">
        <w:rPr>
          <w:rFonts w:ascii="Times New Roman" w:hAnsi="Times New Roman" w:cs="Times New Roman"/>
        </w:rPr>
        <w:t xml:space="preserve">, </w:t>
      </w:r>
      <w:r w:rsidR="007A29FF">
        <w:rPr>
          <w:rFonts w:ascii="Times New Roman" w:hAnsi="Times New Roman" w:cs="Times New Roman"/>
        </w:rPr>
        <w:t xml:space="preserve">although </w:t>
      </w:r>
      <w:r w:rsidR="00084251">
        <w:rPr>
          <w:rFonts w:ascii="Times New Roman" w:hAnsi="Times New Roman" w:cs="Times New Roman"/>
        </w:rPr>
        <w:t xml:space="preserve">we did not detect such a time trend in the </w:t>
      </w:r>
      <w:r w:rsidR="00084251">
        <w:rPr>
          <w:rFonts w:ascii="Times New Roman" w:hAnsi="Times New Roman" w:cs="Times New Roman"/>
        </w:rPr>
        <w:lastRenderedPageBreak/>
        <w:t>current analysis (see Appendix)</w:t>
      </w:r>
      <w:r w:rsidR="0055633B">
        <w:rPr>
          <w:rFonts w:ascii="Times New Roman" w:hAnsi="Times New Roman" w:cs="Times New Roman"/>
        </w:rPr>
        <w:t xml:space="preserve">. </w:t>
      </w:r>
      <w:r w:rsidR="00C31C9F">
        <w:rPr>
          <w:rFonts w:ascii="Times New Roman" w:hAnsi="Times New Roman" w:cs="Times New Roman"/>
        </w:rPr>
        <w:t>Both</w:t>
      </w:r>
      <w:r w:rsidR="00C4510C" w:rsidRPr="000A2B17">
        <w:rPr>
          <w:rFonts w:ascii="Times New Roman" w:hAnsi="Times New Roman" w:cs="Times New Roman"/>
        </w:rPr>
        <w:t xml:space="preserve"> parental care and foraging trip duration mean effect sizes differed</w:t>
      </w:r>
      <w:r w:rsidR="00C4510C" w:rsidRPr="00293B65">
        <w:rPr>
          <w:rFonts w:ascii="Times New Roman" w:hAnsi="Times New Roman" w:cs="Times New Roman"/>
        </w:rPr>
        <w:t xml:space="preserve"> from 0 in our standard meta-analysis suggesting </w:t>
      </w:r>
      <w:r w:rsidR="00C31C9F">
        <w:rPr>
          <w:rFonts w:ascii="Times New Roman" w:hAnsi="Times New Roman" w:cs="Times New Roman"/>
        </w:rPr>
        <w:t xml:space="preserve">it </w:t>
      </w:r>
      <w:r w:rsidR="00C4510C" w:rsidRPr="00293B65">
        <w:rPr>
          <w:rFonts w:ascii="Times New Roman" w:hAnsi="Times New Roman" w:cs="Times New Roman"/>
        </w:rPr>
        <w:t>is worthwhile monitoring</w:t>
      </w:r>
      <w:r w:rsidR="00C31C9F">
        <w:rPr>
          <w:rFonts w:ascii="Times New Roman" w:hAnsi="Times New Roman" w:cs="Times New Roman"/>
        </w:rPr>
        <w:t xml:space="preserve"> both to assess tagging impacts</w:t>
      </w:r>
      <w:r w:rsidR="00B00446">
        <w:rPr>
          <w:rFonts w:ascii="Times New Roman" w:hAnsi="Times New Roman" w:cs="Times New Roman"/>
        </w:rPr>
        <w:t xml:space="preserve">. In contrast, the </w:t>
      </w:r>
      <w:r w:rsidR="00124432" w:rsidRPr="00293B65">
        <w:rPr>
          <w:rFonts w:ascii="Times New Roman" w:hAnsi="Times New Roman" w:cs="Times New Roman"/>
        </w:rPr>
        <w:t xml:space="preserve">lack </w:t>
      </w:r>
      <w:r w:rsidR="00C4510C" w:rsidRPr="00293B65">
        <w:rPr>
          <w:rFonts w:ascii="Times New Roman" w:hAnsi="Times New Roman" w:cs="Times New Roman"/>
        </w:rPr>
        <w:t xml:space="preserve">of </w:t>
      </w:r>
      <w:r w:rsidR="00B00446">
        <w:rPr>
          <w:rFonts w:ascii="Times New Roman" w:hAnsi="Times New Roman" w:cs="Times New Roman"/>
        </w:rPr>
        <w:t>an</w:t>
      </w:r>
      <w:r w:rsidR="00C4510C" w:rsidRPr="00293B65">
        <w:rPr>
          <w:rFonts w:ascii="Times New Roman" w:hAnsi="Times New Roman" w:cs="Times New Roman"/>
        </w:rPr>
        <w:t xml:space="preserve"> effect </w:t>
      </w:r>
      <w:r w:rsidR="00124432" w:rsidRPr="00293B65">
        <w:rPr>
          <w:rFonts w:ascii="Times New Roman" w:hAnsi="Times New Roman" w:cs="Times New Roman"/>
        </w:rPr>
        <w:t xml:space="preserve">on body mass </w:t>
      </w:r>
      <w:r w:rsidR="00C4510C" w:rsidRPr="00293B65">
        <w:rPr>
          <w:rFonts w:ascii="Times New Roman" w:hAnsi="Times New Roman" w:cs="Times New Roman"/>
        </w:rPr>
        <w:t xml:space="preserve">suggests that </w:t>
      </w:r>
      <w:r w:rsidR="00124432" w:rsidRPr="00293B65">
        <w:rPr>
          <w:rFonts w:ascii="Times New Roman" w:hAnsi="Times New Roman" w:cs="Times New Roman"/>
        </w:rPr>
        <w:t>this</w:t>
      </w:r>
      <w:r w:rsidR="00C4510C" w:rsidRPr="00293B65">
        <w:rPr>
          <w:rFonts w:ascii="Times New Roman" w:hAnsi="Times New Roman" w:cs="Times New Roman"/>
        </w:rPr>
        <w:t xml:space="preserve"> may</w:t>
      </w:r>
      <w:r w:rsidR="00C4510C" w:rsidRPr="00FC02F2">
        <w:rPr>
          <w:rFonts w:ascii="Times New Roman" w:hAnsi="Times New Roman" w:cs="Times New Roman"/>
        </w:rPr>
        <w:t xml:space="preserve"> not be a pa</w:t>
      </w:r>
      <w:r w:rsidR="00B00446">
        <w:rPr>
          <w:rFonts w:ascii="Times New Roman" w:hAnsi="Times New Roman" w:cs="Times New Roman"/>
        </w:rPr>
        <w:t>rticularly suitable measure</w:t>
      </w:r>
      <w:r w:rsidR="00C4510C" w:rsidRPr="00FC02F2">
        <w:rPr>
          <w:rFonts w:ascii="Times New Roman" w:hAnsi="Times New Roman" w:cs="Times New Roman"/>
        </w:rPr>
        <w:t xml:space="preserve"> for assessing the impacts of tagging. </w:t>
      </w:r>
    </w:p>
    <w:p w14:paraId="2C180405" w14:textId="6879E720" w:rsidR="00C4510C" w:rsidRPr="00FC02F2" w:rsidRDefault="00C4510C" w:rsidP="00C31C9F">
      <w:pPr>
        <w:spacing w:line="480" w:lineRule="auto"/>
        <w:ind w:firstLine="720"/>
        <w:jc w:val="both"/>
        <w:rPr>
          <w:rFonts w:ascii="Times New Roman" w:hAnsi="Times New Roman" w:cs="Times New Roman"/>
        </w:rPr>
      </w:pPr>
      <w:r w:rsidRPr="00FC02F2">
        <w:rPr>
          <w:rFonts w:ascii="Times New Roman" w:hAnsi="Times New Roman" w:cs="Times New Roman"/>
        </w:rPr>
        <w:t xml:space="preserve">While we have identified </w:t>
      </w:r>
      <w:r w:rsidR="007A29FF">
        <w:rPr>
          <w:rFonts w:ascii="Times New Roman" w:hAnsi="Times New Roman" w:cs="Times New Roman"/>
        </w:rPr>
        <w:t>that, on average, there is a negative association</w:t>
      </w:r>
      <w:r w:rsidR="00C007AF">
        <w:rPr>
          <w:rFonts w:ascii="Times New Roman" w:hAnsi="Times New Roman" w:cs="Times New Roman"/>
        </w:rPr>
        <w:t xml:space="preserve"> between</w:t>
      </w:r>
      <w:r w:rsidR="00B448E0">
        <w:rPr>
          <w:rFonts w:ascii="Times New Roman" w:hAnsi="Times New Roman" w:cs="Times New Roman"/>
        </w:rPr>
        <w:t xml:space="preserve"> tagging</w:t>
      </w:r>
      <w:r w:rsidR="00C007AF">
        <w:rPr>
          <w:rFonts w:ascii="Times New Roman" w:hAnsi="Times New Roman" w:cs="Times New Roman"/>
        </w:rPr>
        <w:t xml:space="preserve"> and different life-history traits</w:t>
      </w:r>
      <w:r w:rsidR="00B448E0">
        <w:rPr>
          <w:rFonts w:ascii="Times New Roman" w:hAnsi="Times New Roman" w:cs="Times New Roman"/>
        </w:rPr>
        <w:t xml:space="preserve">, </w:t>
      </w:r>
      <w:r w:rsidR="00A0179F">
        <w:rPr>
          <w:rFonts w:ascii="Times New Roman" w:hAnsi="Times New Roman" w:cs="Times New Roman"/>
        </w:rPr>
        <w:t xml:space="preserve">given the </w:t>
      </w:r>
      <w:r w:rsidR="00A0179F" w:rsidRPr="00FC02F2">
        <w:rPr>
          <w:rFonts w:ascii="Times New Roman" w:hAnsi="Times New Roman" w:cs="Times New Roman"/>
        </w:rPr>
        <w:t>numerous examples where the benefits gained from biologging are substantial</w:t>
      </w:r>
      <w:r w:rsidR="00A0179F">
        <w:rPr>
          <w:rFonts w:ascii="Times New Roman" w:hAnsi="Times New Roman" w:cs="Times New Roman"/>
        </w:rPr>
        <w:t xml:space="preserve">, </w:t>
      </w:r>
      <w:r w:rsidR="00B448E0">
        <w:rPr>
          <w:rFonts w:ascii="Times New Roman" w:hAnsi="Times New Roman" w:cs="Times New Roman"/>
        </w:rPr>
        <w:t xml:space="preserve">it is </w:t>
      </w:r>
      <w:r w:rsidRPr="00FC02F2">
        <w:rPr>
          <w:rFonts w:ascii="Times New Roman" w:hAnsi="Times New Roman" w:cs="Times New Roman"/>
        </w:rPr>
        <w:t>reassuring that effect sizes are generally small</w:t>
      </w:r>
      <w:r w:rsidR="00A0179F">
        <w:rPr>
          <w:rFonts w:ascii="Times New Roman" w:hAnsi="Times New Roman" w:cs="Times New Roman"/>
        </w:rPr>
        <w:t>,</w:t>
      </w:r>
      <w:r w:rsidRPr="00FC02F2">
        <w:rPr>
          <w:rFonts w:ascii="Times New Roman" w:hAnsi="Times New Roman" w:cs="Times New Roman"/>
        </w:rPr>
        <w:t xml:space="preserve"> </w:t>
      </w:r>
      <w:r w:rsidR="006E64A4">
        <w:rPr>
          <w:rFonts w:ascii="Times New Roman" w:hAnsi="Times New Roman" w:cs="Times New Roman"/>
        </w:rPr>
        <w:t xml:space="preserve">allowing researchers to consider whether </w:t>
      </w:r>
      <w:r w:rsidR="0055633B" w:rsidRPr="00FC02F2">
        <w:rPr>
          <w:rFonts w:ascii="Times New Roman" w:hAnsi="Times New Roman" w:cs="Times New Roman"/>
        </w:rPr>
        <w:t xml:space="preserve">the </w:t>
      </w:r>
      <w:r w:rsidR="00CB7518">
        <w:rPr>
          <w:rFonts w:ascii="Times New Roman" w:hAnsi="Times New Roman" w:cs="Times New Roman"/>
        </w:rPr>
        <w:t xml:space="preserve">likely </w:t>
      </w:r>
      <w:r w:rsidR="0055633B" w:rsidRPr="00FC02F2">
        <w:rPr>
          <w:rFonts w:ascii="Times New Roman" w:hAnsi="Times New Roman" w:cs="Times New Roman"/>
        </w:rPr>
        <w:t>negative impacts to individuals</w:t>
      </w:r>
      <w:r w:rsidR="0055633B">
        <w:rPr>
          <w:rFonts w:ascii="Times New Roman" w:hAnsi="Times New Roman" w:cs="Times New Roman"/>
        </w:rPr>
        <w:t xml:space="preserve"> may potentially</w:t>
      </w:r>
      <w:r w:rsidRPr="00FC02F2">
        <w:rPr>
          <w:rFonts w:ascii="Times New Roman" w:hAnsi="Times New Roman" w:cs="Times New Roman"/>
        </w:rPr>
        <w:t xml:space="preserve"> </w:t>
      </w:r>
      <w:r w:rsidR="00A0179F">
        <w:rPr>
          <w:rFonts w:ascii="Times New Roman" w:hAnsi="Times New Roman" w:cs="Times New Roman"/>
        </w:rPr>
        <w:t xml:space="preserve">be </w:t>
      </w:r>
      <w:r w:rsidRPr="00FC02F2">
        <w:rPr>
          <w:rFonts w:ascii="Times New Roman" w:hAnsi="Times New Roman" w:cs="Times New Roman"/>
        </w:rPr>
        <w:t>offset</w:t>
      </w:r>
      <w:r w:rsidR="0055633B">
        <w:rPr>
          <w:rFonts w:ascii="Times New Roman" w:hAnsi="Times New Roman" w:cs="Times New Roman"/>
        </w:rPr>
        <w:t xml:space="preserve"> by these gains</w:t>
      </w:r>
      <w:r w:rsidRPr="00FC02F2">
        <w:rPr>
          <w:rFonts w:ascii="Times New Roman" w:hAnsi="Times New Roman" w:cs="Times New Roman"/>
        </w:rPr>
        <w:t xml:space="preserve">. </w:t>
      </w:r>
      <w:r w:rsidR="00B00446">
        <w:rPr>
          <w:rFonts w:ascii="Times New Roman" w:hAnsi="Times New Roman" w:cs="Times New Roman"/>
        </w:rPr>
        <w:t xml:space="preserve">For example, </w:t>
      </w:r>
      <w:r w:rsidRPr="00FC02F2">
        <w:rPr>
          <w:rFonts w:ascii="Times New Roman" w:hAnsi="Times New Roman" w:cs="Times New Roman"/>
        </w:rPr>
        <w:t xml:space="preserve">working with declining or rare species may bring </w:t>
      </w:r>
      <w:r w:rsidR="0055633B">
        <w:rPr>
          <w:rFonts w:ascii="Times New Roman" w:hAnsi="Times New Roman" w:cs="Times New Roman"/>
        </w:rPr>
        <w:t>such</w:t>
      </w:r>
      <w:r w:rsidR="0055633B" w:rsidRPr="00FC02F2">
        <w:rPr>
          <w:rFonts w:ascii="Times New Roman" w:hAnsi="Times New Roman" w:cs="Times New Roman"/>
        </w:rPr>
        <w:t xml:space="preserve"> </w:t>
      </w:r>
      <w:r w:rsidRPr="00FC02F2">
        <w:rPr>
          <w:rFonts w:ascii="Times New Roman" w:hAnsi="Times New Roman" w:cs="Times New Roman"/>
        </w:rPr>
        <w:t>ethical tradeoff</w:t>
      </w:r>
      <w:r w:rsidR="00124432">
        <w:rPr>
          <w:rFonts w:ascii="Times New Roman" w:hAnsi="Times New Roman" w:cs="Times New Roman"/>
        </w:rPr>
        <w:t>s</w:t>
      </w:r>
      <w:r w:rsidRPr="00FC02F2">
        <w:rPr>
          <w:rFonts w:ascii="Times New Roman" w:hAnsi="Times New Roman" w:cs="Times New Roman"/>
        </w:rPr>
        <w:t xml:space="preserve"> into particular consideration. However, biologging has brought huge advances </w:t>
      </w:r>
      <w:r w:rsidR="0055633B">
        <w:rPr>
          <w:rFonts w:ascii="Times New Roman" w:hAnsi="Times New Roman" w:cs="Times New Roman"/>
        </w:rPr>
        <w:t xml:space="preserve">in conservation biology </w:t>
      </w:r>
      <w:r w:rsidRPr="00FC02F2">
        <w:rPr>
          <w:rFonts w:ascii="Times New Roman" w:hAnsi="Times New Roman" w:cs="Times New Roman"/>
        </w:rPr>
        <w:t xml:space="preserve">including discovering unknown breeding locations (Rayner </w:t>
      </w:r>
      <w:r w:rsidR="002D3545" w:rsidRPr="009C56C7">
        <w:rPr>
          <w:rFonts w:ascii="Times New Roman" w:hAnsi="Times New Roman" w:cs="Times New Roman"/>
          <w:i/>
        </w:rPr>
        <w:t>et al.</w:t>
      </w:r>
      <w:r w:rsidR="00C31C9F">
        <w:rPr>
          <w:rFonts w:ascii="Times New Roman" w:hAnsi="Times New Roman" w:cs="Times New Roman"/>
        </w:rPr>
        <w:t xml:space="preserve"> 2015) </w:t>
      </w:r>
      <w:r w:rsidRPr="00FC02F2">
        <w:rPr>
          <w:rFonts w:ascii="Times New Roman" w:hAnsi="Times New Roman" w:cs="Times New Roman"/>
        </w:rPr>
        <w:t xml:space="preserve">and determining interactions with anthropogenic influences (Bodey </w:t>
      </w:r>
      <w:r w:rsidR="002D3545" w:rsidRPr="009C56C7">
        <w:rPr>
          <w:rFonts w:ascii="Times New Roman" w:hAnsi="Times New Roman" w:cs="Times New Roman"/>
          <w:i/>
        </w:rPr>
        <w:t>et al.</w:t>
      </w:r>
      <w:r w:rsidR="00B429AC">
        <w:rPr>
          <w:rFonts w:ascii="Times New Roman" w:hAnsi="Times New Roman" w:cs="Times New Roman"/>
        </w:rPr>
        <w:t xml:space="preserve"> 2014</w:t>
      </w:r>
      <w:r w:rsidRPr="00FC02F2">
        <w:rPr>
          <w:rFonts w:ascii="Times New Roman" w:hAnsi="Times New Roman" w:cs="Times New Roman"/>
        </w:rPr>
        <w:t xml:space="preserve">), all of which have the potential to enhance </w:t>
      </w:r>
      <w:r>
        <w:rPr>
          <w:rFonts w:ascii="Times New Roman" w:hAnsi="Times New Roman" w:cs="Times New Roman"/>
        </w:rPr>
        <w:t xml:space="preserve">environmental </w:t>
      </w:r>
      <w:r w:rsidRPr="00FC02F2">
        <w:rPr>
          <w:rFonts w:ascii="Times New Roman" w:hAnsi="Times New Roman" w:cs="Times New Roman"/>
        </w:rPr>
        <w:t>protection.</w:t>
      </w:r>
      <w:r w:rsidR="00124432">
        <w:rPr>
          <w:rFonts w:ascii="Times New Roman" w:hAnsi="Times New Roman" w:cs="Times New Roman"/>
        </w:rPr>
        <w:t xml:space="preserve"> B</w:t>
      </w:r>
      <w:r w:rsidRPr="00FC02F2">
        <w:rPr>
          <w:rFonts w:ascii="Times New Roman" w:hAnsi="Times New Roman" w:cs="Times New Roman"/>
        </w:rPr>
        <w:t xml:space="preserve">iologging has also </w:t>
      </w:r>
      <w:r w:rsidR="00B00446">
        <w:rPr>
          <w:rFonts w:ascii="Times New Roman" w:hAnsi="Times New Roman" w:cs="Times New Roman"/>
        </w:rPr>
        <w:t>improved</w:t>
      </w:r>
      <w:r w:rsidRPr="00FC02F2">
        <w:rPr>
          <w:rFonts w:ascii="Times New Roman" w:hAnsi="Times New Roman" w:cs="Times New Roman"/>
        </w:rPr>
        <w:t xml:space="preserve"> our understanding of disease transmission (</w:t>
      </w:r>
      <w:r w:rsidR="00DF7243">
        <w:rPr>
          <w:rFonts w:ascii="Times New Roman" w:hAnsi="Times New Roman" w:cs="Times New Roman"/>
        </w:rPr>
        <w:t xml:space="preserve">Bengtsson </w:t>
      </w:r>
      <w:r w:rsidR="002D3545" w:rsidRPr="009C56C7">
        <w:rPr>
          <w:rFonts w:ascii="Times New Roman" w:hAnsi="Times New Roman" w:cs="Times New Roman"/>
          <w:i/>
        </w:rPr>
        <w:t>et al.</w:t>
      </w:r>
      <w:r w:rsidR="00DF7243">
        <w:rPr>
          <w:rFonts w:ascii="Times New Roman" w:hAnsi="Times New Roman" w:cs="Times New Roman"/>
        </w:rPr>
        <w:t xml:space="preserve"> 2016</w:t>
      </w:r>
      <w:r w:rsidRPr="00FC02F2">
        <w:rPr>
          <w:rFonts w:ascii="Times New Roman" w:hAnsi="Times New Roman" w:cs="Times New Roman"/>
        </w:rPr>
        <w:t>), nutrient transfer (</w:t>
      </w:r>
      <w:r w:rsidR="0024721E">
        <w:rPr>
          <w:rFonts w:ascii="Times New Roman" w:hAnsi="Times New Roman" w:cs="Times New Roman"/>
        </w:rPr>
        <w:t xml:space="preserve">Hussey </w:t>
      </w:r>
      <w:r w:rsidR="002D3545" w:rsidRPr="009C56C7">
        <w:rPr>
          <w:rFonts w:ascii="Times New Roman" w:hAnsi="Times New Roman" w:cs="Times New Roman"/>
          <w:i/>
        </w:rPr>
        <w:t>et al.</w:t>
      </w:r>
      <w:r w:rsidR="002022B7">
        <w:rPr>
          <w:rFonts w:ascii="Times New Roman" w:hAnsi="Times New Roman" w:cs="Times New Roman"/>
        </w:rPr>
        <w:t xml:space="preserve"> 2015</w:t>
      </w:r>
      <w:r w:rsidRPr="00FC02F2">
        <w:rPr>
          <w:rFonts w:ascii="Times New Roman" w:hAnsi="Times New Roman" w:cs="Times New Roman"/>
        </w:rPr>
        <w:t xml:space="preserve">) and the physiological capabilities of animals (Bishop </w:t>
      </w:r>
      <w:r w:rsidR="002D3545" w:rsidRPr="009C56C7">
        <w:rPr>
          <w:rFonts w:ascii="Times New Roman" w:hAnsi="Times New Roman" w:cs="Times New Roman"/>
          <w:i/>
        </w:rPr>
        <w:t>et al.</w:t>
      </w:r>
      <w:r w:rsidR="002022B7">
        <w:rPr>
          <w:rFonts w:ascii="Times New Roman" w:hAnsi="Times New Roman" w:cs="Times New Roman"/>
        </w:rPr>
        <w:t xml:space="preserve"> 2015</w:t>
      </w:r>
      <w:r w:rsidRPr="00FC02F2">
        <w:rPr>
          <w:rFonts w:ascii="Times New Roman" w:hAnsi="Times New Roman" w:cs="Times New Roman"/>
        </w:rPr>
        <w:t xml:space="preserve">). </w:t>
      </w:r>
    </w:p>
    <w:p w14:paraId="4928BCE0" w14:textId="51589679" w:rsidR="00C4510C" w:rsidRPr="00FC02F2" w:rsidRDefault="00C4510C" w:rsidP="00972BD9">
      <w:pPr>
        <w:spacing w:line="480" w:lineRule="auto"/>
        <w:ind w:firstLine="720"/>
        <w:jc w:val="both"/>
        <w:rPr>
          <w:rFonts w:ascii="Times New Roman" w:hAnsi="Times New Roman" w:cs="Times New Roman"/>
        </w:rPr>
      </w:pPr>
      <w:r w:rsidRPr="00FC02F2">
        <w:rPr>
          <w:rFonts w:ascii="Times New Roman" w:hAnsi="Times New Roman" w:cs="Times New Roman"/>
        </w:rPr>
        <w:t>Although we found limited effects of many moderator variables, our ability to detect effects was often hindered by the small sample sizes</w:t>
      </w:r>
      <w:r w:rsidR="00E073BE">
        <w:rPr>
          <w:rFonts w:ascii="Times New Roman" w:hAnsi="Times New Roman" w:cs="Times New Roman"/>
        </w:rPr>
        <w:t xml:space="preserve"> (and hence low power)</w:t>
      </w:r>
      <w:r w:rsidRPr="00FC02F2">
        <w:rPr>
          <w:rFonts w:ascii="Times New Roman" w:hAnsi="Times New Roman" w:cs="Times New Roman"/>
        </w:rPr>
        <w:t xml:space="preserve"> involved when separating studies into categories. </w:t>
      </w:r>
      <w:r w:rsidR="00124432">
        <w:rPr>
          <w:rFonts w:ascii="Times New Roman" w:hAnsi="Times New Roman" w:cs="Times New Roman"/>
        </w:rPr>
        <w:t>Th</w:t>
      </w:r>
      <w:r w:rsidR="00432573">
        <w:rPr>
          <w:rFonts w:ascii="Times New Roman" w:hAnsi="Times New Roman" w:cs="Times New Roman"/>
        </w:rPr>
        <w:t xml:space="preserve">is also prevented </w:t>
      </w:r>
      <w:r w:rsidR="00124432">
        <w:rPr>
          <w:rFonts w:ascii="Times New Roman" w:hAnsi="Times New Roman" w:cs="Times New Roman"/>
        </w:rPr>
        <w:t>us</w:t>
      </w:r>
      <w:r w:rsidRPr="00FC02F2">
        <w:rPr>
          <w:rFonts w:ascii="Times New Roman" w:hAnsi="Times New Roman" w:cs="Times New Roman"/>
        </w:rPr>
        <w:t xml:space="preserve"> includ</w:t>
      </w:r>
      <w:r w:rsidR="00432573">
        <w:rPr>
          <w:rFonts w:ascii="Times New Roman" w:hAnsi="Times New Roman" w:cs="Times New Roman"/>
        </w:rPr>
        <w:t>ing</w:t>
      </w:r>
      <w:r w:rsidRPr="00FC02F2">
        <w:rPr>
          <w:rFonts w:ascii="Times New Roman" w:hAnsi="Times New Roman" w:cs="Times New Roman"/>
        </w:rPr>
        <w:t xml:space="preserve"> potentially interesting interactions between variables.</w:t>
      </w:r>
      <w:r w:rsidR="00124432">
        <w:rPr>
          <w:rFonts w:ascii="Times New Roman" w:hAnsi="Times New Roman" w:cs="Times New Roman"/>
        </w:rPr>
        <w:t xml:space="preserve"> A</w:t>
      </w:r>
      <w:r w:rsidRPr="00FC02F2">
        <w:rPr>
          <w:rFonts w:ascii="Times New Roman" w:hAnsi="Times New Roman" w:cs="Times New Roman"/>
        </w:rPr>
        <w:t xml:space="preserve"> key finding is</w:t>
      </w:r>
      <w:r w:rsidR="00124432">
        <w:rPr>
          <w:rFonts w:ascii="Times New Roman" w:hAnsi="Times New Roman" w:cs="Times New Roman"/>
        </w:rPr>
        <w:t>,</w:t>
      </w:r>
      <w:r w:rsidRPr="00FC02F2">
        <w:rPr>
          <w:rFonts w:ascii="Times New Roman" w:hAnsi="Times New Roman" w:cs="Times New Roman"/>
        </w:rPr>
        <w:t xml:space="preserve"> </w:t>
      </w:r>
      <w:r w:rsidR="00124432">
        <w:rPr>
          <w:rFonts w:ascii="Times New Roman" w:hAnsi="Times New Roman" w:cs="Times New Roman"/>
        </w:rPr>
        <w:t xml:space="preserve">therefore, </w:t>
      </w:r>
      <w:r w:rsidRPr="00FC02F2">
        <w:rPr>
          <w:rFonts w:ascii="Times New Roman" w:hAnsi="Times New Roman" w:cs="Times New Roman"/>
        </w:rPr>
        <w:t xml:space="preserve">that the proportion </w:t>
      </w:r>
      <w:r w:rsidR="00432573">
        <w:rPr>
          <w:rFonts w:ascii="Times New Roman" w:hAnsi="Times New Roman" w:cs="Times New Roman"/>
        </w:rPr>
        <w:t xml:space="preserve">of studies </w:t>
      </w:r>
      <w:r w:rsidRPr="00FC02F2">
        <w:rPr>
          <w:rFonts w:ascii="Times New Roman" w:hAnsi="Times New Roman" w:cs="Times New Roman"/>
        </w:rPr>
        <w:t xml:space="preserve">that provide the </w:t>
      </w:r>
      <w:r w:rsidR="00432573">
        <w:rPr>
          <w:rFonts w:ascii="Times New Roman" w:hAnsi="Times New Roman" w:cs="Times New Roman"/>
        </w:rPr>
        <w:t xml:space="preserve">complete </w:t>
      </w:r>
      <w:r w:rsidRPr="00FC02F2">
        <w:rPr>
          <w:rFonts w:ascii="Times New Roman" w:hAnsi="Times New Roman" w:cs="Times New Roman"/>
        </w:rPr>
        <w:t xml:space="preserve">information necessary to assess the impact of the devices used, either within the published manuscript or associated appendices, </w:t>
      </w:r>
      <w:r w:rsidR="006419A2">
        <w:rPr>
          <w:rFonts w:ascii="Times New Roman" w:hAnsi="Times New Roman" w:cs="Times New Roman"/>
        </w:rPr>
        <w:t>remains</w:t>
      </w:r>
      <w:r w:rsidRPr="00FC02F2">
        <w:rPr>
          <w:rFonts w:ascii="Times New Roman" w:hAnsi="Times New Roman" w:cs="Times New Roman"/>
        </w:rPr>
        <w:t xml:space="preserve"> small</w:t>
      </w:r>
      <w:r w:rsidR="00BD2CC2">
        <w:rPr>
          <w:rFonts w:ascii="Times New Roman" w:hAnsi="Times New Roman" w:cs="Times New Roman"/>
        </w:rPr>
        <w:t xml:space="preserve"> (just over one third)</w:t>
      </w:r>
      <w:r w:rsidRPr="00FC02F2">
        <w:rPr>
          <w:rFonts w:ascii="Times New Roman" w:hAnsi="Times New Roman" w:cs="Times New Roman"/>
        </w:rPr>
        <w:t>.</w:t>
      </w:r>
      <w:r>
        <w:rPr>
          <w:rFonts w:ascii="Times New Roman" w:hAnsi="Times New Roman" w:cs="Times New Roman"/>
        </w:rPr>
        <w:t xml:space="preserve"> These omissions are </w:t>
      </w:r>
      <w:r w:rsidRPr="00FC02F2">
        <w:rPr>
          <w:rFonts w:ascii="Times New Roman" w:hAnsi="Times New Roman" w:cs="Times New Roman"/>
        </w:rPr>
        <w:t xml:space="preserve">easily remedied </w:t>
      </w:r>
      <w:r>
        <w:rPr>
          <w:rFonts w:ascii="Times New Roman" w:hAnsi="Times New Roman" w:cs="Times New Roman"/>
        </w:rPr>
        <w:t>and we make a call for</w:t>
      </w:r>
      <w:r w:rsidRPr="00FC02F2">
        <w:rPr>
          <w:rFonts w:ascii="Times New Roman" w:hAnsi="Times New Roman" w:cs="Times New Roman"/>
        </w:rPr>
        <w:t xml:space="preserve"> future studies </w:t>
      </w:r>
      <w:r>
        <w:rPr>
          <w:rFonts w:ascii="Times New Roman" w:hAnsi="Times New Roman" w:cs="Times New Roman"/>
        </w:rPr>
        <w:t xml:space="preserve">to include this essential information </w:t>
      </w:r>
      <w:r w:rsidRPr="00FC02F2">
        <w:rPr>
          <w:rFonts w:ascii="Times New Roman" w:hAnsi="Times New Roman" w:cs="Times New Roman"/>
        </w:rPr>
        <w:t xml:space="preserve">(Box 1). </w:t>
      </w:r>
    </w:p>
    <w:p w14:paraId="626C86DC" w14:textId="62683CCE" w:rsidR="006F26AC" w:rsidRDefault="00C4510C" w:rsidP="00972BD9">
      <w:pPr>
        <w:spacing w:line="480" w:lineRule="auto"/>
        <w:ind w:firstLine="720"/>
        <w:jc w:val="both"/>
        <w:rPr>
          <w:rFonts w:ascii="Times New Roman" w:hAnsi="Times New Roman" w:cs="Times New Roman"/>
        </w:rPr>
      </w:pPr>
      <w:r w:rsidRPr="00FC02F2">
        <w:rPr>
          <w:rFonts w:ascii="Times New Roman" w:hAnsi="Times New Roman" w:cs="Times New Roman"/>
        </w:rPr>
        <w:lastRenderedPageBreak/>
        <w:t>Assessing the impacts of fitting biologgers is a critical part of any tagging study</w:t>
      </w:r>
      <w:r w:rsidR="00DA25C0">
        <w:rPr>
          <w:rFonts w:ascii="Times New Roman" w:hAnsi="Times New Roman" w:cs="Times New Roman"/>
        </w:rPr>
        <w:t xml:space="preserve">, and omission of relevant data hinders assessment of </w:t>
      </w:r>
      <w:r w:rsidR="00CB7518">
        <w:rPr>
          <w:rFonts w:ascii="Times New Roman" w:hAnsi="Times New Roman" w:cs="Times New Roman"/>
        </w:rPr>
        <w:t xml:space="preserve">whether identified survival rates (or other </w:t>
      </w:r>
      <w:r w:rsidR="00DA25C0" w:rsidRPr="00FC02F2">
        <w:rPr>
          <w:rFonts w:ascii="Times New Roman" w:hAnsi="Times New Roman" w:cs="Times New Roman"/>
        </w:rPr>
        <w:t xml:space="preserve">key life-history </w:t>
      </w:r>
      <w:r w:rsidR="00CB7518">
        <w:rPr>
          <w:rFonts w:ascii="Times New Roman" w:hAnsi="Times New Roman" w:cs="Times New Roman"/>
        </w:rPr>
        <w:t>traits) are biased by the attachment of biologging or other marking devices (</w:t>
      </w:r>
      <w:r w:rsidR="00DA25C0">
        <w:rPr>
          <w:rFonts w:ascii="Times New Roman" w:hAnsi="Times New Roman" w:cs="Times New Roman"/>
        </w:rPr>
        <w:t>Barron, Brawn &amp; Weatherhead 2010; Co</w:t>
      </w:r>
      <w:r w:rsidR="00DA25C0" w:rsidRPr="00FC02F2">
        <w:rPr>
          <w:rFonts w:ascii="Times New Roman" w:hAnsi="Times New Roman" w:cs="Times New Roman"/>
        </w:rPr>
        <w:t>stantini &amp; Moller 2013</w:t>
      </w:r>
      <w:r w:rsidR="00DA25C0">
        <w:rPr>
          <w:rFonts w:ascii="Times New Roman" w:hAnsi="Times New Roman" w:cs="Times New Roman"/>
        </w:rPr>
        <w:t xml:space="preserve">; </w:t>
      </w:r>
      <w:r w:rsidR="00CB7518">
        <w:rPr>
          <w:rFonts w:ascii="Times New Roman" w:hAnsi="Times New Roman" w:cs="Times New Roman"/>
        </w:rPr>
        <w:t xml:space="preserve">Authier </w:t>
      </w:r>
      <w:r w:rsidR="00CB7518">
        <w:rPr>
          <w:rFonts w:ascii="Times New Roman" w:hAnsi="Times New Roman" w:cs="Times New Roman"/>
          <w:i/>
        </w:rPr>
        <w:t xml:space="preserve">et al. </w:t>
      </w:r>
      <w:r w:rsidR="00CB7518">
        <w:rPr>
          <w:rFonts w:ascii="Times New Roman" w:hAnsi="Times New Roman" w:cs="Times New Roman"/>
        </w:rPr>
        <w:t xml:space="preserve">2013, Sergio </w:t>
      </w:r>
      <w:r w:rsidR="00CB7518">
        <w:rPr>
          <w:rFonts w:ascii="Times New Roman" w:hAnsi="Times New Roman" w:cs="Times New Roman"/>
          <w:i/>
        </w:rPr>
        <w:t xml:space="preserve">et al. </w:t>
      </w:r>
      <w:r w:rsidR="00CB7518">
        <w:rPr>
          <w:rFonts w:ascii="Times New Roman" w:hAnsi="Times New Roman" w:cs="Times New Roman"/>
        </w:rPr>
        <w:t xml:space="preserve">2015). </w:t>
      </w:r>
      <w:r w:rsidRPr="00FC02F2">
        <w:rPr>
          <w:rFonts w:ascii="Times New Roman" w:hAnsi="Times New Roman" w:cs="Times New Roman"/>
        </w:rPr>
        <w:t xml:space="preserve">In addition, the importance of variables such as attachment type and position suggest that efforts to alleviate </w:t>
      </w:r>
      <w:r w:rsidR="00124432">
        <w:rPr>
          <w:rFonts w:ascii="Times New Roman" w:hAnsi="Times New Roman" w:cs="Times New Roman"/>
        </w:rPr>
        <w:t>any</w:t>
      </w:r>
      <w:r w:rsidRPr="00FC02F2">
        <w:rPr>
          <w:rFonts w:ascii="Times New Roman" w:hAnsi="Times New Roman" w:cs="Times New Roman"/>
        </w:rPr>
        <w:t xml:space="preserve"> negative effects of tagging need not focus solely upon fitting smaller</w:t>
      </w:r>
      <w:r w:rsidR="00675FAF">
        <w:rPr>
          <w:rFonts w:ascii="Times New Roman" w:hAnsi="Times New Roman" w:cs="Times New Roman"/>
        </w:rPr>
        <w:t>, lighter</w:t>
      </w:r>
      <w:r w:rsidRPr="00FC02F2">
        <w:rPr>
          <w:rFonts w:ascii="Times New Roman" w:hAnsi="Times New Roman" w:cs="Times New Roman"/>
        </w:rPr>
        <w:t xml:space="preserve"> tags. Although we have only analysed the impacts from studies on birds our results have ramifications for biologging studies on many other organisms. In this fast-moving field driven by both technology and scientific enquiry, </w:t>
      </w:r>
      <w:r w:rsidR="006419A2">
        <w:rPr>
          <w:rFonts w:ascii="Times New Roman" w:hAnsi="Times New Roman" w:cs="Times New Roman"/>
        </w:rPr>
        <w:t>it is crucial</w:t>
      </w:r>
      <w:r w:rsidRPr="00FC02F2">
        <w:rPr>
          <w:rFonts w:ascii="Times New Roman" w:hAnsi="Times New Roman" w:cs="Times New Roman"/>
        </w:rPr>
        <w:t xml:space="preserve"> we have as comprehensive an understanding of the impacts of devices as possible.  As such, we reissue the recommendation from previous reviews (Bowlin </w:t>
      </w:r>
      <w:r w:rsidR="002D3545" w:rsidRPr="009C56C7">
        <w:rPr>
          <w:rFonts w:ascii="Times New Roman" w:hAnsi="Times New Roman" w:cs="Times New Roman"/>
          <w:i/>
        </w:rPr>
        <w:t>et al.</w:t>
      </w:r>
      <w:r w:rsidR="00E144A4">
        <w:rPr>
          <w:rFonts w:ascii="Times New Roman" w:hAnsi="Times New Roman" w:cs="Times New Roman"/>
        </w:rPr>
        <w:t xml:space="preserve"> 2010;</w:t>
      </w:r>
      <w:r w:rsidRPr="00FC02F2">
        <w:rPr>
          <w:rFonts w:ascii="Times New Roman" w:hAnsi="Times New Roman" w:cs="Times New Roman"/>
        </w:rPr>
        <w:t xml:space="preserve"> </w:t>
      </w:r>
      <w:r w:rsidR="005C32D8">
        <w:rPr>
          <w:rFonts w:ascii="Times New Roman" w:hAnsi="Times New Roman" w:cs="Times New Roman"/>
        </w:rPr>
        <w:t>Barron, Brawn &amp; Weatherhead 2010</w:t>
      </w:r>
      <w:r w:rsidRPr="00FC02F2">
        <w:rPr>
          <w:rFonts w:ascii="Times New Roman" w:hAnsi="Times New Roman" w:cs="Times New Roman"/>
        </w:rPr>
        <w:t xml:space="preserve">) that all biologging studies should provide key information in order to facilitate meta-analyses such as those conducted here. This will ensure comprehensive </w:t>
      </w:r>
      <w:r>
        <w:rPr>
          <w:rFonts w:ascii="Times New Roman" w:hAnsi="Times New Roman" w:cs="Times New Roman"/>
        </w:rPr>
        <w:t>comparisons</w:t>
      </w:r>
      <w:r w:rsidRPr="00FC02F2">
        <w:rPr>
          <w:rFonts w:ascii="Times New Roman" w:hAnsi="Times New Roman" w:cs="Times New Roman"/>
        </w:rPr>
        <w:t xml:space="preserve"> can be undertaken, facilitating the dissemination of best practice and robust conclusions and generalisations, where applicable. The reporting of this key information (Box 1) will ensure that protocols can be improved rather than simply being transferred between species. Such recommendations can be updated as additional information is acquired from the exponentially increasing number of studies and species as device miniaturization continues.</w:t>
      </w:r>
    </w:p>
    <w:p w14:paraId="25F2141A" w14:textId="77777777" w:rsidR="00AB0DB1" w:rsidRDefault="00AB0DB1" w:rsidP="00972BD9">
      <w:pPr>
        <w:spacing w:line="480" w:lineRule="auto"/>
        <w:jc w:val="both"/>
        <w:rPr>
          <w:rFonts w:ascii="Times New Roman" w:hAnsi="Times New Roman" w:cs="Times New Roman"/>
        </w:rPr>
      </w:pPr>
    </w:p>
    <w:p w14:paraId="635FBC25" w14:textId="0522EDD1" w:rsidR="005C0760" w:rsidRDefault="005C0760" w:rsidP="00972BD9">
      <w:pPr>
        <w:spacing w:line="480" w:lineRule="auto"/>
        <w:jc w:val="both"/>
        <w:rPr>
          <w:rFonts w:ascii="Times New Roman" w:hAnsi="Times New Roman" w:cs="Times New Roman"/>
          <w:b/>
        </w:rPr>
      </w:pPr>
    </w:p>
    <w:p w14:paraId="6D439E38" w14:textId="54372F48" w:rsidR="0079411B" w:rsidRPr="00191B43" w:rsidRDefault="0079411B" w:rsidP="00972BD9">
      <w:pPr>
        <w:spacing w:line="480" w:lineRule="auto"/>
        <w:jc w:val="both"/>
        <w:rPr>
          <w:rFonts w:ascii="Times New Roman" w:hAnsi="Times New Roman" w:cs="Times New Roman"/>
          <w:b/>
        </w:rPr>
      </w:pPr>
      <w:r w:rsidRPr="00191B43">
        <w:rPr>
          <w:rFonts w:ascii="Times New Roman" w:hAnsi="Times New Roman" w:cs="Times New Roman"/>
          <w:b/>
        </w:rPr>
        <w:t>Acknowledgements</w:t>
      </w:r>
    </w:p>
    <w:p w14:paraId="1E5C5E41" w14:textId="2D4A83B8" w:rsidR="00FD37DA" w:rsidRDefault="0079411B" w:rsidP="00FD37DA">
      <w:pPr>
        <w:spacing w:line="480" w:lineRule="auto"/>
        <w:jc w:val="both"/>
        <w:rPr>
          <w:rFonts w:ascii="Times New Roman" w:hAnsi="Times New Roman" w:cs="Times New Roman"/>
        </w:rPr>
      </w:pPr>
      <w:r w:rsidRPr="00191B43">
        <w:rPr>
          <w:rFonts w:ascii="Times New Roman" w:hAnsi="Times New Roman" w:cs="Times New Roman"/>
        </w:rPr>
        <w:t xml:space="preserve">TWB, IRC &amp; SB are supported by ERC </w:t>
      </w:r>
      <w:r w:rsidR="00775632">
        <w:rPr>
          <w:rFonts w:ascii="Times New Roman" w:hAnsi="Times New Roman" w:cs="Times New Roman"/>
        </w:rPr>
        <w:t xml:space="preserve">Consolidator’s </w:t>
      </w:r>
      <w:r w:rsidRPr="00191B43">
        <w:rPr>
          <w:rFonts w:ascii="Times New Roman" w:hAnsi="Times New Roman" w:cs="Times New Roman"/>
        </w:rPr>
        <w:t xml:space="preserve">grant </w:t>
      </w:r>
      <w:r w:rsidR="007F4267" w:rsidRPr="00191B43">
        <w:rPr>
          <w:rFonts w:ascii="Times New Roman" w:hAnsi="Times New Roman" w:cs="Times New Roman"/>
        </w:rPr>
        <w:t>STATEMIG (310820)</w:t>
      </w:r>
      <w:r w:rsidRPr="00191B43">
        <w:rPr>
          <w:rFonts w:ascii="Times New Roman" w:hAnsi="Times New Roman" w:cs="Times New Roman"/>
        </w:rPr>
        <w:t xml:space="preserve"> awarded to SB.</w:t>
      </w:r>
      <w:r w:rsidR="006A0CCC">
        <w:rPr>
          <w:rFonts w:ascii="Times New Roman" w:hAnsi="Times New Roman" w:cs="Times New Roman"/>
        </w:rPr>
        <w:t xml:space="preserve"> We thank 3 anonymous reviewers and the Associate Editor for </w:t>
      </w:r>
      <w:r w:rsidR="006A0CCC">
        <w:rPr>
          <w:rFonts w:ascii="Times New Roman" w:hAnsi="Times New Roman" w:cs="Times New Roman"/>
        </w:rPr>
        <w:lastRenderedPageBreak/>
        <w:t xml:space="preserve">comments that improved the manuscript. We thank Ted Bedlington </w:t>
      </w:r>
      <w:r w:rsidR="0041628F">
        <w:rPr>
          <w:rFonts w:ascii="Times New Roman" w:hAnsi="Times New Roman" w:cs="Times New Roman"/>
        </w:rPr>
        <w:t>for assistance during the writing of the manuscript.</w:t>
      </w:r>
    </w:p>
    <w:p w14:paraId="5732189F" w14:textId="034A81FB" w:rsidR="00AB0DB1" w:rsidRDefault="006E10C8" w:rsidP="00FD37DA">
      <w:pPr>
        <w:spacing w:line="480" w:lineRule="auto"/>
        <w:jc w:val="both"/>
        <w:rPr>
          <w:rFonts w:ascii="Times New Roman" w:hAnsi="Times New Roman" w:cs="Times New Roman"/>
          <w:b/>
        </w:rPr>
      </w:pPr>
      <w:r>
        <w:rPr>
          <w:rFonts w:ascii="Times New Roman" w:hAnsi="Times New Roman" w:cs="Times New Roman"/>
          <w:b/>
        </w:rPr>
        <w:t>Data Accessibility</w:t>
      </w:r>
    </w:p>
    <w:p w14:paraId="5C691C80" w14:textId="35B52183" w:rsidR="006E10C8" w:rsidRPr="008C2E31" w:rsidRDefault="006E10C8" w:rsidP="00FD37DA">
      <w:pPr>
        <w:spacing w:line="480" w:lineRule="auto"/>
        <w:jc w:val="both"/>
        <w:rPr>
          <w:rFonts w:ascii="Times New Roman" w:hAnsi="Times New Roman" w:cs="Times New Roman"/>
        </w:rPr>
      </w:pPr>
      <w:r w:rsidRPr="008C2E31">
        <w:rPr>
          <w:rFonts w:ascii="Times New Roman" w:hAnsi="Times New Roman" w:cs="Times New Roman"/>
        </w:rPr>
        <w:t xml:space="preserve">Meta-analysis data and information on phylogenies used available </w:t>
      </w:r>
      <w:r w:rsidR="008C2E31" w:rsidRPr="008C2E31">
        <w:rPr>
          <w:rFonts w:ascii="Times New Roman" w:hAnsi="Times New Roman" w:cs="Times New Roman"/>
        </w:rPr>
        <w:t xml:space="preserve">at the Dryad Digital Repository. </w:t>
      </w:r>
      <w:r w:rsidR="008C2E31">
        <w:rPr>
          <w:rFonts w:ascii="Times New Roman" w:hAnsi="Times New Roman" w:cs="Times New Roman"/>
          <w:color w:val="222222"/>
          <w:shd w:val="clear" w:color="auto" w:fill="FFFFFF"/>
        </w:rPr>
        <w:t xml:space="preserve">DOI: </w:t>
      </w:r>
      <w:r w:rsidR="008C2E31" w:rsidRPr="008C2E31">
        <w:rPr>
          <w:rFonts w:ascii="Times New Roman" w:hAnsi="Times New Roman" w:cs="Times New Roman"/>
          <w:color w:val="222222"/>
          <w:shd w:val="clear" w:color="auto" w:fill="FFFFFF"/>
        </w:rPr>
        <w:t>doi:10.5061/dryad.0rp52</w:t>
      </w:r>
      <w:r w:rsidR="008C2E31">
        <w:rPr>
          <w:rFonts w:ascii="Times New Roman" w:hAnsi="Times New Roman" w:cs="Times New Roman"/>
          <w:color w:val="222222"/>
          <w:shd w:val="clear" w:color="auto" w:fill="FFFFFF"/>
        </w:rPr>
        <w:t>.</w:t>
      </w:r>
      <w:bookmarkStart w:id="0" w:name="_GoBack"/>
      <w:bookmarkEnd w:id="0"/>
    </w:p>
    <w:p w14:paraId="48E6679A" w14:textId="5898A28D" w:rsidR="0079411B" w:rsidRPr="00FD37DA" w:rsidRDefault="0079411B" w:rsidP="00FD37DA">
      <w:pPr>
        <w:spacing w:line="480" w:lineRule="auto"/>
        <w:jc w:val="both"/>
        <w:rPr>
          <w:rFonts w:ascii="Times New Roman" w:hAnsi="Times New Roman" w:cs="Times New Roman"/>
        </w:rPr>
      </w:pPr>
      <w:r w:rsidRPr="00191B43">
        <w:rPr>
          <w:rFonts w:ascii="Times New Roman" w:hAnsi="Times New Roman" w:cs="Times New Roman"/>
          <w:b/>
        </w:rPr>
        <w:t>References</w:t>
      </w:r>
    </w:p>
    <w:p w14:paraId="7247B7FE" w14:textId="77777777" w:rsidR="00143B9D" w:rsidRDefault="00143B9D" w:rsidP="00972BD9">
      <w:pPr>
        <w:pStyle w:val="NormalWeb"/>
        <w:spacing w:line="480" w:lineRule="auto"/>
        <w:jc w:val="both"/>
        <w:divId w:val="194078194"/>
        <w:rPr>
          <w:rFonts w:ascii="Times New Roman" w:hAnsi="Times New Roman"/>
          <w:noProof/>
          <w:sz w:val="24"/>
          <w:szCs w:val="24"/>
        </w:rPr>
      </w:pPr>
      <w:r w:rsidRPr="00191B43">
        <w:rPr>
          <w:rFonts w:ascii="Times New Roman" w:eastAsia="Times New Roman" w:hAnsi="Times New Roman"/>
          <w:color w:val="000000"/>
          <w:sz w:val="24"/>
          <w:szCs w:val="24"/>
        </w:rPr>
        <w:fldChar w:fldCharType="begin" w:fldLock="1"/>
      </w:r>
      <w:r w:rsidRPr="00191B43">
        <w:rPr>
          <w:rFonts w:ascii="Times New Roman" w:eastAsia="Times New Roman" w:hAnsi="Times New Roman"/>
          <w:color w:val="000000"/>
          <w:sz w:val="24"/>
          <w:szCs w:val="24"/>
        </w:rPr>
        <w:instrText xml:space="preserve">ADDIN Mendeley Bibliography CSL_BIBLIOGRAPHY </w:instrText>
      </w:r>
      <w:r w:rsidRPr="00191B43">
        <w:rPr>
          <w:rFonts w:ascii="Times New Roman" w:eastAsia="Times New Roman" w:hAnsi="Times New Roman"/>
          <w:color w:val="000000"/>
          <w:sz w:val="24"/>
          <w:szCs w:val="24"/>
        </w:rPr>
        <w:fldChar w:fldCharType="separate"/>
      </w:r>
      <w:r w:rsidRPr="00191B43">
        <w:rPr>
          <w:rFonts w:ascii="Times New Roman" w:hAnsi="Times New Roman"/>
          <w:noProof/>
          <w:sz w:val="24"/>
          <w:szCs w:val="24"/>
        </w:rPr>
        <w:t xml:space="preserve">Adachi, T., Costa, D. P., Robinson, P. W., Peterson, S. H., Yamamichi, M., Naito, Y. &amp; Takahashi, A. (2016). Searching for prey in a three-dimensional environment: Hierarchical movements enhance foraging success in northern elephant seals. </w:t>
      </w:r>
      <w:r w:rsidR="005C32D8">
        <w:rPr>
          <w:rFonts w:ascii="Times New Roman" w:hAnsi="Times New Roman"/>
          <w:i/>
          <w:iCs/>
          <w:noProof/>
          <w:sz w:val="24"/>
          <w:szCs w:val="24"/>
        </w:rPr>
        <w:t>Functional Ecology</w:t>
      </w:r>
      <w:r w:rsidRPr="00191B43">
        <w:rPr>
          <w:rFonts w:ascii="Times New Roman" w:hAnsi="Times New Roman"/>
          <w:noProof/>
          <w:sz w:val="24"/>
          <w:szCs w:val="24"/>
        </w:rPr>
        <w:t xml:space="preserve">, </w:t>
      </w:r>
      <w:r w:rsidRPr="00191B43">
        <w:rPr>
          <w:rFonts w:ascii="Times New Roman" w:hAnsi="Times New Roman"/>
          <w:b/>
          <w:noProof/>
          <w:sz w:val="24"/>
          <w:szCs w:val="24"/>
        </w:rPr>
        <w:t>31</w:t>
      </w:r>
      <w:r w:rsidRPr="00191B43">
        <w:rPr>
          <w:rFonts w:ascii="Times New Roman" w:hAnsi="Times New Roman"/>
          <w:noProof/>
          <w:sz w:val="24"/>
          <w:szCs w:val="24"/>
        </w:rPr>
        <w:t xml:space="preserve">, 361–369. </w:t>
      </w:r>
    </w:p>
    <w:p w14:paraId="462CFF59" w14:textId="6832E4EC" w:rsidR="003F57A5" w:rsidRPr="003F57A5" w:rsidRDefault="003F57A5" w:rsidP="00972BD9">
      <w:pPr>
        <w:pStyle w:val="NormalWeb"/>
        <w:spacing w:line="480" w:lineRule="auto"/>
        <w:jc w:val="both"/>
        <w:divId w:val="194078194"/>
        <w:rPr>
          <w:rFonts w:ascii="Times New Roman" w:hAnsi="Times New Roman"/>
          <w:noProof/>
          <w:sz w:val="24"/>
          <w:szCs w:val="24"/>
        </w:rPr>
      </w:pPr>
      <w:r>
        <w:rPr>
          <w:rFonts w:ascii="Times New Roman" w:hAnsi="Times New Roman"/>
          <w:noProof/>
          <w:sz w:val="24"/>
          <w:szCs w:val="24"/>
        </w:rPr>
        <w:t xml:space="preserve">Anonymous (2012). Guidelines for the treatment of animals in behavioural research and teaching. </w:t>
      </w:r>
      <w:r>
        <w:rPr>
          <w:rFonts w:ascii="Times New Roman" w:hAnsi="Times New Roman"/>
          <w:i/>
          <w:noProof/>
          <w:sz w:val="24"/>
          <w:szCs w:val="24"/>
        </w:rPr>
        <w:t>Animal Behaviour</w:t>
      </w:r>
      <w:r>
        <w:rPr>
          <w:rFonts w:ascii="Times New Roman" w:hAnsi="Times New Roman"/>
          <w:noProof/>
          <w:sz w:val="24"/>
          <w:szCs w:val="24"/>
        </w:rPr>
        <w:t xml:space="preserve">, </w:t>
      </w:r>
      <w:r>
        <w:rPr>
          <w:rFonts w:ascii="Times New Roman" w:hAnsi="Times New Roman"/>
          <w:b/>
          <w:noProof/>
          <w:sz w:val="24"/>
          <w:szCs w:val="24"/>
        </w:rPr>
        <w:t>83</w:t>
      </w:r>
      <w:r>
        <w:rPr>
          <w:rFonts w:ascii="Times New Roman" w:hAnsi="Times New Roman"/>
          <w:noProof/>
          <w:sz w:val="24"/>
          <w:szCs w:val="24"/>
        </w:rPr>
        <w:t>, 301-309.</w:t>
      </w:r>
    </w:p>
    <w:p w14:paraId="40E03180" w14:textId="404A902F" w:rsidR="00795D6F" w:rsidRPr="00191B43" w:rsidRDefault="00795D6F" w:rsidP="00972BD9">
      <w:pPr>
        <w:pStyle w:val="NormalWeb"/>
        <w:spacing w:line="480" w:lineRule="auto"/>
        <w:jc w:val="both"/>
        <w:divId w:val="194078194"/>
        <w:rPr>
          <w:rFonts w:ascii="Times New Roman" w:hAnsi="Times New Roman"/>
          <w:noProof/>
          <w:sz w:val="24"/>
          <w:szCs w:val="24"/>
        </w:rPr>
      </w:pPr>
      <w:r>
        <w:rPr>
          <w:rFonts w:ascii="Times New Roman" w:hAnsi="Times New Roman"/>
          <w:noProof/>
          <w:sz w:val="24"/>
          <w:szCs w:val="24"/>
        </w:rPr>
        <w:t xml:space="preserve">Authier, </w:t>
      </w:r>
      <w:r w:rsidR="008F3DE9">
        <w:rPr>
          <w:rFonts w:ascii="Times New Roman" w:hAnsi="Times New Roman"/>
          <w:noProof/>
          <w:sz w:val="24"/>
          <w:szCs w:val="24"/>
        </w:rPr>
        <w:t xml:space="preserve">M., Péron, C., Mante, A., Vidal, P. &amp; Grémillet, D. (2013). Designing observational biologging studies to assess to causal effect of instrumentation. </w:t>
      </w:r>
      <w:r w:rsidR="008F3DE9" w:rsidRPr="00A95854">
        <w:rPr>
          <w:rFonts w:ascii="Times New Roman" w:hAnsi="Times New Roman"/>
          <w:i/>
          <w:noProof/>
          <w:sz w:val="24"/>
          <w:szCs w:val="24"/>
        </w:rPr>
        <w:t xml:space="preserve">Methods </w:t>
      </w:r>
      <w:r w:rsidR="005C32D8">
        <w:rPr>
          <w:rFonts w:ascii="Times New Roman" w:hAnsi="Times New Roman"/>
          <w:i/>
          <w:noProof/>
          <w:sz w:val="24"/>
          <w:szCs w:val="24"/>
        </w:rPr>
        <w:t>in Ecology &amp;</w:t>
      </w:r>
      <w:r w:rsidR="008F3DE9" w:rsidRPr="00A95854">
        <w:rPr>
          <w:rFonts w:ascii="Times New Roman" w:hAnsi="Times New Roman"/>
          <w:i/>
          <w:noProof/>
          <w:sz w:val="24"/>
          <w:szCs w:val="24"/>
        </w:rPr>
        <w:t xml:space="preserve"> Evo</w:t>
      </w:r>
      <w:r w:rsidR="008F3DE9" w:rsidRPr="005C32D8">
        <w:rPr>
          <w:rFonts w:ascii="Times New Roman" w:hAnsi="Times New Roman"/>
          <w:i/>
          <w:noProof/>
          <w:sz w:val="24"/>
          <w:szCs w:val="24"/>
        </w:rPr>
        <w:t>l</w:t>
      </w:r>
      <w:r w:rsidR="005C32D8" w:rsidRPr="005C32D8">
        <w:rPr>
          <w:rFonts w:ascii="Times New Roman" w:hAnsi="Times New Roman"/>
          <w:i/>
          <w:noProof/>
          <w:sz w:val="24"/>
          <w:szCs w:val="24"/>
        </w:rPr>
        <w:t>ution</w:t>
      </w:r>
      <w:r w:rsidR="008F3DE9">
        <w:rPr>
          <w:rFonts w:ascii="Times New Roman" w:hAnsi="Times New Roman"/>
          <w:noProof/>
          <w:sz w:val="24"/>
          <w:szCs w:val="24"/>
        </w:rPr>
        <w:t xml:space="preserve">, </w:t>
      </w:r>
      <w:r w:rsidR="008F3DE9" w:rsidRPr="00A95854">
        <w:rPr>
          <w:rFonts w:ascii="Times New Roman" w:hAnsi="Times New Roman"/>
          <w:b/>
          <w:noProof/>
          <w:sz w:val="24"/>
          <w:szCs w:val="24"/>
        </w:rPr>
        <w:t>4</w:t>
      </w:r>
      <w:r w:rsidR="008F3DE9">
        <w:rPr>
          <w:rFonts w:ascii="Times New Roman" w:hAnsi="Times New Roman"/>
          <w:noProof/>
          <w:sz w:val="24"/>
          <w:szCs w:val="24"/>
        </w:rPr>
        <w:t>, 802 - 810.</w:t>
      </w:r>
    </w:p>
    <w:p w14:paraId="43733BBA" w14:textId="44FF26B8" w:rsidR="00143B9D" w:rsidRPr="00191B43" w:rsidRDefault="00143B9D" w:rsidP="00972BD9">
      <w:pPr>
        <w:pStyle w:val="NormalWeb"/>
        <w:spacing w:line="480" w:lineRule="auto"/>
        <w:jc w:val="both"/>
        <w:divId w:val="194078194"/>
        <w:rPr>
          <w:rFonts w:ascii="Times New Roman" w:hAnsi="Times New Roman"/>
          <w:noProof/>
          <w:sz w:val="24"/>
          <w:szCs w:val="24"/>
        </w:rPr>
      </w:pPr>
      <w:r w:rsidRPr="00191B43">
        <w:rPr>
          <w:rFonts w:ascii="Times New Roman" w:hAnsi="Times New Roman"/>
          <w:noProof/>
          <w:sz w:val="24"/>
          <w:szCs w:val="24"/>
        </w:rPr>
        <w:t xml:space="preserve">Barron, D. G., Brawn, J. D. &amp; Weatherhead, P. J. (2010). Meta-analysis of transmitter effects on avian behaviour and ecology. </w:t>
      </w:r>
      <w:r w:rsidRPr="00191B43">
        <w:rPr>
          <w:rFonts w:ascii="Times New Roman" w:hAnsi="Times New Roman"/>
          <w:i/>
          <w:iCs/>
          <w:noProof/>
          <w:sz w:val="24"/>
          <w:szCs w:val="24"/>
        </w:rPr>
        <w:t>Meth</w:t>
      </w:r>
      <w:r w:rsidR="005C32D8">
        <w:rPr>
          <w:rFonts w:ascii="Times New Roman" w:hAnsi="Times New Roman"/>
          <w:i/>
          <w:iCs/>
          <w:noProof/>
          <w:sz w:val="24"/>
          <w:szCs w:val="24"/>
        </w:rPr>
        <w:t>ods Ecology &amp; Evolution</w:t>
      </w:r>
      <w:r w:rsidRPr="00191B43">
        <w:rPr>
          <w:rFonts w:ascii="Times New Roman" w:hAnsi="Times New Roman"/>
          <w:noProof/>
          <w:sz w:val="24"/>
          <w:szCs w:val="24"/>
        </w:rPr>
        <w:t xml:space="preserve">, </w:t>
      </w:r>
      <w:r w:rsidRPr="00191B43">
        <w:rPr>
          <w:rFonts w:ascii="Times New Roman" w:hAnsi="Times New Roman"/>
          <w:b/>
          <w:noProof/>
          <w:sz w:val="24"/>
          <w:szCs w:val="24"/>
        </w:rPr>
        <w:t>1</w:t>
      </w:r>
      <w:r w:rsidRPr="00191B43">
        <w:rPr>
          <w:rFonts w:ascii="Times New Roman" w:hAnsi="Times New Roman"/>
          <w:noProof/>
          <w:sz w:val="24"/>
          <w:szCs w:val="24"/>
        </w:rPr>
        <w:t>, 180–187.</w:t>
      </w:r>
    </w:p>
    <w:p w14:paraId="36C726D6" w14:textId="73EDD776" w:rsidR="00143B9D" w:rsidRPr="00191B43" w:rsidRDefault="00143B9D" w:rsidP="00972BD9">
      <w:pPr>
        <w:pStyle w:val="NormalWeb"/>
        <w:spacing w:line="480" w:lineRule="auto"/>
        <w:jc w:val="both"/>
        <w:divId w:val="194078194"/>
        <w:rPr>
          <w:rFonts w:ascii="Times New Roman" w:hAnsi="Times New Roman"/>
          <w:noProof/>
          <w:sz w:val="24"/>
          <w:szCs w:val="24"/>
        </w:rPr>
      </w:pPr>
      <w:r w:rsidRPr="00191B43">
        <w:rPr>
          <w:rFonts w:ascii="Times New Roman" w:hAnsi="Times New Roman"/>
          <w:noProof/>
          <w:sz w:val="24"/>
          <w:szCs w:val="24"/>
        </w:rPr>
        <w:t>Bengtsson, D., Safi, K., Avril, A., Fiedler, W., Wikelski, M., Gunnarsson, G.</w:t>
      </w:r>
      <w:r w:rsidRPr="00191B43">
        <w:rPr>
          <w:rFonts w:ascii="Times New Roman" w:hAnsi="Times New Roman"/>
          <w:i/>
          <w:noProof/>
          <w:sz w:val="24"/>
          <w:szCs w:val="24"/>
        </w:rPr>
        <w:t xml:space="preserve"> </w:t>
      </w:r>
      <w:r w:rsidR="002D3545" w:rsidRPr="00191B43">
        <w:rPr>
          <w:rFonts w:ascii="Times New Roman" w:hAnsi="Times New Roman"/>
          <w:i/>
          <w:noProof/>
          <w:sz w:val="24"/>
          <w:szCs w:val="24"/>
        </w:rPr>
        <w:t>et al</w:t>
      </w:r>
      <w:r w:rsidRPr="00191B43">
        <w:rPr>
          <w:rFonts w:ascii="Times New Roman" w:hAnsi="Times New Roman"/>
          <w:i/>
          <w:noProof/>
          <w:sz w:val="24"/>
          <w:szCs w:val="24"/>
        </w:rPr>
        <w:t>.</w:t>
      </w:r>
      <w:r w:rsidRPr="00191B43">
        <w:rPr>
          <w:rFonts w:ascii="Times New Roman" w:hAnsi="Times New Roman"/>
          <w:noProof/>
          <w:sz w:val="24"/>
          <w:szCs w:val="24"/>
        </w:rPr>
        <w:t xml:space="preserve"> (2016). Does influenza A virus infection affect movement behaviour during stopover in its wild reservoir host? </w:t>
      </w:r>
      <w:r w:rsidRPr="00191B43">
        <w:rPr>
          <w:rFonts w:ascii="Times New Roman" w:hAnsi="Times New Roman"/>
          <w:i/>
          <w:iCs/>
          <w:noProof/>
          <w:sz w:val="24"/>
          <w:szCs w:val="24"/>
        </w:rPr>
        <w:t>Roy</w:t>
      </w:r>
      <w:r w:rsidR="005C32D8">
        <w:rPr>
          <w:rFonts w:ascii="Times New Roman" w:hAnsi="Times New Roman"/>
          <w:i/>
          <w:iCs/>
          <w:noProof/>
          <w:sz w:val="24"/>
          <w:szCs w:val="24"/>
        </w:rPr>
        <w:t>al Society Open Science</w:t>
      </w:r>
      <w:r w:rsidRPr="00191B43">
        <w:rPr>
          <w:rFonts w:ascii="Times New Roman" w:hAnsi="Times New Roman"/>
          <w:noProof/>
          <w:sz w:val="24"/>
          <w:szCs w:val="24"/>
        </w:rPr>
        <w:t xml:space="preserve">, </w:t>
      </w:r>
      <w:r w:rsidRPr="00191B43">
        <w:rPr>
          <w:rFonts w:ascii="Times New Roman" w:hAnsi="Times New Roman"/>
          <w:b/>
          <w:noProof/>
          <w:sz w:val="24"/>
          <w:szCs w:val="24"/>
        </w:rPr>
        <w:t>3</w:t>
      </w:r>
      <w:r w:rsidRPr="00191B43">
        <w:rPr>
          <w:rFonts w:ascii="Times New Roman" w:hAnsi="Times New Roman"/>
          <w:noProof/>
          <w:sz w:val="24"/>
          <w:szCs w:val="24"/>
        </w:rPr>
        <w:t xml:space="preserve">, 150633. </w:t>
      </w:r>
    </w:p>
    <w:p w14:paraId="76867723" w14:textId="049BE1F8" w:rsidR="00143B9D" w:rsidRPr="00191B43" w:rsidRDefault="00143B9D" w:rsidP="00972BD9">
      <w:pPr>
        <w:pStyle w:val="NormalWeb"/>
        <w:spacing w:line="480" w:lineRule="auto"/>
        <w:jc w:val="both"/>
        <w:divId w:val="194078194"/>
        <w:rPr>
          <w:rFonts w:ascii="Times New Roman" w:hAnsi="Times New Roman"/>
          <w:noProof/>
          <w:sz w:val="24"/>
          <w:szCs w:val="24"/>
        </w:rPr>
      </w:pPr>
      <w:r w:rsidRPr="00191B43">
        <w:rPr>
          <w:rFonts w:ascii="Times New Roman" w:eastAsia="Times New Roman" w:hAnsi="Times New Roman"/>
          <w:sz w:val="24"/>
          <w:szCs w:val="24"/>
        </w:rPr>
        <w:t>BirdLife International (201</w:t>
      </w:r>
      <w:r w:rsidR="005C32D8">
        <w:rPr>
          <w:rFonts w:ascii="Times New Roman" w:eastAsia="Times New Roman" w:hAnsi="Times New Roman"/>
          <w:sz w:val="24"/>
          <w:szCs w:val="24"/>
        </w:rPr>
        <w:t>6). IUCN Red l</w:t>
      </w:r>
      <w:r w:rsidRPr="00191B43">
        <w:rPr>
          <w:rFonts w:ascii="Times New Roman" w:eastAsia="Times New Roman" w:hAnsi="Times New Roman"/>
          <w:sz w:val="24"/>
          <w:szCs w:val="24"/>
        </w:rPr>
        <w:t xml:space="preserve">ist for birds. Downloaded from </w:t>
      </w:r>
      <w:hyperlink r:id="rId11" w:tgtFrame="_blank" w:history="1">
        <w:r w:rsidRPr="00191B43">
          <w:rPr>
            <w:rStyle w:val="Hyperlink"/>
            <w:rFonts w:ascii="Times New Roman" w:eastAsia="Times New Roman" w:hAnsi="Times New Roman"/>
            <w:color w:val="auto"/>
            <w:sz w:val="24"/>
            <w:szCs w:val="24"/>
            <w:u w:val="none"/>
          </w:rPr>
          <w:t>http://www.birdlife.org</w:t>
        </w:r>
      </w:hyperlink>
      <w:r w:rsidRPr="00191B43">
        <w:rPr>
          <w:rFonts w:ascii="Times New Roman" w:eastAsia="Times New Roman" w:hAnsi="Times New Roman"/>
          <w:sz w:val="24"/>
          <w:szCs w:val="24"/>
        </w:rPr>
        <w:t xml:space="preserve"> on 27/11/2016.</w:t>
      </w:r>
    </w:p>
    <w:p w14:paraId="1129B889" w14:textId="1BD7728E" w:rsidR="00143B9D" w:rsidRPr="00191B43" w:rsidRDefault="00143B9D" w:rsidP="00972BD9">
      <w:pPr>
        <w:pStyle w:val="NormalWeb"/>
        <w:spacing w:before="0" w:beforeAutospacing="0" w:after="0" w:afterAutospacing="0" w:line="480" w:lineRule="auto"/>
        <w:jc w:val="both"/>
        <w:divId w:val="194078194"/>
        <w:rPr>
          <w:rFonts w:ascii="Times New Roman" w:hAnsi="Times New Roman"/>
          <w:sz w:val="24"/>
          <w:szCs w:val="24"/>
        </w:rPr>
      </w:pPr>
      <w:r w:rsidRPr="00191B43">
        <w:rPr>
          <w:rFonts w:ascii="Times New Roman" w:hAnsi="Times New Roman"/>
          <w:noProof/>
          <w:sz w:val="24"/>
          <w:szCs w:val="24"/>
        </w:rPr>
        <w:lastRenderedPageBreak/>
        <w:t xml:space="preserve">Bishop, C. M., </w:t>
      </w:r>
      <w:r w:rsidR="005C32D8">
        <w:rPr>
          <w:rFonts w:ascii="Times New Roman" w:hAnsi="Times New Roman"/>
          <w:noProof/>
          <w:sz w:val="24"/>
          <w:szCs w:val="24"/>
        </w:rPr>
        <w:t xml:space="preserve">Spivey, R. J., </w:t>
      </w:r>
      <w:r w:rsidRPr="00191B43">
        <w:rPr>
          <w:rFonts w:ascii="Times New Roman" w:hAnsi="Times New Roman"/>
          <w:noProof/>
          <w:sz w:val="24"/>
          <w:szCs w:val="24"/>
        </w:rPr>
        <w:t>Hawkes, L. A.,</w:t>
      </w:r>
      <w:r w:rsidR="005C32D8">
        <w:rPr>
          <w:rFonts w:ascii="Times New Roman" w:hAnsi="Times New Roman"/>
          <w:noProof/>
          <w:sz w:val="24"/>
          <w:szCs w:val="24"/>
        </w:rPr>
        <w:t xml:space="preserve"> Batbayar, N.,</w:t>
      </w:r>
      <w:r w:rsidRPr="00191B43">
        <w:rPr>
          <w:rFonts w:ascii="Times New Roman" w:hAnsi="Times New Roman"/>
          <w:noProof/>
          <w:sz w:val="24"/>
          <w:szCs w:val="24"/>
        </w:rPr>
        <w:t xml:space="preserve"> Chua, B., Frappell, P. B.</w:t>
      </w:r>
      <w:r w:rsidR="005C32D8">
        <w:rPr>
          <w:rFonts w:ascii="Times New Roman" w:hAnsi="Times New Roman"/>
          <w:noProof/>
          <w:sz w:val="24"/>
          <w:szCs w:val="24"/>
        </w:rPr>
        <w:t xml:space="preserve">, Milsom, W. K., Natsagdorj, T., Newman S. H., Scott, G. R., Takekawa, J. Y., Wikelski, M. &amp; Butler, P. J. </w:t>
      </w:r>
      <w:r w:rsidRPr="00191B43">
        <w:rPr>
          <w:rFonts w:ascii="Times New Roman" w:hAnsi="Times New Roman"/>
          <w:noProof/>
          <w:sz w:val="24"/>
          <w:szCs w:val="24"/>
        </w:rPr>
        <w:t xml:space="preserve">(2015). </w:t>
      </w:r>
      <w:r w:rsidRPr="00191B43">
        <w:rPr>
          <w:rFonts w:ascii="Times New Roman" w:hAnsi="Times New Roman"/>
          <w:sz w:val="24"/>
          <w:szCs w:val="24"/>
        </w:rPr>
        <w:t xml:space="preserve">The roller coaster flight strategy of bar-headed geese conserves energy during Himalayan migrations. </w:t>
      </w:r>
      <w:r w:rsidRPr="00191B43">
        <w:rPr>
          <w:rStyle w:val="ref-journal"/>
          <w:rFonts w:ascii="Times New Roman" w:eastAsia="Times New Roman" w:hAnsi="Times New Roman"/>
          <w:i/>
          <w:sz w:val="24"/>
          <w:szCs w:val="24"/>
        </w:rPr>
        <w:t>Science</w:t>
      </w:r>
      <w:r w:rsidRPr="00191B43">
        <w:rPr>
          <w:rStyle w:val="mixed-citation"/>
          <w:rFonts w:ascii="Times New Roman" w:eastAsia="Times New Roman" w:hAnsi="Times New Roman"/>
          <w:sz w:val="24"/>
          <w:szCs w:val="24"/>
        </w:rPr>
        <w:t xml:space="preserve"> </w:t>
      </w:r>
      <w:r w:rsidRPr="00191B43">
        <w:rPr>
          <w:rStyle w:val="ref-vol"/>
          <w:rFonts w:ascii="Times New Roman" w:eastAsia="Times New Roman" w:hAnsi="Times New Roman"/>
          <w:b/>
          <w:sz w:val="24"/>
          <w:szCs w:val="24"/>
        </w:rPr>
        <w:t>347</w:t>
      </w:r>
      <w:r w:rsidRPr="00191B43">
        <w:rPr>
          <w:rStyle w:val="mixed-citation"/>
          <w:rFonts w:ascii="Times New Roman" w:eastAsia="Times New Roman" w:hAnsi="Times New Roman"/>
          <w:sz w:val="24"/>
          <w:szCs w:val="24"/>
        </w:rPr>
        <w:t>, 250–254.</w:t>
      </w:r>
    </w:p>
    <w:p w14:paraId="74EB7964" w14:textId="7F1845E6" w:rsidR="00143B9D" w:rsidRPr="00191B43" w:rsidRDefault="00143B9D" w:rsidP="00972BD9">
      <w:pPr>
        <w:pStyle w:val="NormalWeb"/>
        <w:spacing w:line="480" w:lineRule="auto"/>
        <w:jc w:val="both"/>
        <w:divId w:val="194078194"/>
        <w:rPr>
          <w:rFonts w:ascii="Times New Roman" w:hAnsi="Times New Roman"/>
          <w:noProof/>
          <w:sz w:val="24"/>
          <w:szCs w:val="24"/>
        </w:rPr>
      </w:pPr>
      <w:r w:rsidRPr="00191B43">
        <w:rPr>
          <w:rFonts w:ascii="Times New Roman" w:hAnsi="Times New Roman"/>
          <w:noProof/>
          <w:sz w:val="24"/>
          <w:szCs w:val="24"/>
        </w:rPr>
        <w:t xml:space="preserve">Bodey, T. W., Jessopp, M. J., Votier, S. C., Gerritsen, H. D., Cleasby, I. R., Hamer, K. C., </w:t>
      </w:r>
      <w:r w:rsidR="005C32D8">
        <w:rPr>
          <w:rFonts w:ascii="Times New Roman" w:hAnsi="Times New Roman"/>
          <w:noProof/>
          <w:sz w:val="24"/>
          <w:szCs w:val="24"/>
        </w:rPr>
        <w:t xml:space="preserve">Patrick, S. C., </w:t>
      </w:r>
      <w:r w:rsidR="00191507">
        <w:rPr>
          <w:rFonts w:ascii="Times New Roman" w:hAnsi="Times New Roman"/>
          <w:noProof/>
          <w:sz w:val="24"/>
          <w:szCs w:val="24"/>
        </w:rPr>
        <w:t xml:space="preserve">Wakefiled, E. D. &amp; Bearhop, S. </w:t>
      </w:r>
      <w:r w:rsidRPr="00191B43">
        <w:rPr>
          <w:rFonts w:ascii="Times New Roman" w:hAnsi="Times New Roman"/>
          <w:noProof/>
          <w:sz w:val="24"/>
          <w:szCs w:val="24"/>
        </w:rPr>
        <w:t>(2014). Seabird movement reveals the ecologic</w:t>
      </w:r>
      <w:r w:rsidR="00191507">
        <w:rPr>
          <w:rFonts w:ascii="Times New Roman" w:hAnsi="Times New Roman"/>
          <w:noProof/>
          <w:sz w:val="24"/>
          <w:szCs w:val="24"/>
        </w:rPr>
        <w:t>al footprint of fishing vessels.</w:t>
      </w:r>
      <w:r w:rsidRPr="00191B43">
        <w:rPr>
          <w:rFonts w:ascii="Times New Roman" w:hAnsi="Times New Roman"/>
          <w:noProof/>
          <w:sz w:val="24"/>
          <w:szCs w:val="24"/>
        </w:rPr>
        <w:t xml:space="preserve"> </w:t>
      </w:r>
      <w:r w:rsidR="00191507">
        <w:rPr>
          <w:rFonts w:ascii="Times New Roman" w:hAnsi="Times New Roman"/>
          <w:i/>
          <w:iCs/>
          <w:noProof/>
          <w:sz w:val="24"/>
          <w:szCs w:val="24"/>
        </w:rPr>
        <w:t>Current</w:t>
      </w:r>
      <w:r w:rsidRPr="00191B43">
        <w:rPr>
          <w:rFonts w:ascii="Times New Roman" w:hAnsi="Times New Roman"/>
          <w:i/>
          <w:iCs/>
          <w:noProof/>
          <w:sz w:val="24"/>
          <w:szCs w:val="24"/>
        </w:rPr>
        <w:t xml:space="preserve"> Biol</w:t>
      </w:r>
      <w:r w:rsidR="00191507">
        <w:rPr>
          <w:rFonts w:ascii="Times New Roman" w:hAnsi="Times New Roman"/>
          <w:noProof/>
          <w:sz w:val="24"/>
          <w:szCs w:val="24"/>
        </w:rPr>
        <w:t>ogy</w:t>
      </w:r>
      <w:r w:rsidRPr="00191B43">
        <w:rPr>
          <w:rFonts w:ascii="Times New Roman" w:hAnsi="Times New Roman"/>
          <w:noProof/>
          <w:sz w:val="24"/>
          <w:szCs w:val="24"/>
        </w:rPr>
        <w:t xml:space="preserve">, </w:t>
      </w:r>
      <w:r w:rsidRPr="00191B43">
        <w:rPr>
          <w:rFonts w:ascii="Times New Roman" w:hAnsi="Times New Roman"/>
          <w:b/>
          <w:noProof/>
          <w:sz w:val="24"/>
          <w:szCs w:val="24"/>
        </w:rPr>
        <w:t>24</w:t>
      </w:r>
      <w:r w:rsidRPr="00191B43">
        <w:rPr>
          <w:rFonts w:ascii="Times New Roman" w:hAnsi="Times New Roman"/>
          <w:noProof/>
          <w:sz w:val="24"/>
          <w:szCs w:val="24"/>
        </w:rPr>
        <w:t xml:space="preserve">, R514–R515. </w:t>
      </w:r>
    </w:p>
    <w:p w14:paraId="0563FD55" w14:textId="29E996BD" w:rsidR="00143B9D" w:rsidRPr="00191B43" w:rsidRDefault="00143B9D" w:rsidP="00972BD9">
      <w:pPr>
        <w:pStyle w:val="NormalWeb"/>
        <w:spacing w:line="480" w:lineRule="auto"/>
        <w:jc w:val="both"/>
        <w:divId w:val="194078194"/>
        <w:rPr>
          <w:rFonts w:ascii="Times New Roman" w:hAnsi="Times New Roman"/>
          <w:noProof/>
          <w:sz w:val="24"/>
          <w:szCs w:val="24"/>
        </w:rPr>
      </w:pPr>
      <w:r w:rsidRPr="00191B43">
        <w:rPr>
          <w:rFonts w:ascii="Times New Roman" w:hAnsi="Times New Roman"/>
          <w:noProof/>
          <w:sz w:val="24"/>
          <w:szCs w:val="24"/>
        </w:rPr>
        <w:t xml:space="preserve">Booksmythe, I., Mautz, B., Davis, J., Nakagawa, S. &amp; Jennions, M. D. (2015). Facultative adjustment of the offspring sex ratio and male attractiveness: a systematic review and meta-analysis. </w:t>
      </w:r>
      <w:r w:rsidR="00191507">
        <w:rPr>
          <w:rFonts w:ascii="Times New Roman" w:hAnsi="Times New Roman"/>
          <w:i/>
          <w:iCs/>
          <w:noProof/>
          <w:sz w:val="24"/>
          <w:szCs w:val="24"/>
        </w:rPr>
        <w:t>Biological Reviews</w:t>
      </w:r>
      <w:r w:rsidRPr="00191B43">
        <w:rPr>
          <w:rFonts w:ascii="Times New Roman" w:hAnsi="Times New Roman"/>
          <w:noProof/>
          <w:sz w:val="24"/>
          <w:szCs w:val="24"/>
        </w:rPr>
        <w:t xml:space="preserve">, </w:t>
      </w:r>
      <w:r w:rsidRPr="00191B43">
        <w:rPr>
          <w:rFonts w:ascii="Times New Roman" w:hAnsi="Times New Roman"/>
          <w:b/>
          <w:noProof/>
          <w:sz w:val="24"/>
          <w:szCs w:val="24"/>
        </w:rPr>
        <w:t>92</w:t>
      </w:r>
      <w:r w:rsidRPr="00191B43">
        <w:rPr>
          <w:rFonts w:ascii="Times New Roman" w:hAnsi="Times New Roman"/>
          <w:noProof/>
          <w:sz w:val="24"/>
          <w:szCs w:val="24"/>
        </w:rPr>
        <w:t xml:space="preserve">, 108–134. </w:t>
      </w:r>
    </w:p>
    <w:p w14:paraId="67FA46FF" w14:textId="77777777" w:rsidR="00143B9D" w:rsidRPr="00191B43" w:rsidRDefault="00143B9D" w:rsidP="00972BD9">
      <w:pPr>
        <w:spacing w:line="480" w:lineRule="auto"/>
        <w:jc w:val="both"/>
        <w:divId w:val="194078194"/>
        <w:rPr>
          <w:rFonts w:ascii="Times New Roman" w:eastAsia="Times New Roman" w:hAnsi="Times New Roman" w:cs="Times New Roman"/>
          <w:color w:val="000000"/>
          <w:lang w:val="en-GB"/>
        </w:rPr>
      </w:pPr>
      <w:r w:rsidRPr="00191B43">
        <w:rPr>
          <w:rFonts w:ascii="Times New Roman" w:eastAsia="Times New Roman" w:hAnsi="Times New Roman" w:cs="Times New Roman"/>
          <w:color w:val="000000"/>
          <w:lang w:val="en-GB"/>
        </w:rPr>
        <w:t>Borenstein, M., Hedges, L. V., Higgins, J. P. T. &amp; Rothstein, H. R. (2009).</w:t>
      </w:r>
      <w:r w:rsidRPr="00191B43">
        <w:rPr>
          <w:rFonts w:ascii="Times New Roman" w:eastAsia="Times New Roman" w:hAnsi="Times New Roman" w:cs="Times New Roman"/>
          <w:color w:val="000000"/>
          <w:lang w:val="en-GB"/>
        </w:rPr>
        <w:br/>
      </w:r>
      <w:r w:rsidRPr="00191B43">
        <w:rPr>
          <w:rFonts w:ascii="Times New Roman" w:eastAsia="Times New Roman" w:hAnsi="Times New Roman" w:cs="Times New Roman"/>
          <w:i/>
          <w:color w:val="000000"/>
          <w:lang w:val="en-GB"/>
        </w:rPr>
        <w:t>Introduction to Meta-Analysis</w:t>
      </w:r>
      <w:r w:rsidRPr="00191B43">
        <w:rPr>
          <w:rFonts w:ascii="Times New Roman" w:eastAsia="Times New Roman" w:hAnsi="Times New Roman" w:cs="Times New Roman"/>
          <w:color w:val="000000"/>
          <w:lang w:val="en-GB"/>
        </w:rPr>
        <w:t>. John Wiley &amp; Sons, Chichester.</w:t>
      </w:r>
    </w:p>
    <w:p w14:paraId="0782896B" w14:textId="3D1D4215" w:rsidR="00143B9D" w:rsidRPr="00191B43" w:rsidRDefault="00143B9D" w:rsidP="00972BD9">
      <w:pPr>
        <w:pStyle w:val="NormalWeb"/>
        <w:spacing w:line="480" w:lineRule="auto"/>
        <w:jc w:val="both"/>
        <w:divId w:val="194078194"/>
        <w:rPr>
          <w:rFonts w:ascii="Times New Roman" w:hAnsi="Times New Roman"/>
          <w:noProof/>
          <w:sz w:val="24"/>
          <w:szCs w:val="24"/>
        </w:rPr>
      </w:pPr>
      <w:r w:rsidRPr="00191B43">
        <w:rPr>
          <w:rFonts w:ascii="Times New Roman" w:hAnsi="Times New Roman"/>
          <w:noProof/>
          <w:sz w:val="24"/>
          <w:szCs w:val="24"/>
        </w:rPr>
        <w:t xml:space="preserve">Bowlin, M. S., Henningsson, P., Muijres, F. T., Vleugels, R. H. E., Liechti, F. &amp; Hedenström, A. (2010). The effects of geolocator drag and weight on the flight ranges of small migrants, </w:t>
      </w:r>
      <w:r w:rsidRPr="00191B43">
        <w:rPr>
          <w:rFonts w:ascii="Times New Roman" w:hAnsi="Times New Roman"/>
          <w:i/>
          <w:iCs/>
          <w:noProof/>
          <w:sz w:val="24"/>
          <w:szCs w:val="24"/>
        </w:rPr>
        <w:t xml:space="preserve">Methods </w:t>
      </w:r>
      <w:r w:rsidR="00191507">
        <w:rPr>
          <w:rFonts w:ascii="Times New Roman" w:hAnsi="Times New Roman"/>
          <w:i/>
          <w:iCs/>
          <w:noProof/>
          <w:sz w:val="24"/>
          <w:szCs w:val="24"/>
        </w:rPr>
        <w:t>in Ecology &amp; Evolution</w:t>
      </w:r>
      <w:r w:rsidRPr="00191B43">
        <w:rPr>
          <w:rFonts w:ascii="Times New Roman" w:hAnsi="Times New Roman"/>
          <w:noProof/>
          <w:sz w:val="24"/>
          <w:szCs w:val="24"/>
        </w:rPr>
        <w:t xml:space="preserve">, </w:t>
      </w:r>
      <w:r w:rsidRPr="00191B43">
        <w:rPr>
          <w:rFonts w:ascii="Times New Roman" w:hAnsi="Times New Roman"/>
          <w:b/>
          <w:noProof/>
          <w:sz w:val="24"/>
          <w:szCs w:val="24"/>
        </w:rPr>
        <w:t>1</w:t>
      </w:r>
      <w:r w:rsidRPr="00191B43">
        <w:rPr>
          <w:rFonts w:ascii="Times New Roman" w:hAnsi="Times New Roman"/>
          <w:noProof/>
          <w:sz w:val="24"/>
          <w:szCs w:val="24"/>
        </w:rPr>
        <w:t>, 398–402.</w:t>
      </w:r>
    </w:p>
    <w:p w14:paraId="35DE8D1D" w14:textId="23B79610" w:rsidR="00143B9D" w:rsidRPr="00191B43" w:rsidRDefault="00143B9D" w:rsidP="00972BD9">
      <w:pPr>
        <w:pStyle w:val="NormalWeb"/>
        <w:spacing w:line="480" w:lineRule="auto"/>
        <w:jc w:val="both"/>
        <w:divId w:val="194078194"/>
        <w:rPr>
          <w:rFonts w:ascii="Times New Roman" w:hAnsi="Times New Roman"/>
          <w:noProof/>
          <w:sz w:val="24"/>
          <w:szCs w:val="24"/>
        </w:rPr>
      </w:pPr>
      <w:r w:rsidRPr="00191B43">
        <w:rPr>
          <w:rFonts w:ascii="Times New Roman" w:hAnsi="Times New Roman"/>
          <w:noProof/>
          <w:sz w:val="24"/>
          <w:szCs w:val="24"/>
        </w:rPr>
        <w:t xml:space="preserve">Casper, R. M. (2009). Guidelines for the instrumentation of wild birds and mammals, </w:t>
      </w:r>
      <w:r w:rsidR="00191507">
        <w:rPr>
          <w:rFonts w:ascii="Times New Roman" w:hAnsi="Times New Roman"/>
          <w:i/>
          <w:iCs/>
          <w:noProof/>
          <w:sz w:val="24"/>
          <w:szCs w:val="24"/>
        </w:rPr>
        <w:t>Animal</w:t>
      </w:r>
      <w:r w:rsidRPr="00191B43">
        <w:rPr>
          <w:rFonts w:ascii="Times New Roman" w:hAnsi="Times New Roman"/>
          <w:i/>
          <w:iCs/>
          <w:noProof/>
          <w:sz w:val="24"/>
          <w:szCs w:val="24"/>
        </w:rPr>
        <w:t xml:space="preserve"> Beha</w:t>
      </w:r>
      <w:r w:rsidRPr="00191507">
        <w:rPr>
          <w:rFonts w:ascii="Times New Roman" w:hAnsi="Times New Roman"/>
          <w:i/>
          <w:iCs/>
          <w:noProof/>
          <w:sz w:val="24"/>
          <w:szCs w:val="24"/>
        </w:rPr>
        <w:t>v</w:t>
      </w:r>
      <w:r w:rsidR="00191507" w:rsidRPr="00191507">
        <w:rPr>
          <w:rFonts w:ascii="Times New Roman" w:hAnsi="Times New Roman"/>
          <w:i/>
          <w:noProof/>
          <w:sz w:val="24"/>
          <w:szCs w:val="24"/>
        </w:rPr>
        <w:t>iour</w:t>
      </w:r>
      <w:r w:rsidRPr="00191B43">
        <w:rPr>
          <w:rFonts w:ascii="Times New Roman" w:hAnsi="Times New Roman"/>
          <w:noProof/>
          <w:sz w:val="24"/>
          <w:szCs w:val="24"/>
        </w:rPr>
        <w:t xml:space="preserve">, </w:t>
      </w:r>
      <w:r w:rsidRPr="00191B43">
        <w:rPr>
          <w:rFonts w:ascii="Times New Roman" w:hAnsi="Times New Roman"/>
          <w:b/>
          <w:noProof/>
          <w:sz w:val="24"/>
          <w:szCs w:val="24"/>
        </w:rPr>
        <w:t>78</w:t>
      </w:r>
      <w:r w:rsidRPr="00191B43">
        <w:rPr>
          <w:rFonts w:ascii="Times New Roman" w:hAnsi="Times New Roman"/>
          <w:noProof/>
          <w:sz w:val="24"/>
          <w:szCs w:val="24"/>
        </w:rPr>
        <w:t xml:space="preserve">, 1477–1483. </w:t>
      </w:r>
    </w:p>
    <w:p w14:paraId="35D850B3" w14:textId="77777777" w:rsidR="00143B9D" w:rsidRPr="00191B43" w:rsidRDefault="00143B9D" w:rsidP="00972BD9">
      <w:pPr>
        <w:pStyle w:val="NormalWeb"/>
        <w:spacing w:line="480" w:lineRule="auto"/>
        <w:jc w:val="both"/>
        <w:divId w:val="194078194"/>
        <w:rPr>
          <w:rFonts w:ascii="Times New Roman" w:hAnsi="Times New Roman"/>
          <w:noProof/>
          <w:sz w:val="24"/>
          <w:szCs w:val="24"/>
        </w:rPr>
      </w:pPr>
      <w:r w:rsidRPr="00191B43">
        <w:rPr>
          <w:rFonts w:ascii="Times New Roman" w:hAnsi="Times New Roman"/>
          <w:noProof/>
          <w:sz w:val="24"/>
          <w:szCs w:val="24"/>
        </w:rPr>
        <w:t xml:space="preserve">Cleasby, I. R. &amp; Nakagawa, S. (2012). The influence of male age on within-pair and extra-pair paternity in passerines. </w:t>
      </w:r>
      <w:r w:rsidRPr="00191B43">
        <w:rPr>
          <w:rFonts w:ascii="Times New Roman" w:hAnsi="Times New Roman"/>
          <w:i/>
          <w:iCs/>
          <w:noProof/>
          <w:sz w:val="24"/>
          <w:szCs w:val="24"/>
        </w:rPr>
        <w:t>Ibis</w:t>
      </w:r>
      <w:r w:rsidRPr="00191B43">
        <w:rPr>
          <w:rFonts w:ascii="Times New Roman" w:hAnsi="Times New Roman"/>
          <w:noProof/>
          <w:sz w:val="24"/>
          <w:szCs w:val="24"/>
        </w:rPr>
        <w:t xml:space="preserve">, </w:t>
      </w:r>
      <w:r w:rsidRPr="00191B43">
        <w:rPr>
          <w:rFonts w:ascii="Times New Roman" w:hAnsi="Times New Roman"/>
          <w:b/>
          <w:noProof/>
          <w:sz w:val="24"/>
          <w:szCs w:val="24"/>
        </w:rPr>
        <w:t>154</w:t>
      </w:r>
      <w:r w:rsidRPr="00191B43">
        <w:rPr>
          <w:rFonts w:ascii="Times New Roman" w:hAnsi="Times New Roman"/>
          <w:noProof/>
          <w:sz w:val="24"/>
          <w:szCs w:val="24"/>
        </w:rPr>
        <w:t>, 318–324.</w:t>
      </w:r>
    </w:p>
    <w:p w14:paraId="469CC196" w14:textId="01C787CB" w:rsidR="00143B9D" w:rsidRPr="00191B43" w:rsidRDefault="00B973EB" w:rsidP="00972BD9">
      <w:pPr>
        <w:pStyle w:val="NormalWeb"/>
        <w:spacing w:line="480" w:lineRule="auto"/>
        <w:jc w:val="both"/>
        <w:divId w:val="194078194"/>
        <w:rPr>
          <w:rFonts w:ascii="Times New Roman" w:hAnsi="Times New Roman"/>
          <w:noProof/>
          <w:sz w:val="24"/>
          <w:szCs w:val="24"/>
        </w:rPr>
      </w:pPr>
      <w:r>
        <w:rPr>
          <w:rFonts w:ascii="Times New Roman" w:hAnsi="Times New Roman"/>
          <w:noProof/>
          <w:sz w:val="24"/>
          <w:szCs w:val="24"/>
        </w:rPr>
        <w:t>Co</w:t>
      </w:r>
      <w:r w:rsidR="00E430A0">
        <w:rPr>
          <w:rFonts w:ascii="Times New Roman" w:hAnsi="Times New Roman"/>
          <w:noProof/>
          <w:sz w:val="24"/>
          <w:szCs w:val="24"/>
        </w:rPr>
        <w:t>stantini, D. &amp; Mø</w:t>
      </w:r>
      <w:r w:rsidR="00143B9D" w:rsidRPr="00191B43">
        <w:rPr>
          <w:rFonts w:ascii="Times New Roman" w:hAnsi="Times New Roman"/>
          <w:noProof/>
          <w:sz w:val="24"/>
          <w:szCs w:val="24"/>
        </w:rPr>
        <w:t xml:space="preserve">ller, A.P. (2013). A meta-analysis of the effects of geolocator application on birds. </w:t>
      </w:r>
      <w:r w:rsidR="00191507">
        <w:rPr>
          <w:rFonts w:ascii="Times New Roman" w:hAnsi="Times New Roman"/>
          <w:i/>
          <w:noProof/>
          <w:sz w:val="24"/>
          <w:szCs w:val="24"/>
        </w:rPr>
        <w:t>Current Zoology</w:t>
      </w:r>
      <w:r w:rsidR="00143B9D" w:rsidRPr="00191B43">
        <w:rPr>
          <w:rFonts w:ascii="Times New Roman" w:hAnsi="Times New Roman"/>
          <w:noProof/>
          <w:sz w:val="24"/>
          <w:szCs w:val="24"/>
        </w:rPr>
        <w:t xml:space="preserve">, </w:t>
      </w:r>
      <w:r w:rsidR="00143B9D" w:rsidRPr="00191B43">
        <w:rPr>
          <w:rFonts w:ascii="Times New Roman" w:hAnsi="Times New Roman"/>
          <w:b/>
          <w:noProof/>
          <w:sz w:val="24"/>
          <w:szCs w:val="24"/>
        </w:rPr>
        <w:t>59</w:t>
      </w:r>
      <w:r w:rsidR="00143B9D" w:rsidRPr="00191B43">
        <w:rPr>
          <w:rFonts w:ascii="Times New Roman" w:hAnsi="Times New Roman"/>
          <w:noProof/>
          <w:sz w:val="24"/>
          <w:szCs w:val="24"/>
        </w:rPr>
        <w:t>, 697-706.</w:t>
      </w:r>
    </w:p>
    <w:p w14:paraId="06BB7A2D" w14:textId="77777777" w:rsidR="00143B9D" w:rsidRPr="00BF270A" w:rsidRDefault="00143B9D" w:rsidP="00972BD9">
      <w:pPr>
        <w:pStyle w:val="NormalWeb"/>
        <w:spacing w:line="480" w:lineRule="auto"/>
        <w:jc w:val="both"/>
        <w:divId w:val="194078194"/>
        <w:rPr>
          <w:rFonts w:ascii="Times New Roman" w:hAnsi="Times New Roman"/>
          <w:noProof/>
          <w:sz w:val="24"/>
          <w:szCs w:val="24"/>
        </w:rPr>
      </w:pPr>
      <w:r w:rsidRPr="00BF270A">
        <w:rPr>
          <w:rFonts w:ascii="Times New Roman" w:hAnsi="Times New Roman"/>
          <w:noProof/>
          <w:sz w:val="24"/>
          <w:szCs w:val="24"/>
        </w:rPr>
        <w:lastRenderedPageBreak/>
        <w:t xml:space="preserve">Dunning Jr, J.B. (2008). </w:t>
      </w:r>
      <w:r w:rsidRPr="00BF270A">
        <w:rPr>
          <w:rFonts w:ascii="Times New Roman" w:hAnsi="Times New Roman"/>
          <w:i/>
          <w:noProof/>
          <w:sz w:val="24"/>
          <w:szCs w:val="24"/>
        </w:rPr>
        <w:t>CRC Handbook of Avian Body Masses</w:t>
      </w:r>
      <w:r w:rsidRPr="00BF270A">
        <w:rPr>
          <w:rFonts w:ascii="Times New Roman" w:hAnsi="Times New Roman"/>
          <w:noProof/>
          <w:sz w:val="24"/>
          <w:szCs w:val="24"/>
        </w:rPr>
        <w:t>. 2</w:t>
      </w:r>
      <w:r w:rsidRPr="00BF270A">
        <w:rPr>
          <w:rFonts w:ascii="Times New Roman" w:hAnsi="Times New Roman"/>
          <w:noProof/>
          <w:sz w:val="24"/>
          <w:szCs w:val="24"/>
          <w:vertAlign w:val="superscript"/>
        </w:rPr>
        <w:t>nd</w:t>
      </w:r>
      <w:r w:rsidRPr="00BF270A">
        <w:rPr>
          <w:rFonts w:ascii="Times New Roman" w:hAnsi="Times New Roman"/>
          <w:noProof/>
          <w:sz w:val="24"/>
          <w:szCs w:val="24"/>
        </w:rPr>
        <w:t xml:space="preserve"> Ed, CRC Press.</w:t>
      </w:r>
    </w:p>
    <w:p w14:paraId="614ACC4A" w14:textId="6E899E2C" w:rsidR="00143B9D" w:rsidRPr="00BF270A" w:rsidRDefault="00143B9D" w:rsidP="00972BD9">
      <w:pPr>
        <w:pStyle w:val="NormalWeb"/>
        <w:spacing w:line="480" w:lineRule="auto"/>
        <w:jc w:val="both"/>
        <w:divId w:val="194078194"/>
        <w:rPr>
          <w:rFonts w:ascii="Times New Roman" w:hAnsi="Times New Roman"/>
          <w:noProof/>
          <w:sz w:val="24"/>
          <w:szCs w:val="24"/>
        </w:rPr>
      </w:pPr>
      <w:r w:rsidRPr="00567771">
        <w:rPr>
          <w:rFonts w:ascii="Times New Roman" w:hAnsi="Times New Roman"/>
          <w:noProof/>
          <w:sz w:val="24"/>
          <w:szCs w:val="24"/>
        </w:rPr>
        <w:t xml:space="preserve">Duval, S. &amp; Tweedie, R. (2000). </w:t>
      </w:r>
      <w:r w:rsidR="00BF270A" w:rsidRPr="00BF270A">
        <w:rPr>
          <w:rFonts w:ascii="Times New Roman" w:eastAsia="Times New Roman" w:hAnsi="Times New Roman"/>
          <w:sz w:val="24"/>
          <w:szCs w:val="24"/>
        </w:rPr>
        <w:t>Trim and fill: a simple funnel-plot-based method of testing and adjusting for publication bias in meta-analysis</w:t>
      </w:r>
      <w:r w:rsidRPr="00BF270A">
        <w:rPr>
          <w:rFonts w:ascii="Times New Roman" w:hAnsi="Times New Roman"/>
          <w:noProof/>
          <w:sz w:val="24"/>
          <w:szCs w:val="24"/>
        </w:rPr>
        <w:t xml:space="preserve">. </w:t>
      </w:r>
      <w:r w:rsidRPr="00BF270A">
        <w:rPr>
          <w:rFonts w:ascii="Times New Roman" w:hAnsi="Times New Roman"/>
          <w:i/>
          <w:iCs/>
          <w:noProof/>
          <w:sz w:val="24"/>
          <w:szCs w:val="24"/>
        </w:rPr>
        <w:t>Biometrics</w:t>
      </w:r>
      <w:r w:rsidRPr="00BF270A">
        <w:rPr>
          <w:rFonts w:ascii="Times New Roman" w:hAnsi="Times New Roman"/>
          <w:noProof/>
          <w:sz w:val="24"/>
          <w:szCs w:val="24"/>
        </w:rPr>
        <w:t xml:space="preserve">, </w:t>
      </w:r>
      <w:r w:rsidRPr="00BF270A">
        <w:rPr>
          <w:rFonts w:ascii="Times New Roman" w:hAnsi="Times New Roman"/>
          <w:b/>
          <w:noProof/>
          <w:sz w:val="24"/>
          <w:szCs w:val="24"/>
        </w:rPr>
        <w:t>56</w:t>
      </w:r>
      <w:r w:rsidRPr="00BF270A">
        <w:rPr>
          <w:rFonts w:ascii="Times New Roman" w:hAnsi="Times New Roman"/>
          <w:noProof/>
          <w:sz w:val="24"/>
          <w:szCs w:val="24"/>
        </w:rPr>
        <w:t xml:space="preserve">, 455–463. </w:t>
      </w:r>
    </w:p>
    <w:p w14:paraId="0D8C18B7" w14:textId="77777777" w:rsidR="00143B9D" w:rsidRPr="00191B43" w:rsidRDefault="00143B9D" w:rsidP="00972BD9">
      <w:pPr>
        <w:pStyle w:val="NormalWeb"/>
        <w:spacing w:line="480" w:lineRule="auto"/>
        <w:jc w:val="both"/>
        <w:divId w:val="194078194"/>
        <w:rPr>
          <w:rFonts w:ascii="Times New Roman" w:hAnsi="Times New Roman"/>
          <w:noProof/>
          <w:sz w:val="24"/>
          <w:szCs w:val="24"/>
        </w:rPr>
      </w:pPr>
      <w:r w:rsidRPr="00567771">
        <w:rPr>
          <w:rFonts w:ascii="Times New Roman" w:eastAsia="Times New Roman" w:hAnsi="Times New Roman"/>
          <w:color w:val="000000"/>
          <w:sz w:val="24"/>
          <w:szCs w:val="24"/>
        </w:rPr>
        <w:t>Egger, M., Davey Smith, G., Sch</w:t>
      </w:r>
      <w:r w:rsidRPr="00191B43">
        <w:rPr>
          <w:rFonts w:ascii="Times New Roman" w:eastAsia="Times New Roman" w:hAnsi="Times New Roman"/>
          <w:color w:val="000000"/>
          <w:sz w:val="24"/>
          <w:szCs w:val="24"/>
        </w:rPr>
        <w:t xml:space="preserve">neider, M. &amp; Minder, C. (1997). Bias in meta-analysis detected by a simple, graphical test. </w:t>
      </w:r>
      <w:r w:rsidRPr="00191B43">
        <w:rPr>
          <w:rFonts w:ascii="Times New Roman" w:eastAsia="Times New Roman" w:hAnsi="Times New Roman"/>
          <w:i/>
          <w:color w:val="000000"/>
          <w:sz w:val="24"/>
          <w:szCs w:val="24"/>
        </w:rPr>
        <w:t>BMJ</w:t>
      </w:r>
      <w:r w:rsidRPr="00191B43">
        <w:rPr>
          <w:rFonts w:ascii="Times New Roman" w:eastAsia="Times New Roman" w:hAnsi="Times New Roman"/>
          <w:color w:val="000000"/>
          <w:sz w:val="24"/>
          <w:szCs w:val="24"/>
        </w:rPr>
        <w:t xml:space="preserve">, </w:t>
      </w:r>
      <w:r w:rsidRPr="00191B43">
        <w:rPr>
          <w:rFonts w:ascii="Times New Roman" w:eastAsia="Times New Roman" w:hAnsi="Times New Roman"/>
          <w:b/>
          <w:color w:val="000000"/>
          <w:sz w:val="24"/>
          <w:szCs w:val="24"/>
        </w:rPr>
        <w:t>315</w:t>
      </w:r>
      <w:r w:rsidRPr="00191B43">
        <w:rPr>
          <w:rFonts w:ascii="Times New Roman" w:eastAsia="Times New Roman" w:hAnsi="Times New Roman"/>
          <w:color w:val="000000"/>
          <w:sz w:val="24"/>
          <w:szCs w:val="24"/>
        </w:rPr>
        <w:t>, 629–634.</w:t>
      </w:r>
    </w:p>
    <w:p w14:paraId="65384DA2" w14:textId="08F87579" w:rsidR="00143B9D" w:rsidRPr="00191B43" w:rsidRDefault="00293B65" w:rsidP="00972BD9">
      <w:pPr>
        <w:pStyle w:val="NormalWeb"/>
        <w:spacing w:line="480" w:lineRule="auto"/>
        <w:jc w:val="both"/>
        <w:divId w:val="194078194"/>
        <w:rPr>
          <w:rFonts w:ascii="Times New Roman" w:hAnsi="Times New Roman"/>
          <w:noProof/>
          <w:sz w:val="24"/>
          <w:szCs w:val="24"/>
        </w:rPr>
      </w:pPr>
      <w:r>
        <w:rPr>
          <w:rFonts w:ascii="Times New Roman" w:hAnsi="Times New Roman"/>
          <w:noProof/>
          <w:sz w:val="24"/>
          <w:szCs w:val="24"/>
        </w:rPr>
        <w:t>Galliard, J</w:t>
      </w:r>
      <w:r w:rsidR="00143B9D" w:rsidRPr="00191B43">
        <w:rPr>
          <w:rFonts w:ascii="Times New Roman" w:hAnsi="Times New Roman"/>
          <w:noProof/>
          <w:sz w:val="24"/>
          <w:szCs w:val="24"/>
        </w:rPr>
        <w:t xml:space="preserve">-F. Le, Paquet, M., Pantelic, Z. &amp; Perret, S. (2011). Effects of miniature transponders on physiological stress, locomotor activity, growth and survival in small lizards., </w:t>
      </w:r>
      <w:r w:rsidR="00143B9D" w:rsidRPr="00191B43">
        <w:rPr>
          <w:rFonts w:ascii="Times New Roman" w:hAnsi="Times New Roman"/>
          <w:i/>
          <w:iCs/>
          <w:noProof/>
          <w:sz w:val="24"/>
          <w:szCs w:val="24"/>
        </w:rPr>
        <w:t>Amphibia-Reptilia</w:t>
      </w:r>
      <w:r w:rsidR="00143B9D" w:rsidRPr="00191B43">
        <w:rPr>
          <w:rFonts w:ascii="Times New Roman" w:hAnsi="Times New Roman"/>
          <w:noProof/>
          <w:sz w:val="24"/>
          <w:szCs w:val="24"/>
        </w:rPr>
        <w:t xml:space="preserve">, </w:t>
      </w:r>
      <w:r w:rsidR="00143B9D" w:rsidRPr="00191B43">
        <w:rPr>
          <w:rFonts w:ascii="Times New Roman" w:hAnsi="Times New Roman"/>
          <w:b/>
          <w:noProof/>
          <w:sz w:val="24"/>
          <w:szCs w:val="24"/>
        </w:rPr>
        <w:t>32</w:t>
      </w:r>
      <w:r w:rsidR="00143B9D" w:rsidRPr="00191B43">
        <w:rPr>
          <w:rFonts w:ascii="Times New Roman" w:hAnsi="Times New Roman"/>
          <w:noProof/>
          <w:sz w:val="24"/>
          <w:szCs w:val="24"/>
        </w:rPr>
        <w:t xml:space="preserve">, 177–183. </w:t>
      </w:r>
    </w:p>
    <w:p w14:paraId="78EFBBC5" w14:textId="77777777" w:rsidR="00143B9D" w:rsidRPr="00191B43" w:rsidRDefault="00143B9D" w:rsidP="00972BD9">
      <w:pPr>
        <w:pStyle w:val="NormalWeb"/>
        <w:spacing w:line="480" w:lineRule="auto"/>
        <w:jc w:val="both"/>
        <w:divId w:val="194078194"/>
        <w:rPr>
          <w:rFonts w:ascii="Times New Roman" w:hAnsi="Times New Roman"/>
          <w:noProof/>
          <w:sz w:val="24"/>
          <w:szCs w:val="24"/>
        </w:rPr>
      </w:pPr>
      <w:r w:rsidRPr="00191B43">
        <w:rPr>
          <w:rFonts w:ascii="Times New Roman" w:hAnsi="Times New Roman"/>
          <w:noProof/>
          <w:sz w:val="24"/>
          <w:szCs w:val="24"/>
        </w:rPr>
        <w:t xml:space="preserve">Godfrey, J. D. &amp; Bryant, D. M. (2003). Effects of radio transmitters: Review of recent radio-tracking studies. </w:t>
      </w:r>
      <w:r w:rsidRPr="00191B43">
        <w:rPr>
          <w:rFonts w:ascii="Times New Roman" w:hAnsi="Times New Roman"/>
          <w:i/>
          <w:iCs/>
          <w:noProof/>
          <w:sz w:val="24"/>
          <w:szCs w:val="24"/>
        </w:rPr>
        <w:t>Science for Conservation</w:t>
      </w:r>
      <w:r w:rsidRPr="00191B43">
        <w:rPr>
          <w:rFonts w:ascii="Times New Roman" w:hAnsi="Times New Roman"/>
          <w:noProof/>
          <w:sz w:val="24"/>
          <w:szCs w:val="24"/>
        </w:rPr>
        <w:t xml:space="preserve">, </w:t>
      </w:r>
      <w:r w:rsidRPr="00191B43">
        <w:rPr>
          <w:rFonts w:ascii="Times New Roman" w:hAnsi="Times New Roman"/>
          <w:b/>
          <w:noProof/>
          <w:sz w:val="24"/>
          <w:szCs w:val="24"/>
        </w:rPr>
        <w:t>214</w:t>
      </w:r>
      <w:r w:rsidRPr="00191B43">
        <w:rPr>
          <w:rFonts w:ascii="Times New Roman" w:hAnsi="Times New Roman"/>
          <w:noProof/>
          <w:sz w:val="24"/>
          <w:szCs w:val="24"/>
        </w:rPr>
        <w:t>, pp. 83–95.</w:t>
      </w:r>
    </w:p>
    <w:p w14:paraId="2003694F" w14:textId="39D17EF1" w:rsidR="00143B9D" w:rsidRPr="00191B43" w:rsidRDefault="00143B9D" w:rsidP="00972BD9">
      <w:pPr>
        <w:pStyle w:val="NormalWeb"/>
        <w:spacing w:line="480" w:lineRule="auto"/>
        <w:jc w:val="both"/>
        <w:divId w:val="194078194"/>
        <w:rPr>
          <w:rFonts w:ascii="Times New Roman" w:hAnsi="Times New Roman"/>
          <w:noProof/>
          <w:sz w:val="24"/>
          <w:szCs w:val="24"/>
        </w:rPr>
      </w:pPr>
      <w:r w:rsidRPr="00191B43">
        <w:rPr>
          <w:rFonts w:ascii="Times New Roman" w:hAnsi="Times New Roman"/>
          <w:noProof/>
          <w:sz w:val="24"/>
          <w:szCs w:val="24"/>
        </w:rPr>
        <w:t xml:space="preserve">Hadfield, J. D. (2010). MCMC methods for multi-response generalized linear mixed models: the MCMCglmm R package. </w:t>
      </w:r>
      <w:r w:rsidR="00191507">
        <w:rPr>
          <w:rFonts w:ascii="Times New Roman" w:hAnsi="Times New Roman"/>
          <w:i/>
          <w:iCs/>
          <w:noProof/>
          <w:sz w:val="24"/>
          <w:szCs w:val="24"/>
        </w:rPr>
        <w:t>Journal of Statistical</w:t>
      </w:r>
      <w:r w:rsidRPr="00191B43">
        <w:rPr>
          <w:rFonts w:ascii="Times New Roman" w:hAnsi="Times New Roman"/>
          <w:i/>
          <w:iCs/>
          <w:noProof/>
          <w:sz w:val="24"/>
          <w:szCs w:val="24"/>
        </w:rPr>
        <w:t xml:space="preserve"> Software</w:t>
      </w:r>
      <w:r w:rsidRPr="00191B43">
        <w:rPr>
          <w:rFonts w:ascii="Times New Roman" w:hAnsi="Times New Roman"/>
          <w:noProof/>
          <w:sz w:val="24"/>
          <w:szCs w:val="24"/>
        </w:rPr>
        <w:t xml:space="preserve">, </w:t>
      </w:r>
      <w:r w:rsidRPr="00191B43">
        <w:rPr>
          <w:rFonts w:ascii="Times New Roman" w:hAnsi="Times New Roman"/>
          <w:b/>
          <w:noProof/>
          <w:sz w:val="24"/>
          <w:szCs w:val="24"/>
        </w:rPr>
        <w:t>33</w:t>
      </w:r>
      <w:r w:rsidRPr="00191B43">
        <w:rPr>
          <w:rFonts w:ascii="Times New Roman" w:hAnsi="Times New Roman"/>
          <w:noProof/>
          <w:sz w:val="24"/>
          <w:szCs w:val="24"/>
        </w:rPr>
        <w:t>, 1–22.</w:t>
      </w:r>
    </w:p>
    <w:p w14:paraId="3DEBAF2D" w14:textId="07597B76" w:rsidR="00143B9D" w:rsidRPr="00191B43" w:rsidRDefault="00143B9D" w:rsidP="00972BD9">
      <w:pPr>
        <w:pStyle w:val="NormalWeb"/>
        <w:spacing w:line="480" w:lineRule="auto"/>
        <w:jc w:val="both"/>
        <w:divId w:val="194078194"/>
        <w:rPr>
          <w:rFonts w:ascii="Times New Roman" w:hAnsi="Times New Roman"/>
          <w:noProof/>
          <w:sz w:val="24"/>
          <w:szCs w:val="24"/>
        </w:rPr>
      </w:pPr>
      <w:r w:rsidRPr="00191B43">
        <w:rPr>
          <w:rFonts w:ascii="Times New Roman" w:hAnsi="Times New Roman"/>
          <w:noProof/>
          <w:sz w:val="24"/>
          <w:szCs w:val="24"/>
        </w:rPr>
        <w:t xml:space="preserve">Hadfield, J. D. &amp; Nakagawa, S. (2010). General quantitative genetic methods for comparative biology: Phylogenies, taxonomies and multi-trait models for continuous and categorical characters. </w:t>
      </w:r>
      <w:r w:rsidR="00191507">
        <w:rPr>
          <w:rFonts w:ascii="Times New Roman" w:hAnsi="Times New Roman"/>
          <w:i/>
          <w:iCs/>
          <w:noProof/>
          <w:sz w:val="24"/>
          <w:szCs w:val="24"/>
        </w:rPr>
        <w:t>Journal of Evolutionary Biology</w:t>
      </w:r>
      <w:r w:rsidRPr="00191B43">
        <w:rPr>
          <w:rFonts w:ascii="Times New Roman" w:hAnsi="Times New Roman"/>
          <w:noProof/>
          <w:sz w:val="24"/>
          <w:szCs w:val="24"/>
        </w:rPr>
        <w:t xml:space="preserve">, </w:t>
      </w:r>
      <w:r w:rsidRPr="00191B43">
        <w:rPr>
          <w:rFonts w:ascii="Times New Roman" w:hAnsi="Times New Roman"/>
          <w:b/>
          <w:noProof/>
          <w:sz w:val="24"/>
          <w:szCs w:val="24"/>
        </w:rPr>
        <w:t>23</w:t>
      </w:r>
      <w:r w:rsidRPr="00191B43">
        <w:rPr>
          <w:rFonts w:ascii="Times New Roman" w:hAnsi="Times New Roman"/>
          <w:noProof/>
          <w:sz w:val="24"/>
          <w:szCs w:val="24"/>
        </w:rPr>
        <w:t>, 494–508.</w:t>
      </w:r>
    </w:p>
    <w:p w14:paraId="07C85036" w14:textId="1227A9FD" w:rsidR="00143B9D" w:rsidRPr="008B6F35" w:rsidRDefault="00143B9D" w:rsidP="008B6F35">
      <w:pPr>
        <w:spacing w:line="480" w:lineRule="auto"/>
        <w:jc w:val="both"/>
        <w:divId w:val="194078194"/>
        <w:rPr>
          <w:rFonts w:ascii="Times New Roman" w:eastAsia="Times New Roman" w:hAnsi="Times New Roman" w:cs="Times New Roman"/>
          <w:color w:val="000000"/>
          <w:lang w:val="en-GB"/>
        </w:rPr>
      </w:pPr>
      <w:r w:rsidRPr="00191B43">
        <w:rPr>
          <w:rFonts w:ascii="Times New Roman" w:eastAsia="Times New Roman" w:hAnsi="Times New Roman" w:cs="Times New Roman"/>
          <w:color w:val="000000"/>
          <w:lang w:val="en-GB"/>
        </w:rPr>
        <w:t>Higgins, J. P. T., Thompson, S. G., Deeks, J. J. &amp; Altman,</w:t>
      </w:r>
      <w:r w:rsidR="004F2C16">
        <w:rPr>
          <w:rFonts w:ascii="Times New Roman" w:eastAsia="Times New Roman" w:hAnsi="Times New Roman" w:cs="Times New Roman"/>
          <w:color w:val="000000"/>
          <w:lang w:val="en-GB"/>
        </w:rPr>
        <w:t xml:space="preserve"> </w:t>
      </w:r>
      <w:r w:rsidRPr="00191B43">
        <w:rPr>
          <w:rFonts w:ascii="Times New Roman" w:eastAsia="Times New Roman" w:hAnsi="Times New Roman" w:cs="Times New Roman"/>
          <w:color w:val="000000"/>
          <w:lang w:val="en-GB"/>
        </w:rPr>
        <w:t>D.G. (2003). Measuring</w:t>
      </w:r>
      <w:r w:rsidRPr="00191B43">
        <w:rPr>
          <w:rFonts w:ascii="Times New Roman" w:eastAsia="Times New Roman" w:hAnsi="Times New Roman" w:cs="Times New Roman"/>
          <w:color w:val="000000"/>
          <w:lang w:val="en-GB"/>
        </w:rPr>
        <w:br/>
        <w:t xml:space="preserve">inconsistency in meta-analyses. </w:t>
      </w:r>
      <w:r w:rsidRPr="00191B43">
        <w:rPr>
          <w:rFonts w:ascii="Times New Roman" w:eastAsia="Times New Roman" w:hAnsi="Times New Roman" w:cs="Times New Roman"/>
          <w:i/>
          <w:color w:val="000000"/>
          <w:lang w:val="en-GB"/>
        </w:rPr>
        <w:t>BMJ</w:t>
      </w:r>
      <w:r w:rsidR="00191507">
        <w:rPr>
          <w:rFonts w:ascii="Times New Roman" w:eastAsia="Times New Roman" w:hAnsi="Times New Roman" w:cs="Times New Roman"/>
          <w:color w:val="000000"/>
          <w:lang w:val="en-GB"/>
        </w:rPr>
        <w:t xml:space="preserve">, </w:t>
      </w:r>
      <w:r w:rsidRPr="00191B43">
        <w:rPr>
          <w:rFonts w:ascii="Times New Roman" w:eastAsia="Times New Roman" w:hAnsi="Times New Roman" w:cs="Times New Roman"/>
          <w:b/>
          <w:color w:val="000000"/>
          <w:lang w:val="en-GB"/>
        </w:rPr>
        <w:t>327</w:t>
      </w:r>
      <w:r w:rsidRPr="00191B43">
        <w:rPr>
          <w:rFonts w:ascii="Times New Roman" w:eastAsia="Times New Roman" w:hAnsi="Times New Roman" w:cs="Times New Roman"/>
          <w:color w:val="000000"/>
          <w:lang w:val="en-GB"/>
        </w:rPr>
        <w:t>, 557–560.</w:t>
      </w:r>
    </w:p>
    <w:p w14:paraId="2AB9CF7B" w14:textId="7EC437A6" w:rsidR="00143B9D" w:rsidRPr="00191B43" w:rsidRDefault="00143B9D" w:rsidP="00972BD9">
      <w:pPr>
        <w:pStyle w:val="NormalWeb"/>
        <w:spacing w:line="480" w:lineRule="auto"/>
        <w:jc w:val="both"/>
        <w:divId w:val="194078194"/>
        <w:rPr>
          <w:rFonts w:ascii="Times New Roman" w:hAnsi="Times New Roman"/>
          <w:noProof/>
          <w:sz w:val="24"/>
          <w:szCs w:val="24"/>
        </w:rPr>
      </w:pPr>
      <w:r w:rsidRPr="00191B43">
        <w:rPr>
          <w:rFonts w:ascii="Times New Roman" w:hAnsi="Times New Roman"/>
          <w:noProof/>
          <w:sz w:val="24"/>
          <w:szCs w:val="24"/>
        </w:rPr>
        <w:t xml:space="preserve">Hussey, N. E., Kessel, S. T., Aarestrup, K., Cooke, S. J., Cowley, P. D., Fisk, A. T. </w:t>
      </w:r>
      <w:r w:rsidR="002D3545" w:rsidRPr="00191B43">
        <w:rPr>
          <w:rFonts w:ascii="Times New Roman" w:hAnsi="Times New Roman"/>
          <w:i/>
          <w:noProof/>
          <w:sz w:val="24"/>
          <w:szCs w:val="24"/>
        </w:rPr>
        <w:t>et al</w:t>
      </w:r>
      <w:r w:rsidRPr="00191B43">
        <w:rPr>
          <w:rFonts w:ascii="Times New Roman" w:hAnsi="Times New Roman"/>
          <w:i/>
          <w:noProof/>
          <w:sz w:val="24"/>
          <w:szCs w:val="24"/>
        </w:rPr>
        <w:t xml:space="preserve">. </w:t>
      </w:r>
      <w:r w:rsidRPr="00191B43">
        <w:rPr>
          <w:rFonts w:ascii="Times New Roman" w:hAnsi="Times New Roman"/>
          <w:noProof/>
          <w:sz w:val="24"/>
          <w:szCs w:val="24"/>
        </w:rPr>
        <w:t>(2015). Aquatic animal telemetry: A panoramic win</w:t>
      </w:r>
      <w:r w:rsidR="00191507">
        <w:rPr>
          <w:rFonts w:ascii="Times New Roman" w:hAnsi="Times New Roman"/>
          <w:noProof/>
          <w:sz w:val="24"/>
          <w:szCs w:val="24"/>
        </w:rPr>
        <w:t xml:space="preserve">dow into the underwater world. </w:t>
      </w:r>
      <w:r w:rsidRPr="00191B43">
        <w:rPr>
          <w:rFonts w:ascii="Times New Roman" w:hAnsi="Times New Roman"/>
          <w:i/>
          <w:iCs/>
          <w:noProof/>
          <w:sz w:val="24"/>
          <w:szCs w:val="24"/>
        </w:rPr>
        <w:t>Science</w:t>
      </w:r>
      <w:r w:rsidRPr="00191B43">
        <w:rPr>
          <w:rFonts w:ascii="Times New Roman" w:hAnsi="Times New Roman"/>
          <w:noProof/>
          <w:sz w:val="24"/>
          <w:szCs w:val="24"/>
        </w:rPr>
        <w:t xml:space="preserve">, </w:t>
      </w:r>
      <w:r w:rsidRPr="00191B43">
        <w:rPr>
          <w:rFonts w:ascii="Times New Roman" w:hAnsi="Times New Roman"/>
          <w:b/>
          <w:noProof/>
          <w:sz w:val="24"/>
          <w:szCs w:val="24"/>
        </w:rPr>
        <w:t>348</w:t>
      </w:r>
      <w:r w:rsidRPr="00191B43">
        <w:rPr>
          <w:rFonts w:ascii="Times New Roman" w:hAnsi="Times New Roman"/>
          <w:noProof/>
          <w:sz w:val="24"/>
          <w:szCs w:val="24"/>
        </w:rPr>
        <w:t>, 1255642.</w:t>
      </w:r>
    </w:p>
    <w:p w14:paraId="4BF6A26C" w14:textId="4897C45B" w:rsidR="00293B65" w:rsidRPr="000A2B17" w:rsidRDefault="000A2B17" w:rsidP="00972BD9">
      <w:pPr>
        <w:pStyle w:val="NormalWeb"/>
        <w:spacing w:line="480" w:lineRule="auto"/>
        <w:jc w:val="both"/>
        <w:divId w:val="194078194"/>
        <w:rPr>
          <w:rFonts w:ascii="Times New Roman" w:hAnsi="Times New Roman"/>
          <w:noProof/>
          <w:sz w:val="24"/>
          <w:szCs w:val="24"/>
        </w:rPr>
      </w:pPr>
      <w:r>
        <w:rPr>
          <w:rFonts w:ascii="Times New Roman" w:hAnsi="Times New Roman"/>
          <w:noProof/>
          <w:sz w:val="24"/>
          <w:szCs w:val="24"/>
        </w:rPr>
        <w:lastRenderedPageBreak/>
        <w:t>Je</w:t>
      </w:r>
      <w:r w:rsidR="00293B65" w:rsidRPr="000A2B17">
        <w:rPr>
          <w:rFonts w:ascii="Times New Roman" w:hAnsi="Times New Roman"/>
          <w:noProof/>
          <w:sz w:val="24"/>
          <w:szCs w:val="24"/>
        </w:rPr>
        <w:t xml:space="preserve">nnions, M. D. &amp;  </w:t>
      </w:r>
      <w:r w:rsidRPr="000A2B17">
        <w:rPr>
          <w:rFonts w:ascii="Times New Roman" w:hAnsi="Times New Roman"/>
          <w:sz w:val="24"/>
          <w:szCs w:val="24"/>
        </w:rPr>
        <w:t xml:space="preserve">Møller A. P. (2001) Relationships fade with time: a meta-analysis of temporal trends in publication in ecology and evolution. </w:t>
      </w:r>
      <w:r w:rsidR="00191507">
        <w:rPr>
          <w:rFonts w:ascii="Times New Roman" w:hAnsi="Times New Roman"/>
          <w:i/>
          <w:sz w:val="24"/>
          <w:szCs w:val="24"/>
        </w:rPr>
        <w:t>Proceedings of the Royal Society: Series</w:t>
      </w:r>
      <w:r w:rsidRPr="000A2B17">
        <w:rPr>
          <w:rFonts w:ascii="Times New Roman" w:hAnsi="Times New Roman"/>
          <w:i/>
          <w:sz w:val="24"/>
          <w:szCs w:val="24"/>
        </w:rPr>
        <w:t xml:space="preserve"> B</w:t>
      </w:r>
      <w:r w:rsidRPr="000A2B17">
        <w:rPr>
          <w:rFonts w:ascii="Times New Roman" w:hAnsi="Times New Roman"/>
          <w:sz w:val="24"/>
          <w:szCs w:val="24"/>
        </w:rPr>
        <w:t xml:space="preserve">, </w:t>
      </w:r>
      <w:r w:rsidRPr="000A2B17">
        <w:rPr>
          <w:rFonts w:ascii="Times New Roman" w:hAnsi="Times New Roman"/>
          <w:b/>
          <w:sz w:val="24"/>
          <w:szCs w:val="24"/>
        </w:rPr>
        <w:t>269</w:t>
      </w:r>
      <w:r w:rsidRPr="000A2B17">
        <w:rPr>
          <w:rFonts w:ascii="Times New Roman" w:hAnsi="Times New Roman"/>
          <w:sz w:val="24"/>
          <w:szCs w:val="24"/>
        </w:rPr>
        <w:t>, 43-48.</w:t>
      </w:r>
    </w:p>
    <w:p w14:paraId="42C82DAA" w14:textId="77777777" w:rsidR="00143B9D" w:rsidRPr="00191B43" w:rsidRDefault="00143B9D" w:rsidP="00972BD9">
      <w:pPr>
        <w:spacing w:line="480" w:lineRule="auto"/>
        <w:jc w:val="both"/>
        <w:divId w:val="194078194"/>
        <w:rPr>
          <w:rFonts w:ascii="Times New Roman" w:eastAsia="Times New Roman" w:hAnsi="Times New Roman" w:cs="Times New Roman"/>
          <w:color w:val="000000"/>
          <w:lang w:val="en-GB"/>
        </w:rPr>
      </w:pPr>
      <w:r w:rsidRPr="00191B43">
        <w:rPr>
          <w:rFonts w:ascii="Times New Roman" w:eastAsia="Times New Roman" w:hAnsi="Times New Roman" w:cs="Times New Roman"/>
          <w:color w:val="000000"/>
          <w:lang w:val="en-GB"/>
        </w:rPr>
        <w:t>Jennions, M. D., Lortie, C. J., Rosenberg, M. S. &amp; Rothstein, H. R. (2013).</w:t>
      </w:r>
      <w:r w:rsidRPr="00191B43">
        <w:rPr>
          <w:rFonts w:ascii="Times New Roman" w:eastAsia="Times New Roman" w:hAnsi="Times New Roman" w:cs="Times New Roman"/>
          <w:color w:val="000000"/>
          <w:lang w:val="en-GB"/>
        </w:rPr>
        <w:br/>
        <w:t xml:space="preserve">Publication and related biases. In: </w:t>
      </w:r>
      <w:r w:rsidRPr="00191B43">
        <w:rPr>
          <w:rFonts w:ascii="Times New Roman" w:eastAsia="Times New Roman" w:hAnsi="Times New Roman" w:cs="Times New Roman"/>
          <w:i/>
          <w:color w:val="000000"/>
          <w:lang w:val="en-GB"/>
        </w:rPr>
        <w:t>Handbook of Meta-Analysis in Ecology and Evolution</w:t>
      </w:r>
      <w:r w:rsidRPr="00191B43">
        <w:rPr>
          <w:rFonts w:ascii="Times New Roman" w:eastAsia="Times New Roman" w:hAnsi="Times New Roman" w:cs="Times New Roman"/>
          <w:color w:val="000000"/>
          <w:lang w:val="en-GB"/>
        </w:rPr>
        <w:t xml:space="preserve"> (ed Koricheva, J., Gurevitch, J. &amp; Mengersen, K.), Princeton</w:t>
      </w:r>
      <w:r w:rsidRPr="00191B43">
        <w:rPr>
          <w:rFonts w:ascii="Times New Roman" w:eastAsia="Times New Roman" w:hAnsi="Times New Roman" w:cs="Times New Roman"/>
          <w:color w:val="000000"/>
          <w:lang w:val="en-GB"/>
        </w:rPr>
        <w:br/>
        <w:t>University Press, Princeton, pp. 207–236.</w:t>
      </w:r>
    </w:p>
    <w:p w14:paraId="148CB3A5" w14:textId="77777777" w:rsidR="00143B9D" w:rsidRPr="00191B43" w:rsidRDefault="00143B9D" w:rsidP="00972BD9">
      <w:pPr>
        <w:pStyle w:val="NormalWeb"/>
        <w:spacing w:line="480" w:lineRule="auto"/>
        <w:jc w:val="both"/>
        <w:divId w:val="194078194"/>
        <w:rPr>
          <w:rFonts w:ascii="Times New Roman" w:hAnsi="Times New Roman"/>
          <w:noProof/>
          <w:sz w:val="24"/>
          <w:szCs w:val="24"/>
        </w:rPr>
      </w:pPr>
      <w:r w:rsidRPr="00191B43">
        <w:rPr>
          <w:rFonts w:ascii="Times New Roman" w:hAnsi="Times New Roman"/>
          <w:noProof/>
          <w:sz w:val="24"/>
          <w:szCs w:val="24"/>
        </w:rPr>
        <w:t xml:space="preserve">Jetz, W., Thomas, G. H., Joy, J. B., Hartmann, K. &amp; Mooers, A. O. (2012). The global diversity of birds in space and time. </w:t>
      </w:r>
      <w:r w:rsidRPr="00191B43">
        <w:rPr>
          <w:rFonts w:ascii="Times New Roman" w:hAnsi="Times New Roman"/>
          <w:i/>
          <w:iCs/>
          <w:noProof/>
          <w:sz w:val="24"/>
          <w:szCs w:val="24"/>
        </w:rPr>
        <w:t>Nature</w:t>
      </w:r>
      <w:r w:rsidRPr="00191B43">
        <w:rPr>
          <w:rFonts w:ascii="Times New Roman" w:hAnsi="Times New Roman"/>
          <w:noProof/>
          <w:sz w:val="24"/>
          <w:szCs w:val="24"/>
        </w:rPr>
        <w:t xml:space="preserve">, </w:t>
      </w:r>
      <w:r w:rsidRPr="00191B43">
        <w:rPr>
          <w:rFonts w:ascii="Times New Roman" w:hAnsi="Times New Roman"/>
          <w:b/>
          <w:noProof/>
          <w:sz w:val="24"/>
          <w:szCs w:val="24"/>
        </w:rPr>
        <w:t>491</w:t>
      </w:r>
      <w:r w:rsidRPr="00191B43">
        <w:rPr>
          <w:rFonts w:ascii="Times New Roman" w:hAnsi="Times New Roman"/>
          <w:noProof/>
          <w:sz w:val="24"/>
          <w:szCs w:val="24"/>
        </w:rPr>
        <w:t xml:space="preserve">, 444–448. </w:t>
      </w:r>
    </w:p>
    <w:p w14:paraId="74D46F18" w14:textId="77777777" w:rsidR="00143B9D" w:rsidRPr="00191B43" w:rsidRDefault="00143B9D" w:rsidP="00972BD9">
      <w:pPr>
        <w:pStyle w:val="NormalWeb"/>
        <w:spacing w:line="480" w:lineRule="auto"/>
        <w:jc w:val="both"/>
        <w:divId w:val="194078194"/>
        <w:rPr>
          <w:rFonts w:ascii="Times New Roman" w:hAnsi="Times New Roman"/>
          <w:noProof/>
          <w:sz w:val="24"/>
          <w:szCs w:val="24"/>
        </w:rPr>
      </w:pPr>
      <w:r w:rsidRPr="00191B43">
        <w:rPr>
          <w:rFonts w:ascii="Times New Roman" w:hAnsi="Times New Roman"/>
          <w:noProof/>
          <w:sz w:val="24"/>
          <w:szCs w:val="24"/>
        </w:rPr>
        <w:t xml:space="preserve">Kays, R., Crofoot, M. C., Jetz, W. &amp; Wikelski, M. (2015). Terrestrial animal tracking as an eye on life and planet. </w:t>
      </w:r>
      <w:r w:rsidRPr="00191B43">
        <w:rPr>
          <w:rFonts w:ascii="Times New Roman" w:hAnsi="Times New Roman"/>
          <w:i/>
          <w:iCs/>
          <w:noProof/>
          <w:sz w:val="24"/>
          <w:szCs w:val="24"/>
        </w:rPr>
        <w:t>Science</w:t>
      </w:r>
      <w:r w:rsidRPr="00191B43">
        <w:rPr>
          <w:rFonts w:ascii="Times New Roman" w:hAnsi="Times New Roman"/>
          <w:noProof/>
          <w:sz w:val="24"/>
          <w:szCs w:val="24"/>
        </w:rPr>
        <w:t xml:space="preserve">, </w:t>
      </w:r>
      <w:r w:rsidRPr="00191B43">
        <w:rPr>
          <w:rFonts w:ascii="Times New Roman" w:hAnsi="Times New Roman"/>
          <w:b/>
          <w:noProof/>
          <w:sz w:val="24"/>
          <w:szCs w:val="24"/>
        </w:rPr>
        <w:t>348</w:t>
      </w:r>
      <w:r w:rsidRPr="00191B43">
        <w:rPr>
          <w:rFonts w:ascii="Times New Roman" w:hAnsi="Times New Roman"/>
          <w:noProof/>
          <w:sz w:val="24"/>
          <w:szCs w:val="24"/>
        </w:rPr>
        <w:t xml:space="preserve">, 1222–1232. </w:t>
      </w:r>
    </w:p>
    <w:p w14:paraId="14B6E7BA" w14:textId="77777777" w:rsidR="00143B9D" w:rsidRPr="00191B43" w:rsidRDefault="00143B9D" w:rsidP="00972BD9">
      <w:pPr>
        <w:pStyle w:val="NormalWeb"/>
        <w:spacing w:line="480" w:lineRule="auto"/>
        <w:jc w:val="both"/>
        <w:divId w:val="194078194"/>
        <w:rPr>
          <w:rFonts w:ascii="Times New Roman" w:hAnsi="Times New Roman"/>
          <w:noProof/>
          <w:sz w:val="24"/>
          <w:szCs w:val="24"/>
        </w:rPr>
      </w:pPr>
      <w:r w:rsidRPr="00191B43">
        <w:rPr>
          <w:rFonts w:ascii="Times New Roman" w:hAnsi="Times New Roman"/>
          <w:noProof/>
          <w:sz w:val="24"/>
          <w:szCs w:val="24"/>
        </w:rPr>
        <w:t xml:space="preserve">Kenward, R. </w:t>
      </w:r>
      <w:r w:rsidRPr="00191B43">
        <w:rPr>
          <w:rFonts w:ascii="Times New Roman" w:hAnsi="Times New Roman"/>
          <w:i/>
          <w:noProof/>
          <w:sz w:val="24"/>
          <w:szCs w:val="24"/>
        </w:rPr>
        <w:t xml:space="preserve">A Manual for Wildlife Radio Tracking. </w:t>
      </w:r>
      <w:r w:rsidRPr="00191B43">
        <w:rPr>
          <w:rFonts w:ascii="Times New Roman" w:hAnsi="Times New Roman"/>
          <w:noProof/>
          <w:sz w:val="24"/>
          <w:szCs w:val="24"/>
        </w:rPr>
        <w:t>2</w:t>
      </w:r>
      <w:r w:rsidRPr="00191B43">
        <w:rPr>
          <w:rFonts w:ascii="Times New Roman" w:hAnsi="Times New Roman"/>
          <w:noProof/>
          <w:sz w:val="24"/>
          <w:szCs w:val="24"/>
          <w:vertAlign w:val="superscript"/>
        </w:rPr>
        <w:t>nd</w:t>
      </w:r>
      <w:r w:rsidRPr="00191B43">
        <w:rPr>
          <w:rFonts w:ascii="Times New Roman" w:hAnsi="Times New Roman"/>
          <w:noProof/>
          <w:sz w:val="24"/>
          <w:szCs w:val="24"/>
        </w:rPr>
        <w:t xml:space="preserve"> Ed, Academic Press</w:t>
      </w:r>
    </w:p>
    <w:p w14:paraId="47E495B9" w14:textId="77777777" w:rsidR="00143B9D" w:rsidRPr="00191B43" w:rsidRDefault="00143B9D" w:rsidP="00972BD9">
      <w:pPr>
        <w:spacing w:after="240" w:line="480" w:lineRule="auto"/>
        <w:jc w:val="both"/>
        <w:divId w:val="194078194"/>
        <w:rPr>
          <w:rFonts w:ascii="Times New Roman" w:eastAsia="Times New Roman" w:hAnsi="Times New Roman" w:cs="Times New Roman"/>
          <w:color w:val="000000"/>
          <w:lang w:val="en-GB"/>
        </w:rPr>
      </w:pPr>
      <w:r w:rsidRPr="00191B43">
        <w:rPr>
          <w:rFonts w:ascii="Times New Roman" w:eastAsia="Times New Roman" w:hAnsi="Times New Roman" w:cs="Times New Roman"/>
          <w:color w:val="000000"/>
          <w:lang w:val="en-GB"/>
        </w:rPr>
        <w:t xml:space="preserve">Lipsey, M. W. &amp; Wilson, D. B. (2001). </w:t>
      </w:r>
      <w:r w:rsidRPr="00191B43">
        <w:rPr>
          <w:rFonts w:ascii="Times New Roman" w:eastAsia="Times New Roman" w:hAnsi="Times New Roman" w:cs="Times New Roman"/>
          <w:i/>
          <w:color w:val="000000"/>
          <w:lang w:val="en-GB"/>
        </w:rPr>
        <w:t>Practical Meta-Analysis</w:t>
      </w:r>
      <w:r w:rsidRPr="00191B43">
        <w:rPr>
          <w:rFonts w:ascii="Times New Roman" w:eastAsia="Times New Roman" w:hAnsi="Times New Roman" w:cs="Times New Roman"/>
          <w:color w:val="000000"/>
          <w:lang w:val="en-GB"/>
        </w:rPr>
        <w:t>. Sage Publishing, Beverly Hills.</w:t>
      </w:r>
    </w:p>
    <w:p w14:paraId="50227072" w14:textId="3C858550" w:rsidR="002D3545" w:rsidRPr="00191B43" w:rsidRDefault="00143B9D" w:rsidP="00972BD9">
      <w:pPr>
        <w:spacing w:line="480" w:lineRule="auto"/>
        <w:jc w:val="both"/>
        <w:divId w:val="194078194"/>
        <w:rPr>
          <w:rFonts w:ascii="Times New Roman" w:eastAsia="Times New Roman" w:hAnsi="Times New Roman" w:cs="Times New Roman"/>
          <w:color w:val="000000"/>
          <w:lang w:val="en-GB"/>
        </w:rPr>
      </w:pPr>
      <w:r w:rsidRPr="00191B43">
        <w:rPr>
          <w:rFonts w:ascii="Times New Roman" w:eastAsia="Times New Roman" w:hAnsi="Times New Roman" w:cs="Times New Roman"/>
          <w:color w:val="000000"/>
          <w:lang w:val="en-GB"/>
        </w:rPr>
        <w:t xml:space="preserve">Lunn, D. J., Thomas, A., Best, N., &amp; Spiegelhalter, D. (2000). WinBUGS-a Bayesian modelling framework: concepts, structure, and extensibility. </w:t>
      </w:r>
      <w:r w:rsidRPr="00191B43">
        <w:rPr>
          <w:rFonts w:ascii="Times New Roman" w:eastAsia="Times New Roman" w:hAnsi="Times New Roman" w:cs="Times New Roman"/>
          <w:i/>
          <w:iCs/>
          <w:color w:val="000000"/>
          <w:lang w:val="en-GB"/>
        </w:rPr>
        <w:t>Statistics and computing</w:t>
      </w:r>
      <w:r w:rsidRPr="00191B43">
        <w:rPr>
          <w:rFonts w:ascii="Times New Roman" w:eastAsia="Times New Roman" w:hAnsi="Times New Roman" w:cs="Times New Roman"/>
          <w:color w:val="000000"/>
          <w:lang w:val="en-GB"/>
        </w:rPr>
        <w:t xml:space="preserve">, </w:t>
      </w:r>
      <w:r w:rsidRPr="00191B43">
        <w:rPr>
          <w:rFonts w:ascii="Times New Roman" w:eastAsia="Times New Roman" w:hAnsi="Times New Roman" w:cs="Times New Roman"/>
          <w:b/>
          <w:iCs/>
          <w:color w:val="000000"/>
          <w:lang w:val="en-GB"/>
        </w:rPr>
        <w:t>10</w:t>
      </w:r>
      <w:r w:rsidR="00580690">
        <w:rPr>
          <w:rFonts w:ascii="Times New Roman" w:eastAsia="Times New Roman" w:hAnsi="Times New Roman" w:cs="Times New Roman"/>
          <w:color w:val="000000"/>
          <w:lang w:val="en-GB"/>
        </w:rPr>
        <w:t>, 325-337.</w:t>
      </w:r>
    </w:p>
    <w:p w14:paraId="54409E94" w14:textId="2ED9B898" w:rsidR="002D3545" w:rsidRPr="00191B43" w:rsidRDefault="002D3545" w:rsidP="00972BD9">
      <w:pPr>
        <w:spacing w:line="480" w:lineRule="auto"/>
        <w:jc w:val="both"/>
        <w:divId w:val="194078194"/>
        <w:rPr>
          <w:rFonts w:ascii="Times New Roman" w:eastAsia="Times New Roman" w:hAnsi="Times New Roman" w:cs="Times New Roman"/>
          <w:color w:val="000000"/>
          <w:lang w:val="en-GB"/>
        </w:rPr>
      </w:pPr>
      <w:r w:rsidRPr="00191B43">
        <w:rPr>
          <w:rFonts w:ascii="Times New Roman" w:eastAsia="Times New Roman" w:hAnsi="Times New Roman" w:cs="Times New Roman"/>
          <w:color w:val="000000"/>
          <w:lang w:val="en-GB"/>
        </w:rPr>
        <w:t xml:space="preserve">Milner-Gulland, E. J., Fryxell, J. M. &amp; Sinclair, A.R.E. (2011). </w:t>
      </w:r>
      <w:r w:rsidRPr="00191B43">
        <w:rPr>
          <w:rFonts w:ascii="Times New Roman" w:eastAsia="Times New Roman" w:hAnsi="Times New Roman" w:cs="Times New Roman"/>
          <w:i/>
          <w:color w:val="000000"/>
          <w:lang w:val="en-GB"/>
        </w:rPr>
        <w:t>Animal Migration</w:t>
      </w:r>
      <w:r w:rsidR="005F228E">
        <w:rPr>
          <w:rFonts w:ascii="Times New Roman" w:eastAsia="Times New Roman" w:hAnsi="Times New Roman" w:cs="Times New Roman"/>
          <w:i/>
          <w:color w:val="000000"/>
          <w:lang w:val="en-GB"/>
        </w:rPr>
        <w:t xml:space="preserve"> - a synthesis</w:t>
      </w:r>
      <w:r w:rsidRPr="00191B43">
        <w:rPr>
          <w:rFonts w:ascii="Times New Roman" w:eastAsia="Times New Roman" w:hAnsi="Times New Roman" w:cs="Times New Roman"/>
          <w:color w:val="000000"/>
          <w:lang w:val="en-GB"/>
        </w:rPr>
        <w:t>. OUP, UK.</w:t>
      </w:r>
    </w:p>
    <w:p w14:paraId="463411E9" w14:textId="77777777" w:rsidR="00143B9D" w:rsidRPr="00191B43" w:rsidRDefault="00143B9D" w:rsidP="00972BD9">
      <w:pPr>
        <w:pStyle w:val="NormalWeb"/>
        <w:spacing w:line="480" w:lineRule="auto"/>
        <w:jc w:val="both"/>
        <w:divId w:val="194078194"/>
        <w:rPr>
          <w:rFonts w:ascii="Times New Roman" w:hAnsi="Times New Roman"/>
          <w:noProof/>
          <w:sz w:val="24"/>
          <w:szCs w:val="24"/>
        </w:rPr>
      </w:pPr>
      <w:r w:rsidRPr="00191B43">
        <w:rPr>
          <w:rFonts w:ascii="Times New Roman" w:hAnsi="Times New Roman"/>
          <w:noProof/>
          <w:sz w:val="24"/>
          <w:szCs w:val="24"/>
        </w:rPr>
        <w:t xml:space="preserve">Nakagawa, S. &amp; Cuthill, I. C. (2007). Effect size, confidence interval and statistical significance: A practical guide for biologists. </w:t>
      </w:r>
      <w:r w:rsidRPr="00191B43">
        <w:rPr>
          <w:rFonts w:ascii="Times New Roman" w:hAnsi="Times New Roman"/>
          <w:i/>
          <w:iCs/>
          <w:noProof/>
          <w:sz w:val="24"/>
          <w:szCs w:val="24"/>
        </w:rPr>
        <w:t>Biol. Rev.</w:t>
      </w:r>
      <w:r w:rsidRPr="00191B43">
        <w:rPr>
          <w:rFonts w:ascii="Times New Roman" w:hAnsi="Times New Roman"/>
          <w:noProof/>
          <w:sz w:val="24"/>
          <w:szCs w:val="24"/>
        </w:rPr>
        <w:t xml:space="preserve">, </w:t>
      </w:r>
      <w:r w:rsidRPr="00191B43">
        <w:rPr>
          <w:rFonts w:ascii="Times New Roman" w:hAnsi="Times New Roman"/>
          <w:b/>
          <w:noProof/>
          <w:sz w:val="24"/>
          <w:szCs w:val="24"/>
        </w:rPr>
        <w:t>82</w:t>
      </w:r>
      <w:r w:rsidRPr="00191B43">
        <w:rPr>
          <w:rFonts w:ascii="Times New Roman" w:hAnsi="Times New Roman"/>
          <w:noProof/>
          <w:sz w:val="24"/>
          <w:szCs w:val="24"/>
        </w:rPr>
        <w:t>, 591–605.</w:t>
      </w:r>
    </w:p>
    <w:p w14:paraId="4ED80C8C" w14:textId="77777777" w:rsidR="00143B9D" w:rsidRDefault="00143B9D" w:rsidP="00972BD9">
      <w:pPr>
        <w:pStyle w:val="NormalWeb"/>
        <w:spacing w:line="480" w:lineRule="auto"/>
        <w:jc w:val="both"/>
        <w:divId w:val="194078194"/>
        <w:rPr>
          <w:rFonts w:ascii="Times New Roman" w:hAnsi="Times New Roman"/>
          <w:noProof/>
          <w:sz w:val="24"/>
          <w:szCs w:val="24"/>
        </w:rPr>
      </w:pPr>
      <w:r w:rsidRPr="00191B43">
        <w:rPr>
          <w:rFonts w:ascii="Times New Roman" w:hAnsi="Times New Roman"/>
          <w:noProof/>
          <w:sz w:val="24"/>
          <w:szCs w:val="24"/>
        </w:rPr>
        <w:lastRenderedPageBreak/>
        <w:t xml:space="preserve">Nakagawa, S. &amp; Santos, E. S. A. (2012). Methodological issues and advances in biological meta-analysis. </w:t>
      </w:r>
      <w:r w:rsidRPr="00191B43">
        <w:rPr>
          <w:rFonts w:ascii="Times New Roman" w:hAnsi="Times New Roman"/>
          <w:i/>
          <w:iCs/>
          <w:noProof/>
          <w:sz w:val="24"/>
          <w:szCs w:val="24"/>
        </w:rPr>
        <w:t>Evol. Ecol.</w:t>
      </w:r>
      <w:r w:rsidRPr="00191B43">
        <w:rPr>
          <w:rFonts w:ascii="Times New Roman" w:hAnsi="Times New Roman"/>
          <w:noProof/>
          <w:sz w:val="24"/>
          <w:szCs w:val="24"/>
        </w:rPr>
        <w:t xml:space="preserve">, </w:t>
      </w:r>
      <w:r w:rsidRPr="00191B43">
        <w:rPr>
          <w:rFonts w:ascii="Times New Roman" w:hAnsi="Times New Roman"/>
          <w:b/>
          <w:noProof/>
          <w:sz w:val="24"/>
          <w:szCs w:val="24"/>
        </w:rPr>
        <w:t>26</w:t>
      </w:r>
      <w:r w:rsidRPr="00191B43">
        <w:rPr>
          <w:rFonts w:ascii="Times New Roman" w:hAnsi="Times New Roman"/>
          <w:noProof/>
          <w:sz w:val="24"/>
          <w:szCs w:val="24"/>
        </w:rPr>
        <w:t xml:space="preserve">, 1253–1274. </w:t>
      </w:r>
    </w:p>
    <w:p w14:paraId="257B2AEB" w14:textId="5FC272FC" w:rsidR="00D96474" w:rsidRPr="00D96474" w:rsidRDefault="00D96474" w:rsidP="00972BD9">
      <w:pPr>
        <w:pStyle w:val="NormalWeb"/>
        <w:spacing w:line="480" w:lineRule="auto"/>
        <w:jc w:val="both"/>
        <w:divId w:val="194078194"/>
        <w:rPr>
          <w:rFonts w:ascii="Times New Roman" w:hAnsi="Times New Roman"/>
          <w:noProof/>
          <w:sz w:val="24"/>
          <w:szCs w:val="24"/>
        </w:rPr>
      </w:pPr>
      <w:r w:rsidRPr="009172D0">
        <w:rPr>
          <w:rFonts w:ascii="Times New Roman" w:eastAsia="Times New Roman" w:hAnsi="Times New Roman"/>
          <w:sz w:val="24"/>
          <w:szCs w:val="24"/>
        </w:rPr>
        <w:t xml:space="preserve">Nakagawa, S &amp; Schielzeth, H (2013) A general and simple method for obtaining R2 from generalized linear </w:t>
      </w:r>
      <w:r>
        <w:rPr>
          <w:rFonts w:ascii="Times New Roman" w:eastAsia="Times New Roman" w:hAnsi="Times New Roman"/>
          <w:sz w:val="24"/>
          <w:szCs w:val="24"/>
        </w:rPr>
        <w:t>mixed-effects models. </w:t>
      </w:r>
      <w:r w:rsidRPr="009172D0">
        <w:rPr>
          <w:rFonts w:ascii="Times New Roman" w:eastAsia="Times New Roman" w:hAnsi="Times New Roman"/>
          <w:i/>
          <w:sz w:val="24"/>
          <w:szCs w:val="24"/>
        </w:rPr>
        <w:t>Methods Ecol. Evol</w:t>
      </w:r>
      <w:r>
        <w:rPr>
          <w:rFonts w:ascii="Times New Roman" w:eastAsia="Times New Roman" w:hAnsi="Times New Roman"/>
          <w:sz w:val="24"/>
          <w:szCs w:val="24"/>
        </w:rPr>
        <w:t>.,</w:t>
      </w:r>
      <w:r w:rsidRPr="009172D0">
        <w:rPr>
          <w:rFonts w:ascii="Times New Roman" w:eastAsia="Times New Roman" w:hAnsi="Times New Roman"/>
          <w:sz w:val="24"/>
          <w:szCs w:val="24"/>
        </w:rPr>
        <w:t> </w:t>
      </w:r>
      <w:r w:rsidRPr="009172D0">
        <w:rPr>
          <w:rFonts w:ascii="Times New Roman" w:eastAsia="Times New Roman" w:hAnsi="Times New Roman"/>
          <w:b/>
          <w:sz w:val="24"/>
          <w:szCs w:val="24"/>
        </w:rPr>
        <w:t>4</w:t>
      </w:r>
      <w:r w:rsidRPr="009172D0">
        <w:rPr>
          <w:rFonts w:ascii="Times New Roman" w:eastAsia="Times New Roman" w:hAnsi="Times New Roman"/>
          <w:sz w:val="24"/>
          <w:szCs w:val="24"/>
        </w:rPr>
        <w:t>: 133-142</w:t>
      </w:r>
      <w:r>
        <w:rPr>
          <w:rFonts w:ascii="Times New Roman" w:eastAsia="Times New Roman" w:hAnsi="Times New Roman"/>
          <w:sz w:val="24"/>
          <w:szCs w:val="24"/>
        </w:rPr>
        <w:t>.</w:t>
      </w:r>
    </w:p>
    <w:p w14:paraId="47EFD216" w14:textId="77777777" w:rsidR="00143B9D" w:rsidRPr="00191B43" w:rsidRDefault="00143B9D" w:rsidP="00972BD9">
      <w:pPr>
        <w:pStyle w:val="NormalWeb"/>
        <w:spacing w:line="480" w:lineRule="auto"/>
        <w:jc w:val="both"/>
        <w:divId w:val="194078194"/>
        <w:rPr>
          <w:rFonts w:ascii="Times New Roman" w:hAnsi="Times New Roman"/>
          <w:noProof/>
          <w:sz w:val="24"/>
          <w:szCs w:val="24"/>
        </w:rPr>
      </w:pPr>
      <w:r w:rsidRPr="00191B43">
        <w:rPr>
          <w:rFonts w:ascii="Times New Roman" w:hAnsi="Times New Roman"/>
          <w:noProof/>
          <w:sz w:val="24"/>
          <w:szCs w:val="24"/>
        </w:rPr>
        <w:t xml:space="preserve">Pennycuick, C.J. (2008). </w:t>
      </w:r>
      <w:r w:rsidRPr="00191B43">
        <w:rPr>
          <w:rFonts w:ascii="Times New Roman" w:hAnsi="Times New Roman"/>
          <w:i/>
          <w:noProof/>
          <w:sz w:val="24"/>
          <w:szCs w:val="24"/>
        </w:rPr>
        <w:t>Modelling the Flying Bird</w:t>
      </w:r>
      <w:r w:rsidRPr="00191B43">
        <w:rPr>
          <w:rFonts w:ascii="Times New Roman" w:hAnsi="Times New Roman"/>
          <w:noProof/>
          <w:sz w:val="24"/>
          <w:szCs w:val="24"/>
        </w:rPr>
        <w:t>. Academic Press, London.</w:t>
      </w:r>
    </w:p>
    <w:p w14:paraId="565B66C4" w14:textId="6C6BAA6F" w:rsidR="00143B9D" w:rsidRPr="00191B43" w:rsidRDefault="00143B9D" w:rsidP="00972BD9">
      <w:pPr>
        <w:pStyle w:val="NormalWeb"/>
        <w:spacing w:line="480" w:lineRule="auto"/>
        <w:jc w:val="both"/>
        <w:divId w:val="194078194"/>
        <w:rPr>
          <w:rFonts w:ascii="Times New Roman" w:hAnsi="Times New Roman"/>
          <w:noProof/>
          <w:sz w:val="24"/>
          <w:szCs w:val="24"/>
        </w:rPr>
      </w:pPr>
      <w:r w:rsidRPr="00191B43">
        <w:rPr>
          <w:rFonts w:ascii="Times New Roman" w:hAnsi="Times New Roman"/>
          <w:noProof/>
          <w:sz w:val="24"/>
          <w:szCs w:val="24"/>
        </w:rPr>
        <w:t xml:space="preserve">Phillips, R. A., Silk, J. R. D., Croxall, J. P., Afanasyev, V. &amp; Briggs, D. R. (2004). Accuracy of geolocation estimates for flying seabirds. </w:t>
      </w:r>
      <w:r w:rsidR="00191507">
        <w:rPr>
          <w:rFonts w:ascii="Times New Roman" w:hAnsi="Times New Roman"/>
          <w:i/>
          <w:iCs/>
          <w:noProof/>
          <w:sz w:val="24"/>
          <w:szCs w:val="24"/>
        </w:rPr>
        <w:t>Marine Ecology Progress Series</w:t>
      </w:r>
      <w:r w:rsidRPr="00191B43">
        <w:rPr>
          <w:rFonts w:ascii="Times New Roman" w:hAnsi="Times New Roman"/>
          <w:noProof/>
          <w:sz w:val="24"/>
          <w:szCs w:val="24"/>
        </w:rPr>
        <w:t xml:space="preserve">, </w:t>
      </w:r>
      <w:r w:rsidRPr="00191B43">
        <w:rPr>
          <w:rFonts w:ascii="Times New Roman" w:hAnsi="Times New Roman"/>
          <w:b/>
          <w:noProof/>
          <w:sz w:val="24"/>
          <w:szCs w:val="24"/>
        </w:rPr>
        <w:t>266</w:t>
      </w:r>
      <w:r w:rsidRPr="00191B43">
        <w:rPr>
          <w:rFonts w:ascii="Times New Roman" w:hAnsi="Times New Roman"/>
          <w:noProof/>
          <w:sz w:val="24"/>
          <w:szCs w:val="24"/>
        </w:rPr>
        <w:t xml:space="preserve">, 265–272. </w:t>
      </w:r>
    </w:p>
    <w:p w14:paraId="1ED28F58" w14:textId="2A57A7CA" w:rsidR="00143B9D" w:rsidRPr="00191B43" w:rsidRDefault="00143B9D" w:rsidP="00972BD9">
      <w:pPr>
        <w:pStyle w:val="NormalWeb"/>
        <w:spacing w:line="480" w:lineRule="auto"/>
        <w:jc w:val="both"/>
        <w:divId w:val="194078194"/>
        <w:rPr>
          <w:rFonts w:ascii="Times New Roman" w:hAnsi="Times New Roman"/>
          <w:noProof/>
          <w:sz w:val="24"/>
          <w:szCs w:val="24"/>
        </w:rPr>
      </w:pPr>
      <w:r w:rsidRPr="00191B43">
        <w:rPr>
          <w:rFonts w:ascii="Times New Roman" w:hAnsi="Times New Roman"/>
          <w:noProof/>
          <w:sz w:val="24"/>
          <w:szCs w:val="24"/>
        </w:rPr>
        <w:t xml:space="preserve">Rayner, M. J., Gaskin, C. P., Fitzgerald, N. B., Baird, K. A., Berg, M. M., Boyle, D. </w:t>
      </w:r>
      <w:r w:rsidR="002D3545" w:rsidRPr="00191B43">
        <w:rPr>
          <w:rFonts w:ascii="Times New Roman" w:hAnsi="Times New Roman"/>
          <w:i/>
          <w:noProof/>
          <w:sz w:val="24"/>
          <w:szCs w:val="24"/>
        </w:rPr>
        <w:t>et al</w:t>
      </w:r>
      <w:r w:rsidRPr="00191B43">
        <w:rPr>
          <w:rFonts w:ascii="Times New Roman" w:hAnsi="Times New Roman"/>
          <w:noProof/>
          <w:sz w:val="24"/>
          <w:szCs w:val="24"/>
        </w:rPr>
        <w:t xml:space="preserve">. (2015). Using miniaturised radio telemetry to discover the breeding grounds of the endangered New Zealand Storm Petrel </w:t>
      </w:r>
      <w:r w:rsidRPr="00191B43">
        <w:rPr>
          <w:rFonts w:ascii="Times New Roman" w:hAnsi="Times New Roman"/>
          <w:i/>
          <w:iCs/>
          <w:noProof/>
          <w:sz w:val="24"/>
          <w:szCs w:val="24"/>
        </w:rPr>
        <w:t>Fregetta maoriana.</w:t>
      </w:r>
      <w:r w:rsidRPr="00191B43">
        <w:rPr>
          <w:rFonts w:ascii="Times New Roman" w:hAnsi="Times New Roman"/>
          <w:noProof/>
          <w:sz w:val="24"/>
          <w:szCs w:val="24"/>
        </w:rPr>
        <w:t xml:space="preserve"> </w:t>
      </w:r>
      <w:r w:rsidRPr="00191B43">
        <w:rPr>
          <w:rFonts w:ascii="Times New Roman" w:hAnsi="Times New Roman"/>
          <w:i/>
          <w:iCs/>
          <w:noProof/>
          <w:sz w:val="24"/>
          <w:szCs w:val="24"/>
        </w:rPr>
        <w:t>Ibis</w:t>
      </w:r>
      <w:r w:rsidRPr="00191B43">
        <w:rPr>
          <w:rFonts w:ascii="Times New Roman" w:hAnsi="Times New Roman"/>
          <w:noProof/>
          <w:sz w:val="24"/>
          <w:szCs w:val="24"/>
        </w:rPr>
        <w:t xml:space="preserve">, </w:t>
      </w:r>
      <w:r w:rsidRPr="00191B43">
        <w:rPr>
          <w:rFonts w:ascii="Times New Roman" w:hAnsi="Times New Roman"/>
          <w:b/>
          <w:noProof/>
          <w:sz w:val="24"/>
          <w:szCs w:val="24"/>
        </w:rPr>
        <w:t>157</w:t>
      </w:r>
      <w:r w:rsidRPr="00191B43">
        <w:rPr>
          <w:rFonts w:ascii="Times New Roman" w:hAnsi="Times New Roman"/>
          <w:noProof/>
          <w:sz w:val="24"/>
          <w:szCs w:val="24"/>
        </w:rPr>
        <w:t xml:space="preserve">, 754-766. </w:t>
      </w:r>
    </w:p>
    <w:p w14:paraId="261382F2" w14:textId="4E2B18E8" w:rsidR="00143B9D" w:rsidRPr="00191B43" w:rsidRDefault="00143B9D" w:rsidP="00972BD9">
      <w:pPr>
        <w:pStyle w:val="NormalWeb"/>
        <w:spacing w:line="480" w:lineRule="auto"/>
        <w:jc w:val="both"/>
        <w:divId w:val="194078194"/>
        <w:rPr>
          <w:rFonts w:ascii="Times New Roman" w:hAnsi="Times New Roman"/>
          <w:noProof/>
          <w:sz w:val="24"/>
          <w:szCs w:val="24"/>
        </w:rPr>
      </w:pPr>
      <w:r w:rsidRPr="00191B43">
        <w:rPr>
          <w:rFonts w:ascii="Times New Roman" w:hAnsi="Times New Roman"/>
          <w:noProof/>
          <w:sz w:val="24"/>
          <w:szCs w:val="24"/>
        </w:rPr>
        <w:t xml:space="preserve">Sergio, F., Tavecchia, G., Tanferna, A., López Jiménez, L., Blas, J., De Stephanis, R. </w:t>
      </w:r>
      <w:r w:rsidR="00AD4C60">
        <w:rPr>
          <w:rFonts w:ascii="Times New Roman" w:hAnsi="Times New Roman"/>
          <w:noProof/>
          <w:sz w:val="24"/>
          <w:szCs w:val="24"/>
        </w:rPr>
        <w:t xml:space="preserve">Marchant, T. A., Kumar, N. &amp; Hiraldo, F. </w:t>
      </w:r>
      <w:r w:rsidRPr="00191B43">
        <w:rPr>
          <w:rFonts w:ascii="Times New Roman" w:hAnsi="Times New Roman"/>
          <w:noProof/>
          <w:sz w:val="24"/>
          <w:szCs w:val="24"/>
        </w:rPr>
        <w:t xml:space="preserve">(2015). No effect of satellite tagging on survival, recruitment, longevity, productivity and social dominance of a raptor, and the provisioning and condition of its offspring. </w:t>
      </w:r>
      <w:r w:rsidR="00191507">
        <w:rPr>
          <w:rFonts w:ascii="Times New Roman" w:hAnsi="Times New Roman"/>
          <w:i/>
          <w:iCs/>
          <w:noProof/>
          <w:sz w:val="24"/>
          <w:szCs w:val="24"/>
        </w:rPr>
        <w:t>Journal of Applied Ecology</w:t>
      </w:r>
      <w:r w:rsidRPr="00191B43">
        <w:rPr>
          <w:rFonts w:ascii="Times New Roman" w:hAnsi="Times New Roman"/>
          <w:noProof/>
          <w:sz w:val="24"/>
          <w:szCs w:val="24"/>
        </w:rPr>
        <w:t xml:space="preserve">, </w:t>
      </w:r>
      <w:r w:rsidRPr="00191B43">
        <w:rPr>
          <w:rFonts w:ascii="Times New Roman" w:hAnsi="Times New Roman"/>
          <w:b/>
          <w:noProof/>
          <w:sz w:val="24"/>
          <w:szCs w:val="24"/>
        </w:rPr>
        <w:t>52</w:t>
      </w:r>
      <w:r w:rsidRPr="00191B43">
        <w:rPr>
          <w:rFonts w:ascii="Times New Roman" w:hAnsi="Times New Roman"/>
          <w:noProof/>
          <w:sz w:val="24"/>
          <w:szCs w:val="24"/>
        </w:rPr>
        <w:t xml:space="preserve">, 1665–1675. </w:t>
      </w:r>
    </w:p>
    <w:p w14:paraId="55934984" w14:textId="5C4D2EE2" w:rsidR="00143B9D" w:rsidRPr="00191B43" w:rsidRDefault="00143B9D" w:rsidP="00972BD9">
      <w:pPr>
        <w:pStyle w:val="NormalWeb"/>
        <w:spacing w:line="480" w:lineRule="auto"/>
        <w:jc w:val="both"/>
        <w:divId w:val="194078194"/>
        <w:rPr>
          <w:rFonts w:ascii="Times New Roman" w:hAnsi="Times New Roman"/>
          <w:noProof/>
          <w:sz w:val="24"/>
          <w:szCs w:val="24"/>
        </w:rPr>
      </w:pPr>
      <w:r w:rsidRPr="00191B43">
        <w:rPr>
          <w:rFonts w:ascii="Times New Roman" w:hAnsi="Times New Roman"/>
          <w:noProof/>
          <w:sz w:val="24"/>
          <w:szCs w:val="24"/>
        </w:rPr>
        <w:t xml:space="preserve">Sikes, R.S. &amp; Gannon, W.L. (2007). Guidelines of the American Society of Mammalogists for the use of wild mammals in research, </w:t>
      </w:r>
      <w:r w:rsidR="004738DA">
        <w:rPr>
          <w:rFonts w:ascii="Times New Roman" w:hAnsi="Times New Roman"/>
          <w:i/>
          <w:iCs/>
          <w:noProof/>
          <w:sz w:val="24"/>
          <w:szCs w:val="24"/>
        </w:rPr>
        <w:t>Journal of Mammalology</w:t>
      </w:r>
      <w:r w:rsidRPr="00191B43">
        <w:rPr>
          <w:rFonts w:ascii="Times New Roman" w:hAnsi="Times New Roman"/>
          <w:noProof/>
          <w:sz w:val="24"/>
          <w:szCs w:val="24"/>
        </w:rPr>
        <w:t xml:space="preserve">, </w:t>
      </w:r>
      <w:r w:rsidRPr="00191B43">
        <w:rPr>
          <w:rFonts w:ascii="Times New Roman" w:hAnsi="Times New Roman"/>
          <w:b/>
          <w:noProof/>
          <w:sz w:val="24"/>
          <w:szCs w:val="24"/>
        </w:rPr>
        <w:t>88</w:t>
      </w:r>
      <w:r w:rsidRPr="00191B43">
        <w:rPr>
          <w:rFonts w:ascii="Times New Roman" w:hAnsi="Times New Roman"/>
          <w:noProof/>
          <w:sz w:val="24"/>
          <w:szCs w:val="24"/>
        </w:rPr>
        <w:t>, 809–823.</w:t>
      </w:r>
    </w:p>
    <w:p w14:paraId="340A592F" w14:textId="48BB909E" w:rsidR="00143B9D" w:rsidRPr="00191B43" w:rsidRDefault="00143B9D" w:rsidP="00972BD9">
      <w:pPr>
        <w:pStyle w:val="NormalWeb"/>
        <w:spacing w:line="480" w:lineRule="auto"/>
        <w:jc w:val="both"/>
        <w:divId w:val="194078194"/>
        <w:rPr>
          <w:rFonts w:ascii="Times New Roman" w:hAnsi="Times New Roman"/>
          <w:noProof/>
          <w:sz w:val="24"/>
          <w:szCs w:val="24"/>
        </w:rPr>
      </w:pPr>
      <w:r w:rsidRPr="00191B43">
        <w:rPr>
          <w:rFonts w:ascii="Times New Roman" w:hAnsi="Times New Roman"/>
          <w:noProof/>
          <w:sz w:val="24"/>
          <w:szCs w:val="24"/>
        </w:rPr>
        <w:t>Thaxter, C. B., Ross-Smith, V. H., Clark, J. A., Clark, N. A</w:t>
      </w:r>
      <w:r w:rsidR="004738DA">
        <w:rPr>
          <w:rFonts w:ascii="Times New Roman" w:hAnsi="Times New Roman"/>
          <w:noProof/>
          <w:sz w:val="24"/>
          <w:szCs w:val="24"/>
        </w:rPr>
        <w:t xml:space="preserve">., Conway, G. J., Masden, E. A., Wade, H. M., Leat, E. H. K., Gear, S. C., Marsh, M., Booth, C., Furness, R. W., Votier, S. C. &amp; Burton, N. H. K. </w:t>
      </w:r>
      <w:r w:rsidRPr="00191B43">
        <w:rPr>
          <w:rFonts w:ascii="Times New Roman" w:hAnsi="Times New Roman"/>
          <w:noProof/>
          <w:sz w:val="24"/>
          <w:szCs w:val="24"/>
        </w:rPr>
        <w:t xml:space="preserve">(2016). Contrasting effects of GPS device and harness </w:t>
      </w:r>
      <w:r w:rsidRPr="00191B43">
        <w:rPr>
          <w:rFonts w:ascii="Times New Roman" w:hAnsi="Times New Roman"/>
          <w:noProof/>
          <w:sz w:val="24"/>
          <w:szCs w:val="24"/>
        </w:rPr>
        <w:lastRenderedPageBreak/>
        <w:t xml:space="preserve">attachment on adult survival of Lesser Black-backed Gulls </w:t>
      </w:r>
      <w:r w:rsidRPr="00191B43">
        <w:rPr>
          <w:rFonts w:ascii="Times New Roman" w:hAnsi="Times New Roman"/>
          <w:i/>
          <w:noProof/>
          <w:sz w:val="24"/>
          <w:szCs w:val="24"/>
        </w:rPr>
        <w:t>Larus</w:t>
      </w:r>
      <w:r w:rsidRPr="00191B43">
        <w:rPr>
          <w:rFonts w:ascii="Times New Roman" w:hAnsi="Times New Roman"/>
          <w:noProof/>
          <w:sz w:val="24"/>
          <w:szCs w:val="24"/>
        </w:rPr>
        <w:t xml:space="preserve"> </w:t>
      </w:r>
      <w:r w:rsidRPr="00191B43">
        <w:rPr>
          <w:rFonts w:ascii="Times New Roman" w:hAnsi="Times New Roman"/>
          <w:i/>
          <w:noProof/>
          <w:sz w:val="24"/>
          <w:szCs w:val="24"/>
        </w:rPr>
        <w:t>fuscus</w:t>
      </w:r>
      <w:r w:rsidRPr="00191B43">
        <w:rPr>
          <w:rFonts w:ascii="Times New Roman" w:hAnsi="Times New Roman"/>
          <w:noProof/>
          <w:sz w:val="24"/>
          <w:szCs w:val="24"/>
        </w:rPr>
        <w:t xml:space="preserve"> and Great Skuas </w:t>
      </w:r>
      <w:r w:rsidRPr="00191B43">
        <w:rPr>
          <w:rFonts w:ascii="Times New Roman" w:hAnsi="Times New Roman"/>
          <w:i/>
          <w:noProof/>
          <w:sz w:val="24"/>
          <w:szCs w:val="24"/>
        </w:rPr>
        <w:t>Stercorarius</w:t>
      </w:r>
      <w:r w:rsidRPr="00191B43">
        <w:rPr>
          <w:rFonts w:ascii="Times New Roman" w:hAnsi="Times New Roman"/>
          <w:noProof/>
          <w:sz w:val="24"/>
          <w:szCs w:val="24"/>
        </w:rPr>
        <w:t xml:space="preserve"> </w:t>
      </w:r>
      <w:r w:rsidRPr="00191B43">
        <w:rPr>
          <w:rFonts w:ascii="Times New Roman" w:hAnsi="Times New Roman"/>
          <w:i/>
          <w:noProof/>
          <w:sz w:val="24"/>
          <w:szCs w:val="24"/>
        </w:rPr>
        <w:t>skua</w:t>
      </w:r>
      <w:r w:rsidRPr="00191B43">
        <w:rPr>
          <w:rFonts w:ascii="Times New Roman" w:hAnsi="Times New Roman"/>
          <w:noProof/>
          <w:sz w:val="24"/>
          <w:szCs w:val="24"/>
        </w:rPr>
        <w:t xml:space="preserve">. </w:t>
      </w:r>
      <w:r w:rsidRPr="00191B43">
        <w:rPr>
          <w:rFonts w:ascii="Times New Roman" w:hAnsi="Times New Roman"/>
          <w:i/>
          <w:iCs/>
          <w:noProof/>
          <w:sz w:val="24"/>
          <w:szCs w:val="24"/>
        </w:rPr>
        <w:t>Ibis</w:t>
      </w:r>
      <w:r w:rsidRPr="00191B43">
        <w:rPr>
          <w:rFonts w:ascii="Times New Roman" w:hAnsi="Times New Roman"/>
          <w:noProof/>
          <w:sz w:val="24"/>
          <w:szCs w:val="24"/>
        </w:rPr>
        <w:t xml:space="preserve">, </w:t>
      </w:r>
      <w:r w:rsidRPr="00191B43">
        <w:rPr>
          <w:rFonts w:ascii="Times New Roman" w:hAnsi="Times New Roman"/>
          <w:b/>
          <w:noProof/>
          <w:sz w:val="24"/>
          <w:szCs w:val="24"/>
        </w:rPr>
        <w:t>158</w:t>
      </w:r>
      <w:r w:rsidRPr="00191B43">
        <w:rPr>
          <w:rFonts w:ascii="Times New Roman" w:hAnsi="Times New Roman"/>
          <w:noProof/>
          <w:sz w:val="24"/>
          <w:szCs w:val="24"/>
        </w:rPr>
        <w:t xml:space="preserve">, 279–290. </w:t>
      </w:r>
    </w:p>
    <w:p w14:paraId="0C0C33D9" w14:textId="20E9D6A0" w:rsidR="00143B9D" w:rsidRPr="00191B43" w:rsidRDefault="00143B9D" w:rsidP="00972BD9">
      <w:pPr>
        <w:pStyle w:val="NormalWeb"/>
        <w:spacing w:line="480" w:lineRule="auto"/>
        <w:jc w:val="both"/>
        <w:divId w:val="194078194"/>
        <w:rPr>
          <w:rFonts w:ascii="Times New Roman" w:hAnsi="Times New Roman"/>
          <w:noProof/>
          <w:sz w:val="24"/>
          <w:szCs w:val="24"/>
        </w:rPr>
      </w:pPr>
      <w:r w:rsidRPr="00191B43">
        <w:rPr>
          <w:rFonts w:ascii="Times New Roman" w:hAnsi="Times New Roman"/>
          <w:noProof/>
          <w:sz w:val="24"/>
          <w:szCs w:val="24"/>
        </w:rPr>
        <w:t xml:space="preserve">Vandenabeele, S. P., Shepard, E. L., Grogan, A. &amp; Wilson, R. P. (2012). When three per cent may not be three per cent; device-equipped seabirds experience variable flight constraints. </w:t>
      </w:r>
      <w:r w:rsidR="009A202E">
        <w:rPr>
          <w:rFonts w:ascii="Times New Roman" w:hAnsi="Times New Roman"/>
          <w:i/>
          <w:iCs/>
          <w:noProof/>
          <w:sz w:val="24"/>
          <w:szCs w:val="24"/>
        </w:rPr>
        <w:t>Marine Biology</w:t>
      </w:r>
      <w:r w:rsidRPr="00191B43">
        <w:rPr>
          <w:rFonts w:ascii="Times New Roman" w:hAnsi="Times New Roman"/>
          <w:noProof/>
          <w:sz w:val="24"/>
          <w:szCs w:val="24"/>
        </w:rPr>
        <w:t xml:space="preserve">, </w:t>
      </w:r>
      <w:r w:rsidRPr="00191B43">
        <w:rPr>
          <w:rFonts w:ascii="Times New Roman" w:hAnsi="Times New Roman"/>
          <w:b/>
          <w:noProof/>
          <w:sz w:val="24"/>
          <w:szCs w:val="24"/>
        </w:rPr>
        <w:t>159</w:t>
      </w:r>
      <w:r w:rsidRPr="00191B43">
        <w:rPr>
          <w:rFonts w:ascii="Times New Roman" w:hAnsi="Times New Roman"/>
          <w:noProof/>
          <w:sz w:val="24"/>
          <w:szCs w:val="24"/>
        </w:rPr>
        <w:t xml:space="preserve">, 1–14. </w:t>
      </w:r>
    </w:p>
    <w:p w14:paraId="4B2DC228" w14:textId="14CA7E1B" w:rsidR="00143B9D" w:rsidRPr="00191B43" w:rsidRDefault="00143B9D" w:rsidP="00972BD9">
      <w:pPr>
        <w:pStyle w:val="NormalWeb"/>
        <w:spacing w:line="480" w:lineRule="auto"/>
        <w:jc w:val="both"/>
        <w:divId w:val="194078194"/>
        <w:rPr>
          <w:rFonts w:ascii="Times New Roman" w:hAnsi="Times New Roman"/>
          <w:noProof/>
          <w:sz w:val="24"/>
          <w:szCs w:val="24"/>
        </w:rPr>
      </w:pPr>
      <w:r w:rsidRPr="00191B43">
        <w:rPr>
          <w:rFonts w:ascii="Times New Roman" w:hAnsi="Times New Roman"/>
          <w:noProof/>
          <w:sz w:val="24"/>
          <w:szCs w:val="24"/>
        </w:rPr>
        <w:t xml:space="preserve">Wakefield, E. D., Bodey, T. W., Bearhop, S., Blackburn, J., Colhoun, K., Davies, R. </w:t>
      </w:r>
      <w:r w:rsidR="002D3545" w:rsidRPr="00191B43">
        <w:rPr>
          <w:rFonts w:ascii="Times New Roman" w:hAnsi="Times New Roman"/>
          <w:i/>
          <w:noProof/>
          <w:sz w:val="24"/>
          <w:szCs w:val="24"/>
        </w:rPr>
        <w:t>et al</w:t>
      </w:r>
      <w:r w:rsidRPr="00191B43">
        <w:rPr>
          <w:rFonts w:ascii="Times New Roman" w:hAnsi="Times New Roman"/>
          <w:noProof/>
          <w:sz w:val="24"/>
          <w:szCs w:val="24"/>
        </w:rPr>
        <w:t xml:space="preserve">. (2013). Space Partitioning Without Territoriality in Gannets. </w:t>
      </w:r>
      <w:r w:rsidRPr="00191B43">
        <w:rPr>
          <w:rFonts w:ascii="Times New Roman" w:hAnsi="Times New Roman"/>
          <w:i/>
          <w:iCs/>
          <w:noProof/>
          <w:sz w:val="24"/>
          <w:szCs w:val="24"/>
        </w:rPr>
        <w:t>Science</w:t>
      </w:r>
      <w:r w:rsidRPr="00191B43">
        <w:rPr>
          <w:rFonts w:ascii="Times New Roman" w:hAnsi="Times New Roman"/>
          <w:noProof/>
          <w:sz w:val="24"/>
          <w:szCs w:val="24"/>
        </w:rPr>
        <w:t xml:space="preserve">, </w:t>
      </w:r>
      <w:r w:rsidRPr="00191B43">
        <w:rPr>
          <w:rFonts w:ascii="Times New Roman" w:hAnsi="Times New Roman"/>
          <w:b/>
          <w:noProof/>
          <w:sz w:val="24"/>
          <w:szCs w:val="24"/>
        </w:rPr>
        <w:t>341</w:t>
      </w:r>
      <w:r w:rsidRPr="00191B43">
        <w:rPr>
          <w:rFonts w:ascii="Times New Roman" w:hAnsi="Times New Roman"/>
          <w:noProof/>
          <w:sz w:val="24"/>
          <w:szCs w:val="24"/>
        </w:rPr>
        <w:t xml:space="preserve">, 68–70. </w:t>
      </w:r>
    </w:p>
    <w:p w14:paraId="357E4675" w14:textId="05247023" w:rsidR="00143B9D" w:rsidRPr="00191B43" w:rsidRDefault="00143B9D" w:rsidP="00972BD9">
      <w:pPr>
        <w:pStyle w:val="NormalWeb"/>
        <w:spacing w:line="480" w:lineRule="auto"/>
        <w:jc w:val="both"/>
        <w:divId w:val="194078194"/>
        <w:rPr>
          <w:rFonts w:ascii="Times New Roman" w:hAnsi="Times New Roman"/>
          <w:noProof/>
          <w:sz w:val="24"/>
          <w:szCs w:val="24"/>
        </w:rPr>
      </w:pPr>
      <w:r w:rsidRPr="00191B43">
        <w:rPr>
          <w:rFonts w:ascii="Times New Roman" w:hAnsi="Times New Roman"/>
          <w:noProof/>
          <w:sz w:val="24"/>
          <w:szCs w:val="24"/>
        </w:rPr>
        <w:t xml:space="preserve">Watanabe, Y. Y., Goldman, K. J., Caselle, J. E., Chapman, D. D. &amp; Papastamatiou, Y. P. (2015). Comparative analyses of animal-tracking data reveal ecological significance of endothermy in fishes. </w:t>
      </w:r>
      <w:r w:rsidR="009A202E">
        <w:rPr>
          <w:rFonts w:ascii="Times New Roman" w:hAnsi="Times New Roman"/>
          <w:i/>
          <w:iCs/>
          <w:noProof/>
          <w:sz w:val="24"/>
          <w:szCs w:val="24"/>
        </w:rPr>
        <w:t>Proceedings of the National Acadeny of Science</w:t>
      </w:r>
      <w:r w:rsidR="009A202E">
        <w:rPr>
          <w:rFonts w:ascii="Times New Roman" w:hAnsi="Times New Roman"/>
          <w:noProof/>
          <w:sz w:val="24"/>
          <w:szCs w:val="24"/>
        </w:rPr>
        <w:t>.</w:t>
      </w:r>
      <w:r w:rsidRPr="00191B43">
        <w:rPr>
          <w:rFonts w:ascii="Times New Roman" w:hAnsi="Times New Roman"/>
          <w:noProof/>
          <w:sz w:val="24"/>
          <w:szCs w:val="24"/>
        </w:rPr>
        <w:t xml:space="preserve"> </w:t>
      </w:r>
      <w:r w:rsidRPr="00191B43">
        <w:rPr>
          <w:rFonts w:ascii="Times New Roman" w:hAnsi="Times New Roman"/>
          <w:b/>
          <w:noProof/>
          <w:sz w:val="24"/>
          <w:szCs w:val="24"/>
        </w:rPr>
        <w:t>112</w:t>
      </w:r>
      <w:r w:rsidRPr="00191B43">
        <w:rPr>
          <w:rFonts w:ascii="Times New Roman" w:hAnsi="Times New Roman"/>
          <w:noProof/>
          <w:sz w:val="24"/>
          <w:szCs w:val="24"/>
        </w:rPr>
        <w:t xml:space="preserve">, 6104–9. </w:t>
      </w:r>
    </w:p>
    <w:p w14:paraId="4861CCBF" w14:textId="624171D1" w:rsidR="00143B9D" w:rsidRPr="00191B43" w:rsidRDefault="00143B9D" w:rsidP="00972BD9">
      <w:pPr>
        <w:pStyle w:val="NormalWeb"/>
        <w:spacing w:line="480" w:lineRule="auto"/>
        <w:jc w:val="both"/>
        <w:divId w:val="194078194"/>
        <w:rPr>
          <w:rFonts w:ascii="Times New Roman" w:hAnsi="Times New Roman"/>
          <w:noProof/>
          <w:sz w:val="24"/>
          <w:szCs w:val="24"/>
        </w:rPr>
      </w:pPr>
      <w:r w:rsidRPr="00191B43">
        <w:rPr>
          <w:rFonts w:ascii="Times New Roman" w:hAnsi="Times New Roman"/>
          <w:noProof/>
          <w:sz w:val="24"/>
          <w:szCs w:val="24"/>
        </w:rPr>
        <w:t xml:space="preserve">Watanabe, Y. Y. &amp; Nathan, R. (2016). Flight mode affects allometry of migration range in birds. </w:t>
      </w:r>
      <w:r w:rsidR="009A202E">
        <w:rPr>
          <w:rFonts w:ascii="Times New Roman" w:hAnsi="Times New Roman"/>
          <w:i/>
          <w:iCs/>
          <w:noProof/>
          <w:sz w:val="24"/>
          <w:szCs w:val="24"/>
        </w:rPr>
        <w:t>Ecology Letters</w:t>
      </w:r>
      <w:r w:rsidRPr="00191B43">
        <w:rPr>
          <w:rFonts w:ascii="Times New Roman" w:hAnsi="Times New Roman"/>
          <w:noProof/>
          <w:sz w:val="24"/>
          <w:szCs w:val="24"/>
        </w:rPr>
        <w:t xml:space="preserve">, </w:t>
      </w:r>
      <w:r w:rsidRPr="00191B43">
        <w:rPr>
          <w:rFonts w:ascii="Times New Roman" w:hAnsi="Times New Roman"/>
          <w:b/>
          <w:noProof/>
          <w:sz w:val="24"/>
          <w:szCs w:val="24"/>
        </w:rPr>
        <w:t>19</w:t>
      </w:r>
      <w:r w:rsidRPr="00191B43">
        <w:rPr>
          <w:rFonts w:ascii="Times New Roman" w:hAnsi="Times New Roman"/>
          <w:noProof/>
          <w:sz w:val="24"/>
          <w:szCs w:val="24"/>
        </w:rPr>
        <w:t xml:space="preserve">, 907–914. </w:t>
      </w:r>
    </w:p>
    <w:p w14:paraId="5DE63F37" w14:textId="26724C1B" w:rsidR="00143B9D" w:rsidRPr="00191B43" w:rsidRDefault="00143B9D" w:rsidP="00972BD9">
      <w:pPr>
        <w:pStyle w:val="NormalWeb"/>
        <w:spacing w:line="480" w:lineRule="auto"/>
        <w:jc w:val="both"/>
        <w:divId w:val="194078194"/>
        <w:rPr>
          <w:rFonts w:ascii="Times New Roman" w:hAnsi="Times New Roman"/>
          <w:noProof/>
          <w:sz w:val="24"/>
          <w:szCs w:val="24"/>
        </w:rPr>
      </w:pPr>
      <w:r w:rsidRPr="00191B43">
        <w:rPr>
          <w:rFonts w:ascii="Times New Roman" w:hAnsi="Times New Roman"/>
          <w:noProof/>
          <w:sz w:val="24"/>
          <w:szCs w:val="24"/>
        </w:rPr>
        <w:t>Weegman, M. D., Bearhop, S., Fox, A. D., Hilton, G. M.</w:t>
      </w:r>
      <w:r w:rsidR="009F5A5A">
        <w:rPr>
          <w:rFonts w:ascii="Times New Roman" w:hAnsi="Times New Roman"/>
          <w:noProof/>
          <w:sz w:val="24"/>
          <w:szCs w:val="24"/>
        </w:rPr>
        <w:t xml:space="preserve">, Walsh, A. J., Mcdonald, J. L. &amp; Hodgson, D. J. </w:t>
      </w:r>
      <w:r w:rsidRPr="00191B43">
        <w:rPr>
          <w:rFonts w:ascii="Times New Roman" w:hAnsi="Times New Roman"/>
          <w:noProof/>
          <w:sz w:val="24"/>
          <w:szCs w:val="24"/>
        </w:rPr>
        <w:t xml:space="preserve">(2016). Integrated population modelling reveals a perceived source to be a cryptic sink. </w:t>
      </w:r>
      <w:r w:rsidR="009F5A5A">
        <w:rPr>
          <w:rFonts w:ascii="Times New Roman" w:hAnsi="Times New Roman"/>
          <w:i/>
          <w:iCs/>
          <w:noProof/>
          <w:sz w:val="24"/>
          <w:szCs w:val="24"/>
        </w:rPr>
        <w:t>Journal of Animal Ecology</w:t>
      </w:r>
      <w:r w:rsidRPr="00191B43">
        <w:rPr>
          <w:rFonts w:ascii="Times New Roman" w:hAnsi="Times New Roman"/>
          <w:noProof/>
          <w:sz w:val="24"/>
          <w:szCs w:val="24"/>
        </w:rPr>
        <w:t xml:space="preserve">, </w:t>
      </w:r>
      <w:r w:rsidRPr="00191B43">
        <w:rPr>
          <w:rFonts w:ascii="Times New Roman" w:hAnsi="Times New Roman"/>
          <w:b/>
          <w:noProof/>
          <w:sz w:val="24"/>
          <w:szCs w:val="24"/>
        </w:rPr>
        <w:t>85</w:t>
      </w:r>
      <w:r w:rsidRPr="00191B43">
        <w:rPr>
          <w:rFonts w:ascii="Times New Roman" w:hAnsi="Times New Roman"/>
          <w:noProof/>
          <w:sz w:val="24"/>
          <w:szCs w:val="24"/>
        </w:rPr>
        <w:t>, 467–475.</w:t>
      </w:r>
    </w:p>
    <w:p w14:paraId="651403A9" w14:textId="799A8997" w:rsidR="00143B9D" w:rsidRPr="00191B43" w:rsidRDefault="00143B9D" w:rsidP="00972BD9">
      <w:pPr>
        <w:pStyle w:val="NormalWeb"/>
        <w:spacing w:line="480" w:lineRule="auto"/>
        <w:jc w:val="both"/>
        <w:divId w:val="194078194"/>
        <w:rPr>
          <w:rFonts w:ascii="Times New Roman" w:hAnsi="Times New Roman"/>
          <w:noProof/>
          <w:sz w:val="24"/>
          <w:szCs w:val="24"/>
        </w:rPr>
      </w:pPr>
      <w:r w:rsidRPr="00191B43">
        <w:rPr>
          <w:rFonts w:ascii="Times New Roman" w:hAnsi="Times New Roman"/>
          <w:noProof/>
          <w:sz w:val="24"/>
          <w:szCs w:val="24"/>
        </w:rPr>
        <w:t xml:space="preserve">Weiser, E. L., Lanctot, R. B., Brown, S. C., Alves, J. A., Battley, P. F., Bentzen, R. </w:t>
      </w:r>
      <w:r w:rsidR="002D3545" w:rsidRPr="00191B43">
        <w:rPr>
          <w:rFonts w:ascii="Times New Roman" w:hAnsi="Times New Roman"/>
          <w:i/>
          <w:noProof/>
          <w:sz w:val="24"/>
          <w:szCs w:val="24"/>
        </w:rPr>
        <w:t>et al.</w:t>
      </w:r>
      <w:r w:rsidR="009C56C7" w:rsidRPr="00191B43">
        <w:rPr>
          <w:rFonts w:ascii="Times New Roman" w:hAnsi="Times New Roman"/>
          <w:i/>
          <w:noProof/>
          <w:sz w:val="24"/>
          <w:szCs w:val="24"/>
        </w:rPr>
        <w:t xml:space="preserve"> </w:t>
      </w:r>
      <w:r w:rsidRPr="00191B43">
        <w:rPr>
          <w:rFonts w:ascii="Times New Roman" w:hAnsi="Times New Roman"/>
          <w:noProof/>
          <w:sz w:val="24"/>
          <w:szCs w:val="24"/>
        </w:rPr>
        <w:t>(2016).</w:t>
      </w:r>
      <w:r w:rsidR="00E91819">
        <w:rPr>
          <w:rFonts w:ascii="Times New Roman" w:hAnsi="Times New Roman"/>
          <w:noProof/>
          <w:sz w:val="24"/>
          <w:szCs w:val="24"/>
        </w:rPr>
        <w:t xml:space="preserve"> </w:t>
      </w:r>
      <w:r w:rsidRPr="00191B43">
        <w:rPr>
          <w:rFonts w:ascii="Times New Roman" w:hAnsi="Times New Roman"/>
          <w:noProof/>
          <w:sz w:val="24"/>
          <w:szCs w:val="24"/>
        </w:rPr>
        <w:t xml:space="preserve">Effects of geolocators on hatching success, return rates, breeding movements, and change in body mass in 16 species of Arctic-breeding shorebirds, </w:t>
      </w:r>
      <w:r w:rsidR="009A202E">
        <w:rPr>
          <w:rFonts w:ascii="Times New Roman" w:hAnsi="Times New Roman"/>
          <w:i/>
          <w:iCs/>
          <w:noProof/>
          <w:sz w:val="24"/>
          <w:szCs w:val="24"/>
        </w:rPr>
        <w:t>Movement Ecology</w:t>
      </w:r>
      <w:r w:rsidRPr="00191B43">
        <w:rPr>
          <w:rFonts w:ascii="Times New Roman" w:hAnsi="Times New Roman"/>
          <w:noProof/>
          <w:sz w:val="24"/>
          <w:szCs w:val="24"/>
        </w:rPr>
        <w:t xml:space="preserve">, </w:t>
      </w:r>
      <w:r w:rsidRPr="00191B43">
        <w:rPr>
          <w:rFonts w:ascii="Times New Roman" w:hAnsi="Times New Roman"/>
          <w:b/>
          <w:noProof/>
          <w:sz w:val="24"/>
          <w:szCs w:val="24"/>
        </w:rPr>
        <w:t>4</w:t>
      </w:r>
      <w:r w:rsidRPr="00191B43">
        <w:rPr>
          <w:rFonts w:ascii="Times New Roman" w:hAnsi="Times New Roman"/>
          <w:noProof/>
          <w:sz w:val="24"/>
          <w:szCs w:val="24"/>
        </w:rPr>
        <w:t>:12. doi: 10.1186/s40462-016-0077-6.</w:t>
      </w:r>
    </w:p>
    <w:p w14:paraId="03D454DC" w14:textId="3529C493" w:rsidR="00143B9D" w:rsidRPr="00191B43" w:rsidRDefault="00143B9D" w:rsidP="00972BD9">
      <w:pPr>
        <w:pStyle w:val="NormalWeb"/>
        <w:spacing w:line="480" w:lineRule="auto"/>
        <w:jc w:val="both"/>
        <w:divId w:val="194078194"/>
        <w:rPr>
          <w:rFonts w:ascii="Times New Roman" w:hAnsi="Times New Roman"/>
          <w:noProof/>
          <w:sz w:val="24"/>
          <w:szCs w:val="24"/>
        </w:rPr>
      </w:pPr>
      <w:r w:rsidRPr="00191B43">
        <w:rPr>
          <w:rFonts w:ascii="Times New Roman" w:hAnsi="Times New Roman"/>
          <w:noProof/>
          <w:sz w:val="24"/>
          <w:szCs w:val="24"/>
        </w:rPr>
        <w:t xml:space="preserve">Wilson, R. P. &amp; McMahon, C. R. (2006). Measuring devices on wild animals: What constitutes acceptable practice? </w:t>
      </w:r>
      <w:r w:rsidR="009A202E">
        <w:rPr>
          <w:rFonts w:ascii="Times New Roman" w:hAnsi="Times New Roman"/>
          <w:i/>
          <w:iCs/>
          <w:noProof/>
          <w:sz w:val="24"/>
          <w:szCs w:val="24"/>
        </w:rPr>
        <w:t>Frontiers of Ecology &amp; Environment</w:t>
      </w:r>
      <w:r w:rsidRPr="00191B43">
        <w:rPr>
          <w:rFonts w:ascii="Times New Roman" w:hAnsi="Times New Roman"/>
          <w:i/>
          <w:iCs/>
          <w:noProof/>
          <w:sz w:val="24"/>
          <w:szCs w:val="24"/>
        </w:rPr>
        <w:t>,</w:t>
      </w:r>
      <w:r w:rsidRPr="00191B43">
        <w:rPr>
          <w:rFonts w:ascii="Times New Roman" w:hAnsi="Times New Roman"/>
          <w:noProof/>
          <w:sz w:val="24"/>
          <w:szCs w:val="24"/>
        </w:rPr>
        <w:t xml:space="preserve"> </w:t>
      </w:r>
      <w:r w:rsidRPr="00191B43">
        <w:rPr>
          <w:rFonts w:ascii="Times New Roman" w:hAnsi="Times New Roman"/>
          <w:b/>
          <w:noProof/>
          <w:sz w:val="24"/>
          <w:szCs w:val="24"/>
        </w:rPr>
        <w:t>4</w:t>
      </w:r>
      <w:r w:rsidRPr="00191B43">
        <w:rPr>
          <w:rFonts w:ascii="Times New Roman" w:hAnsi="Times New Roman"/>
          <w:noProof/>
          <w:sz w:val="24"/>
          <w:szCs w:val="24"/>
        </w:rPr>
        <w:t>, 147–154.</w:t>
      </w:r>
    </w:p>
    <w:p w14:paraId="500465DA" w14:textId="534C0415" w:rsidR="002D7532" w:rsidRDefault="00143B9D" w:rsidP="00455214">
      <w:pPr>
        <w:pStyle w:val="NormalWeb"/>
        <w:spacing w:line="480" w:lineRule="auto"/>
        <w:jc w:val="both"/>
        <w:divId w:val="194078194"/>
      </w:pPr>
      <w:r w:rsidRPr="00191B43">
        <w:rPr>
          <w:rFonts w:ascii="Times New Roman" w:eastAsia="Times New Roman" w:hAnsi="Times New Roman"/>
          <w:color w:val="000000"/>
        </w:rPr>
        <w:lastRenderedPageBreak/>
        <w:fldChar w:fldCharType="end"/>
      </w:r>
      <w:r w:rsidR="002D7532">
        <w:br w:type="page"/>
      </w:r>
    </w:p>
    <w:p w14:paraId="4240DD8E" w14:textId="32E41CCC" w:rsidR="0025081B" w:rsidRDefault="002D7532" w:rsidP="00AB0DB1">
      <w:pPr>
        <w:pStyle w:val="NormalWeb"/>
        <w:spacing w:line="480" w:lineRule="auto"/>
        <w:jc w:val="both"/>
        <w:divId w:val="194078194"/>
        <w:rPr>
          <w:rFonts w:ascii="Times New Roman" w:eastAsia="Times New Roman" w:hAnsi="Times New Roman"/>
          <w:color w:val="000000"/>
        </w:rPr>
      </w:pPr>
      <w:r w:rsidRPr="00EC7C53">
        <w:rPr>
          <w:rFonts w:ascii="Times New Roman" w:eastAsia="Times New Roman" w:hAnsi="Times New Roman"/>
          <w:b/>
          <w:color w:val="000000"/>
          <w:sz w:val="24"/>
          <w:szCs w:val="24"/>
        </w:rPr>
        <w:lastRenderedPageBreak/>
        <w:t>Tables and Figures</w:t>
      </w:r>
    </w:p>
    <w:p w14:paraId="353FB9B8" w14:textId="51255DDF" w:rsidR="002D7532" w:rsidRPr="005B5CC6" w:rsidRDefault="002D7532" w:rsidP="002D7532">
      <w:pPr>
        <w:spacing w:line="480" w:lineRule="auto"/>
        <w:rPr>
          <w:rFonts w:ascii="Times New Roman" w:eastAsia="Times New Roman" w:hAnsi="Times New Roman" w:cs="Times New Roman"/>
          <w:b/>
          <w:color w:val="000000"/>
          <w:lang w:val="en-GB"/>
        </w:rPr>
      </w:pPr>
      <w:r w:rsidRPr="003743C9">
        <w:rPr>
          <w:rFonts w:ascii="Times New Roman" w:hAnsi="Times New Roman" w:cs="Times New Roman"/>
          <w:b/>
        </w:rPr>
        <w:t xml:space="preserve">Table </w:t>
      </w:r>
      <w:r>
        <w:rPr>
          <w:rFonts w:ascii="Times New Roman" w:hAnsi="Times New Roman" w:cs="Times New Roman"/>
          <w:b/>
        </w:rPr>
        <w:t>1</w:t>
      </w:r>
      <w:r w:rsidRPr="00D177CF">
        <w:rPr>
          <w:rFonts w:ascii="Times New Roman" w:hAnsi="Times New Roman" w:cs="Times New Roman"/>
        </w:rPr>
        <w:t xml:space="preserve">. Results from the random-effects meta-analyses on the effect of tagging across the five different </w:t>
      </w:r>
      <w:r>
        <w:rPr>
          <w:rFonts w:ascii="Times New Roman" w:hAnsi="Times New Roman" w:cs="Times New Roman"/>
        </w:rPr>
        <w:t>key traits</w:t>
      </w:r>
      <w:r w:rsidRPr="00D177CF">
        <w:rPr>
          <w:rFonts w:ascii="Times New Roman" w:hAnsi="Times New Roman" w:cs="Times New Roman"/>
        </w:rPr>
        <w:t xml:space="preserve">. </w:t>
      </w:r>
      <w:r>
        <w:rPr>
          <w:rFonts w:ascii="Times New Roman" w:hAnsi="Times New Roman" w:cs="Times New Roman"/>
        </w:rPr>
        <w:t xml:space="preserve">Significant results </w:t>
      </w:r>
      <w:r w:rsidR="006E64A4">
        <w:rPr>
          <w:rFonts w:ascii="Times New Roman" w:hAnsi="Times New Roman" w:cs="Times New Roman"/>
        </w:rPr>
        <w:t xml:space="preserve">are </w:t>
      </w:r>
      <w:r>
        <w:rPr>
          <w:rFonts w:ascii="Times New Roman" w:hAnsi="Times New Roman" w:cs="Times New Roman"/>
        </w:rPr>
        <w:t>highlighted in bold.</w:t>
      </w:r>
      <w:r w:rsidR="006E64A4">
        <w:rPr>
          <w:rFonts w:ascii="Times New Roman" w:hAnsi="Times New Roman" w:cs="Times New Roman"/>
        </w:rPr>
        <w:t xml:space="preserve"> N is the number of effect sizes</w:t>
      </w:r>
      <w:r w:rsidR="00B22CE4">
        <w:rPr>
          <w:rFonts w:ascii="Times New Roman" w:hAnsi="Times New Roman" w:cs="Times New Roman"/>
        </w:rPr>
        <w:t>/ individual studies</w:t>
      </w:r>
      <w:r w:rsidR="006E64A4">
        <w:rPr>
          <w:rFonts w:ascii="Times New Roman" w:hAnsi="Times New Roman" w:cs="Times New Roman"/>
        </w:rPr>
        <w:t xml:space="preserve"> included for the relevant variable.</w:t>
      </w:r>
    </w:p>
    <w:tbl>
      <w:tblPr>
        <w:tblStyle w:val="TableGrid"/>
        <w:tblpPr w:leftFromText="180" w:rightFromText="180" w:vertAnchor="text" w:horzAnchor="margin" w:tblpY="16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1803"/>
        <w:gridCol w:w="1742"/>
        <w:gridCol w:w="1418"/>
        <w:gridCol w:w="2301"/>
      </w:tblGrid>
      <w:tr w:rsidR="002D7532" w14:paraId="663AFA36" w14:textId="77777777" w:rsidTr="00B22CE4">
        <w:trPr>
          <w:trHeight w:val="699"/>
        </w:trPr>
        <w:tc>
          <w:tcPr>
            <w:tcW w:w="2375" w:type="dxa"/>
            <w:tcBorders>
              <w:top w:val="single" w:sz="18" w:space="0" w:color="auto"/>
              <w:bottom w:val="single" w:sz="8" w:space="0" w:color="auto"/>
            </w:tcBorders>
          </w:tcPr>
          <w:p w14:paraId="68C48CB3" w14:textId="77777777" w:rsidR="002D7532" w:rsidRPr="00D177CF" w:rsidRDefault="002D7532" w:rsidP="00025FF8">
            <w:pPr>
              <w:jc w:val="both"/>
              <w:rPr>
                <w:rFonts w:ascii="Times New Roman" w:hAnsi="Times New Roman" w:cs="Times New Roman"/>
              </w:rPr>
            </w:pPr>
            <w:r w:rsidRPr="00D177CF">
              <w:rPr>
                <w:rFonts w:ascii="Times New Roman" w:hAnsi="Times New Roman" w:cs="Times New Roman"/>
              </w:rPr>
              <w:t>Variable</w:t>
            </w:r>
          </w:p>
        </w:tc>
        <w:tc>
          <w:tcPr>
            <w:tcW w:w="1803" w:type="dxa"/>
            <w:tcBorders>
              <w:top w:val="single" w:sz="18" w:space="0" w:color="auto"/>
              <w:bottom w:val="single" w:sz="8" w:space="0" w:color="auto"/>
            </w:tcBorders>
          </w:tcPr>
          <w:p w14:paraId="5756AC75" w14:textId="77777777" w:rsidR="002D7532" w:rsidRPr="00D177CF" w:rsidRDefault="002D7532" w:rsidP="00025FF8">
            <w:pPr>
              <w:jc w:val="both"/>
              <w:rPr>
                <w:rFonts w:ascii="Times New Roman" w:hAnsi="Times New Roman" w:cs="Times New Roman"/>
              </w:rPr>
            </w:pPr>
            <w:r w:rsidRPr="00D177CF">
              <w:rPr>
                <w:rFonts w:ascii="Times New Roman" w:hAnsi="Times New Roman" w:cs="Times New Roman"/>
              </w:rPr>
              <w:t>Mean Effect Size (</w:t>
            </w:r>
            <w:r w:rsidRPr="00D177CF">
              <w:rPr>
                <w:rFonts w:ascii="Times New Roman" w:hAnsi="Times New Roman" w:cs="Times New Roman"/>
                <w:i/>
              </w:rPr>
              <w:t>Zr</w:t>
            </w:r>
            <w:r w:rsidRPr="00D177CF">
              <w:rPr>
                <w:rFonts w:ascii="Times New Roman" w:hAnsi="Times New Roman" w:cs="Times New Roman"/>
              </w:rPr>
              <w:t>)</w:t>
            </w:r>
          </w:p>
        </w:tc>
        <w:tc>
          <w:tcPr>
            <w:tcW w:w="1742" w:type="dxa"/>
            <w:tcBorders>
              <w:top w:val="single" w:sz="18" w:space="0" w:color="auto"/>
              <w:bottom w:val="single" w:sz="8" w:space="0" w:color="auto"/>
            </w:tcBorders>
          </w:tcPr>
          <w:p w14:paraId="3322E0E4" w14:textId="77777777" w:rsidR="002D7532" w:rsidRPr="00D177CF" w:rsidRDefault="002D7532" w:rsidP="00025FF8">
            <w:pPr>
              <w:jc w:val="both"/>
              <w:rPr>
                <w:rFonts w:ascii="Times New Roman" w:hAnsi="Times New Roman" w:cs="Times New Roman"/>
              </w:rPr>
            </w:pPr>
            <w:r w:rsidRPr="00D177CF">
              <w:rPr>
                <w:rFonts w:ascii="Times New Roman" w:hAnsi="Times New Roman" w:cs="Times New Roman"/>
              </w:rPr>
              <w:t>Lower 95% CRI</w:t>
            </w:r>
          </w:p>
        </w:tc>
        <w:tc>
          <w:tcPr>
            <w:tcW w:w="1418" w:type="dxa"/>
            <w:tcBorders>
              <w:top w:val="single" w:sz="18" w:space="0" w:color="auto"/>
              <w:bottom w:val="single" w:sz="8" w:space="0" w:color="auto"/>
            </w:tcBorders>
          </w:tcPr>
          <w:p w14:paraId="5C1A633E" w14:textId="77777777" w:rsidR="002D7532" w:rsidRPr="00D177CF" w:rsidRDefault="002D7532" w:rsidP="00025FF8">
            <w:pPr>
              <w:jc w:val="both"/>
              <w:rPr>
                <w:rFonts w:ascii="Times New Roman" w:hAnsi="Times New Roman" w:cs="Times New Roman"/>
              </w:rPr>
            </w:pPr>
            <w:r w:rsidRPr="00D177CF">
              <w:rPr>
                <w:rFonts w:ascii="Times New Roman" w:hAnsi="Times New Roman" w:cs="Times New Roman"/>
              </w:rPr>
              <w:t>Upper 95% CRI</w:t>
            </w:r>
          </w:p>
        </w:tc>
        <w:tc>
          <w:tcPr>
            <w:tcW w:w="2301" w:type="dxa"/>
            <w:tcBorders>
              <w:top w:val="single" w:sz="18" w:space="0" w:color="auto"/>
              <w:bottom w:val="single" w:sz="8" w:space="0" w:color="auto"/>
            </w:tcBorders>
          </w:tcPr>
          <w:p w14:paraId="17493F3B" w14:textId="77777777" w:rsidR="00B22CE4" w:rsidRDefault="002D7532" w:rsidP="00025FF8">
            <w:pPr>
              <w:jc w:val="both"/>
              <w:rPr>
                <w:rFonts w:ascii="Times New Roman" w:hAnsi="Times New Roman" w:cs="Times New Roman"/>
              </w:rPr>
            </w:pPr>
            <w:r w:rsidRPr="00D177CF">
              <w:rPr>
                <w:rFonts w:ascii="Times New Roman" w:hAnsi="Times New Roman" w:cs="Times New Roman"/>
              </w:rPr>
              <w:t xml:space="preserve">N </w:t>
            </w:r>
          </w:p>
          <w:p w14:paraId="7B5E283F" w14:textId="700B86EF" w:rsidR="002D7532" w:rsidRPr="00D177CF" w:rsidRDefault="00B22CE4" w:rsidP="00025FF8">
            <w:pPr>
              <w:jc w:val="both"/>
              <w:rPr>
                <w:rFonts w:ascii="Times New Roman" w:hAnsi="Times New Roman" w:cs="Times New Roman"/>
              </w:rPr>
            </w:pPr>
            <w:r>
              <w:rPr>
                <w:rFonts w:ascii="Times New Roman" w:hAnsi="Times New Roman" w:cs="Times New Roman"/>
              </w:rPr>
              <w:t>effect sizes/ studies</w:t>
            </w:r>
          </w:p>
        </w:tc>
      </w:tr>
      <w:tr w:rsidR="002D7532" w14:paraId="1C877408" w14:textId="77777777" w:rsidTr="00B22CE4">
        <w:tc>
          <w:tcPr>
            <w:tcW w:w="2375" w:type="dxa"/>
            <w:tcBorders>
              <w:top w:val="single" w:sz="8" w:space="0" w:color="auto"/>
            </w:tcBorders>
          </w:tcPr>
          <w:p w14:paraId="7F9DD73C" w14:textId="77777777" w:rsidR="002D7532" w:rsidRPr="00D177CF" w:rsidRDefault="002D7532" w:rsidP="00025FF8">
            <w:pPr>
              <w:jc w:val="both"/>
              <w:rPr>
                <w:rFonts w:ascii="Times New Roman" w:hAnsi="Times New Roman" w:cs="Times New Roman"/>
              </w:rPr>
            </w:pPr>
            <w:r w:rsidRPr="00D177CF">
              <w:rPr>
                <w:rFonts w:ascii="Times New Roman" w:hAnsi="Times New Roman" w:cs="Times New Roman"/>
              </w:rPr>
              <w:t>Survival</w:t>
            </w:r>
          </w:p>
        </w:tc>
        <w:tc>
          <w:tcPr>
            <w:tcW w:w="1803" w:type="dxa"/>
            <w:tcBorders>
              <w:top w:val="single" w:sz="8" w:space="0" w:color="auto"/>
            </w:tcBorders>
          </w:tcPr>
          <w:p w14:paraId="65570F08" w14:textId="77777777" w:rsidR="002D7532" w:rsidRPr="00427AA1" w:rsidRDefault="002D7532" w:rsidP="00025FF8">
            <w:pPr>
              <w:jc w:val="both"/>
              <w:rPr>
                <w:rFonts w:ascii="Times New Roman" w:hAnsi="Times New Roman" w:cs="Times New Roman"/>
                <w:b/>
              </w:rPr>
            </w:pPr>
            <w:r w:rsidRPr="00427AA1">
              <w:rPr>
                <w:rFonts w:ascii="Times New Roman" w:hAnsi="Times New Roman" w:cs="Times New Roman"/>
                <w:b/>
              </w:rPr>
              <w:t>-0.064</w:t>
            </w:r>
          </w:p>
        </w:tc>
        <w:tc>
          <w:tcPr>
            <w:tcW w:w="1742" w:type="dxa"/>
            <w:tcBorders>
              <w:top w:val="single" w:sz="8" w:space="0" w:color="auto"/>
            </w:tcBorders>
          </w:tcPr>
          <w:p w14:paraId="57E89805" w14:textId="77777777" w:rsidR="002D7532" w:rsidRPr="009B1186" w:rsidRDefault="002D7532" w:rsidP="00025FF8">
            <w:pPr>
              <w:jc w:val="both"/>
              <w:rPr>
                <w:rFonts w:ascii="Times New Roman" w:hAnsi="Times New Roman" w:cs="Times New Roman"/>
                <w:b/>
              </w:rPr>
            </w:pPr>
            <w:r w:rsidRPr="009B1186">
              <w:rPr>
                <w:rFonts w:ascii="Times New Roman" w:hAnsi="Times New Roman" w:cs="Times New Roman"/>
                <w:b/>
              </w:rPr>
              <w:t>-0.111</w:t>
            </w:r>
          </w:p>
        </w:tc>
        <w:tc>
          <w:tcPr>
            <w:tcW w:w="1418" w:type="dxa"/>
            <w:tcBorders>
              <w:top w:val="single" w:sz="8" w:space="0" w:color="auto"/>
            </w:tcBorders>
          </w:tcPr>
          <w:p w14:paraId="111CEA29" w14:textId="77777777" w:rsidR="002D7532" w:rsidRPr="009B1186" w:rsidRDefault="002D7532" w:rsidP="00025FF8">
            <w:pPr>
              <w:jc w:val="both"/>
              <w:rPr>
                <w:rFonts w:ascii="Times New Roman" w:hAnsi="Times New Roman" w:cs="Times New Roman"/>
                <w:b/>
              </w:rPr>
            </w:pPr>
            <w:r w:rsidRPr="009B1186">
              <w:rPr>
                <w:rFonts w:ascii="Times New Roman" w:hAnsi="Times New Roman" w:cs="Times New Roman"/>
                <w:b/>
              </w:rPr>
              <w:t>-0.019</w:t>
            </w:r>
          </w:p>
        </w:tc>
        <w:tc>
          <w:tcPr>
            <w:tcW w:w="2301" w:type="dxa"/>
            <w:tcBorders>
              <w:top w:val="single" w:sz="8" w:space="0" w:color="auto"/>
            </w:tcBorders>
          </w:tcPr>
          <w:p w14:paraId="1D4FE16A" w14:textId="6E0169BB" w:rsidR="002D7532" w:rsidRPr="00D177CF" w:rsidRDefault="002D7532" w:rsidP="00025FF8">
            <w:pPr>
              <w:jc w:val="both"/>
              <w:rPr>
                <w:rFonts w:ascii="Times New Roman" w:hAnsi="Times New Roman" w:cs="Times New Roman"/>
              </w:rPr>
            </w:pPr>
            <w:r w:rsidRPr="00D177CF">
              <w:rPr>
                <w:rFonts w:ascii="Times New Roman" w:hAnsi="Times New Roman" w:cs="Times New Roman"/>
              </w:rPr>
              <w:t>140</w:t>
            </w:r>
            <w:r w:rsidR="00B22CE4">
              <w:rPr>
                <w:rFonts w:ascii="Times New Roman" w:hAnsi="Times New Roman" w:cs="Times New Roman"/>
              </w:rPr>
              <w:t>/ 103</w:t>
            </w:r>
          </w:p>
        </w:tc>
      </w:tr>
      <w:tr w:rsidR="002D7532" w14:paraId="4A6867DD" w14:textId="77777777" w:rsidTr="00B22CE4">
        <w:tc>
          <w:tcPr>
            <w:tcW w:w="2375" w:type="dxa"/>
          </w:tcPr>
          <w:p w14:paraId="137B0630" w14:textId="77777777" w:rsidR="002D7532" w:rsidRPr="00D177CF" w:rsidRDefault="002D7532" w:rsidP="00025FF8">
            <w:pPr>
              <w:jc w:val="both"/>
              <w:rPr>
                <w:rFonts w:ascii="Times New Roman" w:hAnsi="Times New Roman" w:cs="Times New Roman"/>
              </w:rPr>
            </w:pPr>
            <w:r w:rsidRPr="00D177CF">
              <w:rPr>
                <w:rFonts w:ascii="Times New Roman" w:hAnsi="Times New Roman" w:cs="Times New Roman"/>
              </w:rPr>
              <w:t>Reproduction</w:t>
            </w:r>
          </w:p>
        </w:tc>
        <w:tc>
          <w:tcPr>
            <w:tcW w:w="1803" w:type="dxa"/>
          </w:tcPr>
          <w:p w14:paraId="71A92A83" w14:textId="77777777" w:rsidR="002D7532" w:rsidRPr="00427AA1" w:rsidRDefault="002D7532" w:rsidP="00025FF8">
            <w:pPr>
              <w:jc w:val="both"/>
              <w:rPr>
                <w:rFonts w:ascii="Times New Roman" w:hAnsi="Times New Roman" w:cs="Times New Roman"/>
                <w:b/>
              </w:rPr>
            </w:pPr>
            <w:r w:rsidRPr="00427AA1">
              <w:rPr>
                <w:rFonts w:ascii="Times New Roman" w:hAnsi="Times New Roman" w:cs="Times New Roman"/>
                <w:b/>
              </w:rPr>
              <w:t>-0.051</w:t>
            </w:r>
          </w:p>
        </w:tc>
        <w:tc>
          <w:tcPr>
            <w:tcW w:w="1742" w:type="dxa"/>
          </w:tcPr>
          <w:p w14:paraId="01D0E3F2" w14:textId="77777777" w:rsidR="002D7532" w:rsidRPr="009B1186" w:rsidRDefault="002D7532" w:rsidP="00025FF8">
            <w:pPr>
              <w:jc w:val="both"/>
              <w:rPr>
                <w:rFonts w:ascii="Times New Roman" w:hAnsi="Times New Roman" w:cs="Times New Roman"/>
                <w:b/>
              </w:rPr>
            </w:pPr>
            <w:r w:rsidRPr="009B1186">
              <w:rPr>
                <w:rFonts w:ascii="Times New Roman" w:hAnsi="Times New Roman" w:cs="Times New Roman"/>
                <w:b/>
              </w:rPr>
              <w:t>-0.10</w:t>
            </w:r>
          </w:p>
        </w:tc>
        <w:tc>
          <w:tcPr>
            <w:tcW w:w="1418" w:type="dxa"/>
          </w:tcPr>
          <w:p w14:paraId="45C5743C" w14:textId="77777777" w:rsidR="002D7532" w:rsidRPr="009B1186" w:rsidRDefault="002D7532" w:rsidP="00025FF8">
            <w:pPr>
              <w:jc w:val="both"/>
              <w:rPr>
                <w:rFonts w:ascii="Times New Roman" w:hAnsi="Times New Roman" w:cs="Times New Roman"/>
                <w:b/>
              </w:rPr>
            </w:pPr>
            <w:r w:rsidRPr="009B1186">
              <w:rPr>
                <w:rFonts w:ascii="Times New Roman" w:hAnsi="Times New Roman" w:cs="Times New Roman"/>
                <w:b/>
              </w:rPr>
              <w:t>-0.005</w:t>
            </w:r>
          </w:p>
        </w:tc>
        <w:tc>
          <w:tcPr>
            <w:tcW w:w="2301" w:type="dxa"/>
          </w:tcPr>
          <w:p w14:paraId="4308F9EA" w14:textId="70D1707F" w:rsidR="002D7532" w:rsidRPr="00D177CF" w:rsidRDefault="002D7532" w:rsidP="00025FF8">
            <w:pPr>
              <w:jc w:val="both"/>
              <w:rPr>
                <w:rFonts w:ascii="Times New Roman" w:hAnsi="Times New Roman" w:cs="Times New Roman"/>
              </w:rPr>
            </w:pPr>
            <w:r w:rsidRPr="00D177CF">
              <w:rPr>
                <w:rFonts w:ascii="Times New Roman" w:hAnsi="Times New Roman" w:cs="Times New Roman"/>
              </w:rPr>
              <w:t>149</w:t>
            </w:r>
            <w:r w:rsidR="00B22CE4">
              <w:rPr>
                <w:rFonts w:ascii="Times New Roman" w:hAnsi="Times New Roman" w:cs="Times New Roman"/>
              </w:rPr>
              <w:t>/ 77</w:t>
            </w:r>
          </w:p>
        </w:tc>
      </w:tr>
      <w:tr w:rsidR="002D7532" w14:paraId="674E04F6" w14:textId="77777777" w:rsidTr="00B22CE4">
        <w:tc>
          <w:tcPr>
            <w:tcW w:w="2375" w:type="dxa"/>
          </w:tcPr>
          <w:p w14:paraId="22656BAB" w14:textId="77777777" w:rsidR="002D7532" w:rsidRPr="00D177CF" w:rsidRDefault="002D7532" w:rsidP="00025FF8">
            <w:pPr>
              <w:jc w:val="both"/>
              <w:rPr>
                <w:rFonts w:ascii="Times New Roman" w:hAnsi="Times New Roman" w:cs="Times New Roman"/>
              </w:rPr>
            </w:pPr>
            <w:r w:rsidRPr="00D177CF">
              <w:rPr>
                <w:rFonts w:ascii="Times New Roman" w:hAnsi="Times New Roman" w:cs="Times New Roman"/>
              </w:rPr>
              <w:t>Body Mass</w:t>
            </w:r>
          </w:p>
        </w:tc>
        <w:tc>
          <w:tcPr>
            <w:tcW w:w="1803" w:type="dxa"/>
          </w:tcPr>
          <w:p w14:paraId="27E0458E" w14:textId="77777777" w:rsidR="002D7532" w:rsidRPr="00D177CF" w:rsidRDefault="002D7532" w:rsidP="00025FF8">
            <w:pPr>
              <w:jc w:val="both"/>
              <w:rPr>
                <w:rFonts w:ascii="Times New Roman" w:hAnsi="Times New Roman" w:cs="Times New Roman"/>
              </w:rPr>
            </w:pPr>
            <w:r w:rsidRPr="00D177CF">
              <w:rPr>
                <w:rFonts w:ascii="Times New Roman" w:hAnsi="Times New Roman" w:cs="Times New Roman"/>
              </w:rPr>
              <w:t>-0.004</w:t>
            </w:r>
          </w:p>
        </w:tc>
        <w:tc>
          <w:tcPr>
            <w:tcW w:w="1742" w:type="dxa"/>
          </w:tcPr>
          <w:p w14:paraId="61D92888" w14:textId="77777777" w:rsidR="002D7532" w:rsidRPr="00D177CF" w:rsidRDefault="002D7532" w:rsidP="00025FF8">
            <w:pPr>
              <w:jc w:val="both"/>
              <w:rPr>
                <w:rFonts w:ascii="Times New Roman" w:hAnsi="Times New Roman" w:cs="Times New Roman"/>
              </w:rPr>
            </w:pPr>
            <w:r w:rsidRPr="00D177CF">
              <w:rPr>
                <w:rFonts w:ascii="Times New Roman" w:hAnsi="Times New Roman" w:cs="Times New Roman"/>
              </w:rPr>
              <w:t>-0.094</w:t>
            </w:r>
          </w:p>
        </w:tc>
        <w:tc>
          <w:tcPr>
            <w:tcW w:w="1418" w:type="dxa"/>
          </w:tcPr>
          <w:p w14:paraId="62F4E257" w14:textId="77777777" w:rsidR="002D7532" w:rsidRPr="00D177CF" w:rsidRDefault="002D7532" w:rsidP="00025FF8">
            <w:pPr>
              <w:jc w:val="both"/>
              <w:rPr>
                <w:rFonts w:ascii="Times New Roman" w:hAnsi="Times New Roman" w:cs="Times New Roman"/>
              </w:rPr>
            </w:pPr>
            <w:r w:rsidRPr="00D177CF">
              <w:rPr>
                <w:rFonts w:ascii="Times New Roman" w:hAnsi="Times New Roman" w:cs="Times New Roman"/>
              </w:rPr>
              <w:t>0.094</w:t>
            </w:r>
          </w:p>
        </w:tc>
        <w:tc>
          <w:tcPr>
            <w:tcW w:w="2301" w:type="dxa"/>
          </w:tcPr>
          <w:p w14:paraId="679C03E3" w14:textId="55A87266" w:rsidR="002D7532" w:rsidRPr="00D177CF" w:rsidRDefault="002D7532" w:rsidP="00025FF8">
            <w:pPr>
              <w:jc w:val="both"/>
              <w:rPr>
                <w:rFonts w:ascii="Times New Roman" w:hAnsi="Times New Roman" w:cs="Times New Roman"/>
              </w:rPr>
            </w:pPr>
            <w:r w:rsidRPr="00D177CF">
              <w:rPr>
                <w:rFonts w:ascii="Times New Roman" w:hAnsi="Times New Roman" w:cs="Times New Roman"/>
              </w:rPr>
              <w:t>75</w:t>
            </w:r>
            <w:r w:rsidR="003C1E64">
              <w:rPr>
                <w:rFonts w:ascii="Times New Roman" w:hAnsi="Times New Roman" w:cs="Times New Roman"/>
              </w:rPr>
              <w:t>/ 62</w:t>
            </w:r>
          </w:p>
        </w:tc>
      </w:tr>
      <w:tr w:rsidR="002D7532" w14:paraId="2F363D25" w14:textId="77777777" w:rsidTr="00B22CE4">
        <w:tc>
          <w:tcPr>
            <w:tcW w:w="2375" w:type="dxa"/>
          </w:tcPr>
          <w:p w14:paraId="372147FB" w14:textId="77777777" w:rsidR="002D7532" w:rsidRPr="00D177CF" w:rsidRDefault="002D7532" w:rsidP="00025FF8">
            <w:pPr>
              <w:jc w:val="both"/>
              <w:rPr>
                <w:rFonts w:ascii="Times New Roman" w:hAnsi="Times New Roman" w:cs="Times New Roman"/>
              </w:rPr>
            </w:pPr>
            <w:r w:rsidRPr="00D177CF">
              <w:rPr>
                <w:rFonts w:ascii="Times New Roman" w:hAnsi="Times New Roman" w:cs="Times New Roman"/>
              </w:rPr>
              <w:t>Parental Care</w:t>
            </w:r>
          </w:p>
        </w:tc>
        <w:tc>
          <w:tcPr>
            <w:tcW w:w="1803" w:type="dxa"/>
          </w:tcPr>
          <w:p w14:paraId="12D33045" w14:textId="77777777" w:rsidR="002D7532" w:rsidRPr="00427AA1" w:rsidRDefault="002D7532" w:rsidP="00025FF8">
            <w:pPr>
              <w:jc w:val="both"/>
              <w:rPr>
                <w:rFonts w:ascii="Times New Roman" w:hAnsi="Times New Roman" w:cs="Times New Roman"/>
                <w:b/>
              </w:rPr>
            </w:pPr>
            <w:r w:rsidRPr="00427AA1">
              <w:rPr>
                <w:rFonts w:ascii="Times New Roman" w:hAnsi="Times New Roman" w:cs="Times New Roman"/>
                <w:b/>
              </w:rPr>
              <w:t>-0.13</w:t>
            </w:r>
          </w:p>
        </w:tc>
        <w:tc>
          <w:tcPr>
            <w:tcW w:w="1742" w:type="dxa"/>
          </w:tcPr>
          <w:p w14:paraId="4AEF7080" w14:textId="77777777" w:rsidR="002D7532" w:rsidRPr="009B1186" w:rsidRDefault="002D7532" w:rsidP="00025FF8">
            <w:pPr>
              <w:jc w:val="both"/>
              <w:rPr>
                <w:rFonts w:ascii="Times New Roman" w:hAnsi="Times New Roman" w:cs="Times New Roman"/>
                <w:b/>
              </w:rPr>
            </w:pPr>
            <w:r w:rsidRPr="009B1186">
              <w:rPr>
                <w:rFonts w:ascii="Times New Roman" w:hAnsi="Times New Roman" w:cs="Times New Roman"/>
                <w:b/>
              </w:rPr>
              <w:t>-0.24</w:t>
            </w:r>
          </w:p>
        </w:tc>
        <w:tc>
          <w:tcPr>
            <w:tcW w:w="1418" w:type="dxa"/>
          </w:tcPr>
          <w:p w14:paraId="5EBBC97F" w14:textId="77777777" w:rsidR="002D7532" w:rsidRPr="009B1186" w:rsidRDefault="002D7532" w:rsidP="00025FF8">
            <w:pPr>
              <w:jc w:val="both"/>
              <w:rPr>
                <w:rFonts w:ascii="Times New Roman" w:hAnsi="Times New Roman" w:cs="Times New Roman"/>
                <w:b/>
              </w:rPr>
            </w:pPr>
            <w:r w:rsidRPr="009B1186">
              <w:rPr>
                <w:rFonts w:ascii="Times New Roman" w:hAnsi="Times New Roman" w:cs="Times New Roman"/>
                <w:b/>
              </w:rPr>
              <w:t>-0.025</w:t>
            </w:r>
          </w:p>
        </w:tc>
        <w:tc>
          <w:tcPr>
            <w:tcW w:w="2301" w:type="dxa"/>
          </w:tcPr>
          <w:p w14:paraId="652DF5A9" w14:textId="504C96CB" w:rsidR="002D7532" w:rsidRPr="00D177CF" w:rsidRDefault="002D7532" w:rsidP="00025FF8">
            <w:pPr>
              <w:jc w:val="both"/>
              <w:rPr>
                <w:rFonts w:ascii="Times New Roman" w:hAnsi="Times New Roman" w:cs="Times New Roman"/>
              </w:rPr>
            </w:pPr>
            <w:r w:rsidRPr="00D177CF">
              <w:rPr>
                <w:rFonts w:ascii="Times New Roman" w:hAnsi="Times New Roman" w:cs="Times New Roman"/>
              </w:rPr>
              <w:t>50</w:t>
            </w:r>
            <w:r w:rsidR="003C1E64">
              <w:rPr>
                <w:rFonts w:ascii="Times New Roman" w:hAnsi="Times New Roman" w:cs="Times New Roman"/>
              </w:rPr>
              <w:t>/ 27</w:t>
            </w:r>
          </w:p>
        </w:tc>
      </w:tr>
      <w:tr w:rsidR="002D7532" w14:paraId="4FFBAAD7" w14:textId="77777777" w:rsidTr="00B22CE4">
        <w:tc>
          <w:tcPr>
            <w:tcW w:w="2375" w:type="dxa"/>
            <w:tcBorders>
              <w:bottom w:val="single" w:sz="18" w:space="0" w:color="auto"/>
            </w:tcBorders>
          </w:tcPr>
          <w:p w14:paraId="4ED48BBB" w14:textId="77777777" w:rsidR="002D7532" w:rsidRPr="00D177CF" w:rsidRDefault="002D7532" w:rsidP="00025FF8">
            <w:pPr>
              <w:jc w:val="both"/>
              <w:rPr>
                <w:rFonts w:ascii="Times New Roman" w:hAnsi="Times New Roman" w:cs="Times New Roman"/>
              </w:rPr>
            </w:pPr>
            <w:r w:rsidRPr="00D177CF">
              <w:rPr>
                <w:rFonts w:ascii="Times New Roman" w:hAnsi="Times New Roman" w:cs="Times New Roman"/>
              </w:rPr>
              <w:t>Foraging Duration</w:t>
            </w:r>
          </w:p>
        </w:tc>
        <w:tc>
          <w:tcPr>
            <w:tcW w:w="1803" w:type="dxa"/>
            <w:tcBorders>
              <w:bottom w:val="single" w:sz="18" w:space="0" w:color="auto"/>
            </w:tcBorders>
          </w:tcPr>
          <w:p w14:paraId="4B01763A" w14:textId="77777777" w:rsidR="002D7532" w:rsidRPr="00427AA1" w:rsidRDefault="002D7532" w:rsidP="00025FF8">
            <w:pPr>
              <w:jc w:val="both"/>
              <w:rPr>
                <w:rFonts w:ascii="Times New Roman" w:hAnsi="Times New Roman" w:cs="Times New Roman"/>
                <w:b/>
              </w:rPr>
            </w:pPr>
            <w:r w:rsidRPr="00427AA1">
              <w:rPr>
                <w:rFonts w:ascii="Times New Roman" w:hAnsi="Times New Roman" w:cs="Times New Roman"/>
                <w:b/>
              </w:rPr>
              <w:t>0.13</w:t>
            </w:r>
          </w:p>
        </w:tc>
        <w:tc>
          <w:tcPr>
            <w:tcW w:w="1742" w:type="dxa"/>
            <w:tcBorders>
              <w:bottom w:val="single" w:sz="18" w:space="0" w:color="auto"/>
            </w:tcBorders>
          </w:tcPr>
          <w:p w14:paraId="12215B20" w14:textId="77777777" w:rsidR="002D7532" w:rsidRPr="0085172B" w:rsidRDefault="002D7532" w:rsidP="00025FF8">
            <w:pPr>
              <w:jc w:val="both"/>
              <w:rPr>
                <w:rFonts w:ascii="Times New Roman" w:hAnsi="Times New Roman" w:cs="Times New Roman"/>
                <w:b/>
              </w:rPr>
            </w:pPr>
            <w:r w:rsidRPr="0085172B">
              <w:rPr>
                <w:rFonts w:ascii="Times New Roman" w:hAnsi="Times New Roman" w:cs="Times New Roman"/>
                <w:b/>
              </w:rPr>
              <w:t>0.004</w:t>
            </w:r>
          </w:p>
        </w:tc>
        <w:tc>
          <w:tcPr>
            <w:tcW w:w="1418" w:type="dxa"/>
            <w:tcBorders>
              <w:bottom w:val="single" w:sz="18" w:space="0" w:color="auto"/>
            </w:tcBorders>
          </w:tcPr>
          <w:p w14:paraId="24B19C1D" w14:textId="77777777" w:rsidR="002D7532" w:rsidRPr="0085172B" w:rsidRDefault="002D7532" w:rsidP="00025FF8">
            <w:pPr>
              <w:jc w:val="both"/>
              <w:rPr>
                <w:rFonts w:ascii="Times New Roman" w:hAnsi="Times New Roman" w:cs="Times New Roman"/>
                <w:b/>
              </w:rPr>
            </w:pPr>
            <w:r w:rsidRPr="0085172B">
              <w:rPr>
                <w:rFonts w:ascii="Times New Roman" w:hAnsi="Times New Roman" w:cs="Times New Roman"/>
                <w:b/>
              </w:rPr>
              <w:t>0.264</w:t>
            </w:r>
          </w:p>
        </w:tc>
        <w:tc>
          <w:tcPr>
            <w:tcW w:w="2301" w:type="dxa"/>
            <w:tcBorders>
              <w:bottom w:val="single" w:sz="18" w:space="0" w:color="auto"/>
            </w:tcBorders>
          </w:tcPr>
          <w:p w14:paraId="4CBED4EF" w14:textId="703BB6B2" w:rsidR="002D7532" w:rsidRPr="00D177CF" w:rsidRDefault="005701BE" w:rsidP="00025FF8">
            <w:pPr>
              <w:jc w:val="both"/>
              <w:rPr>
                <w:rFonts w:ascii="Times New Roman" w:hAnsi="Times New Roman" w:cs="Times New Roman"/>
              </w:rPr>
            </w:pPr>
            <w:r>
              <w:rPr>
                <w:rFonts w:ascii="Times New Roman" w:hAnsi="Times New Roman" w:cs="Times New Roman"/>
              </w:rPr>
              <w:t>37/ 28</w:t>
            </w:r>
          </w:p>
        </w:tc>
      </w:tr>
    </w:tbl>
    <w:p w14:paraId="04D5E807" w14:textId="77777777" w:rsidR="002D7532" w:rsidRDefault="002D7532" w:rsidP="002D7532">
      <w:pPr>
        <w:jc w:val="both"/>
        <w:rPr>
          <w:rFonts w:ascii="Times New Roman" w:hAnsi="Times New Roman" w:cs="Times New Roman"/>
        </w:rPr>
      </w:pPr>
    </w:p>
    <w:p w14:paraId="7A883101" w14:textId="77777777" w:rsidR="0025081B" w:rsidRDefault="0025081B">
      <w:pPr>
        <w:rPr>
          <w:rFonts w:ascii="Times New Roman" w:eastAsia="Times New Roman" w:hAnsi="Times New Roman" w:cs="Times New Roman"/>
          <w:color w:val="000000"/>
          <w:sz w:val="20"/>
          <w:szCs w:val="20"/>
          <w:lang w:val="en-GB"/>
        </w:rPr>
      </w:pPr>
      <w:r>
        <w:rPr>
          <w:rFonts w:ascii="Times New Roman" w:eastAsia="Times New Roman" w:hAnsi="Times New Roman"/>
          <w:color w:val="000000"/>
        </w:rPr>
        <w:br w:type="page"/>
      </w:r>
    </w:p>
    <w:p w14:paraId="00B05AF9" w14:textId="035BBE04" w:rsidR="00143B9D" w:rsidRPr="00393C23" w:rsidRDefault="00143B9D" w:rsidP="00AB0DB1">
      <w:pPr>
        <w:pStyle w:val="NormalWeb"/>
        <w:spacing w:line="480" w:lineRule="auto"/>
        <w:jc w:val="both"/>
        <w:divId w:val="194078194"/>
        <w:rPr>
          <w:rFonts w:ascii="Times New Roman" w:eastAsia="Times New Roman" w:hAnsi="Times New Roman"/>
          <w:color w:val="000000"/>
        </w:rPr>
      </w:pPr>
    </w:p>
    <w:tbl>
      <w:tblPr>
        <w:tblStyle w:val="TableGrid"/>
        <w:tblpPr w:leftFromText="180" w:rightFromText="180" w:vertAnchor="page" w:horzAnchor="margin" w:tblpY="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6042"/>
      </w:tblGrid>
      <w:tr w:rsidR="00465632" w14:paraId="49A165B1" w14:textId="77777777" w:rsidTr="00465632">
        <w:trPr>
          <w:divId w:val="194078194"/>
        </w:trPr>
        <w:tc>
          <w:tcPr>
            <w:tcW w:w="2258" w:type="dxa"/>
            <w:tcBorders>
              <w:top w:val="single" w:sz="18" w:space="0" w:color="auto"/>
              <w:bottom w:val="single" w:sz="8" w:space="0" w:color="auto"/>
            </w:tcBorders>
          </w:tcPr>
          <w:p w14:paraId="6F4386A7" w14:textId="1BFF2AF9" w:rsidR="00465632" w:rsidRPr="00793840" w:rsidRDefault="00465632" w:rsidP="00465632">
            <w:pPr>
              <w:autoSpaceDE w:val="0"/>
              <w:autoSpaceDN w:val="0"/>
              <w:adjustRightInd w:val="0"/>
              <w:jc w:val="both"/>
              <w:rPr>
                <w:rFonts w:ascii="Times New Roman" w:hAnsi="Times New Roman" w:cs="Times New Roman"/>
                <w:sz w:val="22"/>
                <w:szCs w:val="22"/>
                <w:lang w:val="en-GB"/>
              </w:rPr>
            </w:pPr>
            <w:r w:rsidRPr="00793840">
              <w:rPr>
                <w:rFonts w:ascii="Times New Roman" w:hAnsi="Times New Roman" w:cs="Times New Roman"/>
                <w:sz w:val="22"/>
                <w:szCs w:val="22"/>
                <w:lang w:val="en-GB"/>
              </w:rPr>
              <w:t>Data</w:t>
            </w:r>
          </w:p>
        </w:tc>
        <w:tc>
          <w:tcPr>
            <w:tcW w:w="6042" w:type="dxa"/>
            <w:tcBorders>
              <w:top w:val="single" w:sz="18" w:space="0" w:color="auto"/>
              <w:bottom w:val="single" w:sz="8" w:space="0" w:color="auto"/>
            </w:tcBorders>
          </w:tcPr>
          <w:p w14:paraId="0C919F85" w14:textId="77777777" w:rsidR="00465632" w:rsidRPr="00793840" w:rsidRDefault="00465632" w:rsidP="00465632">
            <w:pPr>
              <w:autoSpaceDE w:val="0"/>
              <w:autoSpaceDN w:val="0"/>
              <w:adjustRightInd w:val="0"/>
              <w:jc w:val="both"/>
              <w:rPr>
                <w:rFonts w:ascii="Times New Roman" w:hAnsi="Times New Roman" w:cs="Times New Roman"/>
                <w:sz w:val="22"/>
                <w:szCs w:val="22"/>
                <w:lang w:val="en-GB"/>
              </w:rPr>
            </w:pPr>
            <w:r w:rsidRPr="00793840">
              <w:rPr>
                <w:rFonts w:ascii="Times New Roman" w:hAnsi="Times New Roman" w:cs="Times New Roman"/>
                <w:sz w:val="22"/>
                <w:szCs w:val="22"/>
                <w:lang w:val="en-GB"/>
              </w:rPr>
              <w:t>Description &amp; Extraction Rules</w:t>
            </w:r>
          </w:p>
        </w:tc>
      </w:tr>
      <w:tr w:rsidR="00465632" w14:paraId="22B885F3" w14:textId="77777777" w:rsidTr="00465632">
        <w:trPr>
          <w:divId w:val="194078194"/>
        </w:trPr>
        <w:tc>
          <w:tcPr>
            <w:tcW w:w="8300" w:type="dxa"/>
            <w:gridSpan w:val="2"/>
            <w:tcBorders>
              <w:top w:val="single" w:sz="8" w:space="0" w:color="auto"/>
              <w:bottom w:val="single" w:sz="8" w:space="0" w:color="auto"/>
            </w:tcBorders>
            <w:shd w:val="clear" w:color="auto" w:fill="CCFFCC"/>
          </w:tcPr>
          <w:p w14:paraId="4FC70FDE" w14:textId="77777777" w:rsidR="00465632" w:rsidRPr="00793840" w:rsidRDefault="00465632" w:rsidP="00465632">
            <w:pPr>
              <w:autoSpaceDE w:val="0"/>
              <w:autoSpaceDN w:val="0"/>
              <w:adjustRightInd w:val="0"/>
              <w:jc w:val="both"/>
              <w:rPr>
                <w:rFonts w:ascii="Times New Roman" w:hAnsi="Times New Roman" w:cs="Times New Roman"/>
                <w:sz w:val="22"/>
                <w:szCs w:val="22"/>
              </w:rPr>
            </w:pPr>
            <w:r w:rsidRPr="00793840">
              <w:rPr>
                <w:rFonts w:ascii="Times New Roman" w:hAnsi="Times New Roman" w:cs="Times New Roman"/>
                <w:sz w:val="22"/>
                <w:szCs w:val="22"/>
                <w:lang w:val="en-GB"/>
              </w:rPr>
              <w:t xml:space="preserve">Organism Variables </w:t>
            </w:r>
          </w:p>
        </w:tc>
      </w:tr>
      <w:tr w:rsidR="00465632" w14:paraId="7F907BD0" w14:textId="77777777" w:rsidTr="00465632">
        <w:trPr>
          <w:divId w:val="194078194"/>
        </w:trPr>
        <w:tc>
          <w:tcPr>
            <w:tcW w:w="2258" w:type="dxa"/>
            <w:tcBorders>
              <w:top w:val="single" w:sz="8" w:space="0" w:color="auto"/>
              <w:bottom w:val="single" w:sz="4" w:space="0" w:color="auto"/>
            </w:tcBorders>
            <w:shd w:val="clear" w:color="auto" w:fill="CCFFCC"/>
            <w:vAlign w:val="center"/>
          </w:tcPr>
          <w:p w14:paraId="1BF78E00" w14:textId="77777777" w:rsidR="00465632" w:rsidRPr="00793840" w:rsidRDefault="00465632" w:rsidP="00465632">
            <w:pPr>
              <w:autoSpaceDE w:val="0"/>
              <w:autoSpaceDN w:val="0"/>
              <w:adjustRightInd w:val="0"/>
              <w:jc w:val="both"/>
              <w:rPr>
                <w:rFonts w:ascii="Times New Roman" w:hAnsi="Times New Roman" w:cs="Times New Roman"/>
                <w:sz w:val="22"/>
                <w:szCs w:val="22"/>
                <w:lang w:val="en-GB"/>
              </w:rPr>
            </w:pPr>
            <w:r w:rsidRPr="00793840">
              <w:rPr>
                <w:rFonts w:ascii="Times New Roman" w:hAnsi="Times New Roman" w:cs="Times New Roman"/>
                <w:sz w:val="22"/>
                <w:szCs w:val="22"/>
                <w:lang w:val="en-GB"/>
              </w:rPr>
              <w:t>Body Mass (g)</w:t>
            </w:r>
          </w:p>
        </w:tc>
        <w:tc>
          <w:tcPr>
            <w:tcW w:w="6042" w:type="dxa"/>
            <w:tcBorders>
              <w:top w:val="single" w:sz="8" w:space="0" w:color="auto"/>
              <w:bottom w:val="single" w:sz="4" w:space="0" w:color="auto"/>
            </w:tcBorders>
            <w:shd w:val="clear" w:color="auto" w:fill="CCFFCC"/>
          </w:tcPr>
          <w:p w14:paraId="030F5DDC" w14:textId="77777777" w:rsidR="00465632" w:rsidRPr="00793840" w:rsidRDefault="00465632" w:rsidP="00465632">
            <w:pPr>
              <w:autoSpaceDE w:val="0"/>
              <w:autoSpaceDN w:val="0"/>
              <w:adjustRightInd w:val="0"/>
              <w:jc w:val="both"/>
              <w:rPr>
                <w:rFonts w:ascii="Times New Roman" w:hAnsi="Times New Roman" w:cs="Times New Roman"/>
                <w:sz w:val="22"/>
                <w:szCs w:val="22"/>
                <w:lang w:val="en-GB"/>
              </w:rPr>
            </w:pPr>
            <w:r w:rsidRPr="00793840">
              <w:rPr>
                <w:rFonts w:ascii="Times New Roman" w:hAnsi="Times New Roman" w:cs="Times New Roman"/>
                <w:sz w:val="22"/>
                <w:szCs w:val="22"/>
              </w:rPr>
              <w:t>We used the mean body mass recorded in the study or collated from the data if available. If this was not reported we used the species body mass from Dunning Jr (2008). If species were sexually dimorphic in size and study comparisons were reported separately we used this separation. If comparisons were merged we took a mean across the masses of the sexes.</w:t>
            </w:r>
          </w:p>
        </w:tc>
      </w:tr>
      <w:tr w:rsidR="00465632" w14:paraId="30F6ADF7" w14:textId="77777777" w:rsidTr="00465632">
        <w:trPr>
          <w:divId w:val="194078194"/>
        </w:trPr>
        <w:tc>
          <w:tcPr>
            <w:tcW w:w="2258" w:type="dxa"/>
            <w:tcBorders>
              <w:top w:val="single" w:sz="4" w:space="0" w:color="auto"/>
              <w:bottom w:val="single" w:sz="4" w:space="0" w:color="auto"/>
            </w:tcBorders>
            <w:shd w:val="clear" w:color="auto" w:fill="CCFFCC"/>
            <w:vAlign w:val="center"/>
          </w:tcPr>
          <w:p w14:paraId="64EAD1EC" w14:textId="77777777" w:rsidR="00465632" w:rsidRPr="00793840" w:rsidRDefault="00465632" w:rsidP="00465632">
            <w:pPr>
              <w:autoSpaceDE w:val="0"/>
              <w:autoSpaceDN w:val="0"/>
              <w:adjustRightInd w:val="0"/>
              <w:jc w:val="both"/>
              <w:rPr>
                <w:rFonts w:ascii="Times New Roman" w:hAnsi="Times New Roman" w:cs="Times New Roman"/>
                <w:sz w:val="22"/>
                <w:szCs w:val="22"/>
                <w:lang w:val="en-GB"/>
              </w:rPr>
            </w:pPr>
            <w:r w:rsidRPr="00793840">
              <w:rPr>
                <w:rFonts w:ascii="Times New Roman" w:hAnsi="Times New Roman" w:cs="Times New Roman"/>
                <w:sz w:val="22"/>
                <w:szCs w:val="22"/>
                <w:lang w:val="en-GB"/>
              </w:rPr>
              <w:t>Sex</w:t>
            </w:r>
          </w:p>
        </w:tc>
        <w:tc>
          <w:tcPr>
            <w:tcW w:w="6042" w:type="dxa"/>
            <w:tcBorders>
              <w:top w:val="single" w:sz="4" w:space="0" w:color="auto"/>
              <w:bottom w:val="single" w:sz="4" w:space="0" w:color="auto"/>
            </w:tcBorders>
            <w:shd w:val="clear" w:color="auto" w:fill="CCFFCC"/>
          </w:tcPr>
          <w:p w14:paraId="1F844924" w14:textId="77777777" w:rsidR="00465632" w:rsidRPr="00793840" w:rsidRDefault="00465632" w:rsidP="00465632">
            <w:pPr>
              <w:autoSpaceDE w:val="0"/>
              <w:autoSpaceDN w:val="0"/>
              <w:adjustRightInd w:val="0"/>
              <w:jc w:val="both"/>
              <w:rPr>
                <w:rFonts w:ascii="Times New Roman" w:hAnsi="Times New Roman" w:cs="Times New Roman"/>
                <w:sz w:val="22"/>
                <w:szCs w:val="22"/>
              </w:rPr>
            </w:pPr>
            <w:r w:rsidRPr="00793840">
              <w:rPr>
                <w:rFonts w:ascii="Times New Roman" w:hAnsi="Times New Roman" w:cs="Times New Roman"/>
                <w:sz w:val="22"/>
                <w:szCs w:val="22"/>
                <w:lang w:val="en-GB"/>
              </w:rPr>
              <w:t>Only males tagged, only females tagged or both sexes tagged</w:t>
            </w:r>
          </w:p>
        </w:tc>
      </w:tr>
      <w:tr w:rsidR="00465632" w14:paraId="4C67DBC8" w14:textId="77777777" w:rsidTr="00465632">
        <w:trPr>
          <w:divId w:val="194078194"/>
        </w:trPr>
        <w:tc>
          <w:tcPr>
            <w:tcW w:w="2258" w:type="dxa"/>
            <w:tcBorders>
              <w:top w:val="single" w:sz="4" w:space="0" w:color="auto"/>
              <w:bottom w:val="single" w:sz="4" w:space="0" w:color="auto"/>
            </w:tcBorders>
            <w:shd w:val="clear" w:color="auto" w:fill="CCFFCC"/>
            <w:vAlign w:val="center"/>
          </w:tcPr>
          <w:p w14:paraId="027CA5F1" w14:textId="77777777" w:rsidR="00465632" w:rsidRPr="00793840" w:rsidRDefault="00465632" w:rsidP="00465632">
            <w:pPr>
              <w:autoSpaceDE w:val="0"/>
              <w:autoSpaceDN w:val="0"/>
              <w:adjustRightInd w:val="0"/>
              <w:jc w:val="both"/>
              <w:rPr>
                <w:rFonts w:ascii="Times New Roman" w:hAnsi="Times New Roman" w:cs="Times New Roman"/>
                <w:sz w:val="22"/>
                <w:szCs w:val="22"/>
                <w:lang w:val="en-GB"/>
              </w:rPr>
            </w:pPr>
            <w:r w:rsidRPr="00793840">
              <w:rPr>
                <w:rFonts w:ascii="Times New Roman" w:hAnsi="Times New Roman" w:cs="Times New Roman"/>
                <w:sz w:val="22"/>
                <w:szCs w:val="22"/>
                <w:lang w:val="en-GB"/>
              </w:rPr>
              <w:t>Age</w:t>
            </w:r>
          </w:p>
        </w:tc>
        <w:tc>
          <w:tcPr>
            <w:tcW w:w="6042" w:type="dxa"/>
            <w:tcBorders>
              <w:top w:val="single" w:sz="4" w:space="0" w:color="auto"/>
              <w:bottom w:val="single" w:sz="4" w:space="0" w:color="auto"/>
            </w:tcBorders>
            <w:shd w:val="clear" w:color="auto" w:fill="CCFFCC"/>
          </w:tcPr>
          <w:p w14:paraId="02F6AD6D" w14:textId="77777777" w:rsidR="00465632" w:rsidRPr="00793840" w:rsidRDefault="00465632" w:rsidP="00465632">
            <w:pPr>
              <w:autoSpaceDE w:val="0"/>
              <w:autoSpaceDN w:val="0"/>
              <w:adjustRightInd w:val="0"/>
              <w:jc w:val="both"/>
              <w:rPr>
                <w:rFonts w:ascii="Times New Roman" w:hAnsi="Times New Roman" w:cs="Times New Roman"/>
                <w:sz w:val="22"/>
                <w:szCs w:val="22"/>
                <w:lang w:val="en-GB"/>
              </w:rPr>
            </w:pPr>
            <w:r w:rsidRPr="00793840">
              <w:rPr>
                <w:rFonts w:ascii="Times New Roman" w:hAnsi="Times New Roman" w:cs="Times New Roman"/>
                <w:sz w:val="22"/>
                <w:szCs w:val="22"/>
                <w:lang w:val="en-GB"/>
              </w:rPr>
              <w:t>Only adults tagged, only juveniles tagged or both adults and juveniles tagged</w:t>
            </w:r>
          </w:p>
        </w:tc>
      </w:tr>
      <w:tr w:rsidR="00465632" w14:paraId="58FE38C7" w14:textId="77777777" w:rsidTr="00465632">
        <w:trPr>
          <w:divId w:val="194078194"/>
        </w:trPr>
        <w:tc>
          <w:tcPr>
            <w:tcW w:w="2258" w:type="dxa"/>
            <w:tcBorders>
              <w:top w:val="single" w:sz="4" w:space="0" w:color="auto"/>
              <w:bottom w:val="single" w:sz="4" w:space="0" w:color="auto"/>
            </w:tcBorders>
            <w:shd w:val="clear" w:color="auto" w:fill="CCFFCC"/>
            <w:vAlign w:val="center"/>
          </w:tcPr>
          <w:p w14:paraId="47676670" w14:textId="77777777" w:rsidR="00465632" w:rsidRPr="00793840" w:rsidRDefault="00465632" w:rsidP="00465632">
            <w:pPr>
              <w:autoSpaceDE w:val="0"/>
              <w:autoSpaceDN w:val="0"/>
              <w:adjustRightInd w:val="0"/>
              <w:jc w:val="both"/>
              <w:rPr>
                <w:rFonts w:ascii="Times New Roman" w:hAnsi="Times New Roman" w:cs="Times New Roman"/>
                <w:sz w:val="22"/>
                <w:szCs w:val="22"/>
                <w:lang w:val="en-GB"/>
              </w:rPr>
            </w:pPr>
            <w:r w:rsidRPr="00793840">
              <w:rPr>
                <w:rFonts w:ascii="Times New Roman" w:hAnsi="Times New Roman" w:cs="Times New Roman"/>
                <w:sz w:val="22"/>
                <w:szCs w:val="22"/>
                <w:lang w:val="en-GB"/>
              </w:rPr>
              <w:t>Flying Style</w:t>
            </w:r>
          </w:p>
        </w:tc>
        <w:tc>
          <w:tcPr>
            <w:tcW w:w="6042" w:type="dxa"/>
            <w:tcBorders>
              <w:top w:val="single" w:sz="4" w:space="0" w:color="auto"/>
              <w:bottom w:val="single" w:sz="4" w:space="0" w:color="auto"/>
            </w:tcBorders>
            <w:shd w:val="clear" w:color="auto" w:fill="CCFFCC"/>
          </w:tcPr>
          <w:p w14:paraId="64D1A044" w14:textId="77777777" w:rsidR="00465632" w:rsidRPr="00793840" w:rsidRDefault="00465632" w:rsidP="00465632">
            <w:pPr>
              <w:autoSpaceDE w:val="0"/>
              <w:autoSpaceDN w:val="0"/>
              <w:adjustRightInd w:val="0"/>
              <w:jc w:val="both"/>
              <w:rPr>
                <w:rFonts w:ascii="Times New Roman" w:hAnsi="Times New Roman" w:cs="Times New Roman"/>
                <w:sz w:val="22"/>
                <w:szCs w:val="22"/>
                <w:lang w:val="en-GB"/>
              </w:rPr>
            </w:pPr>
            <w:r w:rsidRPr="00793840">
              <w:rPr>
                <w:rFonts w:ascii="Times New Roman" w:hAnsi="Times New Roman" w:cs="Times New Roman"/>
                <w:sz w:val="22"/>
                <w:szCs w:val="22"/>
                <w:lang w:val="en-GB"/>
              </w:rPr>
              <w:t>Flight mode of species studied. Defined as: Flapping, Soaring, both flapping and soaring, or flightless (Watanabe 2016)</w:t>
            </w:r>
          </w:p>
        </w:tc>
      </w:tr>
      <w:tr w:rsidR="00465632" w14:paraId="2B952ED8" w14:textId="77777777" w:rsidTr="00465632">
        <w:trPr>
          <w:divId w:val="194078194"/>
        </w:trPr>
        <w:tc>
          <w:tcPr>
            <w:tcW w:w="2258" w:type="dxa"/>
            <w:tcBorders>
              <w:top w:val="single" w:sz="4" w:space="0" w:color="auto"/>
              <w:bottom w:val="single" w:sz="8" w:space="0" w:color="auto"/>
            </w:tcBorders>
            <w:shd w:val="clear" w:color="auto" w:fill="CCFFCC"/>
            <w:vAlign w:val="center"/>
          </w:tcPr>
          <w:p w14:paraId="2BD50F99" w14:textId="77777777" w:rsidR="00465632" w:rsidRPr="00793840" w:rsidRDefault="00465632" w:rsidP="00465632">
            <w:pPr>
              <w:autoSpaceDE w:val="0"/>
              <w:autoSpaceDN w:val="0"/>
              <w:adjustRightInd w:val="0"/>
              <w:jc w:val="both"/>
              <w:rPr>
                <w:rFonts w:ascii="Times New Roman" w:hAnsi="Times New Roman" w:cs="Times New Roman"/>
                <w:sz w:val="22"/>
                <w:szCs w:val="22"/>
              </w:rPr>
            </w:pPr>
            <w:r w:rsidRPr="00793840">
              <w:rPr>
                <w:rFonts w:ascii="Times New Roman" w:hAnsi="Times New Roman" w:cs="Times New Roman"/>
                <w:sz w:val="22"/>
                <w:szCs w:val="22"/>
                <w:lang w:val="en-GB"/>
              </w:rPr>
              <w:t>Migration Strategy</w:t>
            </w:r>
          </w:p>
        </w:tc>
        <w:tc>
          <w:tcPr>
            <w:tcW w:w="6042" w:type="dxa"/>
            <w:tcBorders>
              <w:top w:val="single" w:sz="4" w:space="0" w:color="auto"/>
              <w:bottom w:val="single" w:sz="8" w:space="0" w:color="auto"/>
            </w:tcBorders>
            <w:shd w:val="clear" w:color="auto" w:fill="CCFFCC"/>
          </w:tcPr>
          <w:p w14:paraId="27C42A3D" w14:textId="77777777" w:rsidR="00465632" w:rsidRPr="00793840" w:rsidRDefault="00465632" w:rsidP="00465632">
            <w:pPr>
              <w:autoSpaceDE w:val="0"/>
              <w:autoSpaceDN w:val="0"/>
              <w:adjustRightInd w:val="0"/>
              <w:jc w:val="both"/>
              <w:rPr>
                <w:rFonts w:ascii="Times New Roman" w:hAnsi="Times New Roman" w:cs="Times New Roman"/>
                <w:sz w:val="22"/>
                <w:szCs w:val="22"/>
              </w:rPr>
            </w:pPr>
            <w:r w:rsidRPr="00793840">
              <w:rPr>
                <w:rFonts w:ascii="Times New Roman" w:hAnsi="Times New Roman" w:cs="Times New Roman"/>
                <w:sz w:val="22"/>
                <w:szCs w:val="22"/>
                <w:lang w:val="en-GB"/>
              </w:rPr>
              <w:t>Birds classed as long distance migrants, short distance migrants, partial migrants or non-migrants (Birdlife International 2016)</w:t>
            </w:r>
          </w:p>
        </w:tc>
      </w:tr>
      <w:tr w:rsidR="00465632" w14:paraId="594713E9" w14:textId="77777777" w:rsidTr="00465632">
        <w:trPr>
          <w:divId w:val="194078194"/>
        </w:trPr>
        <w:tc>
          <w:tcPr>
            <w:tcW w:w="8300" w:type="dxa"/>
            <w:gridSpan w:val="2"/>
            <w:tcBorders>
              <w:top w:val="single" w:sz="8" w:space="0" w:color="auto"/>
              <w:bottom w:val="single" w:sz="8" w:space="0" w:color="auto"/>
            </w:tcBorders>
            <w:shd w:val="clear" w:color="auto" w:fill="99CCFF"/>
            <w:vAlign w:val="center"/>
          </w:tcPr>
          <w:p w14:paraId="1532CF4A" w14:textId="77777777" w:rsidR="00465632" w:rsidRPr="00793840" w:rsidRDefault="00465632" w:rsidP="00465632">
            <w:pPr>
              <w:autoSpaceDE w:val="0"/>
              <w:autoSpaceDN w:val="0"/>
              <w:adjustRightInd w:val="0"/>
              <w:jc w:val="both"/>
              <w:rPr>
                <w:rFonts w:ascii="Times New Roman" w:hAnsi="Times New Roman" w:cs="Times New Roman"/>
                <w:sz w:val="22"/>
                <w:szCs w:val="22"/>
              </w:rPr>
            </w:pPr>
            <w:r w:rsidRPr="00793840">
              <w:rPr>
                <w:rFonts w:ascii="Times New Roman" w:hAnsi="Times New Roman" w:cs="Times New Roman"/>
                <w:sz w:val="22"/>
                <w:szCs w:val="22"/>
              </w:rPr>
              <w:t>Device Variables</w:t>
            </w:r>
          </w:p>
        </w:tc>
      </w:tr>
      <w:tr w:rsidR="00465632" w14:paraId="0E0E5B6F" w14:textId="77777777" w:rsidTr="00465632">
        <w:trPr>
          <w:divId w:val="194078194"/>
        </w:trPr>
        <w:tc>
          <w:tcPr>
            <w:tcW w:w="2258" w:type="dxa"/>
            <w:tcBorders>
              <w:top w:val="single" w:sz="8" w:space="0" w:color="auto"/>
              <w:bottom w:val="single" w:sz="4" w:space="0" w:color="auto"/>
            </w:tcBorders>
            <w:shd w:val="clear" w:color="auto" w:fill="99CCFF"/>
            <w:vAlign w:val="center"/>
          </w:tcPr>
          <w:p w14:paraId="16D3BD2B" w14:textId="77777777" w:rsidR="00465632" w:rsidRPr="00793840" w:rsidRDefault="00465632" w:rsidP="00465632">
            <w:pPr>
              <w:autoSpaceDE w:val="0"/>
              <w:autoSpaceDN w:val="0"/>
              <w:adjustRightInd w:val="0"/>
              <w:jc w:val="both"/>
              <w:rPr>
                <w:rFonts w:ascii="Times New Roman" w:hAnsi="Times New Roman" w:cs="Times New Roman"/>
                <w:sz w:val="22"/>
                <w:szCs w:val="22"/>
              </w:rPr>
            </w:pPr>
            <w:r w:rsidRPr="00793840">
              <w:rPr>
                <w:rFonts w:ascii="Times New Roman" w:hAnsi="Times New Roman" w:cs="Times New Roman"/>
                <w:sz w:val="22"/>
                <w:szCs w:val="22"/>
              </w:rPr>
              <w:t>Device Mass</w:t>
            </w:r>
          </w:p>
        </w:tc>
        <w:tc>
          <w:tcPr>
            <w:tcW w:w="6042" w:type="dxa"/>
            <w:tcBorders>
              <w:top w:val="single" w:sz="8" w:space="0" w:color="auto"/>
              <w:bottom w:val="single" w:sz="4" w:space="0" w:color="auto"/>
            </w:tcBorders>
            <w:shd w:val="clear" w:color="auto" w:fill="99CCFF"/>
          </w:tcPr>
          <w:p w14:paraId="540CE732" w14:textId="77777777" w:rsidR="00465632" w:rsidRPr="00793840" w:rsidRDefault="00465632" w:rsidP="00465632">
            <w:pPr>
              <w:autoSpaceDE w:val="0"/>
              <w:autoSpaceDN w:val="0"/>
              <w:adjustRightInd w:val="0"/>
              <w:jc w:val="both"/>
              <w:rPr>
                <w:rFonts w:ascii="Times New Roman" w:hAnsi="Times New Roman" w:cs="Times New Roman"/>
                <w:sz w:val="22"/>
                <w:szCs w:val="22"/>
              </w:rPr>
            </w:pPr>
            <w:r w:rsidRPr="00793840">
              <w:rPr>
                <w:rFonts w:ascii="Times New Roman" w:hAnsi="Times New Roman" w:cs="Times New Roman"/>
                <w:sz w:val="22"/>
                <w:szCs w:val="22"/>
              </w:rPr>
              <w:t xml:space="preserve">If study comparisons were separated by mass then we used this separation. If comparisons merged all data, then we took the mean device mass unless studies had &lt; 10% of a heavier device type, where we took the modal device mass. </w:t>
            </w:r>
          </w:p>
        </w:tc>
      </w:tr>
      <w:tr w:rsidR="00465632" w14:paraId="39CE74B9" w14:textId="77777777" w:rsidTr="00465632">
        <w:trPr>
          <w:divId w:val="194078194"/>
        </w:trPr>
        <w:tc>
          <w:tcPr>
            <w:tcW w:w="2258" w:type="dxa"/>
            <w:tcBorders>
              <w:top w:val="single" w:sz="4" w:space="0" w:color="auto"/>
              <w:bottom w:val="single" w:sz="4" w:space="0" w:color="auto"/>
            </w:tcBorders>
            <w:shd w:val="clear" w:color="auto" w:fill="99CCFF"/>
            <w:vAlign w:val="center"/>
          </w:tcPr>
          <w:p w14:paraId="57D664E0" w14:textId="77777777" w:rsidR="00465632" w:rsidRPr="00793840" w:rsidRDefault="00465632" w:rsidP="00465632">
            <w:pPr>
              <w:autoSpaceDE w:val="0"/>
              <w:autoSpaceDN w:val="0"/>
              <w:adjustRightInd w:val="0"/>
              <w:jc w:val="both"/>
              <w:rPr>
                <w:rFonts w:ascii="Times New Roman" w:hAnsi="Times New Roman" w:cs="Times New Roman"/>
                <w:sz w:val="22"/>
                <w:szCs w:val="22"/>
              </w:rPr>
            </w:pPr>
            <w:r w:rsidRPr="00793840">
              <w:rPr>
                <w:rFonts w:ascii="Times New Roman" w:hAnsi="Times New Roman" w:cs="Times New Roman"/>
                <w:sz w:val="22"/>
                <w:szCs w:val="22"/>
              </w:rPr>
              <w:t>Device Mass as % of Body Mass</w:t>
            </w:r>
          </w:p>
        </w:tc>
        <w:tc>
          <w:tcPr>
            <w:tcW w:w="6042" w:type="dxa"/>
            <w:tcBorders>
              <w:top w:val="single" w:sz="4" w:space="0" w:color="auto"/>
              <w:bottom w:val="single" w:sz="4" w:space="0" w:color="auto"/>
            </w:tcBorders>
            <w:shd w:val="clear" w:color="auto" w:fill="99CCFF"/>
          </w:tcPr>
          <w:p w14:paraId="56E8BE04" w14:textId="71EEA107" w:rsidR="00465632" w:rsidRPr="00793840" w:rsidRDefault="00465632" w:rsidP="005B5CC6">
            <w:pPr>
              <w:autoSpaceDE w:val="0"/>
              <w:autoSpaceDN w:val="0"/>
              <w:adjustRightInd w:val="0"/>
              <w:jc w:val="both"/>
              <w:rPr>
                <w:rFonts w:ascii="Times New Roman" w:hAnsi="Times New Roman" w:cs="Times New Roman"/>
                <w:sz w:val="22"/>
                <w:szCs w:val="22"/>
              </w:rPr>
            </w:pPr>
            <w:r w:rsidRPr="00793840">
              <w:rPr>
                <w:rFonts w:ascii="Times New Roman" w:hAnsi="Times New Roman" w:cs="Times New Roman"/>
                <w:sz w:val="22"/>
                <w:szCs w:val="22"/>
              </w:rPr>
              <w:t xml:space="preserve">This was calculated based on the combined or separated data as detailed above. </w:t>
            </w:r>
          </w:p>
        </w:tc>
      </w:tr>
      <w:tr w:rsidR="00465632" w14:paraId="799A15B1" w14:textId="77777777" w:rsidTr="00465632">
        <w:trPr>
          <w:divId w:val="194078194"/>
        </w:trPr>
        <w:tc>
          <w:tcPr>
            <w:tcW w:w="2258" w:type="dxa"/>
            <w:tcBorders>
              <w:top w:val="single" w:sz="4" w:space="0" w:color="auto"/>
              <w:bottom w:val="single" w:sz="8" w:space="0" w:color="auto"/>
            </w:tcBorders>
            <w:shd w:val="clear" w:color="auto" w:fill="99CCFF"/>
            <w:vAlign w:val="center"/>
          </w:tcPr>
          <w:p w14:paraId="4060ABCF" w14:textId="77777777" w:rsidR="00465632" w:rsidRPr="00793840" w:rsidRDefault="00465632" w:rsidP="00465632">
            <w:pPr>
              <w:autoSpaceDE w:val="0"/>
              <w:autoSpaceDN w:val="0"/>
              <w:adjustRightInd w:val="0"/>
              <w:jc w:val="both"/>
              <w:rPr>
                <w:rFonts w:ascii="Times New Roman" w:hAnsi="Times New Roman" w:cs="Times New Roman"/>
                <w:sz w:val="22"/>
                <w:szCs w:val="22"/>
              </w:rPr>
            </w:pPr>
            <w:r w:rsidRPr="00793840">
              <w:rPr>
                <w:rFonts w:ascii="Times New Roman" w:hAnsi="Times New Roman" w:cs="Times New Roman"/>
                <w:sz w:val="22"/>
                <w:szCs w:val="22"/>
              </w:rPr>
              <w:t>Device Mass &gt; 1% of body mass</w:t>
            </w:r>
          </w:p>
        </w:tc>
        <w:tc>
          <w:tcPr>
            <w:tcW w:w="6042" w:type="dxa"/>
            <w:tcBorders>
              <w:top w:val="single" w:sz="4" w:space="0" w:color="auto"/>
              <w:bottom w:val="single" w:sz="8" w:space="0" w:color="auto"/>
            </w:tcBorders>
            <w:shd w:val="clear" w:color="auto" w:fill="99CCFF"/>
          </w:tcPr>
          <w:p w14:paraId="57ABEC6E" w14:textId="4356CC61" w:rsidR="00465632" w:rsidRPr="00793840" w:rsidRDefault="00465632" w:rsidP="005B5CC6">
            <w:pPr>
              <w:autoSpaceDE w:val="0"/>
              <w:autoSpaceDN w:val="0"/>
              <w:adjustRightInd w:val="0"/>
              <w:jc w:val="both"/>
              <w:rPr>
                <w:rFonts w:ascii="Times New Roman" w:hAnsi="Times New Roman" w:cs="Times New Roman"/>
                <w:sz w:val="22"/>
                <w:szCs w:val="22"/>
              </w:rPr>
            </w:pPr>
            <w:r w:rsidRPr="00793840">
              <w:rPr>
                <w:rFonts w:ascii="Times New Roman" w:hAnsi="Times New Roman" w:cs="Times New Roman"/>
                <w:sz w:val="22"/>
                <w:szCs w:val="22"/>
              </w:rPr>
              <w:t xml:space="preserve">Was device mass &gt;1% of species body mass? Initially, tag weights were split into three categories: A) Tags &lt;1% of the species body mass, B) Tags between 1% - 3% of species body mass, and C) Tags &gt; 3% of species body mass. These values are common benchmarks cited in the tagging literature. However, </w:t>
            </w:r>
            <w:r w:rsidR="005B5CC6">
              <w:rPr>
                <w:rFonts w:ascii="Times New Roman" w:hAnsi="Times New Roman" w:cs="Times New Roman"/>
                <w:sz w:val="22"/>
                <w:szCs w:val="22"/>
              </w:rPr>
              <w:t xml:space="preserve">we never found </w:t>
            </w:r>
            <w:r w:rsidRPr="00793840">
              <w:rPr>
                <w:rFonts w:ascii="Times New Roman" w:hAnsi="Times New Roman" w:cs="Times New Roman"/>
                <w:sz w:val="22"/>
                <w:szCs w:val="22"/>
              </w:rPr>
              <w:t xml:space="preserve">differences in the estimated effect size between categories B and C and so these were amalgamated into one category representing tags that were &gt;1% of species body mass. </w:t>
            </w:r>
          </w:p>
        </w:tc>
      </w:tr>
      <w:tr w:rsidR="00465632" w14:paraId="0794C6E5" w14:textId="77777777" w:rsidTr="00465632">
        <w:trPr>
          <w:divId w:val="194078194"/>
        </w:trPr>
        <w:tc>
          <w:tcPr>
            <w:tcW w:w="2258" w:type="dxa"/>
            <w:tcBorders>
              <w:top w:val="single" w:sz="4" w:space="0" w:color="auto"/>
              <w:bottom w:val="single" w:sz="8" w:space="0" w:color="auto"/>
            </w:tcBorders>
            <w:shd w:val="clear" w:color="auto" w:fill="99CCFF"/>
            <w:vAlign w:val="center"/>
          </w:tcPr>
          <w:p w14:paraId="273F306C" w14:textId="77777777" w:rsidR="00465632" w:rsidRPr="00793840" w:rsidRDefault="00465632" w:rsidP="00465632">
            <w:pPr>
              <w:autoSpaceDE w:val="0"/>
              <w:autoSpaceDN w:val="0"/>
              <w:adjustRightInd w:val="0"/>
              <w:jc w:val="both"/>
              <w:rPr>
                <w:rFonts w:ascii="Times New Roman" w:hAnsi="Times New Roman" w:cs="Times New Roman"/>
                <w:sz w:val="22"/>
                <w:szCs w:val="22"/>
              </w:rPr>
            </w:pPr>
            <w:r w:rsidRPr="00793840">
              <w:rPr>
                <w:rFonts w:ascii="Times New Roman" w:hAnsi="Times New Roman" w:cs="Times New Roman"/>
                <w:sz w:val="22"/>
                <w:szCs w:val="22"/>
              </w:rPr>
              <w:t>Length of Deployment</w:t>
            </w:r>
          </w:p>
        </w:tc>
        <w:tc>
          <w:tcPr>
            <w:tcW w:w="6042" w:type="dxa"/>
            <w:tcBorders>
              <w:top w:val="single" w:sz="4" w:space="0" w:color="auto"/>
              <w:bottom w:val="single" w:sz="8" w:space="0" w:color="auto"/>
            </w:tcBorders>
            <w:shd w:val="clear" w:color="auto" w:fill="99CCFF"/>
          </w:tcPr>
          <w:p w14:paraId="3E31624C" w14:textId="77777777" w:rsidR="00465632" w:rsidRPr="00793840" w:rsidRDefault="00465632" w:rsidP="00465632">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We used the mean time length recorded in the study, or extracted from summary tables of individuals if available.</w:t>
            </w:r>
          </w:p>
        </w:tc>
      </w:tr>
      <w:tr w:rsidR="00465632" w14:paraId="77C53354" w14:textId="77777777" w:rsidTr="00465632">
        <w:trPr>
          <w:divId w:val="194078194"/>
        </w:trPr>
        <w:tc>
          <w:tcPr>
            <w:tcW w:w="8300" w:type="dxa"/>
            <w:gridSpan w:val="2"/>
            <w:tcBorders>
              <w:top w:val="single" w:sz="8" w:space="0" w:color="auto"/>
              <w:bottom w:val="single" w:sz="8" w:space="0" w:color="auto"/>
            </w:tcBorders>
            <w:shd w:val="clear" w:color="auto" w:fill="FFFF99"/>
            <w:vAlign w:val="center"/>
          </w:tcPr>
          <w:p w14:paraId="719EE507" w14:textId="77777777" w:rsidR="00465632" w:rsidRPr="00793840" w:rsidRDefault="00465632" w:rsidP="00465632">
            <w:pPr>
              <w:autoSpaceDE w:val="0"/>
              <w:autoSpaceDN w:val="0"/>
              <w:adjustRightInd w:val="0"/>
              <w:jc w:val="both"/>
              <w:rPr>
                <w:rFonts w:ascii="Times New Roman" w:hAnsi="Times New Roman" w:cs="Times New Roman"/>
                <w:sz w:val="22"/>
                <w:szCs w:val="22"/>
                <w:lang w:val="en-GB"/>
              </w:rPr>
            </w:pPr>
            <w:r w:rsidRPr="00793840">
              <w:rPr>
                <w:rFonts w:ascii="Times New Roman" w:hAnsi="Times New Roman" w:cs="Times New Roman"/>
                <w:sz w:val="22"/>
                <w:szCs w:val="22"/>
                <w:lang w:val="en-GB"/>
              </w:rPr>
              <w:t>Statistical Data</w:t>
            </w:r>
          </w:p>
        </w:tc>
      </w:tr>
      <w:tr w:rsidR="00465632" w14:paraId="5344FC04" w14:textId="77777777" w:rsidTr="00465632">
        <w:trPr>
          <w:divId w:val="194078194"/>
        </w:trPr>
        <w:tc>
          <w:tcPr>
            <w:tcW w:w="2258" w:type="dxa"/>
            <w:tcBorders>
              <w:top w:val="single" w:sz="8" w:space="0" w:color="auto"/>
              <w:bottom w:val="single" w:sz="4" w:space="0" w:color="auto"/>
            </w:tcBorders>
            <w:shd w:val="clear" w:color="auto" w:fill="FFFF99"/>
            <w:vAlign w:val="center"/>
          </w:tcPr>
          <w:p w14:paraId="634F0C08" w14:textId="77777777" w:rsidR="00465632" w:rsidRPr="00793840" w:rsidRDefault="00465632" w:rsidP="00465632">
            <w:pPr>
              <w:autoSpaceDE w:val="0"/>
              <w:autoSpaceDN w:val="0"/>
              <w:adjustRightInd w:val="0"/>
              <w:jc w:val="both"/>
              <w:rPr>
                <w:rFonts w:ascii="Times New Roman" w:hAnsi="Times New Roman" w:cs="Times New Roman"/>
                <w:sz w:val="22"/>
                <w:szCs w:val="22"/>
              </w:rPr>
            </w:pPr>
            <w:r w:rsidRPr="00793840">
              <w:rPr>
                <w:rFonts w:ascii="Times New Roman" w:hAnsi="Times New Roman" w:cs="Times New Roman"/>
                <w:sz w:val="22"/>
                <w:szCs w:val="22"/>
                <w:lang w:val="en-GB"/>
              </w:rPr>
              <w:t>How Tested</w:t>
            </w:r>
          </w:p>
        </w:tc>
        <w:tc>
          <w:tcPr>
            <w:tcW w:w="6042" w:type="dxa"/>
            <w:tcBorders>
              <w:top w:val="single" w:sz="8" w:space="0" w:color="auto"/>
              <w:bottom w:val="single" w:sz="4" w:space="0" w:color="auto"/>
            </w:tcBorders>
            <w:shd w:val="clear" w:color="auto" w:fill="FFFF99"/>
          </w:tcPr>
          <w:p w14:paraId="6A8D8C1C" w14:textId="77777777" w:rsidR="00465632" w:rsidRPr="00793840" w:rsidRDefault="00465632" w:rsidP="00465632">
            <w:pPr>
              <w:autoSpaceDE w:val="0"/>
              <w:autoSpaceDN w:val="0"/>
              <w:adjustRightInd w:val="0"/>
              <w:jc w:val="both"/>
              <w:rPr>
                <w:rFonts w:ascii="Times New Roman" w:hAnsi="Times New Roman" w:cs="Times New Roman"/>
                <w:sz w:val="22"/>
                <w:szCs w:val="22"/>
              </w:rPr>
            </w:pPr>
            <w:r w:rsidRPr="00793840">
              <w:rPr>
                <w:rFonts w:ascii="Times New Roman" w:hAnsi="Times New Roman" w:cs="Times New Roman"/>
                <w:sz w:val="22"/>
                <w:szCs w:val="22"/>
                <w:lang w:val="en-GB"/>
              </w:rPr>
              <w:t>What statistical methods were used to test tag effects, e.g. Contingency table, means and standard deviations etc.</w:t>
            </w:r>
          </w:p>
        </w:tc>
      </w:tr>
      <w:tr w:rsidR="00465632" w14:paraId="1AD8C1CD" w14:textId="77777777" w:rsidTr="00465632">
        <w:trPr>
          <w:divId w:val="194078194"/>
        </w:trPr>
        <w:tc>
          <w:tcPr>
            <w:tcW w:w="2258" w:type="dxa"/>
            <w:tcBorders>
              <w:top w:val="single" w:sz="4" w:space="0" w:color="auto"/>
              <w:bottom w:val="single" w:sz="18" w:space="0" w:color="auto"/>
            </w:tcBorders>
            <w:shd w:val="clear" w:color="auto" w:fill="FFFF99"/>
            <w:vAlign w:val="center"/>
          </w:tcPr>
          <w:p w14:paraId="18850A3C" w14:textId="77777777" w:rsidR="00465632" w:rsidRPr="00793840" w:rsidRDefault="00465632" w:rsidP="00465632">
            <w:pPr>
              <w:autoSpaceDE w:val="0"/>
              <w:autoSpaceDN w:val="0"/>
              <w:adjustRightInd w:val="0"/>
              <w:jc w:val="both"/>
              <w:rPr>
                <w:rFonts w:ascii="Times New Roman" w:hAnsi="Times New Roman" w:cs="Times New Roman"/>
                <w:sz w:val="22"/>
                <w:szCs w:val="22"/>
              </w:rPr>
            </w:pPr>
            <w:r w:rsidRPr="00793840">
              <w:rPr>
                <w:rFonts w:ascii="Times New Roman" w:hAnsi="Times New Roman" w:cs="Times New Roman"/>
                <w:sz w:val="22"/>
                <w:szCs w:val="22"/>
                <w:lang w:val="en-GB"/>
              </w:rPr>
              <w:t xml:space="preserve">Within or </w:t>
            </w:r>
            <w:r>
              <w:rPr>
                <w:rFonts w:ascii="Times New Roman" w:hAnsi="Times New Roman" w:cs="Times New Roman"/>
                <w:sz w:val="22"/>
                <w:szCs w:val="22"/>
                <w:lang w:val="en-GB"/>
              </w:rPr>
              <w:t>Among</w:t>
            </w:r>
            <w:r w:rsidRPr="00793840">
              <w:rPr>
                <w:rFonts w:ascii="Times New Roman" w:hAnsi="Times New Roman" w:cs="Times New Roman"/>
                <w:sz w:val="22"/>
                <w:szCs w:val="22"/>
                <w:lang w:val="en-GB"/>
              </w:rPr>
              <w:t xml:space="preserve"> Individual?</w:t>
            </w:r>
          </w:p>
        </w:tc>
        <w:tc>
          <w:tcPr>
            <w:tcW w:w="6042" w:type="dxa"/>
            <w:tcBorders>
              <w:top w:val="single" w:sz="4" w:space="0" w:color="auto"/>
              <w:bottom w:val="single" w:sz="18" w:space="0" w:color="auto"/>
            </w:tcBorders>
            <w:shd w:val="clear" w:color="auto" w:fill="FFFF99"/>
          </w:tcPr>
          <w:p w14:paraId="42E65F09" w14:textId="77777777" w:rsidR="00465632" w:rsidRPr="00793840" w:rsidRDefault="00465632" w:rsidP="00465632">
            <w:pPr>
              <w:autoSpaceDE w:val="0"/>
              <w:autoSpaceDN w:val="0"/>
              <w:adjustRightInd w:val="0"/>
              <w:jc w:val="both"/>
              <w:rPr>
                <w:rFonts w:ascii="Times New Roman" w:hAnsi="Times New Roman" w:cs="Times New Roman"/>
                <w:sz w:val="22"/>
                <w:szCs w:val="22"/>
              </w:rPr>
            </w:pPr>
            <w:r w:rsidRPr="00793840">
              <w:rPr>
                <w:rFonts w:ascii="Times New Roman" w:hAnsi="Times New Roman" w:cs="Times New Roman"/>
                <w:sz w:val="22"/>
                <w:szCs w:val="22"/>
                <w:lang w:val="en-GB"/>
              </w:rPr>
              <w:t>Data collected for body mass effect sizes only. Was effect of body mass assessed comparing across individuals or within individuals (change in mass).</w:t>
            </w:r>
          </w:p>
        </w:tc>
      </w:tr>
    </w:tbl>
    <w:p w14:paraId="0536510D" w14:textId="40F83555" w:rsidR="003743C9" w:rsidRPr="00AB0DB1" w:rsidRDefault="00EC7C53" w:rsidP="00AB0DB1">
      <w:pPr>
        <w:autoSpaceDE w:val="0"/>
        <w:autoSpaceDN w:val="0"/>
        <w:adjustRightInd w:val="0"/>
        <w:spacing w:line="480" w:lineRule="auto"/>
        <w:jc w:val="both"/>
        <w:divId w:val="194078194"/>
        <w:rPr>
          <w:rFonts w:ascii="Times New Roman" w:hAnsi="Times New Roman" w:cs="Times New Roman"/>
          <w:lang w:val="en-GB"/>
        </w:rPr>
      </w:pPr>
      <w:r w:rsidRPr="00EC7C53">
        <w:rPr>
          <w:rFonts w:ascii="Times New Roman" w:hAnsi="Times New Roman" w:cs="Times New Roman"/>
          <w:b/>
          <w:lang w:val="en-GB"/>
        </w:rPr>
        <w:t xml:space="preserve">Table </w:t>
      </w:r>
      <w:r w:rsidR="002D7532">
        <w:rPr>
          <w:rFonts w:ascii="Times New Roman" w:hAnsi="Times New Roman" w:cs="Times New Roman"/>
          <w:b/>
          <w:lang w:val="en-GB"/>
        </w:rPr>
        <w:t>2</w:t>
      </w:r>
      <w:r w:rsidRPr="00EC7C53">
        <w:rPr>
          <w:rFonts w:ascii="Times New Roman" w:hAnsi="Times New Roman" w:cs="Times New Roman"/>
          <w:b/>
          <w:lang w:val="en-GB"/>
        </w:rPr>
        <w:t>.</w:t>
      </w:r>
      <w:r>
        <w:rPr>
          <w:rFonts w:ascii="Times New Roman" w:hAnsi="Times New Roman" w:cs="Times New Roman"/>
          <w:lang w:val="en-GB"/>
        </w:rPr>
        <w:t xml:space="preserve"> Description of the moderator variables extracted during the literature search for consideration in meta-regressions models and details on how data on each was collected.</w:t>
      </w:r>
    </w:p>
    <w:p w14:paraId="48CFBEAF" w14:textId="667E1746" w:rsidR="00AB0DB1" w:rsidRDefault="003743C9">
      <w:pPr>
        <w:rPr>
          <w:rFonts w:ascii="Times New Roman" w:hAnsi="Times New Roman" w:cs="Times New Roman"/>
        </w:rPr>
      </w:pPr>
      <w:r>
        <w:rPr>
          <w:rFonts w:ascii="Times New Roman" w:eastAsia="Times New Roman" w:hAnsi="Times New Roman"/>
          <w:b/>
          <w:color w:val="000000"/>
        </w:rPr>
        <w:br w:type="page"/>
      </w:r>
      <w:r w:rsidR="007B555E" w:rsidRPr="007B555E">
        <w:rPr>
          <w:rFonts w:ascii="Times New Roman" w:eastAsia="Times New Roman" w:hAnsi="Times New Roman"/>
          <w:b/>
          <w:noProof/>
          <w:color w:val="000000"/>
          <w:lang w:val="en-GB" w:eastAsia="en-GB"/>
        </w:rPr>
        <w:lastRenderedPageBreak/>
        <w:drawing>
          <wp:anchor distT="0" distB="0" distL="114300" distR="114300" simplePos="0" relativeHeight="251696128" behindDoc="1" locked="0" layoutInCell="1" allowOverlap="1" wp14:anchorId="36622221" wp14:editId="5ED76FDC">
            <wp:simplePos x="0" y="0"/>
            <wp:positionH relativeFrom="margin">
              <wp:align>left</wp:align>
            </wp:positionH>
            <wp:positionV relativeFrom="paragraph">
              <wp:posOffset>0</wp:posOffset>
            </wp:positionV>
            <wp:extent cx="6010910" cy="3629025"/>
            <wp:effectExtent l="0" t="0" r="8890" b="9525"/>
            <wp:wrapTight wrapText="bothSides">
              <wp:wrapPolygon edited="0">
                <wp:start x="0" y="0"/>
                <wp:lineTo x="0" y="21543"/>
                <wp:lineTo x="21563" y="21543"/>
                <wp:lineTo x="21563" y="0"/>
                <wp:lineTo x="0" y="0"/>
              </wp:wrapPolygon>
            </wp:wrapTight>
            <wp:docPr id="6" name="Picture 6" descr="C:\Users\Ian Cleasby\Desktop\Harness Meta\MetaPlotPP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 Cleasby\Desktop\Harness Meta\MetaPlotPPT.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0910" cy="362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7532" w:rsidRPr="003743C9" w:rsidDel="002D7532">
        <w:rPr>
          <w:rFonts w:ascii="Times New Roman" w:hAnsi="Times New Roman" w:cs="Times New Roman"/>
          <w:b/>
        </w:rPr>
        <w:t xml:space="preserve"> </w:t>
      </w:r>
    </w:p>
    <w:p w14:paraId="184D9391" w14:textId="7E1709EB" w:rsidR="003743C9" w:rsidRDefault="001F6C6C" w:rsidP="003743C9">
      <w:pPr>
        <w:jc w:val="both"/>
        <w:divId w:val="194078194"/>
        <w:rPr>
          <w:rFonts w:ascii="Times New Roman" w:hAnsi="Times New Roman" w:cs="Times New Roman"/>
        </w:rPr>
      </w:pPr>
      <w:r w:rsidRPr="001F6C6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3EDB1D1" w14:textId="77777777" w:rsidR="000F766E" w:rsidRDefault="000F766E" w:rsidP="000F766E">
      <w:pPr>
        <w:spacing w:line="480" w:lineRule="auto"/>
        <w:jc w:val="both"/>
        <w:rPr>
          <w:rFonts w:ascii="Times New Roman" w:hAnsi="Times New Roman" w:cs="Times New Roman"/>
          <w:b/>
        </w:rPr>
      </w:pPr>
    </w:p>
    <w:p w14:paraId="7F26F0B8" w14:textId="79FA3ADC" w:rsidR="00AB0DB1" w:rsidRDefault="000F766E" w:rsidP="000F766E">
      <w:pPr>
        <w:spacing w:line="480" w:lineRule="auto"/>
        <w:jc w:val="both"/>
        <w:rPr>
          <w:rFonts w:ascii="Times New Roman" w:hAnsi="Times New Roman" w:cs="Times New Roman"/>
        </w:rPr>
      </w:pPr>
      <w:r w:rsidRPr="003743C9">
        <w:rPr>
          <w:rFonts w:ascii="Times New Roman" w:hAnsi="Times New Roman" w:cs="Times New Roman"/>
          <w:b/>
        </w:rPr>
        <w:t>Figure 1.</w:t>
      </w:r>
      <w:r w:rsidR="00E430A0">
        <w:rPr>
          <w:rFonts w:ascii="Times New Roman" w:hAnsi="Times New Roman" w:cs="Times New Roman"/>
        </w:rPr>
        <w:t xml:space="preserve"> Forest plot</w:t>
      </w:r>
      <w:r>
        <w:rPr>
          <w:rFonts w:ascii="Times New Roman" w:hAnsi="Times New Roman" w:cs="Times New Roman"/>
        </w:rPr>
        <w:t xml:space="preserve"> of the meta-analytic means looking at the effect of tagging across each of the meta-analyses conducted. Black points and lines represent estimates from the standard random effects meta-analysis. Red points and dashed lines represent effects sizes after correcting for potential missing studies identified via trim-and-fill tests.</w:t>
      </w:r>
    </w:p>
    <w:p w14:paraId="0239B9A9" w14:textId="71DB1F5F" w:rsidR="000F766E" w:rsidRDefault="00AB0DB1" w:rsidP="00AB0DB1">
      <w:pPr>
        <w:rPr>
          <w:rFonts w:ascii="Times New Roman" w:hAnsi="Times New Roman" w:cs="Times New Roman"/>
        </w:rPr>
      </w:pPr>
      <w:r>
        <w:rPr>
          <w:rFonts w:ascii="Times New Roman" w:hAnsi="Times New Roman" w:cs="Times New Roman"/>
        </w:rPr>
        <w:br w:type="page"/>
      </w:r>
    </w:p>
    <w:p w14:paraId="2A35E77B" w14:textId="4A16E814" w:rsidR="00823A38" w:rsidRDefault="00823A38" w:rsidP="00AB0DB1">
      <w:pPr>
        <w:spacing w:line="480" w:lineRule="auto"/>
        <w:rPr>
          <w:rFonts w:ascii="Times New Roman" w:hAnsi="Times New Roman" w:cs="Times New Roman"/>
        </w:rPr>
      </w:pPr>
      <w:r w:rsidRPr="00E33AC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sidRPr="009C56C7">
        <w:rPr>
          <w:rFonts w:ascii="Times New Roman" w:hAnsi="Times New Roman" w:cs="Times New Roman"/>
          <w:noProof/>
          <w:lang w:val="en-GB" w:eastAsia="en-GB"/>
        </w:rPr>
        <mc:AlternateContent>
          <mc:Choice Requires="wps">
            <w:drawing>
              <wp:anchor distT="45720" distB="45720" distL="114300" distR="114300" simplePos="0" relativeHeight="251686912" behindDoc="0" locked="0" layoutInCell="1" allowOverlap="1" wp14:anchorId="2FFFAC04" wp14:editId="7E76D6A3">
                <wp:simplePos x="0" y="0"/>
                <wp:positionH relativeFrom="margin">
                  <wp:posOffset>-971550</wp:posOffset>
                </wp:positionH>
                <wp:positionV relativeFrom="paragraph">
                  <wp:posOffset>283845</wp:posOffset>
                </wp:positionV>
                <wp:extent cx="2108200" cy="275590"/>
                <wp:effectExtent l="0" t="0" r="25400" b="260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75590"/>
                        </a:xfrm>
                        <a:prstGeom prst="rect">
                          <a:avLst/>
                        </a:prstGeom>
                        <a:solidFill>
                          <a:srgbClr val="FFFFFF"/>
                        </a:solidFill>
                        <a:ln w="9525">
                          <a:solidFill>
                            <a:schemeClr val="bg1"/>
                          </a:solidFill>
                          <a:miter lim="800000"/>
                          <a:headEnd/>
                          <a:tailEnd/>
                        </a:ln>
                      </wps:spPr>
                      <wps:txbx>
                        <w:txbxContent>
                          <w:p w14:paraId="7656115D" w14:textId="77777777" w:rsidR="00C30842" w:rsidRPr="0064715D" w:rsidRDefault="00C30842" w:rsidP="00823A38">
                            <w:pPr>
                              <w:pStyle w:val="ListParagraph"/>
                              <w:numPr>
                                <w:ilvl w:val="0"/>
                                <w:numId w:val="4"/>
                              </w:numPr>
                              <w:rPr>
                                <w:rFonts w:ascii="Times New Roman" w:hAnsi="Times New Roman" w:cs="Times New Roman"/>
                              </w:rPr>
                            </w:pPr>
                            <w:r w:rsidRPr="0064715D">
                              <w:rPr>
                                <w:rFonts w:ascii="Times New Roman" w:hAnsi="Times New Roman" w:cs="Times New Roman"/>
                              </w:rPr>
                              <w:t>Survival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FFFAC04" id="_x0000_t202" coordsize="21600,21600" o:spt="202" path="m,l,21600r21600,l21600,xe">
                <v:stroke joinstyle="miter"/>
                <v:path gradientshapeok="t" o:connecttype="rect"/>
              </v:shapetype>
              <v:shape id="Text Box 2" o:spid="_x0000_s1026" type="#_x0000_t202" style="position:absolute;margin-left:-76.5pt;margin-top:22.35pt;width:166pt;height:21.7pt;z-index:2516869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" strokecolor="white [3212]">
                <v:textbox style="mso-fit-shape-to-text:t">
                  <w:txbxContent>
                    <w:p w14:paraId="7656115D" w14:textId="77777777" w:rsidR="00C30842" w:rsidRPr="0064715D" w:rsidRDefault="00C30842" w:rsidP="00823A38">
                      <w:pPr>
                        <w:pStyle w:val="ListParagraph"/>
                        <w:numPr>
                          <w:ilvl w:val="0"/>
                          <w:numId w:val="4"/>
                        </w:numPr>
                        <w:rPr>
                          <w:rFonts w:ascii="Times New Roman" w:hAnsi="Times New Roman" w:cs="Times New Roman"/>
                        </w:rPr>
                      </w:pPr>
                      <w:r w:rsidRPr="0064715D">
                        <w:rPr>
                          <w:rFonts w:ascii="Times New Roman" w:hAnsi="Times New Roman" w:cs="Times New Roman"/>
                        </w:rPr>
                        <w:t>Survival</w:t>
                      </w:r>
                    </w:p>
                  </w:txbxContent>
                </v:textbox>
                <w10:wrap type="square" anchorx="margin"/>
              </v:shape>
            </w:pict>
          </mc:Fallback>
        </mc:AlternateContent>
      </w:r>
    </w:p>
    <w:p w14:paraId="70FE2BE1" w14:textId="77777777" w:rsidR="00823A38" w:rsidRDefault="00823A38" w:rsidP="00823A38">
      <w:pPr>
        <w:jc w:val="both"/>
        <w:divId w:val="194078194"/>
        <w:rPr>
          <w:rFonts w:ascii="Times New Roman" w:hAnsi="Times New Roman" w:cs="Times New Roman"/>
        </w:rPr>
      </w:pPr>
      <w:r w:rsidRPr="00875863">
        <w:rPr>
          <w:rFonts w:ascii="Times New Roman" w:hAnsi="Times New Roman" w:cs="Times New Roman"/>
          <w:noProof/>
          <w:lang w:val="en-GB" w:eastAsia="en-GB"/>
        </w:rPr>
        <w:drawing>
          <wp:anchor distT="0" distB="0" distL="114300" distR="114300" simplePos="0" relativeHeight="251691008" behindDoc="1" locked="0" layoutInCell="1" allowOverlap="1" wp14:anchorId="30152C78" wp14:editId="3757B7CF">
            <wp:simplePos x="0" y="0"/>
            <wp:positionH relativeFrom="margin">
              <wp:align>left</wp:align>
            </wp:positionH>
            <wp:positionV relativeFrom="paragraph">
              <wp:posOffset>4197985</wp:posOffset>
            </wp:positionV>
            <wp:extent cx="5270500" cy="2964180"/>
            <wp:effectExtent l="0" t="0" r="6350" b="7620"/>
            <wp:wrapTight wrapText="bothSides">
              <wp:wrapPolygon edited="0">
                <wp:start x="0" y="0"/>
                <wp:lineTo x="0" y="21517"/>
                <wp:lineTo x="21548" y="21517"/>
                <wp:lineTo x="215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270500" cy="2964180"/>
                    </a:xfrm>
                    <a:prstGeom prst="rect">
                      <a:avLst/>
                    </a:prstGeom>
                  </pic:spPr>
                </pic:pic>
              </a:graphicData>
            </a:graphic>
            <wp14:sizeRelH relativeFrom="page">
              <wp14:pctWidth>0</wp14:pctWidth>
            </wp14:sizeRelH>
            <wp14:sizeRelV relativeFrom="page">
              <wp14:pctHeight>0</wp14:pctHeight>
            </wp14:sizeRelV>
          </wp:anchor>
        </w:drawing>
      </w:r>
      <w:r w:rsidRPr="00875863">
        <w:rPr>
          <w:rFonts w:ascii="Times New Roman" w:hAnsi="Times New Roman" w:cs="Times New Roman"/>
          <w:noProof/>
          <w:lang w:val="en-GB" w:eastAsia="en-GB"/>
        </w:rPr>
        <w:drawing>
          <wp:anchor distT="0" distB="0" distL="114300" distR="114300" simplePos="0" relativeHeight="251689984" behindDoc="1" locked="0" layoutInCell="1" allowOverlap="1" wp14:anchorId="3B334D3A" wp14:editId="3A26796C">
            <wp:simplePos x="0" y="0"/>
            <wp:positionH relativeFrom="margin">
              <wp:align>left</wp:align>
            </wp:positionH>
            <wp:positionV relativeFrom="paragraph">
              <wp:posOffset>451485</wp:posOffset>
            </wp:positionV>
            <wp:extent cx="5543550" cy="3117215"/>
            <wp:effectExtent l="0" t="0" r="0" b="6985"/>
            <wp:wrapTight wrapText="bothSides">
              <wp:wrapPolygon edited="0">
                <wp:start x="0" y="0"/>
                <wp:lineTo x="0" y="21516"/>
                <wp:lineTo x="21526" y="21516"/>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543550" cy="311721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br w:type="page"/>
      </w:r>
      <w:r w:rsidRPr="009C56C7">
        <w:rPr>
          <w:rFonts w:ascii="Times New Roman" w:hAnsi="Times New Roman" w:cs="Times New Roman"/>
          <w:noProof/>
          <w:lang w:val="en-GB" w:eastAsia="en-GB"/>
        </w:rPr>
        <w:lastRenderedPageBreak/>
        <w:drawing>
          <wp:inline distT="0" distB="0" distL="0" distR="0" wp14:anchorId="710CE56B" wp14:editId="16CA3B20">
            <wp:extent cx="5726854" cy="3221355"/>
            <wp:effectExtent l="0" t="0" r="7620" b="0"/>
            <wp:docPr id="15" name="Picture 15" descr="C:\Users\Ian Cleasby\Desktop\Orders\BrentGeese\SurvFlapPic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n Cleasby\Desktop\Orders\BrentGeese\SurvFlapPics.t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466" cy="3223949"/>
                    </a:xfrm>
                    <a:prstGeom prst="rect">
                      <a:avLst/>
                    </a:prstGeom>
                    <a:noFill/>
                    <a:ln>
                      <a:noFill/>
                    </a:ln>
                  </pic:spPr>
                </pic:pic>
              </a:graphicData>
            </a:graphic>
          </wp:inline>
        </w:drawing>
      </w:r>
    </w:p>
    <w:p w14:paraId="61E63A8B" w14:textId="77777777" w:rsidR="00823A38" w:rsidRDefault="00823A38" w:rsidP="00823A38">
      <w:pPr>
        <w:jc w:val="both"/>
        <w:divId w:val="194078194"/>
        <w:rPr>
          <w:rFonts w:ascii="Times New Roman" w:hAnsi="Times New Roman" w:cs="Times New Roman"/>
        </w:rPr>
      </w:pPr>
    </w:p>
    <w:p w14:paraId="5860BE3C" w14:textId="77777777" w:rsidR="00823A38" w:rsidRDefault="00823A38" w:rsidP="00823A38">
      <w:pPr>
        <w:jc w:val="both"/>
        <w:divId w:val="194078194"/>
        <w:rPr>
          <w:rFonts w:ascii="Times New Roman" w:hAnsi="Times New Roman" w:cs="Times New Roman"/>
        </w:rPr>
      </w:pPr>
    </w:p>
    <w:p w14:paraId="126EF88A" w14:textId="77777777" w:rsidR="00823A38" w:rsidRDefault="00823A38" w:rsidP="00823A38">
      <w:pPr>
        <w:jc w:val="both"/>
        <w:divId w:val="194078194"/>
        <w:rPr>
          <w:rFonts w:ascii="Times New Roman" w:hAnsi="Times New Roman" w:cs="Times New Roman"/>
        </w:rPr>
      </w:pPr>
    </w:p>
    <w:p w14:paraId="46417975" w14:textId="77777777" w:rsidR="00823A38" w:rsidRDefault="00823A38" w:rsidP="00823A38">
      <w:pPr>
        <w:jc w:val="both"/>
        <w:divId w:val="194078194"/>
        <w:rPr>
          <w:rFonts w:ascii="Times New Roman" w:hAnsi="Times New Roman" w:cs="Times New Roman"/>
        </w:rPr>
      </w:pPr>
      <w:r w:rsidRPr="009C56C7">
        <w:rPr>
          <w:rFonts w:ascii="Times New Roman" w:hAnsi="Times New Roman" w:cs="Times New Roman"/>
          <w:noProof/>
          <w:lang w:val="en-GB" w:eastAsia="en-GB"/>
        </w:rPr>
        <mc:AlternateContent>
          <mc:Choice Requires="wps">
            <w:drawing>
              <wp:anchor distT="45720" distB="45720" distL="114300" distR="114300" simplePos="0" relativeHeight="251687936" behindDoc="0" locked="0" layoutInCell="1" allowOverlap="1" wp14:anchorId="674AFAD6" wp14:editId="4285D722">
                <wp:simplePos x="0" y="0"/>
                <wp:positionH relativeFrom="margin">
                  <wp:posOffset>-152400</wp:posOffset>
                </wp:positionH>
                <wp:positionV relativeFrom="paragraph">
                  <wp:posOffset>0</wp:posOffset>
                </wp:positionV>
                <wp:extent cx="2108200" cy="275590"/>
                <wp:effectExtent l="0" t="0" r="25400" b="260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75590"/>
                        </a:xfrm>
                        <a:prstGeom prst="rect">
                          <a:avLst/>
                        </a:prstGeom>
                        <a:solidFill>
                          <a:srgbClr val="FFFFFF"/>
                        </a:solidFill>
                        <a:ln w="9525">
                          <a:solidFill>
                            <a:schemeClr val="bg1"/>
                          </a:solidFill>
                          <a:miter lim="800000"/>
                          <a:headEnd/>
                          <a:tailEnd/>
                        </a:ln>
                      </wps:spPr>
                      <wps:txbx>
                        <w:txbxContent>
                          <w:p w14:paraId="5EE500BD" w14:textId="77777777" w:rsidR="00C30842" w:rsidRPr="0064715D" w:rsidRDefault="00C30842" w:rsidP="00823A38">
                            <w:pPr>
                              <w:pStyle w:val="ListParagraph"/>
                              <w:numPr>
                                <w:ilvl w:val="0"/>
                                <w:numId w:val="5"/>
                              </w:numPr>
                              <w:rPr>
                                <w:rFonts w:ascii="Times New Roman" w:hAnsi="Times New Roman" w:cs="Times New Roman"/>
                              </w:rPr>
                            </w:pPr>
                            <w:r w:rsidRPr="0064715D">
                              <w:rPr>
                                <w:rFonts w:ascii="Times New Roman" w:hAnsi="Times New Roman" w:cs="Times New Roman"/>
                              </w:rPr>
                              <w:t>Reproduction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4AFAD6" id="_x0000_s1027" type="#_x0000_t202" style="position:absolute;left:0;text-align:left;margin-left:-12pt;margin-top:0;width:166pt;height:21.7pt;z-index:2516879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" strokecolor="white [3212]">
                <v:textbox style="mso-fit-shape-to-text:t">
                  <w:txbxContent>
                    <w:p w14:paraId="5EE500BD" w14:textId="77777777" w:rsidR="00C30842" w:rsidRPr="0064715D" w:rsidRDefault="00C30842" w:rsidP="00823A38">
                      <w:pPr>
                        <w:pStyle w:val="ListParagraph"/>
                        <w:numPr>
                          <w:ilvl w:val="0"/>
                          <w:numId w:val="5"/>
                        </w:numPr>
                        <w:rPr>
                          <w:rFonts w:ascii="Times New Roman" w:hAnsi="Times New Roman" w:cs="Times New Roman"/>
                        </w:rPr>
                      </w:pPr>
                      <w:r w:rsidRPr="0064715D">
                        <w:rPr>
                          <w:rFonts w:ascii="Times New Roman" w:hAnsi="Times New Roman" w:cs="Times New Roman"/>
                        </w:rPr>
                        <w:t>Reproduction</w:t>
                      </w:r>
                    </w:p>
                  </w:txbxContent>
                </v:textbox>
                <w10:wrap type="square" anchorx="margin"/>
              </v:shape>
            </w:pict>
          </mc:Fallback>
        </mc:AlternateContent>
      </w:r>
    </w:p>
    <w:p w14:paraId="58DD679A" w14:textId="77777777" w:rsidR="00823A38" w:rsidRDefault="00823A38" w:rsidP="00823A38">
      <w:pPr>
        <w:jc w:val="both"/>
        <w:divId w:val="194078194"/>
        <w:rPr>
          <w:rFonts w:ascii="Times New Roman" w:hAnsi="Times New Roman" w:cs="Times New Roman"/>
          <w:i/>
        </w:rPr>
      </w:pPr>
    </w:p>
    <w:p w14:paraId="40DC6094" w14:textId="77777777" w:rsidR="00823A38" w:rsidRDefault="00823A38" w:rsidP="00823A38">
      <w:pPr>
        <w:jc w:val="both"/>
        <w:divId w:val="194078194"/>
        <w:rPr>
          <w:rFonts w:ascii="Times New Roman" w:hAnsi="Times New Roman" w:cs="Times New Roman"/>
        </w:rPr>
      </w:pPr>
      <w:r w:rsidRPr="004752CF">
        <w:rPr>
          <w:rFonts w:ascii="Times New Roman" w:hAnsi="Times New Roman" w:cs="Times New Roman"/>
          <w:i/>
          <w:noProof/>
          <w:lang w:val="en-GB" w:eastAsia="en-GB"/>
        </w:rPr>
        <w:drawing>
          <wp:anchor distT="0" distB="0" distL="114300" distR="114300" simplePos="0" relativeHeight="251693056" behindDoc="1" locked="0" layoutInCell="1" allowOverlap="1" wp14:anchorId="239B02B4" wp14:editId="0CC37495">
            <wp:simplePos x="0" y="0"/>
            <wp:positionH relativeFrom="margin">
              <wp:align>left</wp:align>
            </wp:positionH>
            <wp:positionV relativeFrom="paragraph">
              <wp:posOffset>346710</wp:posOffset>
            </wp:positionV>
            <wp:extent cx="5270500" cy="2964180"/>
            <wp:effectExtent l="0" t="0" r="6350" b="7620"/>
            <wp:wrapTight wrapText="bothSides">
              <wp:wrapPolygon edited="0">
                <wp:start x="0" y="0"/>
                <wp:lineTo x="0" y="21517"/>
                <wp:lineTo x="21548" y="21517"/>
                <wp:lineTo x="215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270500" cy="2964180"/>
                    </a:xfrm>
                    <a:prstGeom prst="rect">
                      <a:avLst/>
                    </a:prstGeom>
                  </pic:spPr>
                </pic:pic>
              </a:graphicData>
            </a:graphic>
            <wp14:sizeRelH relativeFrom="page">
              <wp14:pctWidth>0</wp14:pctWidth>
            </wp14:sizeRelH>
            <wp14:sizeRelV relativeFrom="page">
              <wp14:pctHeight>0</wp14:pctHeight>
            </wp14:sizeRelV>
          </wp:anchor>
        </w:drawing>
      </w:r>
    </w:p>
    <w:p w14:paraId="3F47BCE6" w14:textId="77777777" w:rsidR="00823A38" w:rsidRDefault="00823A38" w:rsidP="00823A38">
      <w:pPr>
        <w:jc w:val="both"/>
        <w:divId w:val="194078194"/>
        <w:rPr>
          <w:rFonts w:ascii="Times New Roman" w:hAnsi="Times New Roman" w:cs="Times New Roman"/>
          <w:i/>
        </w:rPr>
      </w:pPr>
    </w:p>
    <w:p w14:paraId="681B1843" w14:textId="77777777" w:rsidR="00823A38" w:rsidRDefault="00823A38" w:rsidP="00823A38">
      <w:pPr>
        <w:jc w:val="both"/>
        <w:divId w:val="194078194"/>
        <w:rPr>
          <w:rFonts w:ascii="Times New Roman" w:hAnsi="Times New Roman" w:cs="Times New Roman"/>
          <w:i/>
        </w:rPr>
      </w:pPr>
      <w:r w:rsidRPr="009C56C7">
        <w:rPr>
          <w:rFonts w:ascii="Times New Roman" w:hAnsi="Times New Roman" w:cs="Times New Roman"/>
          <w:noProof/>
          <w:lang w:val="en-GB" w:eastAsia="en-GB"/>
        </w:rPr>
        <w:lastRenderedPageBreak/>
        <w:drawing>
          <wp:anchor distT="0" distB="0" distL="114300" distR="114300" simplePos="0" relativeHeight="251688960" behindDoc="1" locked="0" layoutInCell="1" allowOverlap="1" wp14:anchorId="415C2CA7" wp14:editId="0829E92C">
            <wp:simplePos x="0" y="0"/>
            <wp:positionH relativeFrom="margin">
              <wp:posOffset>38100</wp:posOffset>
            </wp:positionH>
            <wp:positionV relativeFrom="paragraph">
              <wp:posOffset>3019425</wp:posOffset>
            </wp:positionV>
            <wp:extent cx="5753100" cy="3235325"/>
            <wp:effectExtent l="0" t="0" r="0" b="3175"/>
            <wp:wrapTight wrapText="bothSides">
              <wp:wrapPolygon edited="0">
                <wp:start x="0" y="0"/>
                <wp:lineTo x="0" y="21494"/>
                <wp:lineTo x="21528" y="21494"/>
                <wp:lineTo x="21528" y="0"/>
                <wp:lineTo x="0" y="0"/>
              </wp:wrapPolygon>
            </wp:wrapTight>
            <wp:docPr id="18" name="Picture 18" descr="C:\Users\Ian Cleasby\Desktop\Orders\BrentGeese\MetaBreedFlightPic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n Cleasby\Desktop\Orders\BrentGeese\MetaBreedFlightPics.t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323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2CF">
        <w:rPr>
          <w:rFonts w:ascii="Times New Roman" w:hAnsi="Times New Roman" w:cs="Times New Roman"/>
          <w:noProof/>
          <w:lang w:val="en-GB" w:eastAsia="en-GB"/>
        </w:rPr>
        <w:drawing>
          <wp:anchor distT="0" distB="0" distL="114300" distR="114300" simplePos="0" relativeHeight="251692032" behindDoc="1" locked="0" layoutInCell="1" allowOverlap="1" wp14:anchorId="4AE3030B" wp14:editId="01F89078">
            <wp:simplePos x="0" y="0"/>
            <wp:positionH relativeFrom="margin">
              <wp:align>center</wp:align>
            </wp:positionH>
            <wp:positionV relativeFrom="paragraph">
              <wp:posOffset>0</wp:posOffset>
            </wp:positionV>
            <wp:extent cx="5525770" cy="3107690"/>
            <wp:effectExtent l="0" t="0" r="0" b="0"/>
            <wp:wrapTight wrapText="bothSides">
              <wp:wrapPolygon edited="0">
                <wp:start x="0" y="0"/>
                <wp:lineTo x="0" y="21450"/>
                <wp:lineTo x="21521" y="21450"/>
                <wp:lineTo x="215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525770" cy="3107690"/>
                    </a:xfrm>
                    <a:prstGeom prst="rect">
                      <a:avLst/>
                    </a:prstGeom>
                  </pic:spPr>
                </pic:pic>
              </a:graphicData>
            </a:graphic>
            <wp14:sizeRelH relativeFrom="page">
              <wp14:pctWidth>0</wp14:pctWidth>
            </wp14:sizeRelH>
            <wp14:sizeRelV relativeFrom="page">
              <wp14:pctHeight>0</wp14:pctHeight>
            </wp14:sizeRelV>
          </wp:anchor>
        </w:drawing>
      </w:r>
    </w:p>
    <w:p w14:paraId="5E17655E" w14:textId="2FC1A66D" w:rsidR="00580690" w:rsidRDefault="000F766E" w:rsidP="00AB0DB1">
      <w:pPr>
        <w:spacing w:line="480" w:lineRule="auto"/>
        <w:jc w:val="both"/>
        <w:divId w:val="194078194"/>
        <w:rPr>
          <w:rFonts w:ascii="Times New Roman" w:hAnsi="Times New Roman" w:cs="Times New Roman"/>
          <w:i/>
        </w:rPr>
      </w:pPr>
      <w:r w:rsidRPr="00823A38">
        <w:rPr>
          <w:rFonts w:ascii="Times New Roman" w:hAnsi="Times New Roman" w:cs="Times New Roman"/>
          <w:b/>
        </w:rPr>
        <w:t>Figure 2</w:t>
      </w:r>
      <w:r w:rsidRPr="000E525D">
        <w:rPr>
          <w:rFonts w:ascii="Times New Roman" w:hAnsi="Times New Roman" w:cs="Times New Roman"/>
        </w:rPr>
        <w:t xml:space="preserve">. Forest plots showing the effect of </w:t>
      </w:r>
      <w:r>
        <w:rPr>
          <w:rFonts w:ascii="Times New Roman" w:hAnsi="Times New Roman" w:cs="Times New Roman"/>
        </w:rPr>
        <w:t>key</w:t>
      </w:r>
      <w:r w:rsidRPr="000E525D">
        <w:rPr>
          <w:rFonts w:ascii="Times New Roman" w:hAnsi="Times New Roman" w:cs="Times New Roman"/>
        </w:rPr>
        <w:t xml:space="preserve"> moderator variables </w:t>
      </w:r>
      <w:r>
        <w:rPr>
          <w:rFonts w:ascii="Times New Roman" w:hAnsi="Times New Roman" w:cs="Times New Roman"/>
        </w:rPr>
        <w:t>–</w:t>
      </w:r>
      <w:r w:rsidRPr="000E525D">
        <w:rPr>
          <w:rFonts w:ascii="Times New Roman" w:hAnsi="Times New Roman" w:cs="Times New Roman"/>
        </w:rPr>
        <w:t xml:space="preserve"> tag</w:t>
      </w:r>
      <w:r>
        <w:rPr>
          <w:rFonts w:ascii="Times New Roman" w:hAnsi="Times New Roman" w:cs="Times New Roman"/>
        </w:rPr>
        <w:t xml:space="preserve"> </w:t>
      </w:r>
      <w:r w:rsidRPr="000E525D">
        <w:rPr>
          <w:rFonts w:ascii="Times New Roman" w:hAnsi="Times New Roman" w:cs="Times New Roman"/>
        </w:rPr>
        <w:t>a</w:t>
      </w:r>
      <w:r>
        <w:rPr>
          <w:rFonts w:ascii="Times New Roman" w:hAnsi="Times New Roman" w:cs="Times New Roman"/>
        </w:rPr>
        <w:t>tt</w:t>
      </w:r>
      <w:r w:rsidRPr="000E525D">
        <w:rPr>
          <w:rFonts w:ascii="Times New Roman" w:hAnsi="Times New Roman" w:cs="Times New Roman"/>
        </w:rPr>
        <w:t>a</w:t>
      </w:r>
      <w:r>
        <w:rPr>
          <w:rFonts w:ascii="Times New Roman" w:hAnsi="Times New Roman" w:cs="Times New Roman"/>
        </w:rPr>
        <w:t>chment</w:t>
      </w:r>
      <w:r w:rsidRPr="000E525D">
        <w:rPr>
          <w:rFonts w:ascii="Times New Roman" w:hAnsi="Times New Roman" w:cs="Times New Roman"/>
        </w:rPr>
        <w:t xml:space="preserve"> method,</w:t>
      </w:r>
      <w:r>
        <w:rPr>
          <w:rFonts w:ascii="Times New Roman" w:hAnsi="Times New Roman" w:cs="Times New Roman"/>
        </w:rPr>
        <w:t xml:space="preserve"> </w:t>
      </w:r>
      <w:r w:rsidRPr="000E525D">
        <w:rPr>
          <w:rFonts w:ascii="Times New Roman" w:hAnsi="Times New Roman" w:cs="Times New Roman"/>
        </w:rPr>
        <w:t xml:space="preserve">whether a tag weighed &gt;1% of body mass </w:t>
      </w:r>
      <w:r>
        <w:rPr>
          <w:rFonts w:ascii="Times New Roman" w:hAnsi="Times New Roman" w:cs="Times New Roman"/>
        </w:rPr>
        <w:t xml:space="preserve">and flying style </w:t>
      </w:r>
      <w:r w:rsidRPr="000E525D">
        <w:rPr>
          <w:rFonts w:ascii="Times New Roman" w:hAnsi="Times New Roman" w:cs="Times New Roman"/>
        </w:rPr>
        <w:t>on survival (a) and reproduction (b).</w:t>
      </w:r>
      <w:r w:rsidR="00A24429">
        <w:rPr>
          <w:rFonts w:ascii="Times New Roman" w:hAnsi="Times New Roman" w:cs="Times New Roman"/>
        </w:rPr>
        <w:t xml:space="preserve"> N = number of effect sizes.</w:t>
      </w:r>
      <w:r w:rsidR="00580690">
        <w:rPr>
          <w:rFonts w:ascii="Times New Roman" w:hAnsi="Times New Roman" w:cs="Times New Roman"/>
          <w:i/>
        </w:rPr>
        <w:br w:type="page"/>
      </w:r>
    </w:p>
    <w:p w14:paraId="37BF2F33" w14:textId="75425D84" w:rsidR="00580690" w:rsidRDefault="00580690" w:rsidP="0074423E">
      <w:pPr>
        <w:spacing w:line="480" w:lineRule="auto"/>
        <w:jc w:val="both"/>
        <w:divId w:val="194078194"/>
        <w:rPr>
          <w:rFonts w:ascii="Times New Roman" w:hAnsi="Times New Roman" w:cs="Times New Roman"/>
        </w:rPr>
      </w:pPr>
      <w:r w:rsidRPr="00A43A30">
        <w:rPr>
          <w:noProof/>
          <w:lang w:val="en-GB" w:eastAsia="en-GB"/>
        </w:rPr>
        <w:lastRenderedPageBreak/>
        <w:drawing>
          <wp:anchor distT="0" distB="0" distL="114300" distR="114300" simplePos="0" relativeHeight="251695104" behindDoc="1" locked="0" layoutInCell="1" allowOverlap="1" wp14:anchorId="1A0ECE02" wp14:editId="27B2888D">
            <wp:simplePos x="0" y="0"/>
            <wp:positionH relativeFrom="margin">
              <wp:posOffset>571500</wp:posOffset>
            </wp:positionH>
            <wp:positionV relativeFrom="paragraph">
              <wp:posOffset>9525</wp:posOffset>
            </wp:positionV>
            <wp:extent cx="3886200" cy="3886200"/>
            <wp:effectExtent l="0" t="0" r="0" b="0"/>
            <wp:wrapTight wrapText="bothSides">
              <wp:wrapPolygon edited="0">
                <wp:start x="0" y="0"/>
                <wp:lineTo x="0" y="21459"/>
                <wp:lineTo x="21459" y="21459"/>
                <wp:lineTo x="21459" y="0"/>
                <wp:lineTo x="0" y="0"/>
              </wp:wrapPolygon>
            </wp:wrapTight>
            <wp:docPr id="8" name="Picture 8" descr="C:\Users\Ian Cleasby\Desktop\Harness Meta\MetaMult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n Cleasby\Desktop\Harness Meta\MetaMulti.t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86200" cy="388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29497" w14:textId="77777777" w:rsidR="00580690" w:rsidRDefault="00580690" w:rsidP="00580690">
      <w:pPr>
        <w:ind w:firstLine="720"/>
        <w:jc w:val="both"/>
        <w:divId w:val="194078194"/>
        <w:rPr>
          <w:rFonts w:ascii="Times New Roman" w:hAnsi="Times New Roman" w:cs="Times New Roman"/>
        </w:rPr>
      </w:pPr>
    </w:p>
    <w:p w14:paraId="788B2F42" w14:textId="77777777" w:rsidR="00580690" w:rsidRDefault="00580690" w:rsidP="00580690">
      <w:pPr>
        <w:ind w:firstLine="720"/>
        <w:jc w:val="both"/>
        <w:divId w:val="194078194"/>
        <w:rPr>
          <w:rFonts w:ascii="Times New Roman" w:hAnsi="Times New Roman" w:cs="Times New Roman"/>
        </w:rPr>
      </w:pPr>
    </w:p>
    <w:p w14:paraId="0EA0DEFB" w14:textId="77777777" w:rsidR="00580690" w:rsidRDefault="00580690" w:rsidP="00580690">
      <w:pPr>
        <w:jc w:val="both"/>
        <w:divId w:val="194078194"/>
        <w:rPr>
          <w:rFonts w:ascii="Times New Roman" w:hAnsi="Times New Roman" w:cs="Times New Roman"/>
        </w:rPr>
      </w:pPr>
      <w:r>
        <w:rPr>
          <w:rFonts w:ascii="Times New Roman" w:hAnsi="Times New Roman" w:cs="Times New Roman"/>
        </w:rPr>
        <w:tab/>
      </w:r>
    </w:p>
    <w:p w14:paraId="4C96FB28" w14:textId="77777777" w:rsidR="00580690" w:rsidRDefault="00580690" w:rsidP="00580690">
      <w:pPr>
        <w:jc w:val="both"/>
        <w:divId w:val="194078194"/>
        <w:rPr>
          <w:rFonts w:ascii="Times New Roman" w:hAnsi="Times New Roman" w:cs="Times New Roman"/>
        </w:rPr>
      </w:pPr>
      <w:r>
        <w:rPr>
          <w:rFonts w:ascii="Times New Roman" w:hAnsi="Times New Roman" w:cs="Times New Roman"/>
        </w:rPr>
        <w:tab/>
      </w:r>
    </w:p>
    <w:p w14:paraId="5FE02EAF" w14:textId="66CBFFC6" w:rsidR="00511F9B" w:rsidRDefault="00511F9B" w:rsidP="00580690">
      <w:pPr>
        <w:jc w:val="both"/>
        <w:divId w:val="194078194"/>
        <w:rPr>
          <w:b/>
        </w:rPr>
      </w:pPr>
    </w:p>
    <w:p w14:paraId="14E1F936" w14:textId="77777777" w:rsidR="00580690" w:rsidRDefault="00580690" w:rsidP="00580690">
      <w:pPr>
        <w:jc w:val="both"/>
        <w:divId w:val="194078194"/>
        <w:rPr>
          <w:b/>
        </w:rPr>
      </w:pPr>
    </w:p>
    <w:p w14:paraId="3C224676" w14:textId="77777777" w:rsidR="00580690" w:rsidRDefault="00580690" w:rsidP="00580690">
      <w:pPr>
        <w:jc w:val="both"/>
        <w:divId w:val="194078194"/>
        <w:rPr>
          <w:b/>
        </w:rPr>
      </w:pPr>
    </w:p>
    <w:p w14:paraId="09F5FF67" w14:textId="77777777" w:rsidR="00580690" w:rsidRDefault="00580690" w:rsidP="00580690">
      <w:pPr>
        <w:jc w:val="both"/>
        <w:divId w:val="194078194"/>
        <w:rPr>
          <w:b/>
        </w:rPr>
      </w:pPr>
    </w:p>
    <w:p w14:paraId="3D53C06D" w14:textId="77777777" w:rsidR="00580690" w:rsidRDefault="00580690" w:rsidP="00580690">
      <w:pPr>
        <w:jc w:val="both"/>
        <w:divId w:val="194078194"/>
        <w:rPr>
          <w:b/>
        </w:rPr>
      </w:pPr>
    </w:p>
    <w:p w14:paraId="5109DD4E" w14:textId="77777777" w:rsidR="00580690" w:rsidRDefault="00580690" w:rsidP="00580690">
      <w:pPr>
        <w:jc w:val="both"/>
        <w:divId w:val="194078194"/>
        <w:rPr>
          <w:b/>
        </w:rPr>
      </w:pPr>
    </w:p>
    <w:p w14:paraId="027BCCA9" w14:textId="77777777" w:rsidR="00580690" w:rsidRDefault="00580690" w:rsidP="00580690">
      <w:pPr>
        <w:jc w:val="both"/>
        <w:divId w:val="194078194"/>
        <w:rPr>
          <w:b/>
        </w:rPr>
      </w:pPr>
    </w:p>
    <w:p w14:paraId="62672245" w14:textId="77777777" w:rsidR="00580690" w:rsidRDefault="00580690" w:rsidP="00580690">
      <w:pPr>
        <w:jc w:val="both"/>
        <w:divId w:val="194078194"/>
        <w:rPr>
          <w:b/>
        </w:rPr>
      </w:pPr>
    </w:p>
    <w:p w14:paraId="299A97B9" w14:textId="77777777" w:rsidR="00580690" w:rsidRDefault="00580690" w:rsidP="00580690">
      <w:pPr>
        <w:jc w:val="both"/>
        <w:divId w:val="194078194"/>
        <w:rPr>
          <w:b/>
        </w:rPr>
      </w:pPr>
    </w:p>
    <w:p w14:paraId="2ABB58D8" w14:textId="77777777" w:rsidR="00580690" w:rsidRDefault="00580690" w:rsidP="00580690">
      <w:pPr>
        <w:jc w:val="both"/>
        <w:divId w:val="194078194"/>
        <w:rPr>
          <w:b/>
        </w:rPr>
      </w:pPr>
    </w:p>
    <w:p w14:paraId="704C18A1" w14:textId="77777777" w:rsidR="00580690" w:rsidRDefault="00580690" w:rsidP="00580690">
      <w:pPr>
        <w:jc w:val="both"/>
        <w:divId w:val="194078194"/>
        <w:rPr>
          <w:b/>
        </w:rPr>
      </w:pPr>
    </w:p>
    <w:p w14:paraId="3259C13D" w14:textId="77777777" w:rsidR="00580690" w:rsidRDefault="00580690" w:rsidP="00580690">
      <w:pPr>
        <w:jc w:val="both"/>
        <w:divId w:val="194078194"/>
        <w:rPr>
          <w:b/>
        </w:rPr>
      </w:pPr>
    </w:p>
    <w:p w14:paraId="3857189A" w14:textId="77777777" w:rsidR="00580690" w:rsidRDefault="00580690" w:rsidP="00580690">
      <w:pPr>
        <w:jc w:val="both"/>
        <w:divId w:val="194078194"/>
        <w:rPr>
          <w:b/>
        </w:rPr>
      </w:pPr>
    </w:p>
    <w:p w14:paraId="0057A4D1" w14:textId="77777777" w:rsidR="00580690" w:rsidRDefault="00580690" w:rsidP="00580690">
      <w:pPr>
        <w:jc w:val="both"/>
        <w:divId w:val="194078194"/>
        <w:rPr>
          <w:b/>
        </w:rPr>
      </w:pPr>
    </w:p>
    <w:p w14:paraId="3D5A8360" w14:textId="77777777" w:rsidR="00580690" w:rsidRDefault="00580690" w:rsidP="00580690">
      <w:pPr>
        <w:jc w:val="both"/>
        <w:divId w:val="194078194"/>
        <w:rPr>
          <w:b/>
        </w:rPr>
      </w:pPr>
    </w:p>
    <w:p w14:paraId="546EBC1D" w14:textId="77777777" w:rsidR="00580690" w:rsidRDefault="00580690" w:rsidP="00580690">
      <w:pPr>
        <w:jc w:val="both"/>
        <w:divId w:val="194078194"/>
        <w:rPr>
          <w:b/>
        </w:rPr>
      </w:pPr>
    </w:p>
    <w:p w14:paraId="37337C47" w14:textId="77777777" w:rsidR="00580690" w:rsidRDefault="00580690" w:rsidP="00580690">
      <w:pPr>
        <w:jc w:val="both"/>
        <w:divId w:val="194078194"/>
        <w:rPr>
          <w:b/>
        </w:rPr>
      </w:pPr>
    </w:p>
    <w:p w14:paraId="66821F80" w14:textId="7F8D5934" w:rsidR="0074423E" w:rsidRDefault="0074423E" w:rsidP="0074423E">
      <w:pPr>
        <w:spacing w:line="480" w:lineRule="auto"/>
        <w:jc w:val="both"/>
        <w:divId w:val="194078194"/>
        <w:rPr>
          <w:rFonts w:ascii="Times New Roman" w:hAnsi="Times New Roman" w:cs="Times New Roman"/>
        </w:rPr>
      </w:pPr>
      <w:r w:rsidRPr="00580690">
        <w:rPr>
          <w:rFonts w:ascii="Times New Roman" w:hAnsi="Times New Roman" w:cs="Times New Roman"/>
          <w:b/>
        </w:rPr>
        <w:t>Figure 3.</w:t>
      </w:r>
      <w:r w:rsidRPr="00044203">
        <w:rPr>
          <w:rFonts w:ascii="Times New Roman" w:hAnsi="Times New Roman" w:cs="Times New Roman"/>
        </w:rPr>
        <w:t xml:space="preserve"> </w:t>
      </w:r>
      <w:r>
        <w:rPr>
          <w:rFonts w:ascii="Times New Roman" w:hAnsi="Times New Roman" w:cs="Times New Roman"/>
        </w:rPr>
        <w:t>Correlation</w:t>
      </w:r>
      <w:r w:rsidRPr="00044203">
        <w:rPr>
          <w:rFonts w:ascii="Times New Roman" w:hAnsi="Times New Roman" w:cs="Times New Roman"/>
        </w:rPr>
        <w:t xml:space="preserve"> between survival-based and reproduction-based effect sizes estimated at the species-level</w:t>
      </w:r>
      <w:r>
        <w:rPr>
          <w:rFonts w:ascii="Times New Roman" w:hAnsi="Times New Roman" w:cs="Times New Roman"/>
        </w:rPr>
        <w:t xml:space="preserve"> </w:t>
      </w:r>
      <w:r w:rsidRPr="00044203">
        <w:rPr>
          <w:rFonts w:ascii="Times New Roman" w:hAnsi="Times New Roman" w:cs="Times New Roman"/>
        </w:rPr>
        <w:t xml:space="preserve">via </w:t>
      </w:r>
      <w:r>
        <w:rPr>
          <w:rFonts w:ascii="Times New Roman" w:hAnsi="Times New Roman" w:cs="Times New Roman"/>
        </w:rPr>
        <w:t>multi</w:t>
      </w:r>
      <w:r w:rsidRPr="00044203">
        <w:rPr>
          <w:rFonts w:ascii="Times New Roman" w:hAnsi="Times New Roman" w:cs="Times New Roman"/>
        </w:rPr>
        <w:t xml:space="preserve">variate </w:t>
      </w:r>
      <w:r>
        <w:rPr>
          <w:rFonts w:ascii="Times New Roman" w:hAnsi="Times New Roman" w:cs="Times New Roman"/>
        </w:rPr>
        <w:t xml:space="preserve">meta-analysis </w:t>
      </w:r>
      <w:r w:rsidRPr="00044203">
        <w:rPr>
          <w:rFonts w:ascii="Times New Roman" w:hAnsi="Times New Roman" w:cs="Times New Roman"/>
        </w:rPr>
        <w:t>regression. Data points on plot are proportional to sample size per species (N survival effect size estimate + N reproduction effect size estimate).</w:t>
      </w:r>
    </w:p>
    <w:p w14:paraId="2B9F8CBE" w14:textId="22E72294" w:rsidR="00580690" w:rsidRDefault="00580690">
      <w:pPr>
        <w:rPr>
          <w:b/>
        </w:rPr>
      </w:pPr>
      <w:r>
        <w:rPr>
          <w:b/>
        </w:rPr>
        <w:br w:type="page"/>
      </w:r>
    </w:p>
    <w:tbl>
      <w:tblPr>
        <w:tblStyle w:val="TableGrid"/>
        <w:tblW w:w="0" w:type="auto"/>
        <w:tblLook w:val="04A0" w:firstRow="1" w:lastRow="0" w:firstColumn="1" w:lastColumn="0" w:noHBand="0" w:noVBand="1"/>
      </w:tblPr>
      <w:tblGrid>
        <w:gridCol w:w="8290"/>
      </w:tblGrid>
      <w:tr w:rsidR="00580690" w:rsidRPr="00FC02F2" w14:paraId="1552FCC7" w14:textId="77777777" w:rsidTr="00580690">
        <w:trPr>
          <w:divId w:val="194078194"/>
        </w:trPr>
        <w:tc>
          <w:tcPr>
            <w:tcW w:w="8516" w:type="dxa"/>
          </w:tcPr>
          <w:p w14:paraId="4503ED2E" w14:textId="77777777" w:rsidR="00580690" w:rsidRDefault="00580690" w:rsidP="00403414">
            <w:pPr>
              <w:spacing w:line="480" w:lineRule="auto"/>
              <w:jc w:val="both"/>
              <w:rPr>
                <w:rFonts w:ascii="Times New Roman" w:hAnsi="Times New Roman" w:cs="Times New Roman"/>
              </w:rPr>
            </w:pPr>
            <w:r w:rsidRPr="00265A6F">
              <w:rPr>
                <w:rFonts w:ascii="Times New Roman" w:hAnsi="Times New Roman" w:cs="Times New Roman"/>
                <w:b/>
              </w:rPr>
              <w:lastRenderedPageBreak/>
              <w:t>Box 1.  Key Information Requirements for Assessing Device Impacts.</w:t>
            </w:r>
            <w:r>
              <w:rPr>
                <w:rFonts w:ascii="Times New Roman" w:hAnsi="Times New Roman" w:cs="Times New Roman"/>
              </w:rPr>
              <w:t xml:space="preserve"> </w:t>
            </w:r>
          </w:p>
          <w:p w14:paraId="42AEC5A4" w14:textId="540F3100" w:rsidR="00580690" w:rsidRDefault="00432573" w:rsidP="00403414">
            <w:pPr>
              <w:spacing w:line="480" w:lineRule="auto"/>
              <w:jc w:val="both"/>
              <w:rPr>
                <w:rFonts w:ascii="Times New Roman" w:hAnsi="Times New Roman" w:cs="Times New Roman"/>
              </w:rPr>
            </w:pPr>
            <w:r>
              <w:rPr>
                <w:rFonts w:ascii="Times New Roman" w:hAnsi="Times New Roman" w:cs="Times New Roman"/>
              </w:rPr>
              <w:t>Q</w:t>
            </w:r>
            <w:r w:rsidR="00580690" w:rsidRPr="00FC02F2">
              <w:rPr>
                <w:rFonts w:ascii="Times New Roman" w:hAnsi="Times New Roman" w:cs="Times New Roman"/>
              </w:rPr>
              <w:t xml:space="preserve">uestions remain about how to accurately assess the impact of </w:t>
            </w:r>
            <w:r>
              <w:rPr>
                <w:rFonts w:ascii="Times New Roman" w:hAnsi="Times New Roman" w:cs="Times New Roman"/>
              </w:rPr>
              <w:t xml:space="preserve">the increasing range of biologgers deployed </w:t>
            </w:r>
            <w:r w:rsidR="00580690" w:rsidRPr="00FC02F2">
              <w:rPr>
                <w:rFonts w:ascii="Times New Roman" w:hAnsi="Times New Roman" w:cs="Times New Roman"/>
              </w:rPr>
              <w:t xml:space="preserve">on wild animals. Meta-analysis provides one means of synthesizing results across studies but also </w:t>
            </w:r>
            <w:r w:rsidR="00580690">
              <w:rPr>
                <w:rFonts w:ascii="Times New Roman" w:hAnsi="Times New Roman" w:cs="Times New Roman"/>
              </w:rPr>
              <w:t>highlights certain shortcomings:</w:t>
            </w:r>
            <w:r w:rsidR="00580690" w:rsidRPr="00FC02F2">
              <w:rPr>
                <w:rFonts w:ascii="Times New Roman" w:hAnsi="Times New Roman" w:cs="Times New Roman"/>
              </w:rPr>
              <w:t xml:space="preserve"> </w:t>
            </w:r>
          </w:p>
          <w:p w14:paraId="45E10CCE" w14:textId="664A4CBB" w:rsidR="00580690" w:rsidRDefault="00580690" w:rsidP="00403414">
            <w:pPr>
              <w:pStyle w:val="ListParagraph"/>
              <w:numPr>
                <w:ilvl w:val="0"/>
                <w:numId w:val="6"/>
              </w:numPr>
              <w:spacing w:line="480" w:lineRule="auto"/>
              <w:ind w:left="284"/>
              <w:jc w:val="both"/>
              <w:rPr>
                <w:rFonts w:ascii="Times New Roman" w:hAnsi="Times New Roman" w:cs="Times New Roman"/>
              </w:rPr>
            </w:pPr>
            <w:r w:rsidRPr="00265A6F">
              <w:rPr>
                <w:rFonts w:ascii="Times New Roman" w:hAnsi="Times New Roman" w:cs="Times New Roman"/>
              </w:rPr>
              <w:t xml:space="preserve">It is critical to determine whether the return rates of tagged birds approximate those of untagged ones (Thaxter </w:t>
            </w:r>
            <w:r w:rsidRPr="00265A6F">
              <w:rPr>
                <w:rFonts w:ascii="Times New Roman" w:hAnsi="Times New Roman" w:cs="Times New Roman"/>
                <w:i/>
              </w:rPr>
              <w:t>et al.</w:t>
            </w:r>
            <w:r w:rsidRPr="00265A6F">
              <w:rPr>
                <w:rFonts w:ascii="Times New Roman" w:hAnsi="Times New Roman" w:cs="Times New Roman"/>
              </w:rPr>
              <w:t xml:space="preserve"> 2016), yet this is infrequ</w:t>
            </w:r>
            <w:r w:rsidR="005B5CC6">
              <w:rPr>
                <w:rFonts w:ascii="Times New Roman" w:hAnsi="Times New Roman" w:cs="Times New Roman"/>
              </w:rPr>
              <w:t>ently reported</w:t>
            </w:r>
            <w:r w:rsidRPr="00265A6F">
              <w:rPr>
                <w:rFonts w:ascii="Times New Roman" w:hAnsi="Times New Roman" w:cs="Times New Roman"/>
              </w:rPr>
              <w:t xml:space="preserve">. </w:t>
            </w:r>
          </w:p>
          <w:p w14:paraId="65B507B6" w14:textId="5D67DBA1" w:rsidR="00580690" w:rsidRDefault="00580690" w:rsidP="00403414">
            <w:pPr>
              <w:pStyle w:val="ListParagraph"/>
              <w:numPr>
                <w:ilvl w:val="0"/>
                <w:numId w:val="6"/>
              </w:numPr>
              <w:spacing w:line="480" w:lineRule="auto"/>
              <w:ind w:left="284"/>
              <w:jc w:val="both"/>
              <w:rPr>
                <w:rFonts w:ascii="Times New Roman" w:hAnsi="Times New Roman" w:cs="Times New Roman"/>
              </w:rPr>
            </w:pPr>
            <w:r>
              <w:rPr>
                <w:rFonts w:ascii="Times New Roman" w:hAnsi="Times New Roman" w:cs="Times New Roman"/>
              </w:rPr>
              <w:t>R</w:t>
            </w:r>
            <w:r w:rsidRPr="00265A6F">
              <w:rPr>
                <w:rFonts w:ascii="Times New Roman" w:hAnsi="Times New Roman" w:cs="Times New Roman"/>
              </w:rPr>
              <w:t>elevant data can be only partially reported e.g. mean values without sd</w:t>
            </w:r>
            <w:r w:rsidR="00432573">
              <w:rPr>
                <w:rFonts w:ascii="Times New Roman" w:hAnsi="Times New Roman" w:cs="Times New Roman"/>
              </w:rPr>
              <w:t>/</w:t>
            </w:r>
            <w:r w:rsidRPr="00265A6F">
              <w:rPr>
                <w:rFonts w:ascii="Times New Roman" w:hAnsi="Times New Roman" w:cs="Times New Roman"/>
              </w:rPr>
              <w:t xml:space="preserve">SE, or results of AIC model selection </w:t>
            </w:r>
            <w:r w:rsidR="00432573">
              <w:rPr>
                <w:rFonts w:ascii="Times New Roman" w:hAnsi="Times New Roman" w:cs="Times New Roman"/>
              </w:rPr>
              <w:t>with</w:t>
            </w:r>
            <w:r w:rsidR="00432573" w:rsidRPr="00265A6F">
              <w:rPr>
                <w:rFonts w:ascii="Times New Roman" w:hAnsi="Times New Roman" w:cs="Times New Roman"/>
              </w:rPr>
              <w:t xml:space="preserve"> </w:t>
            </w:r>
            <w:r w:rsidRPr="00265A6F">
              <w:rPr>
                <w:rFonts w:ascii="Times New Roman" w:hAnsi="Times New Roman" w:cs="Times New Roman"/>
              </w:rPr>
              <w:t>no indi</w:t>
            </w:r>
            <w:r w:rsidR="005B5CC6">
              <w:rPr>
                <w:rFonts w:ascii="Times New Roman" w:hAnsi="Times New Roman" w:cs="Times New Roman"/>
              </w:rPr>
              <w:t>cation of actual effect size.</w:t>
            </w:r>
          </w:p>
          <w:p w14:paraId="6CF5B8E4" w14:textId="64079741" w:rsidR="00580690" w:rsidRDefault="00567771" w:rsidP="00403414">
            <w:pPr>
              <w:pStyle w:val="ListParagraph"/>
              <w:numPr>
                <w:ilvl w:val="0"/>
                <w:numId w:val="6"/>
              </w:numPr>
              <w:spacing w:line="480" w:lineRule="auto"/>
              <w:ind w:left="284"/>
              <w:jc w:val="both"/>
              <w:rPr>
                <w:rFonts w:ascii="Times New Roman" w:hAnsi="Times New Roman" w:cs="Times New Roman"/>
              </w:rPr>
            </w:pPr>
            <w:r>
              <w:rPr>
                <w:rFonts w:ascii="Times New Roman" w:hAnsi="Times New Roman" w:cs="Times New Roman"/>
              </w:rPr>
              <w:t>D</w:t>
            </w:r>
            <w:r w:rsidR="00580690" w:rsidRPr="00265A6F">
              <w:rPr>
                <w:rFonts w:ascii="Times New Roman" w:hAnsi="Times New Roman" w:cs="Times New Roman"/>
              </w:rPr>
              <w:t xml:space="preserve">eployment </w:t>
            </w:r>
            <w:r>
              <w:rPr>
                <w:rFonts w:ascii="Times New Roman" w:hAnsi="Times New Roman" w:cs="Times New Roman"/>
              </w:rPr>
              <w:t>times are</w:t>
            </w:r>
            <w:r w:rsidR="00580690" w:rsidRPr="00265A6F">
              <w:rPr>
                <w:rFonts w:ascii="Times New Roman" w:hAnsi="Times New Roman" w:cs="Times New Roman"/>
              </w:rPr>
              <w:t xml:space="preserve"> </w:t>
            </w:r>
            <w:r w:rsidR="00580690">
              <w:rPr>
                <w:rFonts w:ascii="Times New Roman" w:hAnsi="Times New Roman" w:cs="Times New Roman"/>
              </w:rPr>
              <w:t>frequently</w:t>
            </w:r>
            <w:r w:rsidR="00580690" w:rsidRPr="00265A6F">
              <w:rPr>
                <w:rFonts w:ascii="Times New Roman" w:hAnsi="Times New Roman" w:cs="Times New Roman"/>
              </w:rPr>
              <w:t xml:space="preserve"> difficult to </w:t>
            </w:r>
            <w:r w:rsidR="00580690">
              <w:rPr>
                <w:rFonts w:ascii="Times New Roman" w:hAnsi="Times New Roman" w:cs="Times New Roman"/>
              </w:rPr>
              <w:t>determine</w:t>
            </w:r>
            <w:r>
              <w:rPr>
                <w:rFonts w:ascii="Times New Roman" w:hAnsi="Times New Roman" w:cs="Times New Roman"/>
              </w:rPr>
              <w:t xml:space="preserve">, particularly when </w:t>
            </w:r>
            <w:r w:rsidR="00580690" w:rsidRPr="00265A6F">
              <w:rPr>
                <w:rFonts w:ascii="Times New Roman" w:hAnsi="Times New Roman" w:cs="Times New Roman"/>
              </w:rPr>
              <w:t>device</w:t>
            </w:r>
            <w:r>
              <w:rPr>
                <w:rFonts w:ascii="Times New Roman" w:hAnsi="Times New Roman" w:cs="Times New Roman"/>
              </w:rPr>
              <w:t>s are</w:t>
            </w:r>
            <w:r w:rsidR="00580690" w:rsidRPr="00265A6F">
              <w:rPr>
                <w:rFonts w:ascii="Times New Roman" w:hAnsi="Times New Roman" w:cs="Times New Roman"/>
              </w:rPr>
              <w:t xml:space="preserve"> attach</w:t>
            </w:r>
            <w:r>
              <w:rPr>
                <w:rFonts w:ascii="Times New Roman" w:hAnsi="Times New Roman" w:cs="Times New Roman"/>
              </w:rPr>
              <w:t>ed</w:t>
            </w:r>
            <w:r w:rsidR="00580690" w:rsidRPr="00265A6F">
              <w:rPr>
                <w:rFonts w:ascii="Times New Roman" w:hAnsi="Times New Roman" w:cs="Times New Roman"/>
              </w:rPr>
              <w:t xml:space="preserve"> for longer</w:t>
            </w:r>
            <w:r>
              <w:rPr>
                <w:rFonts w:ascii="Times New Roman" w:hAnsi="Times New Roman" w:cs="Times New Roman"/>
              </w:rPr>
              <w:t xml:space="preserve"> period</w:t>
            </w:r>
            <w:r w:rsidR="00580690" w:rsidRPr="00265A6F">
              <w:rPr>
                <w:rFonts w:ascii="Times New Roman" w:hAnsi="Times New Roman" w:cs="Times New Roman"/>
              </w:rPr>
              <w:t>s (months-years)</w:t>
            </w:r>
            <w:r w:rsidR="00432573">
              <w:rPr>
                <w:rFonts w:ascii="Times New Roman" w:hAnsi="Times New Roman" w:cs="Times New Roman"/>
              </w:rPr>
              <w:t>,</w:t>
            </w:r>
            <w:r>
              <w:rPr>
                <w:rFonts w:ascii="Times New Roman" w:hAnsi="Times New Roman" w:cs="Times New Roman"/>
              </w:rPr>
              <w:t xml:space="preserve"> a</w:t>
            </w:r>
            <w:r w:rsidR="00432573">
              <w:rPr>
                <w:rFonts w:ascii="Times New Roman" w:hAnsi="Times New Roman" w:cs="Times New Roman"/>
              </w:rPr>
              <w:t>nd can be</w:t>
            </w:r>
            <w:r>
              <w:rPr>
                <w:rFonts w:ascii="Times New Roman" w:hAnsi="Times New Roman" w:cs="Times New Roman"/>
              </w:rPr>
              <w:t xml:space="preserve"> conflated with</w:t>
            </w:r>
            <w:r w:rsidR="00580690" w:rsidRPr="00265A6F">
              <w:rPr>
                <w:rFonts w:ascii="Times New Roman" w:hAnsi="Times New Roman" w:cs="Times New Roman"/>
              </w:rPr>
              <w:t xml:space="preserve"> device failure time. This makes it difficult to ascertain any chronic impacts of tagging</w:t>
            </w:r>
            <w:r w:rsidR="005B5CC6">
              <w:rPr>
                <w:rFonts w:ascii="Times New Roman" w:hAnsi="Times New Roman" w:cs="Times New Roman"/>
              </w:rPr>
              <w:t>.</w:t>
            </w:r>
          </w:p>
          <w:p w14:paraId="08C7E5DD" w14:textId="3CAFE5D3" w:rsidR="00B74A45" w:rsidRPr="009172D0" w:rsidRDefault="00432573">
            <w:pPr>
              <w:pStyle w:val="ListParagraph"/>
              <w:numPr>
                <w:ilvl w:val="0"/>
                <w:numId w:val="6"/>
              </w:numPr>
              <w:spacing w:line="480" w:lineRule="auto"/>
              <w:ind w:left="284"/>
              <w:jc w:val="both"/>
              <w:rPr>
                <w:rFonts w:ascii="Times New Roman" w:hAnsi="Times New Roman" w:cs="Times New Roman"/>
              </w:rPr>
            </w:pPr>
            <w:r>
              <w:rPr>
                <w:rFonts w:ascii="Times New Roman" w:hAnsi="Times New Roman" w:cs="Times New Roman"/>
              </w:rPr>
              <w:t xml:space="preserve">Many </w:t>
            </w:r>
            <w:r w:rsidRPr="00265A6F">
              <w:rPr>
                <w:rFonts w:ascii="Times New Roman" w:hAnsi="Times New Roman" w:cs="Times New Roman"/>
              </w:rPr>
              <w:t>biologging studies are observational rather than experimental</w:t>
            </w:r>
            <w:r>
              <w:rPr>
                <w:rFonts w:ascii="Times New Roman" w:hAnsi="Times New Roman" w:cs="Times New Roman"/>
              </w:rPr>
              <w:t>,</w:t>
            </w:r>
            <w:r w:rsidRPr="00265A6F">
              <w:rPr>
                <w:rFonts w:ascii="Times New Roman" w:hAnsi="Times New Roman" w:cs="Times New Roman"/>
              </w:rPr>
              <w:t xml:space="preserve"> and may suffer from biases</w:t>
            </w:r>
            <w:r>
              <w:rPr>
                <w:rFonts w:ascii="Times New Roman" w:hAnsi="Times New Roman" w:cs="Times New Roman"/>
              </w:rPr>
              <w:t xml:space="preserve">, particularly if devices need to be retrieved </w:t>
            </w:r>
            <w:r w:rsidRPr="00265A6F">
              <w:rPr>
                <w:rFonts w:ascii="Times New Roman" w:hAnsi="Times New Roman" w:cs="Times New Roman"/>
              </w:rPr>
              <w:t xml:space="preserve">to collect data (Weiser </w:t>
            </w:r>
            <w:r w:rsidRPr="00265A6F">
              <w:rPr>
                <w:rFonts w:ascii="Times New Roman" w:hAnsi="Times New Roman" w:cs="Times New Roman"/>
                <w:i/>
              </w:rPr>
              <w:t>et al</w:t>
            </w:r>
            <w:r w:rsidRPr="00265A6F">
              <w:rPr>
                <w:rFonts w:ascii="Times New Roman" w:hAnsi="Times New Roman" w:cs="Times New Roman"/>
              </w:rPr>
              <w:t xml:space="preserve">. 2016). </w:t>
            </w:r>
            <w:r w:rsidR="00B74A45" w:rsidRPr="00265A6F">
              <w:rPr>
                <w:rFonts w:ascii="Times New Roman" w:hAnsi="Times New Roman" w:cs="Times New Roman"/>
              </w:rPr>
              <w:t xml:space="preserve">In addition, Authier </w:t>
            </w:r>
            <w:r w:rsidR="00B74A45" w:rsidRPr="00265A6F">
              <w:rPr>
                <w:rFonts w:ascii="Times New Roman" w:hAnsi="Times New Roman" w:cs="Times New Roman"/>
                <w:i/>
              </w:rPr>
              <w:t>et al</w:t>
            </w:r>
            <w:r w:rsidR="00B74A45" w:rsidRPr="00265A6F">
              <w:rPr>
                <w:rFonts w:ascii="Times New Roman" w:hAnsi="Times New Roman" w:cs="Times New Roman"/>
              </w:rPr>
              <w:t xml:space="preserve">. (2013) suggest that control individuals may not be comparable with tagged individuals </w:t>
            </w:r>
            <w:r w:rsidR="00B74A45">
              <w:rPr>
                <w:rFonts w:ascii="Times New Roman" w:hAnsi="Times New Roman" w:cs="Times New Roman"/>
              </w:rPr>
              <w:t xml:space="preserve">as both may represent a non-random sample from the population </w:t>
            </w:r>
            <w:r w:rsidR="00B74A45" w:rsidRPr="00265A6F">
              <w:rPr>
                <w:rFonts w:ascii="Times New Roman" w:hAnsi="Times New Roman" w:cs="Times New Roman"/>
              </w:rPr>
              <w:t xml:space="preserve">and present a counterfactual study design to address this. </w:t>
            </w:r>
          </w:p>
          <w:p w14:paraId="2DEA401A" w14:textId="77777777" w:rsidR="00580690" w:rsidRDefault="00580690" w:rsidP="00403414">
            <w:pPr>
              <w:spacing w:line="480" w:lineRule="auto"/>
              <w:jc w:val="both"/>
              <w:rPr>
                <w:rFonts w:ascii="Times New Roman" w:hAnsi="Times New Roman" w:cs="Times New Roman"/>
              </w:rPr>
            </w:pPr>
            <w:r w:rsidRPr="00FC02F2">
              <w:rPr>
                <w:rFonts w:ascii="Times New Roman" w:hAnsi="Times New Roman" w:cs="Times New Roman"/>
              </w:rPr>
              <w:t>Consequently, we recommend all biologging studies should, at a minimum, provide clear information on:</w:t>
            </w:r>
          </w:p>
          <w:p w14:paraId="0EA9EE5B" w14:textId="77777777" w:rsidR="00580690" w:rsidRDefault="00580690" w:rsidP="00403414">
            <w:pPr>
              <w:spacing w:line="480" w:lineRule="auto"/>
              <w:jc w:val="both"/>
              <w:rPr>
                <w:rFonts w:ascii="Times New Roman" w:hAnsi="Times New Roman" w:cs="Times New Roman"/>
              </w:rPr>
            </w:pPr>
            <w:r w:rsidRPr="00FC02F2">
              <w:rPr>
                <w:rFonts w:ascii="Times New Roman" w:hAnsi="Times New Roman" w:cs="Times New Roman"/>
              </w:rPr>
              <w:t>(1) Study Species</w:t>
            </w:r>
          </w:p>
          <w:p w14:paraId="2829C26C" w14:textId="77777777" w:rsidR="00580690" w:rsidRDefault="00580690" w:rsidP="00403414">
            <w:pPr>
              <w:spacing w:line="480" w:lineRule="auto"/>
              <w:jc w:val="both"/>
              <w:rPr>
                <w:rFonts w:ascii="Times New Roman" w:hAnsi="Times New Roman" w:cs="Times New Roman"/>
              </w:rPr>
            </w:pPr>
            <w:r w:rsidRPr="00FC02F2">
              <w:rPr>
                <w:rFonts w:ascii="Times New Roman" w:hAnsi="Times New Roman" w:cs="Times New Roman"/>
              </w:rPr>
              <w:t xml:space="preserve">(2) </w:t>
            </w:r>
            <w:r>
              <w:rPr>
                <w:rFonts w:ascii="Times New Roman" w:hAnsi="Times New Roman" w:cs="Times New Roman"/>
              </w:rPr>
              <w:t>N</w:t>
            </w:r>
            <w:r w:rsidRPr="00FC02F2">
              <w:rPr>
                <w:rFonts w:ascii="Times New Roman" w:hAnsi="Times New Roman" w:cs="Times New Roman"/>
              </w:rPr>
              <w:t>umber of devices deployed</w:t>
            </w:r>
            <w:r>
              <w:rPr>
                <w:rFonts w:ascii="Times New Roman" w:hAnsi="Times New Roman" w:cs="Times New Roman"/>
              </w:rPr>
              <w:t xml:space="preserve"> and i</w:t>
            </w:r>
            <w:r w:rsidRPr="00FC02F2">
              <w:rPr>
                <w:rFonts w:ascii="Times New Roman" w:hAnsi="Times New Roman" w:cs="Times New Roman"/>
              </w:rPr>
              <w:t xml:space="preserve">ndividuals tagged (including </w:t>
            </w:r>
            <w:r>
              <w:rPr>
                <w:rFonts w:ascii="Times New Roman" w:hAnsi="Times New Roman" w:cs="Times New Roman"/>
              </w:rPr>
              <w:t xml:space="preserve">all </w:t>
            </w:r>
            <w:r w:rsidRPr="00FC02F2">
              <w:rPr>
                <w:rFonts w:ascii="Times New Roman" w:hAnsi="Times New Roman" w:cs="Times New Roman"/>
              </w:rPr>
              <w:t>instances where the tags failed or individuals did not return)</w:t>
            </w:r>
          </w:p>
          <w:p w14:paraId="651466E6" w14:textId="77777777" w:rsidR="00580690" w:rsidRDefault="00580690" w:rsidP="00403414">
            <w:pPr>
              <w:spacing w:line="480" w:lineRule="auto"/>
              <w:jc w:val="both"/>
              <w:rPr>
                <w:rFonts w:ascii="Times New Roman" w:hAnsi="Times New Roman" w:cs="Times New Roman"/>
              </w:rPr>
            </w:pPr>
            <w:r w:rsidRPr="00FC02F2">
              <w:rPr>
                <w:rFonts w:ascii="Times New Roman" w:hAnsi="Times New Roman" w:cs="Times New Roman"/>
              </w:rPr>
              <w:t xml:space="preserve">(3) mean mass of study individuals </w:t>
            </w:r>
          </w:p>
          <w:p w14:paraId="5ABC7233" w14:textId="77777777" w:rsidR="00580690" w:rsidRDefault="00580690" w:rsidP="00403414">
            <w:pPr>
              <w:spacing w:line="480" w:lineRule="auto"/>
              <w:jc w:val="both"/>
              <w:rPr>
                <w:rFonts w:ascii="Times New Roman" w:hAnsi="Times New Roman" w:cs="Times New Roman"/>
              </w:rPr>
            </w:pPr>
            <w:r w:rsidRPr="00FC02F2">
              <w:rPr>
                <w:rFonts w:ascii="Times New Roman" w:hAnsi="Times New Roman" w:cs="Times New Roman"/>
              </w:rPr>
              <w:t xml:space="preserve">(4) method of attachment used in repeatable detail </w:t>
            </w:r>
          </w:p>
          <w:p w14:paraId="0A75F6E8" w14:textId="77777777" w:rsidR="00580690" w:rsidRDefault="00580690" w:rsidP="00403414">
            <w:pPr>
              <w:spacing w:line="480" w:lineRule="auto"/>
              <w:jc w:val="both"/>
              <w:rPr>
                <w:rFonts w:ascii="Times New Roman" w:hAnsi="Times New Roman" w:cs="Times New Roman"/>
              </w:rPr>
            </w:pPr>
            <w:r w:rsidRPr="00FC02F2">
              <w:rPr>
                <w:rFonts w:ascii="Times New Roman" w:hAnsi="Times New Roman" w:cs="Times New Roman"/>
              </w:rPr>
              <w:t xml:space="preserve">(5) </w:t>
            </w:r>
            <w:r>
              <w:rPr>
                <w:rFonts w:ascii="Times New Roman" w:hAnsi="Times New Roman" w:cs="Times New Roman"/>
              </w:rPr>
              <w:t>mass</w:t>
            </w:r>
            <w:r w:rsidRPr="00FC02F2">
              <w:rPr>
                <w:rFonts w:ascii="Times New Roman" w:hAnsi="Times New Roman" w:cs="Times New Roman"/>
              </w:rPr>
              <w:t xml:space="preserve"> of device(s) deployed </w:t>
            </w:r>
          </w:p>
          <w:p w14:paraId="5E73A377" w14:textId="4310A991" w:rsidR="00580690" w:rsidRPr="00FC02F2" w:rsidRDefault="00580690" w:rsidP="00432573">
            <w:pPr>
              <w:spacing w:line="480" w:lineRule="auto"/>
              <w:jc w:val="both"/>
              <w:rPr>
                <w:rFonts w:ascii="Times New Roman" w:hAnsi="Times New Roman" w:cs="Times New Roman"/>
              </w:rPr>
            </w:pPr>
            <w:r w:rsidRPr="00FC02F2">
              <w:rPr>
                <w:rFonts w:ascii="Times New Roman" w:hAnsi="Times New Roman" w:cs="Times New Roman"/>
              </w:rPr>
              <w:lastRenderedPageBreak/>
              <w:t xml:space="preserve">(6) </w:t>
            </w:r>
            <w:r>
              <w:rPr>
                <w:rFonts w:ascii="Times New Roman" w:hAnsi="Times New Roman" w:cs="Times New Roman"/>
              </w:rPr>
              <w:t>total length of tag deployment (particularly if different to the length required to address the specific questions analysed)</w:t>
            </w:r>
            <w:r w:rsidRPr="00FC02F2">
              <w:rPr>
                <w:rFonts w:ascii="Times New Roman" w:hAnsi="Times New Roman" w:cs="Times New Roman"/>
              </w:rPr>
              <w:t xml:space="preserve">. </w:t>
            </w:r>
          </w:p>
        </w:tc>
      </w:tr>
    </w:tbl>
    <w:p w14:paraId="18263B2B" w14:textId="77777777" w:rsidR="00580690" w:rsidRPr="0015745A" w:rsidRDefault="00580690" w:rsidP="00580690">
      <w:pPr>
        <w:jc w:val="both"/>
        <w:divId w:val="194078194"/>
        <w:rPr>
          <w:b/>
        </w:rPr>
      </w:pPr>
    </w:p>
    <w:sectPr w:rsidR="00580690" w:rsidRPr="0015745A" w:rsidSect="00AB0DB1">
      <w:footerReference w:type="default" r:id="rId20"/>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3162A" w14:textId="77777777" w:rsidR="00BF1511" w:rsidRDefault="00BF1511" w:rsidP="00C81866">
      <w:r>
        <w:separator/>
      </w:r>
    </w:p>
  </w:endnote>
  <w:endnote w:type="continuationSeparator" w:id="0">
    <w:p w14:paraId="4D8DAA20" w14:textId="77777777" w:rsidR="00BF1511" w:rsidRDefault="00BF1511" w:rsidP="00C8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270890"/>
      <w:docPartObj>
        <w:docPartGallery w:val="Page Numbers (Bottom of Page)"/>
        <w:docPartUnique/>
      </w:docPartObj>
    </w:sdtPr>
    <w:sdtEndPr>
      <w:rPr>
        <w:noProof/>
      </w:rPr>
    </w:sdtEndPr>
    <w:sdtContent>
      <w:p w14:paraId="6B653C64" w14:textId="5B2A4C3E" w:rsidR="00C30842" w:rsidRDefault="00C30842">
        <w:pPr>
          <w:pStyle w:val="Footer"/>
        </w:pPr>
        <w:r>
          <w:fldChar w:fldCharType="begin"/>
        </w:r>
        <w:r>
          <w:instrText xml:space="preserve"> PAGE   \* MERGEFORMAT </w:instrText>
        </w:r>
        <w:r>
          <w:fldChar w:fldCharType="separate"/>
        </w:r>
        <w:r w:rsidR="008C2E31">
          <w:rPr>
            <w:noProof/>
          </w:rPr>
          <w:t>31</w:t>
        </w:r>
        <w:r>
          <w:rPr>
            <w:noProof/>
          </w:rPr>
          <w:fldChar w:fldCharType="end"/>
        </w:r>
      </w:p>
    </w:sdtContent>
  </w:sdt>
  <w:p w14:paraId="7E073D72" w14:textId="77777777" w:rsidR="00C30842" w:rsidRDefault="00C30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08301" w14:textId="77777777" w:rsidR="00BF1511" w:rsidRDefault="00BF1511" w:rsidP="00C81866">
      <w:r>
        <w:separator/>
      </w:r>
    </w:p>
  </w:footnote>
  <w:footnote w:type="continuationSeparator" w:id="0">
    <w:p w14:paraId="00F0B4C7" w14:textId="77777777" w:rsidR="00BF1511" w:rsidRDefault="00BF1511" w:rsidP="00C81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A7BC2"/>
    <w:multiLevelType w:val="hybridMultilevel"/>
    <w:tmpl w:val="C412A3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B85101"/>
    <w:multiLevelType w:val="hybridMultilevel"/>
    <w:tmpl w:val="28DCE6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CD942DE"/>
    <w:multiLevelType w:val="hybridMultilevel"/>
    <w:tmpl w:val="2E6C2AF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EF13B7"/>
    <w:multiLevelType w:val="hybridMultilevel"/>
    <w:tmpl w:val="23ACE5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0C0CD1"/>
    <w:multiLevelType w:val="hybridMultilevel"/>
    <w:tmpl w:val="45702700"/>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A47396"/>
    <w:multiLevelType w:val="hybridMultilevel"/>
    <w:tmpl w:val="3DA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C07416"/>
    <w:multiLevelType w:val="hybridMultilevel"/>
    <w:tmpl w:val="E9FC0770"/>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F0"/>
    <w:rsid w:val="000055C6"/>
    <w:rsid w:val="000069BA"/>
    <w:rsid w:val="000212E6"/>
    <w:rsid w:val="00025FF8"/>
    <w:rsid w:val="000278C8"/>
    <w:rsid w:val="00033A13"/>
    <w:rsid w:val="00035D93"/>
    <w:rsid w:val="00036277"/>
    <w:rsid w:val="00041A5C"/>
    <w:rsid w:val="00044203"/>
    <w:rsid w:val="00047FC4"/>
    <w:rsid w:val="00051ECE"/>
    <w:rsid w:val="00053C83"/>
    <w:rsid w:val="00062E34"/>
    <w:rsid w:val="00063FB9"/>
    <w:rsid w:val="000640AE"/>
    <w:rsid w:val="00067739"/>
    <w:rsid w:val="00073B45"/>
    <w:rsid w:val="00075855"/>
    <w:rsid w:val="00084251"/>
    <w:rsid w:val="00085B35"/>
    <w:rsid w:val="000943D0"/>
    <w:rsid w:val="000A0CEC"/>
    <w:rsid w:val="000A1211"/>
    <w:rsid w:val="000A1C86"/>
    <w:rsid w:val="000A255C"/>
    <w:rsid w:val="000A2B17"/>
    <w:rsid w:val="000B22A5"/>
    <w:rsid w:val="000B42C8"/>
    <w:rsid w:val="000B611B"/>
    <w:rsid w:val="000B7216"/>
    <w:rsid w:val="000B75E6"/>
    <w:rsid w:val="000C4B6D"/>
    <w:rsid w:val="000C5014"/>
    <w:rsid w:val="000D0690"/>
    <w:rsid w:val="000D327F"/>
    <w:rsid w:val="000D35ED"/>
    <w:rsid w:val="000D598A"/>
    <w:rsid w:val="000E0465"/>
    <w:rsid w:val="000E135C"/>
    <w:rsid w:val="000E2453"/>
    <w:rsid w:val="000E525D"/>
    <w:rsid w:val="000F2AD2"/>
    <w:rsid w:val="000F6E0A"/>
    <w:rsid w:val="000F766E"/>
    <w:rsid w:val="000F772F"/>
    <w:rsid w:val="001019E9"/>
    <w:rsid w:val="0010568E"/>
    <w:rsid w:val="001229F7"/>
    <w:rsid w:val="00124432"/>
    <w:rsid w:val="0012508E"/>
    <w:rsid w:val="001365AC"/>
    <w:rsid w:val="00143B9D"/>
    <w:rsid w:val="00152F2A"/>
    <w:rsid w:val="00153779"/>
    <w:rsid w:val="00156426"/>
    <w:rsid w:val="00156AFF"/>
    <w:rsid w:val="001572CD"/>
    <w:rsid w:val="0015745A"/>
    <w:rsid w:val="0015758F"/>
    <w:rsid w:val="001604E7"/>
    <w:rsid w:val="0017008C"/>
    <w:rsid w:val="00171114"/>
    <w:rsid w:val="0017434A"/>
    <w:rsid w:val="00175103"/>
    <w:rsid w:val="001756D9"/>
    <w:rsid w:val="00180094"/>
    <w:rsid w:val="001866A0"/>
    <w:rsid w:val="00191293"/>
    <w:rsid w:val="00191507"/>
    <w:rsid w:val="00191B43"/>
    <w:rsid w:val="00191F19"/>
    <w:rsid w:val="0019536C"/>
    <w:rsid w:val="001A15F8"/>
    <w:rsid w:val="001A399A"/>
    <w:rsid w:val="001A6DA9"/>
    <w:rsid w:val="001B1853"/>
    <w:rsid w:val="001C2D1F"/>
    <w:rsid w:val="001C630A"/>
    <w:rsid w:val="001D2BC8"/>
    <w:rsid w:val="001D5027"/>
    <w:rsid w:val="001E0F2A"/>
    <w:rsid w:val="001E3C23"/>
    <w:rsid w:val="001E73F2"/>
    <w:rsid w:val="001E7ABC"/>
    <w:rsid w:val="001F1F5A"/>
    <w:rsid w:val="001F24BD"/>
    <w:rsid w:val="001F39C6"/>
    <w:rsid w:val="001F6C6C"/>
    <w:rsid w:val="002022B7"/>
    <w:rsid w:val="002039A1"/>
    <w:rsid w:val="002048D8"/>
    <w:rsid w:val="00207B29"/>
    <w:rsid w:val="00211552"/>
    <w:rsid w:val="002138B4"/>
    <w:rsid w:val="002139FC"/>
    <w:rsid w:val="00214459"/>
    <w:rsid w:val="00224604"/>
    <w:rsid w:val="00230923"/>
    <w:rsid w:val="00235DE7"/>
    <w:rsid w:val="0023701B"/>
    <w:rsid w:val="0024721E"/>
    <w:rsid w:val="0025081B"/>
    <w:rsid w:val="00265A6F"/>
    <w:rsid w:val="00276768"/>
    <w:rsid w:val="00284D4A"/>
    <w:rsid w:val="00290E51"/>
    <w:rsid w:val="00293B65"/>
    <w:rsid w:val="00294FBA"/>
    <w:rsid w:val="00297786"/>
    <w:rsid w:val="002A47D8"/>
    <w:rsid w:val="002B79AD"/>
    <w:rsid w:val="002C693C"/>
    <w:rsid w:val="002C7519"/>
    <w:rsid w:val="002D2B58"/>
    <w:rsid w:val="002D3545"/>
    <w:rsid w:val="002D49F3"/>
    <w:rsid w:val="002D4F0A"/>
    <w:rsid w:val="002D7532"/>
    <w:rsid w:val="002E1C4F"/>
    <w:rsid w:val="002E2CD2"/>
    <w:rsid w:val="002F1582"/>
    <w:rsid w:val="002F774E"/>
    <w:rsid w:val="00302357"/>
    <w:rsid w:val="00305788"/>
    <w:rsid w:val="00306811"/>
    <w:rsid w:val="003110CD"/>
    <w:rsid w:val="00326151"/>
    <w:rsid w:val="00331584"/>
    <w:rsid w:val="003315B3"/>
    <w:rsid w:val="00334F35"/>
    <w:rsid w:val="0034093F"/>
    <w:rsid w:val="00340F57"/>
    <w:rsid w:val="003429F5"/>
    <w:rsid w:val="00343B50"/>
    <w:rsid w:val="0035034E"/>
    <w:rsid w:val="00351083"/>
    <w:rsid w:val="003560A2"/>
    <w:rsid w:val="003633CB"/>
    <w:rsid w:val="00364B8D"/>
    <w:rsid w:val="0037432A"/>
    <w:rsid w:val="003743C9"/>
    <w:rsid w:val="00374DAA"/>
    <w:rsid w:val="00376847"/>
    <w:rsid w:val="0038655F"/>
    <w:rsid w:val="00393C23"/>
    <w:rsid w:val="00397FE2"/>
    <w:rsid w:val="003A113C"/>
    <w:rsid w:val="003B45B0"/>
    <w:rsid w:val="003C0935"/>
    <w:rsid w:val="003C1E64"/>
    <w:rsid w:val="003C3F69"/>
    <w:rsid w:val="003E111F"/>
    <w:rsid w:val="003E51AA"/>
    <w:rsid w:val="003F289B"/>
    <w:rsid w:val="003F2BDE"/>
    <w:rsid w:val="003F4529"/>
    <w:rsid w:val="003F57A5"/>
    <w:rsid w:val="003F5D47"/>
    <w:rsid w:val="003F784F"/>
    <w:rsid w:val="004013C0"/>
    <w:rsid w:val="00403414"/>
    <w:rsid w:val="00404861"/>
    <w:rsid w:val="004048C2"/>
    <w:rsid w:val="00415704"/>
    <w:rsid w:val="0041628F"/>
    <w:rsid w:val="0042304A"/>
    <w:rsid w:val="004250E2"/>
    <w:rsid w:val="00427AA1"/>
    <w:rsid w:val="00432573"/>
    <w:rsid w:val="00436578"/>
    <w:rsid w:val="0044441A"/>
    <w:rsid w:val="00450EE0"/>
    <w:rsid w:val="00455214"/>
    <w:rsid w:val="00456B63"/>
    <w:rsid w:val="00462D1C"/>
    <w:rsid w:val="0046302F"/>
    <w:rsid w:val="004649DE"/>
    <w:rsid w:val="0046537E"/>
    <w:rsid w:val="00465632"/>
    <w:rsid w:val="004700E8"/>
    <w:rsid w:val="00472453"/>
    <w:rsid w:val="004738DA"/>
    <w:rsid w:val="00473DB9"/>
    <w:rsid w:val="004752CF"/>
    <w:rsid w:val="004807CA"/>
    <w:rsid w:val="00497888"/>
    <w:rsid w:val="004A0F2A"/>
    <w:rsid w:val="004A172A"/>
    <w:rsid w:val="004A4F33"/>
    <w:rsid w:val="004A5F31"/>
    <w:rsid w:val="004A7B8D"/>
    <w:rsid w:val="004B0ADF"/>
    <w:rsid w:val="004B590F"/>
    <w:rsid w:val="004C7D31"/>
    <w:rsid w:val="004D0A8D"/>
    <w:rsid w:val="004D40FF"/>
    <w:rsid w:val="004D726C"/>
    <w:rsid w:val="004E35DE"/>
    <w:rsid w:val="004E7881"/>
    <w:rsid w:val="004F0098"/>
    <w:rsid w:val="004F021D"/>
    <w:rsid w:val="004F2C16"/>
    <w:rsid w:val="00505C7A"/>
    <w:rsid w:val="00506F5B"/>
    <w:rsid w:val="005100E3"/>
    <w:rsid w:val="00511F9B"/>
    <w:rsid w:val="0051536A"/>
    <w:rsid w:val="00517D4E"/>
    <w:rsid w:val="00520B70"/>
    <w:rsid w:val="00520F3E"/>
    <w:rsid w:val="00521ED7"/>
    <w:rsid w:val="00532964"/>
    <w:rsid w:val="00540F6B"/>
    <w:rsid w:val="00543545"/>
    <w:rsid w:val="005441D7"/>
    <w:rsid w:val="005451CE"/>
    <w:rsid w:val="005474EE"/>
    <w:rsid w:val="0055633B"/>
    <w:rsid w:val="00567771"/>
    <w:rsid w:val="005701BE"/>
    <w:rsid w:val="005745C3"/>
    <w:rsid w:val="00577F6A"/>
    <w:rsid w:val="00580690"/>
    <w:rsid w:val="00584588"/>
    <w:rsid w:val="00592837"/>
    <w:rsid w:val="005A0977"/>
    <w:rsid w:val="005A1C80"/>
    <w:rsid w:val="005B1BCA"/>
    <w:rsid w:val="005B5CC6"/>
    <w:rsid w:val="005C0760"/>
    <w:rsid w:val="005C14B1"/>
    <w:rsid w:val="005C32D8"/>
    <w:rsid w:val="005C3BD0"/>
    <w:rsid w:val="005D1047"/>
    <w:rsid w:val="005E0A31"/>
    <w:rsid w:val="005E15CC"/>
    <w:rsid w:val="005E1E5B"/>
    <w:rsid w:val="005F1F94"/>
    <w:rsid w:val="005F228E"/>
    <w:rsid w:val="005F3399"/>
    <w:rsid w:val="0061006F"/>
    <w:rsid w:val="006107E1"/>
    <w:rsid w:val="006116A2"/>
    <w:rsid w:val="006126D7"/>
    <w:rsid w:val="0061637F"/>
    <w:rsid w:val="00617D3D"/>
    <w:rsid w:val="00623325"/>
    <w:rsid w:val="00623F34"/>
    <w:rsid w:val="006419A2"/>
    <w:rsid w:val="00643F84"/>
    <w:rsid w:val="00645356"/>
    <w:rsid w:val="00660BDE"/>
    <w:rsid w:val="006659B1"/>
    <w:rsid w:val="00672B4F"/>
    <w:rsid w:val="0067374E"/>
    <w:rsid w:val="00675FAF"/>
    <w:rsid w:val="00683CDF"/>
    <w:rsid w:val="0068723C"/>
    <w:rsid w:val="00687EA0"/>
    <w:rsid w:val="0069148D"/>
    <w:rsid w:val="00696DC9"/>
    <w:rsid w:val="006A0CCC"/>
    <w:rsid w:val="006B1B7A"/>
    <w:rsid w:val="006B2AEC"/>
    <w:rsid w:val="006B5053"/>
    <w:rsid w:val="006D2D7D"/>
    <w:rsid w:val="006D4B2B"/>
    <w:rsid w:val="006E10C8"/>
    <w:rsid w:val="006E64A4"/>
    <w:rsid w:val="006F26AC"/>
    <w:rsid w:val="007025CC"/>
    <w:rsid w:val="00705A71"/>
    <w:rsid w:val="00705AC1"/>
    <w:rsid w:val="007114DC"/>
    <w:rsid w:val="00713DE3"/>
    <w:rsid w:val="0072081F"/>
    <w:rsid w:val="00726A83"/>
    <w:rsid w:val="0073157E"/>
    <w:rsid w:val="00732016"/>
    <w:rsid w:val="00732058"/>
    <w:rsid w:val="007333C3"/>
    <w:rsid w:val="007420DD"/>
    <w:rsid w:val="0074360B"/>
    <w:rsid w:val="00744122"/>
    <w:rsid w:val="0074423E"/>
    <w:rsid w:val="00744252"/>
    <w:rsid w:val="00744BC8"/>
    <w:rsid w:val="00750CAD"/>
    <w:rsid w:val="00760C43"/>
    <w:rsid w:val="00762B20"/>
    <w:rsid w:val="00763A4F"/>
    <w:rsid w:val="00765240"/>
    <w:rsid w:val="00765CC4"/>
    <w:rsid w:val="00773420"/>
    <w:rsid w:val="007747D8"/>
    <w:rsid w:val="00775632"/>
    <w:rsid w:val="00775A50"/>
    <w:rsid w:val="00775EC6"/>
    <w:rsid w:val="00776D7A"/>
    <w:rsid w:val="007771C2"/>
    <w:rsid w:val="00787681"/>
    <w:rsid w:val="00791088"/>
    <w:rsid w:val="007917A7"/>
    <w:rsid w:val="00792532"/>
    <w:rsid w:val="00793840"/>
    <w:rsid w:val="0079411B"/>
    <w:rsid w:val="00795D6F"/>
    <w:rsid w:val="007A1E79"/>
    <w:rsid w:val="007A29FF"/>
    <w:rsid w:val="007A55E4"/>
    <w:rsid w:val="007A6494"/>
    <w:rsid w:val="007B0509"/>
    <w:rsid w:val="007B555E"/>
    <w:rsid w:val="007B5FF0"/>
    <w:rsid w:val="007C0957"/>
    <w:rsid w:val="007C2FC5"/>
    <w:rsid w:val="007C4306"/>
    <w:rsid w:val="007C4B47"/>
    <w:rsid w:val="007C4FAC"/>
    <w:rsid w:val="007C7F31"/>
    <w:rsid w:val="007D12E5"/>
    <w:rsid w:val="007D3687"/>
    <w:rsid w:val="007E14FB"/>
    <w:rsid w:val="007F4267"/>
    <w:rsid w:val="008050BA"/>
    <w:rsid w:val="00806890"/>
    <w:rsid w:val="00807C83"/>
    <w:rsid w:val="0081078E"/>
    <w:rsid w:val="008173B4"/>
    <w:rsid w:val="0082009C"/>
    <w:rsid w:val="00820D6B"/>
    <w:rsid w:val="00823A38"/>
    <w:rsid w:val="00824C8B"/>
    <w:rsid w:val="00826372"/>
    <w:rsid w:val="008339C0"/>
    <w:rsid w:val="00835E8B"/>
    <w:rsid w:val="00837E52"/>
    <w:rsid w:val="00843915"/>
    <w:rsid w:val="0084419A"/>
    <w:rsid w:val="0085172B"/>
    <w:rsid w:val="00854720"/>
    <w:rsid w:val="00857B86"/>
    <w:rsid w:val="00863B4E"/>
    <w:rsid w:val="00875863"/>
    <w:rsid w:val="00876B06"/>
    <w:rsid w:val="00886974"/>
    <w:rsid w:val="00890CCA"/>
    <w:rsid w:val="00893D75"/>
    <w:rsid w:val="0089697E"/>
    <w:rsid w:val="008A0F0A"/>
    <w:rsid w:val="008B6F35"/>
    <w:rsid w:val="008B7755"/>
    <w:rsid w:val="008C2B2F"/>
    <w:rsid w:val="008C2E31"/>
    <w:rsid w:val="008C3311"/>
    <w:rsid w:val="008C42CE"/>
    <w:rsid w:val="008C564F"/>
    <w:rsid w:val="008D64D7"/>
    <w:rsid w:val="008D7E8F"/>
    <w:rsid w:val="008E33EF"/>
    <w:rsid w:val="008E4088"/>
    <w:rsid w:val="008E469A"/>
    <w:rsid w:val="008F053A"/>
    <w:rsid w:val="008F3DE9"/>
    <w:rsid w:val="008F4FD2"/>
    <w:rsid w:val="0090155A"/>
    <w:rsid w:val="00907DBC"/>
    <w:rsid w:val="009106DB"/>
    <w:rsid w:val="0091159D"/>
    <w:rsid w:val="00911F96"/>
    <w:rsid w:val="00915B42"/>
    <w:rsid w:val="009172D0"/>
    <w:rsid w:val="00925248"/>
    <w:rsid w:val="009258BD"/>
    <w:rsid w:val="00945C2E"/>
    <w:rsid w:val="0095256F"/>
    <w:rsid w:val="00953D71"/>
    <w:rsid w:val="0095681D"/>
    <w:rsid w:val="00957B4F"/>
    <w:rsid w:val="00970B43"/>
    <w:rsid w:val="00972903"/>
    <w:rsid w:val="00972BD9"/>
    <w:rsid w:val="009761CA"/>
    <w:rsid w:val="0098106E"/>
    <w:rsid w:val="0098686B"/>
    <w:rsid w:val="00987591"/>
    <w:rsid w:val="009947F8"/>
    <w:rsid w:val="009A202E"/>
    <w:rsid w:val="009B1186"/>
    <w:rsid w:val="009B47EE"/>
    <w:rsid w:val="009B68BF"/>
    <w:rsid w:val="009C2F5D"/>
    <w:rsid w:val="009C56C7"/>
    <w:rsid w:val="009C618A"/>
    <w:rsid w:val="009C7B7C"/>
    <w:rsid w:val="009D1D77"/>
    <w:rsid w:val="009D276A"/>
    <w:rsid w:val="009D4D9A"/>
    <w:rsid w:val="009D4FA7"/>
    <w:rsid w:val="009D6EF0"/>
    <w:rsid w:val="009F0526"/>
    <w:rsid w:val="009F0F2A"/>
    <w:rsid w:val="009F201D"/>
    <w:rsid w:val="009F5A5A"/>
    <w:rsid w:val="009F6E03"/>
    <w:rsid w:val="00A0179F"/>
    <w:rsid w:val="00A0228D"/>
    <w:rsid w:val="00A101DA"/>
    <w:rsid w:val="00A129E2"/>
    <w:rsid w:val="00A13BA7"/>
    <w:rsid w:val="00A210B2"/>
    <w:rsid w:val="00A21906"/>
    <w:rsid w:val="00A24429"/>
    <w:rsid w:val="00A25BC3"/>
    <w:rsid w:val="00A27665"/>
    <w:rsid w:val="00A31A17"/>
    <w:rsid w:val="00A34D65"/>
    <w:rsid w:val="00A37385"/>
    <w:rsid w:val="00A42637"/>
    <w:rsid w:val="00A43A30"/>
    <w:rsid w:val="00A4644B"/>
    <w:rsid w:val="00A54C3C"/>
    <w:rsid w:val="00A66233"/>
    <w:rsid w:val="00A662FA"/>
    <w:rsid w:val="00A7284F"/>
    <w:rsid w:val="00A73C4B"/>
    <w:rsid w:val="00A7426D"/>
    <w:rsid w:val="00A81F72"/>
    <w:rsid w:val="00A933F9"/>
    <w:rsid w:val="00A955D1"/>
    <w:rsid w:val="00A95854"/>
    <w:rsid w:val="00A9672F"/>
    <w:rsid w:val="00AA0734"/>
    <w:rsid w:val="00AA1455"/>
    <w:rsid w:val="00AA20D0"/>
    <w:rsid w:val="00AA3528"/>
    <w:rsid w:val="00AA36E3"/>
    <w:rsid w:val="00AB0DB1"/>
    <w:rsid w:val="00AB1045"/>
    <w:rsid w:val="00AD4C60"/>
    <w:rsid w:val="00AF300F"/>
    <w:rsid w:val="00AF5B28"/>
    <w:rsid w:val="00B00446"/>
    <w:rsid w:val="00B00D8C"/>
    <w:rsid w:val="00B011DE"/>
    <w:rsid w:val="00B03407"/>
    <w:rsid w:val="00B04303"/>
    <w:rsid w:val="00B113C3"/>
    <w:rsid w:val="00B22CE4"/>
    <w:rsid w:val="00B22FF7"/>
    <w:rsid w:val="00B3111A"/>
    <w:rsid w:val="00B3633F"/>
    <w:rsid w:val="00B429AC"/>
    <w:rsid w:val="00B42A1B"/>
    <w:rsid w:val="00B448E0"/>
    <w:rsid w:val="00B4655F"/>
    <w:rsid w:val="00B54024"/>
    <w:rsid w:val="00B56BCE"/>
    <w:rsid w:val="00B643EA"/>
    <w:rsid w:val="00B74A45"/>
    <w:rsid w:val="00B77ED6"/>
    <w:rsid w:val="00B85FF1"/>
    <w:rsid w:val="00B9477F"/>
    <w:rsid w:val="00B973EB"/>
    <w:rsid w:val="00BA7DB5"/>
    <w:rsid w:val="00BB6142"/>
    <w:rsid w:val="00BC0C81"/>
    <w:rsid w:val="00BC0DDF"/>
    <w:rsid w:val="00BC116D"/>
    <w:rsid w:val="00BC1505"/>
    <w:rsid w:val="00BC578E"/>
    <w:rsid w:val="00BC6DED"/>
    <w:rsid w:val="00BD2915"/>
    <w:rsid w:val="00BD2CC2"/>
    <w:rsid w:val="00BD6B69"/>
    <w:rsid w:val="00BE2606"/>
    <w:rsid w:val="00BE396C"/>
    <w:rsid w:val="00BE4165"/>
    <w:rsid w:val="00BE4370"/>
    <w:rsid w:val="00BF08ED"/>
    <w:rsid w:val="00BF1298"/>
    <w:rsid w:val="00BF1511"/>
    <w:rsid w:val="00BF270A"/>
    <w:rsid w:val="00BF6259"/>
    <w:rsid w:val="00BF7FEE"/>
    <w:rsid w:val="00C00089"/>
    <w:rsid w:val="00C007AF"/>
    <w:rsid w:val="00C03931"/>
    <w:rsid w:val="00C03EF6"/>
    <w:rsid w:val="00C06300"/>
    <w:rsid w:val="00C06447"/>
    <w:rsid w:val="00C071FB"/>
    <w:rsid w:val="00C078DE"/>
    <w:rsid w:val="00C1048A"/>
    <w:rsid w:val="00C119F7"/>
    <w:rsid w:val="00C12BD9"/>
    <w:rsid w:val="00C22218"/>
    <w:rsid w:val="00C26489"/>
    <w:rsid w:val="00C30842"/>
    <w:rsid w:val="00C31C9F"/>
    <w:rsid w:val="00C326F1"/>
    <w:rsid w:val="00C41721"/>
    <w:rsid w:val="00C4510C"/>
    <w:rsid w:val="00C46685"/>
    <w:rsid w:val="00C546CF"/>
    <w:rsid w:val="00C62ADE"/>
    <w:rsid w:val="00C75450"/>
    <w:rsid w:val="00C81866"/>
    <w:rsid w:val="00C93444"/>
    <w:rsid w:val="00C94FD4"/>
    <w:rsid w:val="00C97BE9"/>
    <w:rsid w:val="00CB7518"/>
    <w:rsid w:val="00CB79AE"/>
    <w:rsid w:val="00CB7E71"/>
    <w:rsid w:val="00CC1404"/>
    <w:rsid w:val="00CE0998"/>
    <w:rsid w:val="00CE33F3"/>
    <w:rsid w:val="00CE7A9A"/>
    <w:rsid w:val="00CF2020"/>
    <w:rsid w:val="00D07F2F"/>
    <w:rsid w:val="00D15776"/>
    <w:rsid w:val="00D15EEC"/>
    <w:rsid w:val="00D16EA1"/>
    <w:rsid w:val="00D17653"/>
    <w:rsid w:val="00D177CF"/>
    <w:rsid w:val="00D2296A"/>
    <w:rsid w:val="00D259F7"/>
    <w:rsid w:val="00D267C9"/>
    <w:rsid w:val="00D30709"/>
    <w:rsid w:val="00D32B02"/>
    <w:rsid w:val="00D349A7"/>
    <w:rsid w:val="00D34BE4"/>
    <w:rsid w:val="00D404BC"/>
    <w:rsid w:val="00D41F61"/>
    <w:rsid w:val="00D4762F"/>
    <w:rsid w:val="00D52DF3"/>
    <w:rsid w:val="00D539B4"/>
    <w:rsid w:val="00D54613"/>
    <w:rsid w:val="00D5573B"/>
    <w:rsid w:val="00D6036A"/>
    <w:rsid w:val="00D6347A"/>
    <w:rsid w:val="00D63AB1"/>
    <w:rsid w:val="00D65198"/>
    <w:rsid w:val="00D76204"/>
    <w:rsid w:val="00D8278D"/>
    <w:rsid w:val="00D84324"/>
    <w:rsid w:val="00D90668"/>
    <w:rsid w:val="00D91202"/>
    <w:rsid w:val="00D938B7"/>
    <w:rsid w:val="00D96474"/>
    <w:rsid w:val="00D9689C"/>
    <w:rsid w:val="00D971F5"/>
    <w:rsid w:val="00DA25C0"/>
    <w:rsid w:val="00DA2C0A"/>
    <w:rsid w:val="00DA475F"/>
    <w:rsid w:val="00DA4D7F"/>
    <w:rsid w:val="00DA538E"/>
    <w:rsid w:val="00DA7A4B"/>
    <w:rsid w:val="00DB2CD7"/>
    <w:rsid w:val="00DB33F1"/>
    <w:rsid w:val="00DB7D24"/>
    <w:rsid w:val="00DC0B8C"/>
    <w:rsid w:val="00DD1211"/>
    <w:rsid w:val="00DD7C74"/>
    <w:rsid w:val="00DE4822"/>
    <w:rsid w:val="00DE7080"/>
    <w:rsid w:val="00DE75B6"/>
    <w:rsid w:val="00DF0858"/>
    <w:rsid w:val="00DF7243"/>
    <w:rsid w:val="00DF7E0F"/>
    <w:rsid w:val="00E057E4"/>
    <w:rsid w:val="00E073BE"/>
    <w:rsid w:val="00E10AFC"/>
    <w:rsid w:val="00E144A4"/>
    <w:rsid w:val="00E150C6"/>
    <w:rsid w:val="00E17089"/>
    <w:rsid w:val="00E24C25"/>
    <w:rsid w:val="00E256D5"/>
    <w:rsid w:val="00E32508"/>
    <w:rsid w:val="00E347E4"/>
    <w:rsid w:val="00E42894"/>
    <w:rsid w:val="00E430A0"/>
    <w:rsid w:val="00E450BD"/>
    <w:rsid w:val="00E55F42"/>
    <w:rsid w:val="00E60991"/>
    <w:rsid w:val="00E6339D"/>
    <w:rsid w:val="00E63879"/>
    <w:rsid w:val="00E66A25"/>
    <w:rsid w:val="00E7567E"/>
    <w:rsid w:val="00E80ED4"/>
    <w:rsid w:val="00E8780C"/>
    <w:rsid w:val="00E87BEF"/>
    <w:rsid w:val="00E90760"/>
    <w:rsid w:val="00E91819"/>
    <w:rsid w:val="00E91D9A"/>
    <w:rsid w:val="00E95534"/>
    <w:rsid w:val="00E95D24"/>
    <w:rsid w:val="00E974F0"/>
    <w:rsid w:val="00EB0869"/>
    <w:rsid w:val="00EC18EF"/>
    <w:rsid w:val="00EC40D5"/>
    <w:rsid w:val="00EC65F1"/>
    <w:rsid w:val="00EC7C53"/>
    <w:rsid w:val="00ED0668"/>
    <w:rsid w:val="00ED0A7D"/>
    <w:rsid w:val="00ED0B3B"/>
    <w:rsid w:val="00ED0BBA"/>
    <w:rsid w:val="00ED2BA3"/>
    <w:rsid w:val="00ED3B1F"/>
    <w:rsid w:val="00ED5976"/>
    <w:rsid w:val="00ED7422"/>
    <w:rsid w:val="00EF1861"/>
    <w:rsid w:val="00EF3716"/>
    <w:rsid w:val="00EF3F8C"/>
    <w:rsid w:val="00EF49F5"/>
    <w:rsid w:val="00EF7046"/>
    <w:rsid w:val="00F02000"/>
    <w:rsid w:val="00F058A8"/>
    <w:rsid w:val="00F06E10"/>
    <w:rsid w:val="00F10E59"/>
    <w:rsid w:val="00F10FFC"/>
    <w:rsid w:val="00F17EC8"/>
    <w:rsid w:val="00F26957"/>
    <w:rsid w:val="00F2778C"/>
    <w:rsid w:val="00F3540B"/>
    <w:rsid w:val="00F43832"/>
    <w:rsid w:val="00F44715"/>
    <w:rsid w:val="00F51030"/>
    <w:rsid w:val="00F6006E"/>
    <w:rsid w:val="00F671E8"/>
    <w:rsid w:val="00F74223"/>
    <w:rsid w:val="00F853BE"/>
    <w:rsid w:val="00F86342"/>
    <w:rsid w:val="00F87FDB"/>
    <w:rsid w:val="00F923AB"/>
    <w:rsid w:val="00F9265F"/>
    <w:rsid w:val="00F92F12"/>
    <w:rsid w:val="00F97E11"/>
    <w:rsid w:val="00FA026B"/>
    <w:rsid w:val="00FA17DD"/>
    <w:rsid w:val="00FA1D99"/>
    <w:rsid w:val="00FA4A28"/>
    <w:rsid w:val="00FB590E"/>
    <w:rsid w:val="00FB6EC9"/>
    <w:rsid w:val="00FC40EB"/>
    <w:rsid w:val="00FC5E48"/>
    <w:rsid w:val="00FC7914"/>
    <w:rsid w:val="00FD022E"/>
    <w:rsid w:val="00FD37DA"/>
    <w:rsid w:val="00FE00C9"/>
    <w:rsid w:val="00FE3327"/>
    <w:rsid w:val="00FE3436"/>
    <w:rsid w:val="00FE4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08A6A"/>
  <w14:defaultImageDpi w14:val="300"/>
  <w15:docId w15:val="{740B8B06-95D4-427E-9A05-96764B4C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57A5"/>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4FD2"/>
    <w:rPr>
      <w:sz w:val="18"/>
      <w:szCs w:val="18"/>
    </w:rPr>
  </w:style>
  <w:style w:type="paragraph" w:styleId="CommentText">
    <w:name w:val="annotation text"/>
    <w:basedOn w:val="Normal"/>
    <w:link w:val="CommentTextChar"/>
    <w:uiPriority w:val="99"/>
    <w:semiHidden/>
    <w:unhideWhenUsed/>
    <w:rsid w:val="008F4FD2"/>
  </w:style>
  <w:style w:type="character" w:customStyle="1" w:styleId="CommentTextChar">
    <w:name w:val="Comment Text Char"/>
    <w:basedOn w:val="DefaultParagraphFont"/>
    <w:link w:val="CommentText"/>
    <w:uiPriority w:val="99"/>
    <w:semiHidden/>
    <w:rsid w:val="008F4FD2"/>
  </w:style>
  <w:style w:type="paragraph" w:styleId="CommentSubject">
    <w:name w:val="annotation subject"/>
    <w:basedOn w:val="CommentText"/>
    <w:next w:val="CommentText"/>
    <w:link w:val="CommentSubjectChar"/>
    <w:uiPriority w:val="99"/>
    <w:semiHidden/>
    <w:unhideWhenUsed/>
    <w:rsid w:val="008F4FD2"/>
    <w:rPr>
      <w:b/>
      <w:bCs/>
      <w:sz w:val="20"/>
      <w:szCs w:val="20"/>
    </w:rPr>
  </w:style>
  <w:style w:type="character" w:customStyle="1" w:styleId="CommentSubjectChar">
    <w:name w:val="Comment Subject Char"/>
    <w:basedOn w:val="CommentTextChar"/>
    <w:link w:val="CommentSubject"/>
    <w:uiPriority w:val="99"/>
    <w:semiHidden/>
    <w:rsid w:val="008F4FD2"/>
    <w:rPr>
      <w:b/>
      <w:bCs/>
      <w:sz w:val="20"/>
      <w:szCs w:val="20"/>
    </w:rPr>
  </w:style>
  <w:style w:type="paragraph" w:styleId="BalloonText">
    <w:name w:val="Balloon Text"/>
    <w:basedOn w:val="Normal"/>
    <w:link w:val="BalloonTextChar"/>
    <w:uiPriority w:val="99"/>
    <w:semiHidden/>
    <w:unhideWhenUsed/>
    <w:rsid w:val="008F4F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4FD2"/>
    <w:rPr>
      <w:rFonts w:ascii="Lucida Grande" w:hAnsi="Lucida Grande" w:cs="Lucida Grande"/>
      <w:sz w:val="18"/>
      <w:szCs w:val="18"/>
    </w:rPr>
  </w:style>
  <w:style w:type="table" w:styleId="TableGrid">
    <w:name w:val="Table Grid"/>
    <w:basedOn w:val="TableNormal"/>
    <w:uiPriority w:val="39"/>
    <w:rsid w:val="00E15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1866"/>
    <w:pPr>
      <w:tabs>
        <w:tab w:val="center" w:pos="4320"/>
        <w:tab w:val="right" w:pos="8640"/>
      </w:tabs>
    </w:pPr>
  </w:style>
  <w:style w:type="character" w:customStyle="1" w:styleId="HeaderChar">
    <w:name w:val="Header Char"/>
    <w:basedOn w:val="DefaultParagraphFont"/>
    <w:link w:val="Header"/>
    <w:uiPriority w:val="99"/>
    <w:rsid w:val="00C81866"/>
  </w:style>
  <w:style w:type="paragraph" w:styleId="Footer">
    <w:name w:val="footer"/>
    <w:basedOn w:val="Normal"/>
    <w:link w:val="FooterChar"/>
    <w:uiPriority w:val="99"/>
    <w:unhideWhenUsed/>
    <w:rsid w:val="00C81866"/>
    <w:pPr>
      <w:tabs>
        <w:tab w:val="center" w:pos="4320"/>
        <w:tab w:val="right" w:pos="8640"/>
      </w:tabs>
    </w:pPr>
  </w:style>
  <w:style w:type="character" w:customStyle="1" w:styleId="FooterChar">
    <w:name w:val="Footer Char"/>
    <w:basedOn w:val="DefaultParagraphFont"/>
    <w:link w:val="Footer"/>
    <w:uiPriority w:val="99"/>
    <w:rsid w:val="00C81866"/>
  </w:style>
  <w:style w:type="character" w:styleId="Hyperlink">
    <w:name w:val="Hyperlink"/>
    <w:basedOn w:val="DefaultParagraphFont"/>
    <w:uiPriority w:val="99"/>
    <w:unhideWhenUsed/>
    <w:rsid w:val="009106DB"/>
    <w:rPr>
      <w:color w:val="0000FF" w:themeColor="hyperlink"/>
      <w:u w:val="single"/>
    </w:rPr>
  </w:style>
  <w:style w:type="character" w:styleId="HTMLTypewriter">
    <w:name w:val="HTML Typewriter"/>
    <w:basedOn w:val="DefaultParagraphFont"/>
    <w:uiPriority w:val="99"/>
    <w:semiHidden/>
    <w:unhideWhenUsed/>
    <w:rsid w:val="007333C3"/>
    <w:rPr>
      <w:rFonts w:ascii="Courier New" w:eastAsia="Times New Roman" w:hAnsi="Courier New" w:cs="Courier New"/>
      <w:sz w:val="20"/>
      <w:szCs w:val="20"/>
    </w:rPr>
  </w:style>
  <w:style w:type="character" w:customStyle="1" w:styleId="current-selection">
    <w:name w:val="current-selection"/>
    <w:basedOn w:val="DefaultParagraphFont"/>
    <w:rsid w:val="007E14FB"/>
  </w:style>
  <w:style w:type="character" w:customStyle="1" w:styleId="a">
    <w:name w:val="_"/>
    <w:basedOn w:val="DefaultParagraphFont"/>
    <w:rsid w:val="007E14FB"/>
  </w:style>
  <w:style w:type="character" w:styleId="PlaceholderText">
    <w:name w:val="Placeholder Text"/>
    <w:basedOn w:val="DefaultParagraphFont"/>
    <w:uiPriority w:val="99"/>
    <w:semiHidden/>
    <w:rsid w:val="0095256F"/>
    <w:rPr>
      <w:color w:val="808080"/>
    </w:rPr>
  </w:style>
  <w:style w:type="paragraph" w:styleId="Revision">
    <w:name w:val="Revision"/>
    <w:hidden/>
    <w:uiPriority w:val="99"/>
    <w:semiHidden/>
    <w:rsid w:val="00A955D1"/>
  </w:style>
  <w:style w:type="paragraph" w:styleId="Caption">
    <w:name w:val="caption"/>
    <w:basedOn w:val="Normal"/>
    <w:next w:val="Normal"/>
    <w:uiPriority w:val="35"/>
    <w:unhideWhenUsed/>
    <w:qFormat/>
    <w:rsid w:val="00A955D1"/>
    <w:pPr>
      <w:spacing w:after="200"/>
    </w:pPr>
    <w:rPr>
      <w:i/>
      <w:iCs/>
      <w:color w:val="1F497D" w:themeColor="text2"/>
      <w:sz w:val="18"/>
      <w:szCs w:val="18"/>
    </w:rPr>
  </w:style>
  <w:style w:type="paragraph" w:styleId="ListParagraph">
    <w:name w:val="List Paragraph"/>
    <w:basedOn w:val="Normal"/>
    <w:uiPriority w:val="34"/>
    <w:qFormat/>
    <w:rsid w:val="003B45B0"/>
    <w:pPr>
      <w:ind w:left="720"/>
      <w:contextualSpacing/>
    </w:pPr>
  </w:style>
  <w:style w:type="paragraph" w:styleId="NormalWeb">
    <w:name w:val="Normal (Web)"/>
    <w:basedOn w:val="Normal"/>
    <w:uiPriority w:val="99"/>
    <w:unhideWhenUsed/>
    <w:rsid w:val="00A13BA7"/>
    <w:pPr>
      <w:spacing w:before="100" w:beforeAutospacing="1" w:after="100" w:afterAutospacing="1"/>
    </w:pPr>
    <w:rPr>
      <w:rFonts w:ascii="Times" w:hAnsi="Times" w:cs="Times New Roman"/>
      <w:sz w:val="20"/>
      <w:szCs w:val="20"/>
      <w:lang w:val="en-GB"/>
    </w:rPr>
  </w:style>
  <w:style w:type="character" w:customStyle="1" w:styleId="mixed-citation">
    <w:name w:val="mixed-citation"/>
    <w:basedOn w:val="DefaultParagraphFont"/>
    <w:rsid w:val="00143B9D"/>
  </w:style>
  <w:style w:type="character" w:customStyle="1" w:styleId="ref-journal">
    <w:name w:val="ref-journal"/>
    <w:basedOn w:val="DefaultParagraphFont"/>
    <w:rsid w:val="00143B9D"/>
  </w:style>
  <w:style w:type="character" w:customStyle="1" w:styleId="ref-vol">
    <w:name w:val="ref-vol"/>
    <w:basedOn w:val="DefaultParagraphFont"/>
    <w:rsid w:val="00143B9D"/>
  </w:style>
  <w:style w:type="character" w:styleId="FollowedHyperlink">
    <w:name w:val="FollowedHyperlink"/>
    <w:basedOn w:val="DefaultParagraphFont"/>
    <w:uiPriority w:val="99"/>
    <w:semiHidden/>
    <w:unhideWhenUsed/>
    <w:rsid w:val="002D3545"/>
    <w:rPr>
      <w:color w:val="800080" w:themeColor="followedHyperlink"/>
      <w:u w:val="single"/>
    </w:rPr>
  </w:style>
  <w:style w:type="character" w:styleId="LineNumber">
    <w:name w:val="line number"/>
    <w:basedOn w:val="DefaultParagraphFont"/>
    <w:uiPriority w:val="99"/>
    <w:semiHidden/>
    <w:unhideWhenUsed/>
    <w:rsid w:val="00AB0DB1"/>
  </w:style>
  <w:style w:type="character" w:customStyle="1" w:styleId="Heading1Char">
    <w:name w:val="Heading 1 Char"/>
    <w:basedOn w:val="DefaultParagraphFont"/>
    <w:link w:val="Heading1"/>
    <w:uiPriority w:val="9"/>
    <w:rsid w:val="003F57A5"/>
    <w:rPr>
      <w:rFonts w:ascii="Times" w:hAnsi="Times"/>
      <w:b/>
      <w:bCs/>
      <w:kern w:val="36"/>
      <w:sz w:val="48"/>
      <w:szCs w:val="4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7085">
      <w:bodyDiv w:val="1"/>
      <w:marLeft w:val="0"/>
      <w:marRight w:val="0"/>
      <w:marTop w:val="0"/>
      <w:marBottom w:val="0"/>
      <w:divBdr>
        <w:top w:val="none" w:sz="0" w:space="0" w:color="auto"/>
        <w:left w:val="none" w:sz="0" w:space="0" w:color="auto"/>
        <w:bottom w:val="none" w:sz="0" w:space="0" w:color="auto"/>
        <w:right w:val="none" w:sz="0" w:space="0" w:color="auto"/>
      </w:divBdr>
      <w:divsChild>
        <w:div w:id="79448117">
          <w:marLeft w:val="0"/>
          <w:marRight w:val="0"/>
          <w:marTop w:val="0"/>
          <w:marBottom w:val="0"/>
          <w:divBdr>
            <w:top w:val="none" w:sz="0" w:space="0" w:color="auto"/>
            <w:left w:val="none" w:sz="0" w:space="0" w:color="auto"/>
            <w:bottom w:val="none" w:sz="0" w:space="0" w:color="auto"/>
            <w:right w:val="none" w:sz="0" w:space="0" w:color="auto"/>
          </w:divBdr>
        </w:div>
        <w:div w:id="778836290">
          <w:marLeft w:val="0"/>
          <w:marRight w:val="0"/>
          <w:marTop w:val="0"/>
          <w:marBottom w:val="0"/>
          <w:divBdr>
            <w:top w:val="none" w:sz="0" w:space="0" w:color="auto"/>
            <w:left w:val="none" w:sz="0" w:space="0" w:color="auto"/>
            <w:bottom w:val="none" w:sz="0" w:space="0" w:color="auto"/>
            <w:right w:val="none" w:sz="0" w:space="0" w:color="auto"/>
          </w:divBdr>
        </w:div>
        <w:div w:id="1473673974">
          <w:marLeft w:val="0"/>
          <w:marRight w:val="0"/>
          <w:marTop w:val="0"/>
          <w:marBottom w:val="0"/>
          <w:divBdr>
            <w:top w:val="none" w:sz="0" w:space="0" w:color="auto"/>
            <w:left w:val="none" w:sz="0" w:space="0" w:color="auto"/>
            <w:bottom w:val="none" w:sz="0" w:space="0" w:color="auto"/>
            <w:right w:val="none" w:sz="0" w:space="0" w:color="auto"/>
          </w:divBdr>
        </w:div>
        <w:div w:id="1560362439">
          <w:marLeft w:val="0"/>
          <w:marRight w:val="0"/>
          <w:marTop w:val="0"/>
          <w:marBottom w:val="0"/>
          <w:divBdr>
            <w:top w:val="none" w:sz="0" w:space="0" w:color="auto"/>
            <w:left w:val="none" w:sz="0" w:space="0" w:color="auto"/>
            <w:bottom w:val="none" w:sz="0" w:space="0" w:color="auto"/>
            <w:right w:val="none" w:sz="0" w:space="0" w:color="auto"/>
          </w:divBdr>
        </w:div>
        <w:div w:id="1977175615">
          <w:marLeft w:val="0"/>
          <w:marRight w:val="0"/>
          <w:marTop w:val="0"/>
          <w:marBottom w:val="0"/>
          <w:divBdr>
            <w:top w:val="none" w:sz="0" w:space="0" w:color="auto"/>
            <w:left w:val="none" w:sz="0" w:space="0" w:color="auto"/>
            <w:bottom w:val="none" w:sz="0" w:space="0" w:color="auto"/>
            <w:right w:val="none" w:sz="0" w:space="0" w:color="auto"/>
          </w:divBdr>
        </w:div>
      </w:divsChild>
    </w:div>
    <w:div w:id="527565321">
      <w:bodyDiv w:val="1"/>
      <w:marLeft w:val="0"/>
      <w:marRight w:val="0"/>
      <w:marTop w:val="0"/>
      <w:marBottom w:val="0"/>
      <w:divBdr>
        <w:top w:val="none" w:sz="0" w:space="0" w:color="auto"/>
        <w:left w:val="none" w:sz="0" w:space="0" w:color="auto"/>
        <w:bottom w:val="none" w:sz="0" w:space="0" w:color="auto"/>
        <w:right w:val="none" w:sz="0" w:space="0" w:color="auto"/>
      </w:divBdr>
    </w:div>
    <w:div w:id="912351222">
      <w:bodyDiv w:val="1"/>
      <w:marLeft w:val="0"/>
      <w:marRight w:val="0"/>
      <w:marTop w:val="0"/>
      <w:marBottom w:val="0"/>
      <w:divBdr>
        <w:top w:val="none" w:sz="0" w:space="0" w:color="auto"/>
        <w:left w:val="none" w:sz="0" w:space="0" w:color="auto"/>
        <w:bottom w:val="none" w:sz="0" w:space="0" w:color="auto"/>
        <w:right w:val="none" w:sz="0" w:space="0" w:color="auto"/>
      </w:divBdr>
    </w:div>
    <w:div w:id="1170291579">
      <w:bodyDiv w:val="1"/>
      <w:marLeft w:val="0"/>
      <w:marRight w:val="0"/>
      <w:marTop w:val="0"/>
      <w:marBottom w:val="0"/>
      <w:divBdr>
        <w:top w:val="none" w:sz="0" w:space="0" w:color="auto"/>
        <w:left w:val="none" w:sz="0" w:space="0" w:color="auto"/>
        <w:bottom w:val="none" w:sz="0" w:space="0" w:color="auto"/>
        <w:right w:val="none" w:sz="0" w:space="0" w:color="auto"/>
      </w:divBdr>
      <w:divsChild>
        <w:div w:id="384178044">
          <w:marLeft w:val="0"/>
          <w:marRight w:val="0"/>
          <w:marTop w:val="0"/>
          <w:marBottom w:val="0"/>
          <w:divBdr>
            <w:top w:val="none" w:sz="0" w:space="0" w:color="auto"/>
            <w:left w:val="none" w:sz="0" w:space="0" w:color="auto"/>
            <w:bottom w:val="none" w:sz="0" w:space="0" w:color="auto"/>
            <w:right w:val="none" w:sz="0" w:space="0" w:color="auto"/>
          </w:divBdr>
          <w:divsChild>
            <w:div w:id="1114713156">
              <w:marLeft w:val="0"/>
              <w:marRight w:val="0"/>
              <w:marTop w:val="0"/>
              <w:marBottom w:val="0"/>
              <w:divBdr>
                <w:top w:val="none" w:sz="0" w:space="0" w:color="auto"/>
                <w:left w:val="none" w:sz="0" w:space="0" w:color="auto"/>
                <w:bottom w:val="none" w:sz="0" w:space="0" w:color="auto"/>
                <w:right w:val="none" w:sz="0" w:space="0" w:color="auto"/>
              </w:divBdr>
              <w:divsChild>
                <w:div w:id="1940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Bodey@exeter.ac.uk"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tiff"/><Relationship Id="rId17" Type="http://schemas.openxmlformats.org/officeDocument/2006/relationships/image" Target="media/image6.tif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rdlife.org" TargetMode="External"/><Relationship Id="rId5" Type="http://schemas.openxmlformats.org/officeDocument/2006/relationships/webSettings" Target="webSettings.xml"/><Relationship Id="rId15" Type="http://schemas.openxmlformats.org/officeDocument/2006/relationships/image" Target="media/image4.tiff"/><Relationship Id="rId10" Type="http://schemas.openxmlformats.org/officeDocument/2006/relationships/hyperlink" Target="http://birdtree.org/" TargetMode="External"/><Relationship Id="rId19" Type="http://schemas.openxmlformats.org/officeDocument/2006/relationships/image" Target="media/image8.tiff"/><Relationship Id="rId4" Type="http://schemas.openxmlformats.org/officeDocument/2006/relationships/settings" Target="settings.xml"/><Relationship Id="rId9" Type="http://schemas.openxmlformats.org/officeDocument/2006/relationships/hyperlink" Target="mailto:I.R.Cleasby@gmail.com"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18EB8-52B5-4591-9EDB-702E141F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7532</Words>
  <Characters>42934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Cleasby, Ian</cp:lastModifiedBy>
  <cp:revision>8</cp:revision>
  <dcterms:created xsi:type="dcterms:W3CDTF">2017-10-31T11:13:00Z</dcterms:created>
  <dcterms:modified xsi:type="dcterms:W3CDTF">2017-11-02T14:52:00Z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96528c32-b040-3100-957f-4a4b487ddb61</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9th edition - Harvard</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http://www.zotero.org/styles/proceedings-of-the-royal-society-b</vt:lpwstr>
  </property>
  <property fmtid="{D5CDD505-2E9C-101B-9397-08002B2CF9AE}" pid="22" name="Mendeley Recent Style Name 8_1">
    <vt:lpwstr>Proceedings of the Royal Society B</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Mendeley User Name_1">
    <vt:lpwstr>twb206@exeter.ac.uk@www.mendeley.com</vt:lpwstr>
  </property>
</Properties>
</file>