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5CF4" w:rsidRPr="00F22467" w:rsidRDefault="00885CF4" w:rsidP="00885CF4">
      <w:pPr>
        <w:jc w:val="center"/>
        <w:rPr>
          <w:rFonts w:ascii="Times New Roman" w:hAnsi="Times New Roman" w:cs="Times New Roman"/>
          <w:b/>
        </w:rPr>
      </w:pPr>
      <w:bookmarkStart w:id="0" w:name="_GoBack"/>
      <w:bookmarkEnd w:id="0"/>
      <w:r w:rsidRPr="00F22467">
        <w:rPr>
          <w:rFonts w:ascii="Times New Roman" w:hAnsi="Times New Roman" w:cs="Times New Roman"/>
          <w:b/>
        </w:rPr>
        <w:t>D. H. Lawrence and Post-Natal Depression</w:t>
      </w:r>
    </w:p>
    <w:p w:rsidR="00885CF4" w:rsidRPr="00C96994" w:rsidRDefault="00885CF4" w:rsidP="00885CF4">
      <w:pPr>
        <w:jc w:val="center"/>
        <w:rPr>
          <w:rFonts w:ascii="Times New Roman" w:hAnsi="Times New Roman" w:cs="Times New Roman"/>
        </w:rPr>
      </w:pPr>
    </w:p>
    <w:p w:rsidR="00F22467" w:rsidRPr="00C96994" w:rsidRDefault="00F22467" w:rsidP="00F22467">
      <w:pPr>
        <w:spacing w:line="480" w:lineRule="auto"/>
        <w:rPr>
          <w:rFonts w:ascii="Times New Roman" w:hAnsi="Times New Roman" w:cs="Times New Roman"/>
        </w:rPr>
      </w:pPr>
      <w:r w:rsidRPr="00C96994">
        <w:rPr>
          <w:rFonts w:ascii="Times New Roman" w:hAnsi="Times New Roman" w:cs="Times New Roman"/>
        </w:rPr>
        <w:t>At the end of the First World War, Lawrence heard from his friend Lady Cynthia Asquith describing her pregnanc</w:t>
      </w:r>
      <w:r w:rsidR="00534C5F">
        <w:rPr>
          <w:rFonts w:ascii="Times New Roman" w:hAnsi="Times New Roman" w:cs="Times New Roman"/>
        </w:rPr>
        <w:t>y</w:t>
      </w:r>
      <w:r w:rsidRPr="00C96994">
        <w:rPr>
          <w:rFonts w:ascii="Times New Roman" w:hAnsi="Times New Roman" w:cs="Times New Roman"/>
        </w:rPr>
        <w:t>:</w:t>
      </w:r>
    </w:p>
    <w:p w:rsidR="00F22467" w:rsidRPr="00C96994" w:rsidRDefault="00F22467" w:rsidP="00F22467">
      <w:pPr>
        <w:spacing w:line="240" w:lineRule="auto"/>
        <w:ind w:left="720"/>
        <w:rPr>
          <w:rFonts w:ascii="Times New Roman" w:hAnsi="Times New Roman" w:cs="Times New Roman"/>
        </w:rPr>
      </w:pPr>
      <w:r w:rsidRPr="00C96994">
        <w:rPr>
          <w:rFonts w:ascii="Times New Roman" w:hAnsi="Times New Roman" w:cs="Times New Roman"/>
        </w:rPr>
        <w:t xml:space="preserve">I had your letter prescribing childbirth – or rather childbearing – as a cure for all the ills: sorry it is denied me: must think of a substitute.  You had a war-baby: now a peace-baby.  I tell you, you are a perfect chronicle of current events.  You deliver the times to a T. – I suppose the baby will be Gabriel: or Gabrielle: unless it has to be Bolshevina. </w:t>
      </w:r>
      <w:r w:rsidRPr="00C96994">
        <w:rPr>
          <w:rStyle w:val="FootnoteReference"/>
          <w:rFonts w:ascii="Times New Roman" w:hAnsi="Times New Roman" w:cs="Times New Roman"/>
        </w:rPr>
        <w:footnoteReference w:id="1"/>
      </w:r>
    </w:p>
    <w:p w:rsidR="00F22467" w:rsidRPr="00C96994" w:rsidRDefault="00F22467" w:rsidP="00F22467">
      <w:pPr>
        <w:spacing w:line="480" w:lineRule="auto"/>
        <w:rPr>
          <w:rFonts w:ascii="Times New Roman" w:hAnsi="Times New Roman" w:cs="Times New Roman"/>
        </w:rPr>
      </w:pPr>
      <w:r w:rsidRPr="00C96994">
        <w:rPr>
          <w:rFonts w:ascii="Times New Roman" w:hAnsi="Times New Roman" w:cs="Times New Roman"/>
        </w:rPr>
        <w:t xml:space="preserve">In this letter, much of Lawrence’s sense of childbirth becomes evident.  He’s at once warm, </w:t>
      </w:r>
      <w:r>
        <w:rPr>
          <w:rFonts w:ascii="Times New Roman" w:hAnsi="Times New Roman" w:cs="Times New Roman"/>
        </w:rPr>
        <w:t xml:space="preserve">and </w:t>
      </w:r>
      <w:r w:rsidRPr="00C96994">
        <w:rPr>
          <w:rFonts w:ascii="Times New Roman" w:hAnsi="Times New Roman" w:cs="Times New Roman"/>
        </w:rPr>
        <w:t>playful and also, to a degree, at a loss.  There’s something of an attempt to reassure in his letter to Cynthia: ‘You had a war-baby; now a peace-baby’ aligns her pregnancy with the coming of peace, after a war in which she had lost two brothers.  Lawrence links the pregnancy with recovery, and a tentative belief in better times.  ‘You are a perfect chronicle of current events’ offers a bolstering homage to Cynthia’s importance</w:t>
      </w:r>
      <w:r w:rsidR="004B0170">
        <w:rPr>
          <w:rFonts w:ascii="Times New Roman" w:hAnsi="Times New Roman" w:cs="Times New Roman"/>
        </w:rPr>
        <w:t>.  But Lawrence is aware of be</w:t>
      </w:r>
      <w:r w:rsidRPr="00C96994">
        <w:rPr>
          <w:rFonts w:ascii="Times New Roman" w:hAnsi="Times New Roman" w:cs="Times New Roman"/>
        </w:rPr>
        <w:t>ing at a remove from Cynthia, writing of childbirth: ‘sorry it is denied me: must think of a substitute’.  And this letter shifts attention away from Cynthia’s pregnancy itself, making it instead a symbol for other things, for thinking about war, the Russian revolution, the possibility of recovery.</w:t>
      </w:r>
    </w:p>
    <w:p w:rsidR="00F22467" w:rsidRPr="00C96994" w:rsidRDefault="00F22467" w:rsidP="00F22467">
      <w:pPr>
        <w:spacing w:line="480" w:lineRule="auto"/>
        <w:rPr>
          <w:rFonts w:ascii="Times New Roman" w:hAnsi="Times New Roman" w:cs="Times New Roman"/>
        </w:rPr>
      </w:pPr>
    </w:p>
    <w:p w:rsidR="00F22467" w:rsidRPr="00C96994" w:rsidRDefault="00F22467" w:rsidP="00F22467">
      <w:pPr>
        <w:spacing w:line="480" w:lineRule="auto"/>
        <w:rPr>
          <w:rFonts w:ascii="Times New Roman" w:eastAsia="Calibri" w:hAnsi="Times New Roman" w:cs="Times New Roman"/>
        </w:rPr>
      </w:pPr>
      <w:r w:rsidRPr="00C96994">
        <w:rPr>
          <w:rFonts w:ascii="Times New Roman" w:hAnsi="Times New Roman" w:cs="Times New Roman"/>
        </w:rPr>
        <w:t>Lawrence’s awareness of the limits to his own knowledge of what it might be like to have a ch</w:t>
      </w:r>
      <w:r w:rsidR="00D37210">
        <w:rPr>
          <w:rFonts w:ascii="Times New Roman" w:hAnsi="Times New Roman" w:cs="Times New Roman"/>
        </w:rPr>
        <w:t>ild, and his concurrent attempt</w:t>
      </w:r>
      <w:r w:rsidRPr="00C96994">
        <w:rPr>
          <w:rFonts w:ascii="Times New Roman" w:hAnsi="Times New Roman" w:cs="Times New Roman"/>
        </w:rPr>
        <w:t xml:space="preserve"> to lend childbirth symbolic significance, recurs throughout his work.  His letters intimate how pregnancy is almost unimaginable, to him, but might have far-reaching imaginative significance.  Lawrence stated in an early letter: ‘</w:t>
      </w:r>
      <w:r w:rsidRPr="00C96994">
        <w:rPr>
          <w:rFonts w:ascii="Times New Roman" w:eastAsia="Calibri" w:hAnsi="Times New Roman" w:cs="Times New Roman"/>
        </w:rPr>
        <w:t>I think if I had a child coming, I think I should be happy too.  Because if one is careful – if the mother is careful – I think all the world starts again, right clean and jolly, when a child is born..’</w:t>
      </w:r>
      <w:r w:rsidRPr="00C96994">
        <w:rPr>
          <w:rFonts w:ascii="Times New Roman" w:eastAsia="Calibri" w:hAnsi="Times New Roman" w:cs="Times New Roman"/>
          <w:vertAlign w:val="superscript"/>
        </w:rPr>
        <w:footnoteReference w:id="2"/>
      </w:r>
      <w:r w:rsidRPr="00C96994">
        <w:rPr>
          <w:rFonts w:ascii="Times New Roman" w:eastAsia="Calibri" w:hAnsi="Times New Roman" w:cs="Times New Roman"/>
        </w:rPr>
        <w:t xml:space="preserve">  Lawrence’s lack of personal knowledge is suggested in the repeated tentativeness of ‘I think’: ‘I think if I had…I think I should…I think all the </w:t>
      </w:r>
      <w:r w:rsidRPr="00C96994">
        <w:rPr>
          <w:rFonts w:ascii="Times New Roman" w:eastAsia="Calibri" w:hAnsi="Times New Roman" w:cs="Times New Roman"/>
        </w:rPr>
        <w:lastRenderedPageBreak/>
        <w:t xml:space="preserve">world starts again…I think, when a child is coming’, as well in the modification from the impersonal authority of ‘if one is careful’ to ‘if </w:t>
      </w:r>
      <w:r w:rsidRPr="00C96994">
        <w:rPr>
          <w:rFonts w:ascii="Times New Roman" w:eastAsia="Calibri" w:hAnsi="Times New Roman" w:cs="Times New Roman"/>
          <w:i/>
        </w:rPr>
        <w:t>the mother</w:t>
      </w:r>
      <w:r w:rsidRPr="00C96994">
        <w:rPr>
          <w:rFonts w:ascii="Times New Roman" w:eastAsia="Calibri" w:hAnsi="Times New Roman" w:cs="Times New Roman"/>
        </w:rPr>
        <w:t xml:space="preserve"> is careful’.  </w:t>
      </w:r>
      <w:r>
        <w:rPr>
          <w:rFonts w:ascii="Times New Roman" w:eastAsia="Calibri" w:hAnsi="Times New Roman" w:cs="Times New Roman"/>
        </w:rPr>
        <w:t xml:space="preserve">Despite and perhaps because of this </w:t>
      </w:r>
      <w:r w:rsidRPr="00C96994">
        <w:rPr>
          <w:rFonts w:ascii="Times New Roman" w:eastAsia="Calibri" w:hAnsi="Times New Roman" w:cs="Times New Roman"/>
        </w:rPr>
        <w:t>lack of direct knowledge though, Lawrence makes an expansive claim for symbolic meaning, freighting the hypothetical pregnancy with the possibility of far-reaching hope: ‘the whole world starts again’.</w:t>
      </w:r>
    </w:p>
    <w:p w:rsidR="00F22467" w:rsidRPr="00C96994" w:rsidRDefault="00F22467" w:rsidP="00F22467">
      <w:pPr>
        <w:spacing w:line="480" w:lineRule="auto"/>
        <w:rPr>
          <w:rFonts w:ascii="Times New Roman" w:eastAsia="Calibri" w:hAnsi="Times New Roman" w:cs="Times New Roman"/>
        </w:rPr>
      </w:pPr>
    </w:p>
    <w:p w:rsidR="00F22467" w:rsidRDefault="00F22467" w:rsidP="00F22467">
      <w:pPr>
        <w:spacing w:line="480" w:lineRule="auto"/>
        <w:rPr>
          <w:rFonts w:ascii="Times New Roman" w:hAnsi="Times New Roman" w:cs="Times New Roman"/>
        </w:rPr>
      </w:pPr>
      <w:r w:rsidRPr="00C96994">
        <w:rPr>
          <w:rFonts w:ascii="Times New Roman" w:hAnsi="Times New Roman" w:cs="Times New Roman"/>
        </w:rPr>
        <w:t>Lawrence’s deep interest in pregnancy, his awareness of his own lack of</w:t>
      </w:r>
      <w:r>
        <w:rPr>
          <w:rFonts w:ascii="Times New Roman" w:hAnsi="Times New Roman" w:cs="Times New Roman"/>
        </w:rPr>
        <w:t xml:space="preserve"> direct</w:t>
      </w:r>
      <w:r w:rsidRPr="00C96994">
        <w:rPr>
          <w:rFonts w:ascii="Times New Roman" w:hAnsi="Times New Roman" w:cs="Times New Roman"/>
        </w:rPr>
        <w:t xml:space="preserve"> knowledge of it, and his impulse to </w:t>
      </w:r>
      <w:r>
        <w:rPr>
          <w:rFonts w:ascii="Times New Roman" w:hAnsi="Times New Roman" w:cs="Times New Roman"/>
        </w:rPr>
        <w:t>accord it symbolic significance</w:t>
      </w:r>
      <w:r w:rsidRPr="00C96994">
        <w:rPr>
          <w:rFonts w:ascii="Times New Roman" w:hAnsi="Times New Roman" w:cs="Times New Roman"/>
        </w:rPr>
        <w:t xml:space="preserve">, </w:t>
      </w:r>
      <w:r>
        <w:rPr>
          <w:rFonts w:ascii="Times New Roman" w:hAnsi="Times New Roman" w:cs="Times New Roman"/>
        </w:rPr>
        <w:t>are important</w:t>
      </w:r>
      <w:r w:rsidRPr="00C96994">
        <w:rPr>
          <w:rFonts w:ascii="Times New Roman" w:hAnsi="Times New Roman" w:cs="Times New Roman"/>
        </w:rPr>
        <w:t xml:space="preserve"> in thinking about a richly suggestive claim made by Lawrence critics.   Recently, it has been suggested that a heroine in one of Lawrence’s short stories – Juliet in Lawrence’s ‘Sun’ – might be suffering from post-natal depression.  In ‘Sun’</w:t>
      </w:r>
      <w:r>
        <w:rPr>
          <w:rFonts w:ascii="Times New Roman" w:hAnsi="Times New Roman" w:cs="Times New Roman"/>
        </w:rPr>
        <w:t>,</w:t>
      </w:r>
      <w:r w:rsidRPr="00C96994">
        <w:rPr>
          <w:rFonts w:ascii="Times New Roman" w:hAnsi="Times New Roman" w:cs="Times New Roman"/>
        </w:rPr>
        <w:t xml:space="preserve"> Juliet is shown being taken away from New York to the Mediterranean with her young child on medical advice, where she undergoes a type of sunlight therapy, sunbathing and gradually seeming to relax into the new environment.  It is never made explicit what Juliet has been suffering from, and why she has been sent away.  But N. H. Reeve’s excellent discussion of the story notes that Maurice, Juliet’s husband, commenting on Juliet’s ‘silent, awful hostility after the baby was born’, seems to present Juliet as having ‘</w:t>
      </w:r>
      <w:r w:rsidRPr="00C96994">
        <w:rPr>
          <w:rFonts w:ascii="Times New Roman" w:hAnsi="Times New Roman" w:cs="Times New Roman"/>
          <w:i/>
        </w:rPr>
        <w:t xml:space="preserve">a kind of </w:t>
      </w:r>
      <w:r w:rsidRPr="00C96994">
        <w:rPr>
          <w:rFonts w:ascii="Times New Roman" w:hAnsi="Times New Roman" w:cs="Times New Roman"/>
        </w:rPr>
        <w:t xml:space="preserve">postnatal depression’ (emphasis mine – there </w:t>
      </w:r>
      <w:r w:rsidR="00CE23BC">
        <w:rPr>
          <w:rFonts w:ascii="Times New Roman" w:hAnsi="Times New Roman" w:cs="Times New Roman"/>
        </w:rPr>
        <w:t>is</w:t>
      </w:r>
      <w:r w:rsidRPr="00C96994">
        <w:rPr>
          <w:rFonts w:ascii="Times New Roman" w:hAnsi="Times New Roman" w:cs="Times New Roman"/>
        </w:rPr>
        <w:t xml:space="preserve"> some tentativeness here), whilst Izabel F. O. Brandão goes further, arguing that the narrative ‘hints at the possibility several times’ and that the whole story works ‘to build up the tension of post-natal depression’. </w:t>
      </w:r>
      <w:r w:rsidRPr="00C96994">
        <w:rPr>
          <w:rStyle w:val="FootnoteReference"/>
          <w:rFonts w:ascii="Times New Roman" w:hAnsi="Times New Roman" w:cs="Times New Roman"/>
        </w:rPr>
        <w:footnoteReference w:id="3"/>
      </w:r>
      <w:r w:rsidRPr="00C96994">
        <w:rPr>
          <w:rFonts w:ascii="Times New Roman" w:hAnsi="Times New Roman" w:cs="Times New Roman"/>
        </w:rPr>
        <w:t xml:space="preserve">  Both Reeve and Brandão build on intermittent glimpses of Juliet’s anxiety about the child, and pick up vague, persistent concerns about childbirth in the story.  And yet Lawrence </w:t>
      </w:r>
      <w:r w:rsidR="004B0170">
        <w:rPr>
          <w:rFonts w:ascii="Times New Roman" w:hAnsi="Times New Roman" w:cs="Times New Roman"/>
        </w:rPr>
        <w:t>was writing before post-natal depression</w:t>
      </w:r>
      <w:r w:rsidRPr="00C96994">
        <w:rPr>
          <w:rFonts w:ascii="Times New Roman" w:hAnsi="Times New Roman" w:cs="Times New Roman"/>
        </w:rPr>
        <w:t xml:space="preserve"> became a clinical term, at a time when there was only an equivocal, pre-</w:t>
      </w:r>
      <w:r w:rsidRPr="00C96994">
        <w:rPr>
          <w:rFonts w:ascii="Times New Roman" w:hAnsi="Times New Roman" w:cs="Times New Roman"/>
        </w:rPr>
        <w:lastRenderedPageBreak/>
        <w:t>diagnostic awareness of the emotional pressures of childbirth.</w:t>
      </w:r>
      <w:r>
        <w:rPr>
          <w:rStyle w:val="FootnoteReference"/>
          <w:rFonts w:ascii="Times New Roman" w:hAnsi="Times New Roman" w:cs="Times New Roman"/>
        </w:rPr>
        <w:footnoteReference w:id="4"/>
      </w:r>
      <w:r w:rsidRPr="00C96994">
        <w:rPr>
          <w:rFonts w:ascii="Times New Roman" w:hAnsi="Times New Roman" w:cs="Times New Roman"/>
        </w:rPr>
        <w:t xml:space="preserve">  Moreover, in writing about his character Juliet’s emotions after childbirth, Lawrence would have been aware, as indicated abo</w:t>
      </w:r>
      <w:r>
        <w:rPr>
          <w:rFonts w:ascii="Times New Roman" w:hAnsi="Times New Roman" w:cs="Times New Roman"/>
        </w:rPr>
        <w:t>ve, of limits to his knowledge</w:t>
      </w:r>
      <w:r w:rsidRPr="00C96994">
        <w:rPr>
          <w:rFonts w:ascii="Times New Roman" w:hAnsi="Times New Roman" w:cs="Times New Roman"/>
        </w:rPr>
        <w:t>.</w:t>
      </w:r>
      <w:r>
        <w:rPr>
          <w:rStyle w:val="FootnoteReference"/>
          <w:rFonts w:ascii="Times New Roman" w:hAnsi="Times New Roman" w:cs="Times New Roman"/>
        </w:rPr>
        <w:footnoteReference w:id="5"/>
      </w:r>
      <w:r>
        <w:rPr>
          <w:rFonts w:ascii="Times New Roman" w:hAnsi="Times New Roman" w:cs="Times New Roman"/>
        </w:rPr>
        <w:t xml:space="preserve">   W</w:t>
      </w:r>
      <w:r w:rsidRPr="00C96994">
        <w:rPr>
          <w:rFonts w:ascii="Times New Roman" w:hAnsi="Times New Roman" w:cs="Times New Roman"/>
        </w:rPr>
        <w:t>ithin ‘Sun’, amid</w:t>
      </w:r>
      <w:r>
        <w:rPr>
          <w:rFonts w:ascii="Times New Roman" w:hAnsi="Times New Roman" w:cs="Times New Roman"/>
        </w:rPr>
        <w:t xml:space="preserve">st descriptions of Juliet, </w:t>
      </w:r>
      <w:r w:rsidR="00751B41">
        <w:rPr>
          <w:rFonts w:ascii="Times New Roman" w:hAnsi="Times New Roman" w:cs="Times New Roman"/>
        </w:rPr>
        <w:t xml:space="preserve">childlessness is highlighted: </w:t>
      </w:r>
      <w:r w:rsidRPr="00C96994">
        <w:rPr>
          <w:rFonts w:ascii="Times New Roman" w:hAnsi="Times New Roman" w:cs="Times New Roman"/>
        </w:rPr>
        <w:t>at one point Lawrence describes the peasant to whom Juliet becomes attracted dancing with a child from the village, but emphasises: ‘But it was not his own child: he had no children’.</w:t>
      </w:r>
      <w:r w:rsidRPr="00C96994">
        <w:rPr>
          <w:rStyle w:val="FootnoteReference"/>
          <w:rFonts w:ascii="Times New Roman" w:hAnsi="Times New Roman" w:cs="Times New Roman"/>
        </w:rPr>
        <w:footnoteReference w:id="6"/>
      </w:r>
      <w:r>
        <w:rPr>
          <w:rFonts w:ascii="Times New Roman" w:hAnsi="Times New Roman" w:cs="Times New Roman"/>
        </w:rPr>
        <w:t xml:space="preserve">  </w:t>
      </w:r>
    </w:p>
    <w:p w:rsidR="00F22467" w:rsidRPr="00C96994" w:rsidRDefault="00F22467" w:rsidP="00F22467">
      <w:pPr>
        <w:spacing w:line="480" w:lineRule="auto"/>
        <w:rPr>
          <w:rFonts w:ascii="Times New Roman" w:hAnsi="Times New Roman" w:cs="Times New Roman"/>
        </w:rPr>
      </w:pPr>
    </w:p>
    <w:p w:rsidR="00F22467" w:rsidRDefault="00F22467" w:rsidP="00F22467">
      <w:pPr>
        <w:spacing w:line="480" w:lineRule="auto"/>
        <w:rPr>
          <w:rFonts w:ascii="Times New Roman" w:hAnsi="Times New Roman" w:cs="Times New Roman"/>
        </w:rPr>
      </w:pPr>
      <w:r>
        <w:rPr>
          <w:rFonts w:ascii="Times New Roman" w:hAnsi="Times New Roman" w:cs="Times New Roman"/>
        </w:rPr>
        <w:t>Given that there is a</w:t>
      </w:r>
      <w:r w:rsidRPr="00C96994">
        <w:rPr>
          <w:rFonts w:ascii="Times New Roman" w:hAnsi="Times New Roman" w:cs="Times New Roman"/>
        </w:rPr>
        <w:t xml:space="preserve"> gap between what is explored in, and suggested by, the story, and what Lawrence could have known, I want to think further about what post-natal depression might have meant to Lawrence.  Criticism on th</w:t>
      </w:r>
      <w:r>
        <w:rPr>
          <w:rFonts w:ascii="Times New Roman" w:hAnsi="Times New Roman" w:cs="Times New Roman"/>
        </w:rPr>
        <w:t>is short story has tended to read</w:t>
      </w:r>
      <w:r w:rsidRPr="00C96994">
        <w:rPr>
          <w:rFonts w:ascii="Times New Roman" w:hAnsi="Times New Roman" w:cs="Times New Roman"/>
        </w:rPr>
        <w:t xml:space="preserve"> it in diagnostic terms.  Juliet Ruderman has seen it as a ‘textbook case of a turning point in a child’s psychological development’, and others have implicitly treated it as a ‘textbook case’ by offering a variety of diagnoses for Juliet, from narcissism to neuroticism.</w:t>
      </w:r>
      <w:r w:rsidRPr="00C96994">
        <w:rPr>
          <w:rStyle w:val="FootnoteReference"/>
          <w:rFonts w:ascii="Times New Roman" w:hAnsi="Times New Roman" w:cs="Times New Roman"/>
        </w:rPr>
        <w:footnoteReference w:id="7"/>
      </w:r>
      <w:r w:rsidRPr="00C96994">
        <w:rPr>
          <w:rFonts w:ascii="Times New Roman" w:hAnsi="Times New Roman" w:cs="Times New Roman"/>
        </w:rPr>
        <w:t xml:space="preserve">  I </w:t>
      </w:r>
      <w:r w:rsidR="000E7AB7">
        <w:rPr>
          <w:rFonts w:ascii="Times New Roman" w:hAnsi="Times New Roman" w:cs="Times New Roman"/>
        </w:rPr>
        <w:t xml:space="preserve">want by contrast to think further about </w:t>
      </w:r>
      <w:r w:rsidRPr="00C96994">
        <w:rPr>
          <w:rFonts w:ascii="Times New Roman" w:hAnsi="Times New Roman" w:cs="Times New Roman"/>
        </w:rPr>
        <w:t>the complex acts of imagination at work in the story.  In ‘Sun’ Lawrence thinks about something like post-natal depression partly through thinking about other things, things analogous to what he feels having a baby might be like.</w:t>
      </w:r>
      <w:r w:rsidR="000E7AB7">
        <w:rPr>
          <w:rStyle w:val="FootnoteReference"/>
          <w:rFonts w:ascii="Times New Roman" w:hAnsi="Times New Roman" w:cs="Times New Roman"/>
        </w:rPr>
        <w:footnoteReference w:id="8"/>
      </w:r>
      <w:r w:rsidRPr="00C96994">
        <w:rPr>
          <w:rFonts w:ascii="Times New Roman" w:hAnsi="Times New Roman" w:cs="Times New Roman"/>
        </w:rPr>
        <w:t xml:space="preserve">  </w:t>
      </w:r>
      <w:r>
        <w:rPr>
          <w:rFonts w:ascii="Times New Roman" w:hAnsi="Times New Roman" w:cs="Times New Roman"/>
        </w:rPr>
        <w:t xml:space="preserve">In doing so he risks making post-natal depression a cipher for other things.  </w:t>
      </w:r>
      <w:r w:rsidRPr="00C96994">
        <w:rPr>
          <w:rFonts w:ascii="Times New Roman" w:hAnsi="Times New Roman" w:cs="Times New Roman"/>
        </w:rPr>
        <w:t xml:space="preserve">But his own concerns at the time, I shall argue, are themselves involved with how we might cease to know ourselves – he is thinking, as I shall explore, about Juliet’s feelings partly in relation to his own </w:t>
      </w:r>
      <w:r w:rsidR="00D37210">
        <w:rPr>
          <w:rFonts w:ascii="Times New Roman" w:hAnsi="Times New Roman" w:cs="Times New Roman"/>
        </w:rPr>
        <w:t>alienation</w:t>
      </w:r>
      <w:r w:rsidRPr="00C96994">
        <w:rPr>
          <w:rFonts w:ascii="Times New Roman" w:hAnsi="Times New Roman" w:cs="Times New Roman"/>
        </w:rPr>
        <w:t xml:space="preserve"> from himse</w:t>
      </w:r>
      <w:r>
        <w:rPr>
          <w:rFonts w:ascii="Times New Roman" w:hAnsi="Times New Roman" w:cs="Times New Roman"/>
        </w:rPr>
        <w:t xml:space="preserve">lf through illness.  </w:t>
      </w:r>
      <w:r w:rsidR="00D37210">
        <w:rPr>
          <w:rFonts w:ascii="Times New Roman" w:hAnsi="Times New Roman" w:cs="Times New Roman"/>
        </w:rPr>
        <w:t>‘</w:t>
      </w:r>
      <w:r>
        <w:rPr>
          <w:rFonts w:ascii="Times New Roman" w:hAnsi="Times New Roman" w:cs="Times New Roman"/>
        </w:rPr>
        <w:t>Post-natal depression’ in Lawrence’s work focuses a sense of how we might feel divided between selves, between lives, between optimistic faith in resilience: ‘the whole world starts again’, and doubt</w:t>
      </w:r>
      <w:r w:rsidR="004B0170">
        <w:rPr>
          <w:rFonts w:ascii="Times New Roman" w:hAnsi="Times New Roman" w:cs="Times New Roman"/>
        </w:rPr>
        <w:t>s</w:t>
      </w:r>
      <w:r>
        <w:rPr>
          <w:rFonts w:ascii="Times New Roman" w:hAnsi="Times New Roman" w:cs="Times New Roman"/>
        </w:rPr>
        <w:t xml:space="preserve"> about the conceivability of such resilience.</w:t>
      </w:r>
    </w:p>
    <w:p w:rsidR="00F22467" w:rsidRDefault="00F22467" w:rsidP="00F22467">
      <w:pPr>
        <w:spacing w:line="480" w:lineRule="auto"/>
        <w:rPr>
          <w:rFonts w:ascii="Times New Roman" w:hAnsi="Times New Roman" w:cs="Times New Roman"/>
        </w:rPr>
      </w:pPr>
    </w:p>
    <w:p w:rsidR="00805A27" w:rsidRDefault="00F22467" w:rsidP="00885CF4">
      <w:pPr>
        <w:spacing w:line="480" w:lineRule="auto"/>
        <w:rPr>
          <w:rFonts w:ascii="Times New Roman" w:hAnsi="Times New Roman" w:cs="Times New Roman"/>
        </w:rPr>
      </w:pPr>
      <w:r>
        <w:rPr>
          <w:rFonts w:ascii="Times New Roman" w:hAnsi="Times New Roman" w:cs="Times New Roman"/>
        </w:rPr>
        <w:t>Lawrence’s treatment of something like post-natal depression also suggests how a writing which at once trespasses, and acknowledges, the limits of its own capacity to imagine the experience of others might register such concerns.  Lawrence’s propensity to make pregnancy and birth into symbols for other kinds of new birth has been acknowledged by critics including Carol Skelenicka, Judith Rudermann and Fiona Becket.</w:t>
      </w:r>
      <w:r>
        <w:rPr>
          <w:rStyle w:val="FootnoteReference"/>
          <w:rFonts w:ascii="Times New Roman" w:hAnsi="Times New Roman" w:cs="Times New Roman"/>
        </w:rPr>
        <w:footnoteReference w:id="9"/>
      </w:r>
      <w:r>
        <w:rPr>
          <w:rFonts w:ascii="Times New Roman" w:hAnsi="Times New Roman" w:cs="Times New Roman"/>
        </w:rPr>
        <w:t xml:space="preserve">  And some critics have seen this pull towards metaphor-making in Lawrence’s work more generally as an ethical problem – John Worthen, for instance, criticises the way in which Clifford Chatterley in </w:t>
      </w:r>
      <w:r>
        <w:rPr>
          <w:rFonts w:ascii="Times New Roman" w:hAnsi="Times New Roman" w:cs="Times New Roman"/>
          <w:i/>
        </w:rPr>
        <w:t>Lady Chatterley’s Lover</w:t>
      </w:r>
      <w:r>
        <w:rPr>
          <w:rFonts w:ascii="Times New Roman" w:hAnsi="Times New Roman" w:cs="Times New Roman"/>
        </w:rPr>
        <w:t xml:space="preserve"> (1928) is ‘made to stand for things’.</w:t>
      </w:r>
      <w:r>
        <w:rPr>
          <w:rStyle w:val="FootnoteReference"/>
          <w:rFonts w:ascii="Times New Roman" w:hAnsi="Times New Roman" w:cs="Times New Roman"/>
        </w:rPr>
        <w:footnoteReference w:id="10"/>
      </w:r>
      <w:r>
        <w:rPr>
          <w:rFonts w:ascii="Times New Roman" w:hAnsi="Times New Roman" w:cs="Times New Roman"/>
        </w:rPr>
        <w:t xml:space="preserve">  On the one hand exploring post-natal depression in Lawrence’s work illustrates this ethical</w:t>
      </w:r>
      <w:r w:rsidR="00D37210">
        <w:rPr>
          <w:rFonts w:ascii="Times New Roman" w:hAnsi="Times New Roman" w:cs="Times New Roman"/>
        </w:rPr>
        <w:t xml:space="preserve"> problem: making post-natal depression symbolic </w:t>
      </w:r>
      <w:r>
        <w:rPr>
          <w:rFonts w:ascii="Times New Roman" w:hAnsi="Times New Roman" w:cs="Times New Roman"/>
        </w:rPr>
        <w:t>risks</w:t>
      </w:r>
      <w:r w:rsidR="00A6435A">
        <w:rPr>
          <w:rFonts w:ascii="Times New Roman" w:hAnsi="Times New Roman" w:cs="Times New Roman"/>
        </w:rPr>
        <w:t>, as I will explore,</w:t>
      </w:r>
      <w:r>
        <w:rPr>
          <w:rFonts w:ascii="Times New Roman" w:hAnsi="Times New Roman" w:cs="Times New Roman"/>
        </w:rPr>
        <w:t xml:space="preserve"> </w:t>
      </w:r>
      <w:r w:rsidR="00A6435A">
        <w:rPr>
          <w:rFonts w:ascii="Times New Roman" w:hAnsi="Times New Roman" w:cs="Times New Roman"/>
        </w:rPr>
        <w:t xml:space="preserve">a type of invasive </w:t>
      </w:r>
      <w:r>
        <w:rPr>
          <w:rFonts w:ascii="Times New Roman" w:hAnsi="Times New Roman" w:cs="Times New Roman"/>
        </w:rPr>
        <w:t>imaginative appropriati</w:t>
      </w:r>
      <w:r w:rsidR="00A6435A">
        <w:rPr>
          <w:rFonts w:ascii="Times New Roman" w:hAnsi="Times New Roman" w:cs="Times New Roman"/>
        </w:rPr>
        <w:t xml:space="preserve">on.  But </w:t>
      </w:r>
      <w:r>
        <w:rPr>
          <w:rFonts w:ascii="Times New Roman" w:hAnsi="Times New Roman" w:cs="Times New Roman"/>
        </w:rPr>
        <w:t xml:space="preserve">Lawrence’s figurative descriptions of post-natal depression often suggest an awareness of the incompletion of the acts of understanding involved in producing </w:t>
      </w:r>
      <w:r w:rsidR="00A6435A">
        <w:rPr>
          <w:rFonts w:ascii="Times New Roman" w:hAnsi="Times New Roman" w:cs="Times New Roman"/>
        </w:rPr>
        <w:t xml:space="preserve">them.  And, moreover, </w:t>
      </w:r>
      <w:r>
        <w:rPr>
          <w:rFonts w:ascii="Times New Roman" w:hAnsi="Times New Roman" w:cs="Times New Roman"/>
        </w:rPr>
        <w:t xml:space="preserve">whilst Lawrence’s more ostensibly confident and </w:t>
      </w:r>
      <w:r w:rsidR="00D37210">
        <w:rPr>
          <w:rFonts w:ascii="Times New Roman" w:hAnsi="Times New Roman" w:cs="Times New Roman"/>
        </w:rPr>
        <w:t>definite</w:t>
      </w:r>
      <w:r>
        <w:rPr>
          <w:rFonts w:ascii="Times New Roman" w:hAnsi="Times New Roman" w:cs="Times New Roman"/>
        </w:rPr>
        <w:t xml:space="preserve"> attempts to describe post-natal depression, and to assign it symbolic significance, can often involve an aggressive invasiveness, such invasiveness </w:t>
      </w:r>
      <w:r w:rsidR="00534C5F">
        <w:rPr>
          <w:rFonts w:ascii="Times New Roman" w:hAnsi="Times New Roman" w:cs="Times New Roman"/>
        </w:rPr>
        <w:t xml:space="preserve">arguably </w:t>
      </w:r>
      <w:r>
        <w:rPr>
          <w:rFonts w:ascii="Times New Roman" w:hAnsi="Times New Roman" w:cs="Times New Roman"/>
        </w:rPr>
        <w:t xml:space="preserve">mirrors what Lawrence is describing, providing a way of thinking about how one’s own life might seem to be appropriated by forces beyond one’s control.  </w:t>
      </w:r>
      <w:r w:rsidRPr="00C96994">
        <w:rPr>
          <w:rFonts w:ascii="Times New Roman" w:hAnsi="Times New Roman" w:cs="Times New Roman"/>
        </w:rPr>
        <w:t>Lawrence’s awareness of something shattering in new motherhood leads to him using the topic for its symbolic potential, but also leads to a creation that is aware of its own distance from reality, conscious of the fictionality of the emotions it depicts, and persistently concerned with how we mig</w:t>
      </w:r>
      <w:r>
        <w:rPr>
          <w:rFonts w:ascii="Times New Roman" w:hAnsi="Times New Roman" w:cs="Times New Roman"/>
        </w:rPr>
        <w:t xml:space="preserve">ht be estranged from ourselves.  </w:t>
      </w:r>
    </w:p>
    <w:p w:rsidR="00F22467" w:rsidRPr="00C96994" w:rsidRDefault="00F22467" w:rsidP="00885CF4">
      <w:pPr>
        <w:spacing w:line="480" w:lineRule="auto"/>
        <w:rPr>
          <w:rFonts w:ascii="Times New Roman" w:hAnsi="Times New Roman" w:cs="Times New Roman"/>
        </w:rPr>
      </w:pPr>
    </w:p>
    <w:p w:rsidR="00FC0730" w:rsidRPr="00C96994" w:rsidRDefault="00FC0730" w:rsidP="00885CF4">
      <w:pPr>
        <w:spacing w:line="480" w:lineRule="auto"/>
        <w:rPr>
          <w:rFonts w:ascii="Times New Roman" w:hAnsi="Times New Roman" w:cs="Times New Roman"/>
        </w:rPr>
      </w:pPr>
      <w:r w:rsidRPr="00C96994">
        <w:rPr>
          <w:rFonts w:ascii="Times New Roman" w:hAnsi="Times New Roman" w:cs="Times New Roman"/>
        </w:rPr>
        <w:t>Lawrence’s interest in the possibility of something troubling in the post-natal condition, and his awareness of his own imaginative limits when it comes to childbirth, take</w:t>
      </w:r>
      <w:r w:rsidR="00D35D31">
        <w:rPr>
          <w:rFonts w:ascii="Times New Roman" w:hAnsi="Times New Roman" w:cs="Times New Roman"/>
        </w:rPr>
        <w:t>s</w:t>
      </w:r>
      <w:r w:rsidRPr="00C96994">
        <w:rPr>
          <w:rFonts w:ascii="Times New Roman" w:hAnsi="Times New Roman" w:cs="Times New Roman"/>
        </w:rPr>
        <w:t xml:space="preserve"> shape in </w:t>
      </w:r>
      <w:r w:rsidRPr="00C96994">
        <w:rPr>
          <w:rFonts w:ascii="Times New Roman" w:hAnsi="Times New Roman" w:cs="Times New Roman"/>
          <w:i/>
        </w:rPr>
        <w:t>Sons and Lovers</w:t>
      </w:r>
      <w:r w:rsidRPr="00C96994">
        <w:rPr>
          <w:rFonts w:ascii="Times New Roman" w:hAnsi="Times New Roman" w:cs="Times New Roman"/>
        </w:rPr>
        <w:t xml:space="preserve"> (1913).  In this novel, Mrs Morel is shown as exhausted and conflicted after the birth of Paul Morel.  At first the novel remains circumspect, though, on the nature of this exhaustion.  The narrative records that: ‘She was very ill when her children were born’, but does not elaborate on the nature of this illness.</w:t>
      </w:r>
      <w:r w:rsidR="00805C42">
        <w:rPr>
          <w:rStyle w:val="FootnoteReference"/>
          <w:rFonts w:ascii="Times New Roman" w:hAnsi="Times New Roman" w:cs="Times New Roman"/>
        </w:rPr>
        <w:footnoteReference w:id="11"/>
      </w:r>
      <w:r w:rsidRPr="00C96994">
        <w:rPr>
          <w:rFonts w:ascii="Times New Roman" w:hAnsi="Times New Roman" w:cs="Times New Roman"/>
        </w:rPr>
        <w:t xml:space="preserve">  Indeed, the novel seems to underline how unknowable childbearing is except to the woman herself.  When Walter Morel comes to see his wife and the newborn baby he struggles to communicate, and i</w:t>
      </w:r>
      <w:r w:rsidR="00A858C7">
        <w:rPr>
          <w:rFonts w:ascii="Times New Roman" w:hAnsi="Times New Roman" w:cs="Times New Roman"/>
        </w:rPr>
        <w:t xml:space="preserve">s described as being ‘at a loss’ </w:t>
      </w:r>
      <w:r w:rsidR="00805C42">
        <w:rPr>
          <w:rFonts w:ascii="Times New Roman" w:hAnsi="Times New Roman" w:cs="Times New Roman"/>
        </w:rPr>
        <w:t>(p.43)</w:t>
      </w:r>
      <w:r w:rsidRPr="00C96994">
        <w:rPr>
          <w:rFonts w:ascii="Times New Roman" w:hAnsi="Times New Roman" w:cs="Times New Roman"/>
        </w:rPr>
        <w:t xml:space="preserve">.  </w:t>
      </w:r>
    </w:p>
    <w:p w:rsidR="00FC0730" w:rsidRPr="00C96994" w:rsidRDefault="00FC0730" w:rsidP="00885CF4">
      <w:pPr>
        <w:spacing w:line="480" w:lineRule="auto"/>
        <w:rPr>
          <w:rFonts w:ascii="Times New Roman" w:hAnsi="Times New Roman" w:cs="Times New Roman"/>
        </w:rPr>
      </w:pPr>
    </w:p>
    <w:p w:rsidR="000B26B1" w:rsidRPr="00C96994" w:rsidRDefault="00FC0730" w:rsidP="000B26B1">
      <w:pPr>
        <w:spacing w:line="480" w:lineRule="auto"/>
        <w:rPr>
          <w:rFonts w:ascii="Times New Roman" w:hAnsi="Times New Roman" w:cs="Times New Roman"/>
        </w:rPr>
      </w:pPr>
      <w:r w:rsidRPr="00C96994">
        <w:rPr>
          <w:rFonts w:ascii="Times New Roman" w:hAnsi="Times New Roman" w:cs="Times New Roman"/>
        </w:rPr>
        <w:t xml:space="preserve">However, the discussion of Mrs Morel’s post-natal emotional state is elaborated upon, and Lawrence begins to bring into play some rich symbolic significations.  </w:t>
      </w:r>
      <w:r w:rsidR="000B26B1" w:rsidRPr="00C96994">
        <w:rPr>
          <w:rFonts w:ascii="Times New Roman" w:hAnsi="Times New Roman" w:cs="Times New Roman"/>
        </w:rPr>
        <w:t>In one scene Mrs Morel takes the new baby out in</w:t>
      </w:r>
      <w:r w:rsidR="00805C42">
        <w:rPr>
          <w:rFonts w:ascii="Times New Roman" w:hAnsi="Times New Roman" w:cs="Times New Roman"/>
        </w:rPr>
        <w:t>to the meadow, in a</w:t>
      </w:r>
      <w:r w:rsidR="000B26B1" w:rsidRPr="00C96994">
        <w:rPr>
          <w:rFonts w:ascii="Times New Roman" w:hAnsi="Times New Roman" w:cs="Times New Roman"/>
        </w:rPr>
        <w:t xml:space="preserve"> ‘space of ripe,</w:t>
      </w:r>
      <w:r w:rsidR="0099704F">
        <w:rPr>
          <w:rFonts w:ascii="Times New Roman" w:hAnsi="Times New Roman" w:cs="Times New Roman"/>
        </w:rPr>
        <w:t xml:space="preserve"> evening light, whispering’, with the word ‘ripe’ suggesting fertility and </w:t>
      </w:r>
      <w:r w:rsidR="000B26B1" w:rsidRPr="00C96994">
        <w:rPr>
          <w:rFonts w:ascii="Times New Roman" w:hAnsi="Times New Roman" w:cs="Times New Roman"/>
        </w:rPr>
        <w:t>indicating how the signification of the birth begins to extend to the landscape, seeping into the con</w:t>
      </w:r>
      <w:r w:rsidR="00DD0822" w:rsidRPr="00C96994">
        <w:rPr>
          <w:rFonts w:ascii="Times New Roman" w:hAnsi="Times New Roman" w:cs="Times New Roman"/>
        </w:rPr>
        <w:t>dition of the atmosphere</w:t>
      </w:r>
      <w:r w:rsidR="00805C42">
        <w:rPr>
          <w:rFonts w:ascii="Times New Roman" w:hAnsi="Times New Roman" w:cs="Times New Roman"/>
        </w:rPr>
        <w:t xml:space="preserve"> (p.49)</w:t>
      </w:r>
      <w:r w:rsidR="00DD0822" w:rsidRPr="00C96994">
        <w:rPr>
          <w:rFonts w:ascii="Times New Roman" w:hAnsi="Times New Roman" w:cs="Times New Roman"/>
        </w:rPr>
        <w:t>.  A</w:t>
      </w:r>
      <w:r w:rsidR="000B26B1" w:rsidRPr="00C96994">
        <w:rPr>
          <w:rFonts w:ascii="Times New Roman" w:hAnsi="Times New Roman" w:cs="Times New Roman"/>
        </w:rPr>
        <w:t xml:space="preserve">s Lawrence describes Mrs Morel there’s an interplay of </w:t>
      </w:r>
      <w:r w:rsidR="00EC7348">
        <w:rPr>
          <w:rFonts w:ascii="Times New Roman" w:hAnsi="Times New Roman" w:cs="Times New Roman"/>
        </w:rPr>
        <w:t xml:space="preserve">authorial </w:t>
      </w:r>
      <w:r w:rsidR="000B26B1" w:rsidRPr="00C96994">
        <w:rPr>
          <w:rFonts w:ascii="Times New Roman" w:hAnsi="Times New Roman" w:cs="Times New Roman"/>
        </w:rPr>
        <w:t>certainty</w:t>
      </w:r>
      <w:r w:rsidR="00A858C7">
        <w:rPr>
          <w:rFonts w:ascii="Times New Roman" w:hAnsi="Times New Roman" w:cs="Times New Roman"/>
        </w:rPr>
        <w:t xml:space="preserve"> about Mrs Morel’s emotions</w:t>
      </w:r>
      <w:r w:rsidR="000B26B1" w:rsidRPr="00C96994">
        <w:rPr>
          <w:rFonts w:ascii="Times New Roman" w:hAnsi="Times New Roman" w:cs="Times New Roman"/>
        </w:rPr>
        <w:t xml:space="preserve">, and </w:t>
      </w:r>
      <w:r w:rsidR="00751B41">
        <w:rPr>
          <w:rFonts w:ascii="Times New Roman" w:hAnsi="Times New Roman" w:cs="Times New Roman"/>
        </w:rPr>
        <w:t xml:space="preserve">an awareness </w:t>
      </w:r>
      <w:r w:rsidR="00A858C7">
        <w:rPr>
          <w:rFonts w:ascii="Times New Roman" w:hAnsi="Times New Roman" w:cs="Times New Roman"/>
        </w:rPr>
        <w:t xml:space="preserve">of </w:t>
      </w:r>
      <w:r w:rsidR="00EC7348">
        <w:rPr>
          <w:rFonts w:ascii="Times New Roman" w:hAnsi="Times New Roman" w:cs="Times New Roman"/>
        </w:rPr>
        <w:t>how such emotions might remain strange, both to the character and to the author</w:t>
      </w:r>
      <w:r w:rsidR="000B26B1" w:rsidRPr="00C96994">
        <w:rPr>
          <w:rFonts w:ascii="Times New Roman" w:hAnsi="Times New Roman" w:cs="Times New Roman"/>
        </w:rPr>
        <w:t>:</w:t>
      </w:r>
    </w:p>
    <w:p w:rsidR="000B26B1" w:rsidRDefault="000B26B1" w:rsidP="000B26B1">
      <w:pPr>
        <w:ind w:left="720"/>
        <w:rPr>
          <w:rFonts w:ascii="Times New Roman" w:hAnsi="Times New Roman" w:cs="Times New Roman"/>
        </w:rPr>
      </w:pPr>
      <w:r w:rsidRPr="00C96994">
        <w:rPr>
          <w:rFonts w:ascii="Times New Roman" w:hAnsi="Times New Roman" w:cs="Times New Roman"/>
        </w:rPr>
        <w:t>She had dreaded this baby like a catastrophe, because of her feeling for her husband.  And now she felt strangely toward</w:t>
      </w:r>
      <w:r w:rsidR="00805C42">
        <w:rPr>
          <w:rFonts w:ascii="Times New Roman" w:hAnsi="Times New Roman" w:cs="Times New Roman"/>
        </w:rPr>
        <w:t>s</w:t>
      </w:r>
      <w:r w:rsidRPr="00C96994">
        <w:rPr>
          <w:rFonts w:ascii="Times New Roman" w:hAnsi="Times New Roman" w:cs="Times New Roman"/>
        </w:rPr>
        <w:t xml:space="preserve"> the infant.  Her heart was heavy because of the child, almost as if it were unhealthy, or malformed.  Yet it </w:t>
      </w:r>
      <w:r w:rsidR="00725AD9">
        <w:rPr>
          <w:rFonts w:ascii="Times New Roman" w:hAnsi="Times New Roman" w:cs="Times New Roman"/>
        </w:rPr>
        <w:t>seemed quite well.  But she notice</w:t>
      </w:r>
      <w:r w:rsidRPr="00C96994">
        <w:rPr>
          <w:rFonts w:ascii="Times New Roman" w:hAnsi="Times New Roman" w:cs="Times New Roman"/>
        </w:rPr>
        <w:t>d the peculiar knitting of the baby’s brows, and the peculiar heaviness of its eyes, as if it were trying to understand something that was pain. She felt, when she looked at the child’s dark, brooding pupils, as if a burden were on her heart.</w:t>
      </w:r>
    </w:p>
    <w:p w:rsidR="00805C42" w:rsidRPr="00C96994" w:rsidRDefault="00805C42" w:rsidP="00805C42">
      <w:pPr>
        <w:ind w:left="720"/>
        <w:jc w:val="right"/>
        <w:rPr>
          <w:rFonts w:ascii="Times New Roman" w:hAnsi="Times New Roman" w:cs="Times New Roman"/>
        </w:rPr>
      </w:pPr>
      <w:r>
        <w:rPr>
          <w:rFonts w:ascii="Times New Roman" w:hAnsi="Times New Roman" w:cs="Times New Roman"/>
        </w:rPr>
        <w:t>(p.50)</w:t>
      </w:r>
    </w:p>
    <w:p w:rsidR="00FC0730" w:rsidRPr="00C96994" w:rsidRDefault="000B26B1" w:rsidP="000B26B1">
      <w:pPr>
        <w:spacing w:line="480" w:lineRule="auto"/>
        <w:rPr>
          <w:rFonts w:ascii="Times New Roman" w:hAnsi="Times New Roman" w:cs="Times New Roman"/>
        </w:rPr>
      </w:pPr>
      <w:r w:rsidRPr="00C96994">
        <w:rPr>
          <w:rFonts w:ascii="Times New Roman" w:hAnsi="Times New Roman" w:cs="Times New Roman"/>
        </w:rPr>
        <w:t>The passage reaches for Mrs Morel’s internal state: ‘Her heart was heavy’, but it is filled with conjecture.  Sketching Mrs Morel’s emotions  Lawrence repeatedly uses analogical modes of thought: ‘like a catastrophe’, ‘as if it were unhealthy’, ‘as i</w:t>
      </w:r>
      <w:r w:rsidR="004B0170">
        <w:rPr>
          <w:rFonts w:ascii="Times New Roman" w:hAnsi="Times New Roman" w:cs="Times New Roman"/>
        </w:rPr>
        <w:t xml:space="preserve">f a burden were on her heart’.  </w:t>
      </w:r>
      <w:r w:rsidR="004B0170">
        <w:rPr>
          <w:rFonts w:ascii="Californian FB" w:hAnsi="Californian FB"/>
        </w:rPr>
        <w:t xml:space="preserve"> </w:t>
      </w:r>
      <w:r w:rsidR="004B0170" w:rsidRPr="004B0170">
        <w:rPr>
          <w:rFonts w:ascii="Times New Roman" w:hAnsi="Times New Roman" w:cs="Times New Roman"/>
        </w:rPr>
        <w:t xml:space="preserve">Sophie Ratcliffe has argued in </w:t>
      </w:r>
      <w:r w:rsidR="004B0170" w:rsidRPr="004B0170">
        <w:rPr>
          <w:rFonts w:ascii="Times New Roman" w:hAnsi="Times New Roman" w:cs="Times New Roman"/>
          <w:i/>
        </w:rPr>
        <w:t xml:space="preserve">On Sympathy </w:t>
      </w:r>
      <w:r w:rsidR="004B0170" w:rsidRPr="004B0170">
        <w:rPr>
          <w:rFonts w:ascii="Times New Roman" w:hAnsi="Times New Roman" w:cs="Times New Roman"/>
        </w:rPr>
        <w:t>(2008) that we turn to ‘analogical modes of thought […] because there are limits to our sympathetic comprehension; our recourse to such metaphorical means of understanding might be said to stem from the sense of our own mental confinement’.</w:t>
      </w:r>
      <w:r w:rsidR="004B0170" w:rsidRPr="004B0170">
        <w:rPr>
          <w:rStyle w:val="FootnoteReference"/>
          <w:rFonts w:ascii="Times New Roman" w:hAnsi="Times New Roman" w:cs="Times New Roman"/>
        </w:rPr>
        <w:footnoteReference w:id="12"/>
      </w:r>
      <w:r w:rsidR="004B0170" w:rsidRPr="004B0170">
        <w:rPr>
          <w:rFonts w:ascii="Times New Roman" w:hAnsi="Times New Roman" w:cs="Times New Roman"/>
        </w:rPr>
        <w:t xml:space="preserve">  </w:t>
      </w:r>
      <w:r w:rsidR="004B0170">
        <w:rPr>
          <w:rFonts w:ascii="Times New Roman" w:hAnsi="Times New Roman" w:cs="Times New Roman"/>
        </w:rPr>
        <w:t>Lawrence’s</w:t>
      </w:r>
      <w:r w:rsidRPr="00C96994">
        <w:rPr>
          <w:rFonts w:ascii="Times New Roman" w:hAnsi="Times New Roman" w:cs="Times New Roman"/>
        </w:rPr>
        <w:t xml:space="preserve"> repeated turns to analogy </w:t>
      </w:r>
      <w:r w:rsidR="004B0170">
        <w:rPr>
          <w:rFonts w:ascii="Times New Roman" w:hAnsi="Times New Roman" w:cs="Times New Roman"/>
        </w:rPr>
        <w:t xml:space="preserve">here </w:t>
      </w:r>
      <w:r w:rsidRPr="00C96994">
        <w:rPr>
          <w:rFonts w:ascii="Times New Roman" w:hAnsi="Times New Roman" w:cs="Times New Roman"/>
        </w:rPr>
        <w:t xml:space="preserve">bring into focus a struggle </w:t>
      </w:r>
      <w:r w:rsidR="004B0170">
        <w:rPr>
          <w:rFonts w:ascii="Times New Roman" w:hAnsi="Times New Roman" w:cs="Times New Roman"/>
        </w:rPr>
        <w:t>to understand, and a sense of his mental and physical confinement – they discuss Mrs Morel</w:t>
      </w:r>
      <w:r w:rsidRPr="00C96994">
        <w:rPr>
          <w:rFonts w:ascii="Times New Roman" w:hAnsi="Times New Roman" w:cs="Times New Roman"/>
        </w:rPr>
        <w:t xml:space="preserve"> provisionally, offering similes for her feelings, and figures for her feelings, r</w:t>
      </w:r>
      <w:r w:rsidR="0068052A">
        <w:rPr>
          <w:rFonts w:ascii="Times New Roman" w:hAnsi="Times New Roman" w:cs="Times New Roman"/>
        </w:rPr>
        <w:t>ather than evincing certainty about</w:t>
      </w:r>
      <w:r w:rsidRPr="00C96994">
        <w:rPr>
          <w:rFonts w:ascii="Times New Roman" w:hAnsi="Times New Roman" w:cs="Times New Roman"/>
        </w:rPr>
        <w:t xml:space="preserve"> the feelings themselves.  </w:t>
      </w:r>
    </w:p>
    <w:p w:rsidR="000B26B1" w:rsidRPr="00C96994" w:rsidRDefault="000B26B1" w:rsidP="000B26B1">
      <w:pPr>
        <w:spacing w:line="480" w:lineRule="auto"/>
        <w:rPr>
          <w:rFonts w:ascii="Times New Roman" w:hAnsi="Times New Roman" w:cs="Times New Roman"/>
        </w:rPr>
      </w:pPr>
    </w:p>
    <w:p w:rsidR="000B26B1" w:rsidRPr="00C96994" w:rsidRDefault="00EC7348" w:rsidP="000B26B1">
      <w:pPr>
        <w:spacing w:line="480" w:lineRule="auto"/>
        <w:rPr>
          <w:rFonts w:ascii="Times New Roman" w:hAnsi="Times New Roman" w:cs="Times New Roman"/>
        </w:rPr>
      </w:pPr>
      <w:r>
        <w:rPr>
          <w:rFonts w:ascii="Times New Roman" w:hAnsi="Times New Roman" w:cs="Times New Roman"/>
        </w:rPr>
        <w:t>This lack of authorial certainty about the character’s emotions mirrors Mrs Morel’s own ambivalence</w:t>
      </w:r>
      <w:r w:rsidR="001B3FF4">
        <w:rPr>
          <w:rFonts w:ascii="Times New Roman" w:hAnsi="Times New Roman" w:cs="Times New Roman"/>
        </w:rPr>
        <w:t xml:space="preserve">, and </w:t>
      </w:r>
      <w:r w:rsidR="000B26B1" w:rsidRPr="00C96994">
        <w:rPr>
          <w:rFonts w:ascii="Times New Roman" w:hAnsi="Times New Roman" w:cs="Times New Roman"/>
        </w:rPr>
        <w:t xml:space="preserve">this </w:t>
      </w:r>
      <w:r w:rsidR="00D37210">
        <w:rPr>
          <w:rFonts w:ascii="Times New Roman" w:hAnsi="Times New Roman" w:cs="Times New Roman"/>
        </w:rPr>
        <w:t>feeling</w:t>
      </w:r>
      <w:r w:rsidR="000B26B1" w:rsidRPr="00C96994">
        <w:rPr>
          <w:rFonts w:ascii="Times New Roman" w:hAnsi="Times New Roman" w:cs="Times New Roman"/>
        </w:rPr>
        <w:t xml:space="preserve"> of </w:t>
      </w:r>
      <w:r w:rsidR="0068052A">
        <w:rPr>
          <w:rFonts w:ascii="Times New Roman" w:hAnsi="Times New Roman" w:cs="Times New Roman"/>
        </w:rPr>
        <w:t>only being able to understand through</w:t>
      </w:r>
      <w:r w:rsidR="000B26B1" w:rsidRPr="00C96994">
        <w:rPr>
          <w:rFonts w:ascii="Times New Roman" w:hAnsi="Times New Roman" w:cs="Times New Roman"/>
        </w:rPr>
        <w:t xml:space="preserve"> analogy</w:t>
      </w:r>
      <w:r w:rsidR="00041EBC">
        <w:rPr>
          <w:rFonts w:ascii="Times New Roman" w:hAnsi="Times New Roman" w:cs="Times New Roman"/>
        </w:rPr>
        <w:t xml:space="preserve"> </w:t>
      </w:r>
      <w:r w:rsidR="000B26B1" w:rsidRPr="00C96994">
        <w:rPr>
          <w:rFonts w:ascii="Times New Roman" w:hAnsi="Times New Roman" w:cs="Times New Roman"/>
        </w:rPr>
        <w:t xml:space="preserve">connects up to an interest in thinking about how we might struggle to place ourselves.  Mrs Morel’s feelings are repeatedly understood in relation to others: ‘She had dreaded this baby […] </w:t>
      </w:r>
      <w:r w:rsidR="000B26B1" w:rsidRPr="00D37210">
        <w:rPr>
          <w:rFonts w:ascii="Times New Roman" w:hAnsi="Times New Roman" w:cs="Times New Roman"/>
          <w:i/>
        </w:rPr>
        <w:t>because of her feeling for her husband</w:t>
      </w:r>
      <w:r w:rsidR="000B26B1" w:rsidRPr="00C96994">
        <w:rPr>
          <w:rFonts w:ascii="Times New Roman" w:hAnsi="Times New Roman" w:cs="Times New Roman"/>
        </w:rPr>
        <w:t xml:space="preserve">’, ‘Her heart was heavy </w:t>
      </w:r>
      <w:r w:rsidR="000B26B1" w:rsidRPr="00D37210">
        <w:rPr>
          <w:rFonts w:ascii="Times New Roman" w:hAnsi="Times New Roman" w:cs="Times New Roman"/>
          <w:i/>
        </w:rPr>
        <w:t>because of the child</w:t>
      </w:r>
      <w:r w:rsidR="000B26B1" w:rsidRPr="00C96994">
        <w:rPr>
          <w:rFonts w:ascii="Times New Roman" w:hAnsi="Times New Roman" w:cs="Times New Roman"/>
        </w:rPr>
        <w:t>’</w:t>
      </w:r>
      <w:r w:rsidR="00D37210">
        <w:rPr>
          <w:rFonts w:ascii="Times New Roman" w:hAnsi="Times New Roman" w:cs="Times New Roman"/>
        </w:rPr>
        <w:t xml:space="preserve"> (italics mine)</w:t>
      </w:r>
      <w:r w:rsidR="000B26B1" w:rsidRPr="00C96994">
        <w:rPr>
          <w:rFonts w:ascii="Times New Roman" w:hAnsi="Times New Roman" w:cs="Times New Roman"/>
        </w:rPr>
        <w:t xml:space="preserve">.  The heaviness of her heart, too, </w:t>
      </w:r>
      <w:r w:rsidR="0099704F">
        <w:rPr>
          <w:rFonts w:ascii="Times New Roman" w:hAnsi="Times New Roman" w:cs="Times New Roman"/>
        </w:rPr>
        <w:t>echoes</w:t>
      </w:r>
      <w:r w:rsidR="00D37210">
        <w:rPr>
          <w:rFonts w:ascii="Times New Roman" w:hAnsi="Times New Roman" w:cs="Times New Roman"/>
        </w:rPr>
        <w:t xml:space="preserve"> </w:t>
      </w:r>
      <w:r w:rsidR="000B26B1" w:rsidRPr="00C96994">
        <w:rPr>
          <w:rFonts w:ascii="Times New Roman" w:hAnsi="Times New Roman" w:cs="Times New Roman"/>
        </w:rPr>
        <w:t xml:space="preserve">‘the heaviness of the baby’s eyes’.  In this way her feelings are </w:t>
      </w:r>
      <w:r w:rsidR="00DD0822" w:rsidRPr="00C96994">
        <w:rPr>
          <w:rFonts w:ascii="Times New Roman" w:hAnsi="Times New Roman" w:cs="Times New Roman"/>
        </w:rPr>
        <w:t>located in terms of things outside her</w:t>
      </w:r>
      <w:r w:rsidR="00751B41">
        <w:rPr>
          <w:rFonts w:ascii="Times New Roman" w:hAnsi="Times New Roman" w:cs="Times New Roman"/>
        </w:rPr>
        <w:t>self</w:t>
      </w:r>
      <w:r w:rsidR="000B26B1" w:rsidRPr="00C96994">
        <w:rPr>
          <w:rFonts w:ascii="Times New Roman" w:hAnsi="Times New Roman" w:cs="Times New Roman"/>
        </w:rPr>
        <w:t xml:space="preserve">.  </w:t>
      </w:r>
      <w:r w:rsidR="004B0170">
        <w:rPr>
          <w:rFonts w:ascii="Times New Roman" w:hAnsi="Times New Roman" w:cs="Times New Roman"/>
        </w:rPr>
        <w:t>Lawrence is</w:t>
      </w:r>
      <w:r w:rsidR="000B26B1" w:rsidRPr="00C96994">
        <w:rPr>
          <w:rFonts w:ascii="Times New Roman" w:hAnsi="Times New Roman" w:cs="Times New Roman"/>
        </w:rPr>
        <w:t xml:space="preserve"> using his repeated similes and analogies to suggest </w:t>
      </w:r>
      <w:r w:rsidR="00D37210">
        <w:rPr>
          <w:rFonts w:ascii="Times New Roman" w:hAnsi="Times New Roman" w:cs="Times New Roman"/>
        </w:rPr>
        <w:t>what it is to feel</w:t>
      </w:r>
      <w:r w:rsidR="000B26B1" w:rsidRPr="00C96994">
        <w:rPr>
          <w:rFonts w:ascii="Times New Roman" w:hAnsi="Times New Roman" w:cs="Times New Roman"/>
        </w:rPr>
        <w:t xml:space="preserve"> at odds with oneself, as is evident as the passage progresses:</w:t>
      </w:r>
    </w:p>
    <w:p w:rsidR="000B26B1" w:rsidRDefault="000B26B1" w:rsidP="000B26B1">
      <w:pPr>
        <w:spacing w:line="240" w:lineRule="auto"/>
        <w:ind w:left="720"/>
        <w:rPr>
          <w:rFonts w:ascii="Times New Roman" w:hAnsi="Times New Roman" w:cs="Times New Roman"/>
        </w:rPr>
      </w:pPr>
      <w:r w:rsidRPr="00C96994">
        <w:rPr>
          <w:rFonts w:ascii="Times New Roman" w:hAnsi="Times New Roman" w:cs="Times New Roman"/>
        </w:rPr>
        <w:t>In her arms lay the delicate baby.  Its deep blue eyes, always looking up at her unblinking, seemed to draw her innermost thoughts out of her.  She no longer loved her husband; she had not wanted this child to come, and there it lay in her arms and pulled at her heart.  She felt as if the navel string that had connected its frail little body with hers had not been broken.  A wave of hot love went over her to the infant.  She held it close to h</w:t>
      </w:r>
      <w:r w:rsidR="00805C42">
        <w:rPr>
          <w:rFonts w:ascii="Times New Roman" w:hAnsi="Times New Roman" w:cs="Times New Roman"/>
        </w:rPr>
        <w:t xml:space="preserve">er face and breast […]Its clear, </w:t>
      </w:r>
      <w:r w:rsidRPr="00C96994">
        <w:rPr>
          <w:rFonts w:ascii="Times New Roman" w:hAnsi="Times New Roman" w:cs="Times New Roman"/>
        </w:rPr>
        <w:t>knowing eyes gave her pain and fear.  Did it know all about her?  When it lay under her heart, had it been listening then?  Was there a reproach in the look?  She felt the marrow melt in her bones, with fear and pain.</w:t>
      </w:r>
    </w:p>
    <w:p w:rsidR="00805C42" w:rsidRPr="00C96994" w:rsidRDefault="00805C42" w:rsidP="00805C42">
      <w:pPr>
        <w:spacing w:line="240" w:lineRule="auto"/>
        <w:ind w:left="720"/>
        <w:jc w:val="right"/>
        <w:rPr>
          <w:rFonts w:ascii="Times New Roman" w:hAnsi="Times New Roman" w:cs="Times New Roman"/>
        </w:rPr>
      </w:pPr>
      <w:r>
        <w:rPr>
          <w:rFonts w:ascii="Times New Roman" w:hAnsi="Times New Roman" w:cs="Times New Roman"/>
        </w:rPr>
        <w:t>(pp50-51)</w:t>
      </w:r>
    </w:p>
    <w:p w:rsidR="0040200A" w:rsidRDefault="00D37210" w:rsidP="00C449AD">
      <w:pPr>
        <w:spacing w:line="480" w:lineRule="auto"/>
        <w:rPr>
          <w:rFonts w:ascii="Times New Roman" w:hAnsi="Times New Roman" w:cs="Times New Roman"/>
        </w:rPr>
      </w:pPr>
      <w:r>
        <w:rPr>
          <w:rFonts w:ascii="Times New Roman" w:hAnsi="Times New Roman" w:cs="Times New Roman"/>
        </w:rPr>
        <w:t xml:space="preserve">Lawrence </w:t>
      </w:r>
      <w:r w:rsidR="000B26B1" w:rsidRPr="00C96994">
        <w:rPr>
          <w:rFonts w:ascii="Times New Roman" w:hAnsi="Times New Roman" w:cs="Times New Roman"/>
        </w:rPr>
        <w:t>associates mot</w:t>
      </w:r>
      <w:r w:rsidR="009B6B77">
        <w:rPr>
          <w:rFonts w:ascii="Times New Roman" w:hAnsi="Times New Roman" w:cs="Times New Roman"/>
        </w:rPr>
        <w:t>herhood with self-division</w:t>
      </w:r>
      <w:r w:rsidR="00751B41">
        <w:rPr>
          <w:rFonts w:ascii="Times New Roman" w:hAnsi="Times New Roman" w:cs="Times New Roman"/>
        </w:rPr>
        <w:t>,</w:t>
      </w:r>
      <w:r w:rsidR="009B6B77">
        <w:rPr>
          <w:rFonts w:ascii="Times New Roman" w:hAnsi="Times New Roman" w:cs="Times New Roman"/>
        </w:rPr>
        <w:t xml:space="preserve"> and </w:t>
      </w:r>
      <w:r>
        <w:rPr>
          <w:rFonts w:ascii="Times New Roman" w:hAnsi="Times New Roman" w:cs="Times New Roman"/>
        </w:rPr>
        <w:t>with</w:t>
      </w:r>
      <w:r w:rsidR="009B6B77">
        <w:rPr>
          <w:rFonts w:ascii="Times New Roman" w:hAnsi="Times New Roman" w:cs="Times New Roman"/>
        </w:rPr>
        <w:t xml:space="preserve"> past and present emotions tugging against each other</w:t>
      </w:r>
      <w:r w:rsidR="000B26B1" w:rsidRPr="00C96994">
        <w:rPr>
          <w:rFonts w:ascii="Times New Roman" w:hAnsi="Times New Roman" w:cs="Times New Roman"/>
        </w:rPr>
        <w:t>: ‘she had not wanted this child to come, and there it lay in her arms and pulled at her heart’.  There’s the sense of being more than one person, or of her identity still as bound to the baby’s: ‘as if the navel string that had connected its frail little body with hers has not been broken’.</w:t>
      </w:r>
      <w:r w:rsidR="00BE27C3">
        <w:rPr>
          <w:rFonts w:ascii="Times New Roman" w:hAnsi="Times New Roman" w:cs="Times New Roman"/>
        </w:rPr>
        <w:t xml:space="preserve">  This image of the umbilical cord, the ‘navel-string’, echoes throughout Lawrence’s writing on childbirth, as he explores the severing of the cord as the ‘first break in continuity’, bringing into being the ‘pa</w:t>
      </w:r>
      <w:r w:rsidR="00246772">
        <w:rPr>
          <w:rFonts w:ascii="Times New Roman" w:hAnsi="Times New Roman" w:cs="Times New Roman"/>
        </w:rPr>
        <w:t>in and splendour of</w:t>
      </w:r>
      <w:r w:rsidR="00BE27C3">
        <w:rPr>
          <w:rFonts w:ascii="Times New Roman" w:hAnsi="Times New Roman" w:cs="Times New Roman"/>
        </w:rPr>
        <w:t xml:space="preserve"> individuality’.</w:t>
      </w:r>
      <w:r w:rsidR="00BE27C3">
        <w:rPr>
          <w:rStyle w:val="FootnoteReference"/>
          <w:rFonts w:ascii="Times New Roman" w:hAnsi="Times New Roman" w:cs="Times New Roman"/>
        </w:rPr>
        <w:footnoteReference w:id="13"/>
      </w:r>
      <w:r w:rsidR="00BE27C3">
        <w:rPr>
          <w:rFonts w:ascii="Times New Roman" w:hAnsi="Times New Roman" w:cs="Times New Roman"/>
        </w:rPr>
        <w:t xml:space="preserve">  Here it indicates Mrs Morel caught between her own individuality and the baby’s identity – the pulling of strings even seems to echo Lawrence’s ‘Piano’, where the memory of the ‘tingling strings’ of the piano pulls the speaker back</w:t>
      </w:r>
      <w:r w:rsidR="00ED109D">
        <w:rPr>
          <w:rFonts w:ascii="Times New Roman" w:hAnsi="Times New Roman" w:cs="Times New Roman"/>
        </w:rPr>
        <w:t xml:space="preserve"> to</w:t>
      </w:r>
      <w:r w:rsidR="00BE27C3">
        <w:rPr>
          <w:rFonts w:ascii="Times New Roman" w:hAnsi="Times New Roman" w:cs="Times New Roman"/>
        </w:rPr>
        <w:t xml:space="preserve"> their childhood identity.</w:t>
      </w:r>
      <w:r w:rsidR="0040200A">
        <w:rPr>
          <w:rStyle w:val="FootnoteReference"/>
          <w:rFonts w:ascii="Times New Roman" w:hAnsi="Times New Roman" w:cs="Times New Roman"/>
        </w:rPr>
        <w:footnoteReference w:id="14"/>
      </w:r>
      <w:r w:rsidR="00BE27C3">
        <w:rPr>
          <w:rFonts w:ascii="Times New Roman" w:hAnsi="Times New Roman" w:cs="Times New Roman"/>
        </w:rPr>
        <w:t xml:space="preserve"> </w:t>
      </w:r>
      <w:r w:rsidR="000B26B1" w:rsidRPr="00C96994">
        <w:rPr>
          <w:rFonts w:ascii="Times New Roman" w:hAnsi="Times New Roman" w:cs="Times New Roman"/>
        </w:rPr>
        <w:t xml:space="preserve"> </w:t>
      </w:r>
      <w:r w:rsidR="00B5787A" w:rsidRPr="00C96994">
        <w:rPr>
          <w:rFonts w:ascii="Times New Roman" w:hAnsi="Times New Roman" w:cs="Times New Roman"/>
        </w:rPr>
        <w:t>T</w:t>
      </w:r>
      <w:r w:rsidR="00C449AD" w:rsidRPr="00C96994">
        <w:rPr>
          <w:rFonts w:ascii="Times New Roman" w:hAnsi="Times New Roman" w:cs="Times New Roman"/>
        </w:rPr>
        <w:t xml:space="preserve">hrough tentative figurative acts of understanding, which acknowledge their distance from what they describe, </w:t>
      </w:r>
      <w:r w:rsidR="00B5787A" w:rsidRPr="00C96994">
        <w:rPr>
          <w:rFonts w:ascii="Times New Roman" w:hAnsi="Times New Roman" w:cs="Times New Roman"/>
        </w:rPr>
        <w:t xml:space="preserve">Lawrence </w:t>
      </w:r>
      <w:r w:rsidR="00AD6B11">
        <w:rPr>
          <w:rFonts w:ascii="Times New Roman" w:hAnsi="Times New Roman" w:cs="Times New Roman"/>
        </w:rPr>
        <w:t>is using the post-natal condition</w:t>
      </w:r>
      <w:r w:rsidR="00BE27C3">
        <w:rPr>
          <w:rFonts w:ascii="Times New Roman" w:hAnsi="Times New Roman" w:cs="Times New Roman"/>
        </w:rPr>
        <w:t xml:space="preserve"> in </w:t>
      </w:r>
      <w:r w:rsidR="00BE27C3">
        <w:rPr>
          <w:rFonts w:ascii="Times New Roman" w:hAnsi="Times New Roman" w:cs="Times New Roman"/>
          <w:i/>
        </w:rPr>
        <w:t>Sons and Lovers</w:t>
      </w:r>
      <w:r w:rsidR="00AD6B11">
        <w:rPr>
          <w:rFonts w:ascii="Times New Roman" w:hAnsi="Times New Roman" w:cs="Times New Roman"/>
        </w:rPr>
        <w:t xml:space="preserve"> to explore what it is like</w:t>
      </w:r>
      <w:r w:rsidR="00C449AD" w:rsidRPr="00C96994">
        <w:rPr>
          <w:rFonts w:ascii="Times New Roman" w:hAnsi="Times New Roman" w:cs="Times New Roman"/>
        </w:rPr>
        <w:t xml:space="preserve"> to feel distant from oneself.  </w:t>
      </w:r>
    </w:p>
    <w:p w:rsidR="00005EF7" w:rsidRPr="00C96994" w:rsidRDefault="00005EF7" w:rsidP="00C449AD">
      <w:pPr>
        <w:spacing w:line="480" w:lineRule="auto"/>
        <w:rPr>
          <w:rFonts w:ascii="Times New Roman" w:hAnsi="Times New Roman" w:cs="Times New Roman"/>
        </w:rPr>
      </w:pPr>
    </w:p>
    <w:p w:rsidR="00C449AD" w:rsidRPr="00C96994" w:rsidRDefault="00C449AD" w:rsidP="00C449AD">
      <w:pPr>
        <w:spacing w:line="480" w:lineRule="auto"/>
        <w:rPr>
          <w:rFonts w:ascii="Times New Roman" w:hAnsi="Times New Roman" w:cs="Times New Roman"/>
        </w:rPr>
      </w:pPr>
      <w:r w:rsidRPr="00C96994">
        <w:rPr>
          <w:rFonts w:ascii="Times New Roman" w:hAnsi="Times New Roman" w:cs="Times New Roman"/>
        </w:rPr>
        <w:t xml:space="preserve">The intricacies of this early imagining of something like post-natal depression are re-focussed and in Lawrence’s ‘Sun’.  In </w:t>
      </w:r>
      <w:r w:rsidR="00B5787A" w:rsidRPr="00C96994">
        <w:rPr>
          <w:rFonts w:ascii="Times New Roman" w:hAnsi="Times New Roman" w:cs="Times New Roman"/>
        </w:rPr>
        <w:t>this short story</w:t>
      </w:r>
      <w:r w:rsidRPr="00C96994">
        <w:rPr>
          <w:rFonts w:ascii="Times New Roman" w:hAnsi="Times New Roman" w:cs="Times New Roman"/>
        </w:rPr>
        <w:t>, any insights into Juliet’s feelings after childbirth are</w:t>
      </w:r>
      <w:r w:rsidR="009D7A53" w:rsidRPr="00C96994">
        <w:rPr>
          <w:rFonts w:ascii="Times New Roman" w:hAnsi="Times New Roman" w:cs="Times New Roman"/>
        </w:rPr>
        <w:t xml:space="preserve"> </w:t>
      </w:r>
      <w:r w:rsidR="00D37210">
        <w:rPr>
          <w:rFonts w:ascii="Times New Roman" w:hAnsi="Times New Roman" w:cs="Times New Roman"/>
        </w:rPr>
        <w:t>given belatedly</w:t>
      </w:r>
      <w:r w:rsidRPr="00C96994">
        <w:rPr>
          <w:rFonts w:ascii="Times New Roman" w:hAnsi="Times New Roman" w:cs="Times New Roman"/>
        </w:rPr>
        <w:t>.  The story starts after the point of diagnosis, with t</w:t>
      </w:r>
      <w:r w:rsidR="001B3FF4">
        <w:rPr>
          <w:rFonts w:ascii="Times New Roman" w:hAnsi="Times New Roman" w:cs="Times New Roman"/>
        </w:rPr>
        <w:t>he doctors’ recommendations: “‘</w:t>
      </w:r>
      <w:r w:rsidRPr="00C96994">
        <w:rPr>
          <w:rFonts w:ascii="Times New Roman" w:hAnsi="Times New Roman" w:cs="Times New Roman"/>
        </w:rPr>
        <w:t xml:space="preserve">Take her away into the sun,” the </w:t>
      </w:r>
      <w:r w:rsidR="001B3FF4">
        <w:rPr>
          <w:rFonts w:ascii="Times New Roman" w:hAnsi="Times New Roman" w:cs="Times New Roman"/>
        </w:rPr>
        <w:t>doctors said’ (p.19), and</w:t>
      </w:r>
      <w:r w:rsidRPr="00C96994">
        <w:rPr>
          <w:rFonts w:ascii="Times New Roman" w:hAnsi="Times New Roman" w:cs="Times New Roman"/>
        </w:rPr>
        <w:t xml:space="preserve"> is concerned with questions of recovery rather than</w:t>
      </w:r>
      <w:r w:rsidR="009B6B77">
        <w:rPr>
          <w:rFonts w:ascii="Times New Roman" w:hAnsi="Times New Roman" w:cs="Times New Roman"/>
        </w:rPr>
        <w:t xml:space="preserve"> with</w:t>
      </w:r>
      <w:r w:rsidRPr="00C96994">
        <w:rPr>
          <w:rFonts w:ascii="Times New Roman" w:hAnsi="Times New Roman" w:cs="Times New Roman"/>
        </w:rPr>
        <w:t xml:space="preserve"> attempting to provide any kind of full case-history</w:t>
      </w:r>
      <w:r w:rsidR="001B3FF4">
        <w:rPr>
          <w:rFonts w:ascii="Times New Roman" w:hAnsi="Times New Roman" w:cs="Times New Roman"/>
        </w:rPr>
        <w:t xml:space="preserve">.  </w:t>
      </w:r>
      <w:r w:rsidRPr="00C96994">
        <w:rPr>
          <w:rFonts w:ascii="Times New Roman" w:hAnsi="Times New Roman" w:cs="Times New Roman"/>
        </w:rPr>
        <w:t>But it does seem that Lawrence is strenuously attempting to imagine what it is li</w:t>
      </w:r>
      <w:r w:rsidR="0040200A">
        <w:rPr>
          <w:rFonts w:ascii="Times New Roman" w:hAnsi="Times New Roman" w:cs="Times New Roman"/>
        </w:rPr>
        <w:t>ke</w:t>
      </w:r>
      <w:r w:rsidR="009861BB">
        <w:rPr>
          <w:rFonts w:ascii="Times New Roman" w:hAnsi="Times New Roman" w:cs="Times New Roman"/>
        </w:rPr>
        <w:t xml:space="preserve"> to feel broken by childbirth, as </w:t>
      </w:r>
      <w:r w:rsidR="00041EBC">
        <w:rPr>
          <w:rFonts w:ascii="Times New Roman" w:hAnsi="Times New Roman" w:cs="Times New Roman"/>
        </w:rPr>
        <w:t>becomes</w:t>
      </w:r>
      <w:r w:rsidR="00132DBB" w:rsidRPr="00132DBB">
        <w:rPr>
          <w:rFonts w:ascii="Times New Roman" w:hAnsi="Times New Roman" w:cs="Times New Roman"/>
        </w:rPr>
        <w:t xml:space="preserve"> </w:t>
      </w:r>
      <w:r w:rsidRPr="00132DBB">
        <w:rPr>
          <w:rFonts w:ascii="Times New Roman" w:hAnsi="Times New Roman" w:cs="Times New Roman"/>
        </w:rPr>
        <w:t>evident in the shifting narratorial voice.</w:t>
      </w:r>
      <w:r w:rsidR="0040200A" w:rsidRPr="00132DBB">
        <w:rPr>
          <w:rFonts w:ascii="Times New Roman" w:hAnsi="Times New Roman" w:cs="Times New Roman"/>
        </w:rPr>
        <w:t xml:space="preserve">  </w:t>
      </w:r>
      <w:r w:rsidRPr="00132DBB">
        <w:rPr>
          <w:rFonts w:ascii="Times New Roman" w:hAnsi="Times New Roman" w:cs="Times New Roman"/>
        </w:rPr>
        <w:t>Lawrence reaches for Juliet’s internal world, describing her response to Maurice’s</w:t>
      </w:r>
      <w:r w:rsidRPr="00C96994">
        <w:rPr>
          <w:rFonts w:ascii="Times New Roman" w:hAnsi="Times New Roman" w:cs="Times New Roman"/>
        </w:rPr>
        <w:t xml:space="preserve"> statement that ‘“These partings are no good […] I don’t like them”’:</w:t>
      </w:r>
    </w:p>
    <w:p w:rsidR="00C449AD" w:rsidRPr="00C96994" w:rsidRDefault="00C449AD" w:rsidP="00C449AD">
      <w:pPr>
        <w:spacing w:line="240" w:lineRule="auto"/>
        <w:ind w:left="720"/>
        <w:contextualSpacing/>
        <w:rPr>
          <w:rFonts w:ascii="Times New Roman" w:hAnsi="Times New Roman" w:cs="Times New Roman"/>
        </w:rPr>
      </w:pPr>
      <w:r w:rsidRPr="00C96994">
        <w:rPr>
          <w:rFonts w:ascii="Times New Roman" w:hAnsi="Times New Roman" w:cs="Times New Roman"/>
        </w:rPr>
        <w:t xml:space="preserve"> ‘No, neither do I’, she responded in a flat voice.</w:t>
      </w:r>
    </w:p>
    <w:p w:rsidR="00C449AD" w:rsidRPr="00C96994" w:rsidRDefault="00C449AD" w:rsidP="00C449AD">
      <w:pPr>
        <w:spacing w:line="240" w:lineRule="auto"/>
        <w:ind w:left="720"/>
        <w:contextualSpacing/>
        <w:rPr>
          <w:rFonts w:ascii="Times New Roman" w:hAnsi="Times New Roman" w:cs="Times New Roman"/>
        </w:rPr>
      </w:pPr>
      <w:r w:rsidRPr="00C96994">
        <w:rPr>
          <w:rFonts w:ascii="Times New Roman" w:hAnsi="Times New Roman" w:cs="Times New Roman"/>
        </w:rPr>
        <w:t xml:space="preserve">  </w:t>
      </w:r>
    </w:p>
    <w:p w:rsidR="00C449AD" w:rsidRPr="00C96994" w:rsidRDefault="00C449AD" w:rsidP="00C449AD">
      <w:pPr>
        <w:spacing w:line="240" w:lineRule="auto"/>
        <w:ind w:left="720"/>
        <w:contextualSpacing/>
        <w:rPr>
          <w:rFonts w:ascii="Times New Roman" w:hAnsi="Times New Roman" w:cs="Times New Roman"/>
        </w:rPr>
      </w:pPr>
      <w:r w:rsidRPr="00C96994">
        <w:rPr>
          <w:rFonts w:ascii="Times New Roman" w:hAnsi="Times New Roman" w:cs="Times New Roman"/>
        </w:rPr>
        <w:t>She remembered how bitterly they wanted to get away from one another, he and she.  The emotion of parting gave a slight tug at her emotions, but only caused the iron that had gone into her soul to gore deeper.</w:t>
      </w:r>
    </w:p>
    <w:p w:rsidR="00C449AD" w:rsidRPr="00C96994" w:rsidRDefault="00C449AD" w:rsidP="00C449AD">
      <w:pPr>
        <w:spacing w:line="240" w:lineRule="auto"/>
        <w:ind w:left="720"/>
        <w:jc w:val="right"/>
        <w:rPr>
          <w:rFonts w:ascii="Times New Roman" w:hAnsi="Times New Roman" w:cs="Times New Roman"/>
        </w:rPr>
      </w:pPr>
      <w:r w:rsidRPr="00C96994">
        <w:rPr>
          <w:rFonts w:ascii="Times New Roman" w:hAnsi="Times New Roman" w:cs="Times New Roman"/>
        </w:rPr>
        <w:t>(p.19)</w:t>
      </w:r>
    </w:p>
    <w:p w:rsidR="00C449AD" w:rsidRPr="00C96994" w:rsidRDefault="00C449AD" w:rsidP="00C449AD">
      <w:pPr>
        <w:spacing w:line="480" w:lineRule="auto"/>
        <w:rPr>
          <w:rFonts w:ascii="Times New Roman" w:hAnsi="Times New Roman" w:cs="Times New Roman"/>
        </w:rPr>
      </w:pPr>
      <w:r w:rsidRPr="00C96994">
        <w:rPr>
          <w:rFonts w:ascii="Times New Roman" w:hAnsi="Times New Roman" w:cs="Times New Roman"/>
        </w:rPr>
        <w:t xml:space="preserve">Lawrence’s narrative moves from the external to the internalized in thinking about Juliet.  He hints at her emotions through her voice, but then sketches out her inner life.  ‘The emotion of parting gave a slight tug at her emotions’ evinces an intimate narratorial knowledge of Juliet. There’s a schematic knowledge of her inner world, and of the state of her soul: ‘the iron that had gone into her soul to gore deeper’. </w:t>
      </w:r>
    </w:p>
    <w:p w:rsidR="00C449AD" w:rsidRPr="00C96994" w:rsidRDefault="00C449AD" w:rsidP="00C449AD">
      <w:pPr>
        <w:spacing w:line="480" w:lineRule="auto"/>
        <w:rPr>
          <w:rFonts w:ascii="Times New Roman" w:hAnsi="Times New Roman" w:cs="Times New Roman"/>
        </w:rPr>
      </w:pPr>
    </w:p>
    <w:p w:rsidR="00C449AD" w:rsidRPr="00C96994" w:rsidRDefault="00C449AD" w:rsidP="00C449AD">
      <w:pPr>
        <w:spacing w:line="480" w:lineRule="auto"/>
        <w:rPr>
          <w:rFonts w:ascii="Times New Roman" w:hAnsi="Times New Roman" w:cs="Times New Roman"/>
        </w:rPr>
      </w:pPr>
      <w:r w:rsidRPr="00C96994">
        <w:rPr>
          <w:rFonts w:ascii="Times New Roman" w:hAnsi="Times New Roman" w:cs="Times New Roman"/>
        </w:rPr>
        <w:t>This attempt to inhabit Juliet’s</w:t>
      </w:r>
      <w:r w:rsidR="005C1A1F" w:rsidRPr="00C96994">
        <w:rPr>
          <w:rFonts w:ascii="Times New Roman" w:hAnsi="Times New Roman" w:cs="Times New Roman"/>
        </w:rPr>
        <w:t xml:space="preserve"> experience</w:t>
      </w:r>
      <w:r w:rsidRPr="00C96994">
        <w:rPr>
          <w:rFonts w:ascii="Times New Roman" w:hAnsi="Times New Roman" w:cs="Times New Roman"/>
        </w:rPr>
        <w:t xml:space="preserve"> becomes increasingly evident in the passages following Juliet’s first attempts at sunbathing.  Here her whole body becomes transparent to the narrator, and the distance that Lawrence felt from Mrs Morel’s experience, or Cynthia Asquith’s experience, dissolves:</w:t>
      </w:r>
    </w:p>
    <w:p w:rsidR="00C449AD" w:rsidRPr="00C96994" w:rsidRDefault="00C449AD" w:rsidP="00C449AD">
      <w:pPr>
        <w:spacing w:line="240" w:lineRule="auto"/>
        <w:ind w:left="720"/>
        <w:rPr>
          <w:rFonts w:ascii="Times New Roman" w:hAnsi="Times New Roman" w:cs="Times New Roman"/>
        </w:rPr>
      </w:pPr>
      <w:r w:rsidRPr="00C96994">
        <w:rPr>
          <w:rFonts w:ascii="Times New Roman" w:hAnsi="Times New Roman" w:cs="Times New Roman"/>
        </w:rPr>
        <w:t>She could feel the sun penetrating into her bones: nay, further, even into her emotions and thoughts.  The dark tension</w:t>
      </w:r>
      <w:r w:rsidR="00725AD9">
        <w:rPr>
          <w:rFonts w:ascii="Times New Roman" w:hAnsi="Times New Roman" w:cs="Times New Roman"/>
        </w:rPr>
        <w:t>s</w:t>
      </w:r>
      <w:r w:rsidRPr="00C96994">
        <w:rPr>
          <w:rFonts w:ascii="Times New Roman" w:hAnsi="Times New Roman" w:cs="Times New Roman"/>
        </w:rPr>
        <w:t xml:space="preserve"> of her emotion began to give way, the cold dark clots of her thoughts began to dissolve.  She was beginning to be warm right through.  Turning over, she let her shoulders lie in the sun, her loins, the backs of her thighs, even her heels.  And she lay half stunned with the strangeness of the thing that was happening to her.  Her weary, chilled heart was melting, and in melting, evaporating.  Only her womb remained tense and resistant, the eternal resistance.  It would resist even the sun.</w:t>
      </w:r>
    </w:p>
    <w:p w:rsidR="00C449AD" w:rsidRPr="00C96994" w:rsidRDefault="00C449AD" w:rsidP="00C449AD">
      <w:pPr>
        <w:spacing w:line="240" w:lineRule="auto"/>
        <w:ind w:left="720"/>
        <w:jc w:val="right"/>
        <w:rPr>
          <w:rFonts w:ascii="Times New Roman" w:hAnsi="Times New Roman" w:cs="Times New Roman"/>
        </w:rPr>
      </w:pPr>
      <w:r w:rsidRPr="00C96994">
        <w:rPr>
          <w:rFonts w:ascii="Times New Roman" w:hAnsi="Times New Roman" w:cs="Times New Roman"/>
        </w:rPr>
        <w:t>(p.21)</w:t>
      </w:r>
    </w:p>
    <w:p w:rsidR="00C449AD" w:rsidRPr="00C96994" w:rsidRDefault="00C449AD" w:rsidP="00C449AD">
      <w:pPr>
        <w:spacing w:line="480" w:lineRule="auto"/>
        <w:rPr>
          <w:rFonts w:ascii="Times New Roman" w:hAnsi="Times New Roman" w:cs="Times New Roman"/>
        </w:rPr>
      </w:pPr>
      <w:r w:rsidRPr="00C96994">
        <w:rPr>
          <w:rFonts w:ascii="Times New Roman" w:hAnsi="Times New Roman" w:cs="Times New Roman"/>
        </w:rPr>
        <w:t>This description approaches the condition Juliet has been sent away for by exploring what it is to recover from such a state.  It anatomises Juliet, listing parts of her body</w:t>
      </w:r>
      <w:r w:rsidR="00102C36">
        <w:rPr>
          <w:rFonts w:ascii="Times New Roman" w:hAnsi="Times New Roman" w:cs="Times New Roman"/>
        </w:rPr>
        <w:t xml:space="preserve"> in a type of blazon</w:t>
      </w:r>
      <w:r w:rsidRPr="00C96994">
        <w:rPr>
          <w:rFonts w:ascii="Times New Roman" w:hAnsi="Times New Roman" w:cs="Times New Roman"/>
        </w:rPr>
        <w:t>: ‘her loins’, the ‘backs of her thighs, even her heels’. And then it grows ambitious in terms of its attempts to</w:t>
      </w:r>
      <w:r w:rsidR="009861BB">
        <w:rPr>
          <w:rFonts w:ascii="Times New Roman" w:hAnsi="Times New Roman" w:cs="Times New Roman"/>
        </w:rPr>
        <w:t xml:space="preserve"> imagine, </w:t>
      </w:r>
      <w:r w:rsidRPr="00C96994">
        <w:rPr>
          <w:rFonts w:ascii="Times New Roman" w:hAnsi="Times New Roman" w:cs="Times New Roman"/>
        </w:rPr>
        <w:t xml:space="preserve">‘penetrating into her bones; nay, further, even into her emotions and thoughts’.  </w:t>
      </w:r>
    </w:p>
    <w:p w:rsidR="00490D5B" w:rsidRPr="00C96994" w:rsidRDefault="00490D5B" w:rsidP="00C449AD">
      <w:pPr>
        <w:spacing w:line="480" w:lineRule="auto"/>
        <w:rPr>
          <w:rFonts w:ascii="Times New Roman" w:hAnsi="Times New Roman" w:cs="Times New Roman"/>
        </w:rPr>
      </w:pPr>
    </w:p>
    <w:p w:rsidR="00C449AD" w:rsidRPr="00C96994" w:rsidRDefault="00C449AD" w:rsidP="00C449AD">
      <w:pPr>
        <w:spacing w:line="480" w:lineRule="auto"/>
        <w:rPr>
          <w:rFonts w:ascii="Times New Roman" w:hAnsi="Times New Roman" w:cs="Times New Roman"/>
        </w:rPr>
      </w:pPr>
      <w:r w:rsidRPr="00C96994">
        <w:rPr>
          <w:rFonts w:ascii="Times New Roman" w:hAnsi="Times New Roman" w:cs="Times New Roman"/>
        </w:rPr>
        <w:t>What’s happening wi</w:t>
      </w:r>
      <w:r w:rsidR="00102C36">
        <w:rPr>
          <w:rFonts w:ascii="Times New Roman" w:hAnsi="Times New Roman" w:cs="Times New Roman"/>
        </w:rPr>
        <w:t xml:space="preserve">th this imaginative penetration of Juliet’s body </w:t>
      </w:r>
      <w:r w:rsidRPr="00C96994">
        <w:rPr>
          <w:rFonts w:ascii="Times New Roman" w:hAnsi="Times New Roman" w:cs="Times New Roman"/>
        </w:rPr>
        <w:t xml:space="preserve">can be thought about by exploring the knowledge that might have been available to Lawrence in thinking about the post-natal </w:t>
      </w:r>
      <w:r w:rsidR="006D697A">
        <w:rPr>
          <w:rFonts w:ascii="Times New Roman" w:hAnsi="Times New Roman" w:cs="Times New Roman"/>
        </w:rPr>
        <w:t xml:space="preserve">condition.  </w:t>
      </w:r>
      <w:r w:rsidR="004B0170">
        <w:rPr>
          <w:rFonts w:ascii="Times New Roman" w:hAnsi="Times New Roman" w:cs="Times New Roman"/>
        </w:rPr>
        <w:t>One of Lawrence’s sources for understanding childbirth would have been his wife Frieda Lawrence, and Janet Byrne’s biography of Frieda suggests that during her first pregnancy she refused the advice of neighbours, instead consulting ‘anatomy and childrearing books’.</w:t>
      </w:r>
      <w:r w:rsidR="004B0170" w:rsidRPr="004B0170">
        <w:rPr>
          <w:rStyle w:val="FootnoteReference"/>
          <w:rFonts w:ascii="Times New Roman" w:hAnsi="Times New Roman" w:cs="Times New Roman"/>
        </w:rPr>
        <w:t xml:space="preserve"> </w:t>
      </w:r>
      <w:r w:rsidR="004B0170" w:rsidRPr="00C96994">
        <w:rPr>
          <w:rStyle w:val="FootnoteReference"/>
          <w:rFonts w:ascii="Times New Roman" w:hAnsi="Times New Roman" w:cs="Times New Roman"/>
        </w:rPr>
        <w:footnoteReference w:id="15"/>
      </w:r>
      <w:r w:rsidR="004B0170">
        <w:rPr>
          <w:rFonts w:ascii="Times New Roman" w:hAnsi="Times New Roman" w:cs="Times New Roman"/>
        </w:rPr>
        <w:t xml:space="preserve">  Such books</w:t>
      </w:r>
      <w:r w:rsidR="006D697A">
        <w:rPr>
          <w:rFonts w:ascii="Times New Roman" w:hAnsi="Times New Roman" w:cs="Times New Roman"/>
        </w:rPr>
        <w:t xml:space="preserve"> from</w:t>
      </w:r>
      <w:r w:rsidRPr="00C96994">
        <w:rPr>
          <w:rFonts w:ascii="Times New Roman" w:hAnsi="Times New Roman" w:cs="Times New Roman"/>
        </w:rPr>
        <w:t xml:space="preserve"> the turn of the century</w:t>
      </w:r>
      <w:r w:rsidR="006D697A">
        <w:rPr>
          <w:rFonts w:ascii="Times New Roman" w:hAnsi="Times New Roman" w:cs="Times New Roman"/>
        </w:rPr>
        <w:t xml:space="preserve"> offer glimpses of the emotional and physical pressures of childbirth, and</w:t>
      </w:r>
      <w:r w:rsidRPr="00C96994">
        <w:rPr>
          <w:rFonts w:ascii="Times New Roman" w:hAnsi="Times New Roman" w:cs="Times New Roman"/>
        </w:rPr>
        <w:t xml:space="preserve"> frequently return to the idea that childbirth takes a toll on the nervous system.</w:t>
      </w:r>
      <w:r w:rsidR="004B0170">
        <w:rPr>
          <w:rFonts w:ascii="Times New Roman" w:hAnsi="Times New Roman" w:cs="Times New Roman"/>
        </w:rPr>
        <w:t xml:space="preserve">  </w:t>
      </w:r>
      <w:r w:rsidRPr="00C96994">
        <w:rPr>
          <w:rFonts w:ascii="Times New Roman" w:hAnsi="Times New Roman" w:cs="Times New Roman"/>
        </w:rPr>
        <w:t>W.E. Fothergill argues that ‘The nervous system is the one which of all the others, suffers in the most striking manner from toxic conditions during pregnancy, labour and the puerperium’,</w:t>
      </w:r>
      <w:r w:rsidR="002A225A" w:rsidRPr="00C96994">
        <w:rPr>
          <w:rStyle w:val="FootnoteReference"/>
          <w:rFonts w:ascii="Times New Roman" w:hAnsi="Times New Roman" w:cs="Times New Roman"/>
        </w:rPr>
        <w:t xml:space="preserve"> </w:t>
      </w:r>
      <w:r w:rsidRPr="00C96994">
        <w:rPr>
          <w:rFonts w:ascii="Times New Roman" w:hAnsi="Times New Roman" w:cs="Times New Roman"/>
        </w:rPr>
        <w:t>so that ‘[t]he mind of a lying-in woman requires rest equally with the body’.</w:t>
      </w:r>
      <w:r w:rsidR="002A225A" w:rsidRPr="00C96994">
        <w:rPr>
          <w:rStyle w:val="FootnoteReference"/>
          <w:rFonts w:ascii="Times New Roman" w:hAnsi="Times New Roman" w:cs="Times New Roman"/>
        </w:rPr>
        <w:t xml:space="preserve"> </w:t>
      </w:r>
      <w:r w:rsidR="002A225A" w:rsidRPr="00C96994">
        <w:rPr>
          <w:rStyle w:val="FootnoteReference"/>
          <w:rFonts w:ascii="Times New Roman" w:hAnsi="Times New Roman" w:cs="Times New Roman"/>
        </w:rPr>
        <w:footnoteReference w:id="16"/>
      </w:r>
      <w:r w:rsidRPr="00C96994">
        <w:rPr>
          <w:rFonts w:ascii="Times New Roman" w:hAnsi="Times New Roman" w:cs="Times New Roman"/>
        </w:rPr>
        <w:t xml:space="preserve">  There are suggestions too of a post-partum physical malaise with warnings about the ‘rigors’: shivers following the exertion of labour.  Edward P. Davis and John Keating’s </w:t>
      </w:r>
      <w:r w:rsidRPr="00C96994">
        <w:rPr>
          <w:rFonts w:ascii="Times New Roman" w:hAnsi="Times New Roman" w:cs="Times New Roman"/>
          <w:i/>
        </w:rPr>
        <w:t xml:space="preserve">Mother and Child </w:t>
      </w:r>
      <w:r w:rsidRPr="00C96994">
        <w:rPr>
          <w:rFonts w:ascii="Times New Roman" w:hAnsi="Times New Roman" w:cs="Times New Roman"/>
        </w:rPr>
        <w:t>(1893) warns that such shiveriness is linked to nervous exhaustion: ‘It very often happens that the excessive exertion of labor and the perspiration which frequently accompanies it render the patient especially susceptible to cold, and hence the contact of the air after labor very often results in a slight chill.  This is partly owing, also, to the nervous exhaustion and prostration from which the patient naturally suffers’.</w:t>
      </w:r>
      <w:r w:rsidR="002A225A" w:rsidRPr="00C96994">
        <w:rPr>
          <w:rFonts w:ascii="Times New Roman" w:hAnsi="Times New Roman" w:cs="Times New Roman"/>
        </w:rPr>
        <w:t xml:space="preserve"> </w:t>
      </w:r>
      <w:r w:rsidR="002A225A" w:rsidRPr="00C96994">
        <w:rPr>
          <w:rStyle w:val="FootnoteReference"/>
          <w:rFonts w:ascii="Times New Roman" w:hAnsi="Times New Roman" w:cs="Times New Roman"/>
        </w:rPr>
        <w:footnoteReference w:id="17"/>
      </w:r>
      <w:r w:rsidRPr="00C96994">
        <w:rPr>
          <w:rFonts w:ascii="Times New Roman" w:hAnsi="Times New Roman" w:cs="Times New Roman"/>
        </w:rPr>
        <w:t xml:space="preserve">  These scraps of knowledge seem to come into play with Lawrence’s depiction of Juliet.  She is described as exhausted, and also as essentially needing to be somehow </w:t>
      </w:r>
      <w:r w:rsidRPr="00C96994">
        <w:rPr>
          <w:rFonts w:ascii="Times New Roman" w:hAnsi="Times New Roman" w:cs="Times New Roman"/>
          <w:i/>
        </w:rPr>
        <w:t>warmed</w:t>
      </w:r>
      <w:r w:rsidRPr="00C96994">
        <w:rPr>
          <w:rFonts w:ascii="Times New Roman" w:hAnsi="Times New Roman" w:cs="Times New Roman"/>
        </w:rPr>
        <w:t xml:space="preserve">, and Lawrence links chilliness and emotional exhaustion: ‘Her weary, chilled heart was melting’.  </w:t>
      </w:r>
    </w:p>
    <w:p w:rsidR="00C449AD" w:rsidRPr="00C96994" w:rsidRDefault="00C449AD" w:rsidP="00C449AD">
      <w:pPr>
        <w:spacing w:line="480" w:lineRule="auto"/>
        <w:rPr>
          <w:rFonts w:ascii="Times New Roman" w:hAnsi="Times New Roman" w:cs="Times New Roman"/>
        </w:rPr>
      </w:pPr>
    </w:p>
    <w:p w:rsidR="00C449AD" w:rsidRPr="00C96994" w:rsidRDefault="00005EF7" w:rsidP="00C449AD">
      <w:pPr>
        <w:spacing w:line="480" w:lineRule="auto"/>
        <w:rPr>
          <w:rFonts w:ascii="Times New Roman" w:hAnsi="Times New Roman" w:cs="Times New Roman"/>
        </w:rPr>
      </w:pPr>
      <w:r>
        <w:rPr>
          <w:rFonts w:ascii="Times New Roman" w:hAnsi="Times New Roman" w:cs="Times New Roman"/>
        </w:rPr>
        <w:t>W</w:t>
      </w:r>
      <w:r w:rsidR="006D697A">
        <w:rPr>
          <w:rFonts w:ascii="Times New Roman" w:hAnsi="Times New Roman" w:cs="Times New Roman"/>
        </w:rPr>
        <w:t xml:space="preserve">hat Lawrence is doing here </w:t>
      </w:r>
      <w:r w:rsidR="004B0170">
        <w:rPr>
          <w:rFonts w:ascii="Times New Roman" w:hAnsi="Times New Roman" w:cs="Times New Roman"/>
        </w:rPr>
        <w:t xml:space="preserve">though </w:t>
      </w:r>
      <w:r w:rsidR="00D37210">
        <w:rPr>
          <w:rFonts w:ascii="Times New Roman" w:hAnsi="Times New Roman" w:cs="Times New Roman"/>
        </w:rPr>
        <w:t xml:space="preserve">is forcing such scraps of knowledge </w:t>
      </w:r>
      <w:r w:rsidR="00C449AD" w:rsidRPr="00C96994">
        <w:rPr>
          <w:rFonts w:ascii="Times New Roman" w:hAnsi="Times New Roman" w:cs="Times New Roman"/>
        </w:rPr>
        <w:t xml:space="preserve">into metaphorical significance.  He suggests not that </w:t>
      </w:r>
      <w:r w:rsidR="0099704F">
        <w:rPr>
          <w:rFonts w:ascii="Times New Roman" w:hAnsi="Times New Roman" w:cs="Times New Roman"/>
        </w:rPr>
        <w:t>Juliet is suffering from shiveriness</w:t>
      </w:r>
      <w:r w:rsidR="00D37210">
        <w:rPr>
          <w:rFonts w:ascii="Times New Roman" w:hAnsi="Times New Roman" w:cs="Times New Roman"/>
        </w:rPr>
        <w:t xml:space="preserve"> just after birth</w:t>
      </w:r>
      <w:r w:rsidR="006D697A">
        <w:rPr>
          <w:rFonts w:ascii="Times New Roman" w:hAnsi="Times New Roman" w:cs="Times New Roman"/>
        </w:rPr>
        <w:t xml:space="preserve"> – as described in books on obstetrics and midwifery – but</w:t>
      </w:r>
      <w:r w:rsidR="00C449AD" w:rsidRPr="00C96994">
        <w:rPr>
          <w:rFonts w:ascii="Times New Roman" w:hAnsi="Times New Roman" w:cs="Times New Roman"/>
        </w:rPr>
        <w:t xml:space="preserve"> that h</w:t>
      </w:r>
      <w:r w:rsidR="00D37210">
        <w:rPr>
          <w:rFonts w:ascii="Times New Roman" w:hAnsi="Times New Roman" w:cs="Times New Roman"/>
        </w:rPr>
        <w:t>er heart continues to be</w:t>
      </w:r>
      <w:r w:rsidR="00102C36">
        <w:rPr>
          <w:rFonts w:ascii="Times New Roman" w:hAnsi="Times New Roman" w:cs="Times New Roman"/>
        </w:rPr>
        <w:t xml:space="preserve"> frozen</w:t>
      </w:r>
      <w:r>
        <w:rPr>
          <w:rFonts w:ascii="Times New Roman" w:hAnsi="Times New Roman" w:cs="Times New Roman"/>
        </w:rPr>
        <w:t>, ‘chilled’</w:t>
      </w:r>
      <w:r w:rsidR="00D37210">
        <w:rPr>
          <w:rFonts w:ascii="Times New Roman" w:hAnsi="Times New Roman" w:cs="Times New Roman"/>
        </w:rPr>
        <w:t>, some</w:t>
      </w:r>
      <w:r w:rsidR="00534C5F">
        <w:rPr>
          <w:rFonts w:ascii="Times New Roman" w:hAnsi="Times New Roman" w:cs="Times New Roman"/>
        </w:rPr>
        <w:t xml:space="preserve"> </w:t>
      </w:r>
      <w:r w:rsidR="00D37210">
        <w:rPr>
          <w:rFonts w:ascii="Times New Roman" w:hAnsi="Times New Roman" w:cs="Times New Roman"/>
        </w:rPr>
        <w:t>time after the birth of her baby</w:t>
      </w:r>
      <w:r w:rsidR="00102C36">
        <w:rPr>
          <w:rFonts w:ascii="Times New Roman" w:hAnsi="Times New Roman" w:cs="Times New Roman"/>
        </w:rPr>
        <w:t>.  The forcefully constructed nature of</w:t>
      </w:r>
      <w:r w:rsidR="00C449AD" w:rsidRPr="00C96994">
        <w:rPr>
          <w:rFonts w:ascii="Times New Roman" w:hAnsi="Times New Roman" w:cs="Times New Roman"/>
        </w:rPr>
        <w:t xml:space="preserve"> symbolic significance is evident as Lawrence’s narrative voice reaches further</w:t>
      </w:r>
      <w:r w:rsidR="001B3FF4">
        <w:rPr>
          <w:rFonts w:ascii="Times New Roman" w:hAnsi="Times New Roman" w:cs="Times New Roman"/>
        </w:rPr>
        <w:t xml:space="preserve">.  </w:t>
      </w:r>
      <w:r w:rsidR="00C449AD" w:rsidRPr="00C96994">
        <w:rPr>
          <w:rFonts w:ascii="Times New Roman" w:hAnsi="Times New Roman" w:cs="Times New Roman"/>
        </w:rPr>
        <w:t xml:space="preserve">Throughout the story there’s an odd repeated image of Juliet’s womb shut tight: ‘Only her womb remained </w:t>
      </w:r>
      <w:r w:rsidR="00D35D31">
        <w:rPr>
          <w:rFonts w:ascii="Times New Roman" w:hAnsi="Times New Roman" w:cs="Times New Roman"/>
        </w:rPr>
        <w:t xml:space="preserve">tense and </w:t>
      </w:r>
      <w:r w:rsidR="00C449AD" w:rsidRPr="00C96994">
        <w:rPr>
          <w:rFonts w:ascii="Times New Roman" w:hAnsi="Times New Roman" w:cs="Times New Roman"/>
        </w:rPr>
        <w:t>resistant’.  The story traces her womb’s unfolding: ‘her tense womb, though still closed, was slowly unfolding, slowly, slowly, like a lily bud under water’, ‘her womb inside her was wide open, wide open like a lotus flower’ (p.23</w:t>
      </w:r>
      <w:r w:rsidR="003B6EB0">
        <w:rPr>
          <w:rFonts w:ascii="Times New Roman" w:hAnsi="Times New Roman" w:cs="Times New Roman"/>
        </w:rPr>
        <w:t xml:space="preserve">, p.29).  One of the things contemporary anatomy books </w:t>
      </w:r>
      <w:r w:rsidR="00C449AD" w:rsidRPr="00C96994">
        <w:rPr>
          <w:rFonts w:ascii="Times New Roman" w:hAnsi="Times New Roman" w:cs="Times New Roman"/>
        </w:rPr>
        <w:t>mention is the need after labour to allow the womb to return to its previous state:</w:t>
      </w:r>
    </w:p>
    <w:p w:rsidR="00C449AD" w:rsidRPr="00C96994" w:rsidRDefault="00C449AD" w:rsidP="00C449AD">
      <w:pPr>
        <w:spacing w:line="240" w:lineRule="auto"/>
        <w:ind w:left="720"/>
        <w:rPr>
          <w:rFonts w:ascii="Times New Roman" w:hAnsi="Times New Roman" w:cs="Times New Roman"/>
        </w:rPr>
      </w:pPr>
      <w:r w:rsidRPr="00C96994">
        <w:rPr>
          <w:rFonts w:ascii="Times New Roman" w:hAnsi="Times New Roman" w:cs="Times New Roman"/>
        </w:rPr>
        <w:t>while this period is one of repose, it is a time of the greatest activity in her physical organism.  The balance between various functions of the body, which has been disturbed by the presence of the child in the womb, has been restored; the mother’s blood, which was impoverished by the nourishment given to the child, begins to make good its losses; disturbances of the nervous system and mental depression have passed away, and in many cases a new era of physical development begins.  The womb, which has been enlarged many times its usual size to contain the child, undergoes a process of becoming smaller, the successful completion of which is of the greatest importance to the woman.</w:t>
      </w:r>
      <w:r w:rsidRPr="00C96994">
        <w:rPr>
          <w:rStyle w:val="FootnoteReference"/>
          <w:rFonts w:ascii="Times New Roman" w:hAnsi="Times New Roman" w:cs="Times New Roman"/>
        </w:rPr>
        <w:footnoteReference w:id="18"/>
      </w:r>
      <w:r w:rsidRPr="00C96994">
        <w:rPr>
          <w:rFonts w:ascii="Times New Roman" w:hAnsi="Times New Roman" w:cs="Times New Roman"/>
        </w:rPr>
        <w:t xml:space="preserve">  </w:t>
      </w:r>
    </w:p>
    <w:p w:rsidR="00C449AD" w:rsidRPr="00C96994" w:rsidRDefault="00C449AD" w:rsidP="00C449AD">
      <w:pPr>
        <w:spacing w:line="480" w:lineRule="auto"/>
        <w:rPr>
          <w:rFonts w:ascii="Times New Roman" w:hAnsi="Times New Roman" w:cs="Times New Roman"/>
        </w:rPr>
      </w:pPr>
      <w:r w:rsidRPr="00C96994">
        <w:rPr>
          <w:rFonts w:ascii="Times New Roman" w:hAnsi="Times New Roman" w:cs="Times New Roman"/>
        </w:rPr>
        <w:t>This continual ‘activity in her physical organism’ is reflected in ‘Sun’ – the story depicts continual physical readjustment, the changing of the blood, changes to the womb recorded in Lawrence’s x-ray narrative voice.  But this idea of the womb as moving from ‘resistance’ to ‘openness’</w:t>
      </w:r>
      <w:r w:rsidR="00005EF7">
        <w:rPr>
          <w:rFonts w:ascii="Times New Roman" w:hAnsi="Times New Roman" w:cs="Times New Roman"/>
        </w:rPr>
        <w:t>, several years after the birth of a child,</w:t>
      </w:r>
      <w:r w:rsidRPr="00C96994">
        <w:rPr>
          <w:rFonts w:ascii="Times New Roman" w:hAnsi="Times New Roman" w:cs="Times New Roman"/>
        </w:rPr>
        <w:t xml:space="preserve"> is Lawrence’s own.  Lawrence expands and embroiders current medical knowledge, using the narrative voice to move Juliet’s womb around schematically.</w:t>
      </w:r>
    </w:p>
    <w:p w:rsidR="00C449AD" w:rsidRPr="00C96994" w:rsidRDefault="00C449AD" w:rsidP="00C449AD">
      <w:pPr>
        <w:spacing w:line="480" w:lineRule="auto"/>
        <w:rPr>
          <w:rFonts w:ascii="Times New Roman" w:hAnsi="Times New Roman" w:cs="Times New Roman"/>
        </w:rPr>
      </w:pPr>
    </w:p>
    <w:p w:rsidR="00126D44" w:rsidRDefault="00C449AD" w:rsidP="00126D44">
      <w:pPr>
        <w:spacing w:line="480" w:lineRule="auto"/>
        <w:rPr>
          <w:rFonts w:ascii="Times New Roman" w:hAnsi="Times New Roman" w:cs="Times New Roman"/>
        </w:rPr>
      </w:pPr>
      <w:r w:rsidRPr="00C96994">
        <w:rPr>
          <w:rFonts w:ascii="Times New Roman" w:hAnsi="Times New Roman" w:cs="Times New Roman"/>
        </w:rPr>
        <w:t>This type of schematic symbolism means that it could be argued that ‘Sun’ can be seen indeed as less an imaginative construction of post-natal depression than an imaginative invasion.</w:t>
      </w:r>
      <w:r w:rsidR="00534C5F">
        <w:rPr>
          <w:rFonts w:ascii="Times New Roman" w:hAnsi="Times New Roman" w:cs="Times New Roman"/>
        </w:rPr>
        <w:t xml:space="preserve">  </w:t>
      </w:r>
      <w:r w:rsidRPr="00C96994">
        <w:rPr>
          <w:rFonts w:ascii="Times New Roman" w:hAnsi="Times New Roman" w:cs="Times New Roman"/>
        </w:rPr>
        <w:t xml:space="preserve"> </w:t>
      </w:r>
      <w:r w:rsidR="00534C5F" w:rsidRPr="00C96994">
        <w:rPr>
          <w:rFonts w:ascii="Times New Roman" w:hAnsi="Times New Roman" w:cs="Times New Roman"/>
        </w:rPr>
        <w:t>The emphasis on the resistance of the womb was something Lawrence added in the second draft of the story in 1928 – and this revision has been seen as something which specifically takes power away from Juliet as a character, and concurrently allows Lawrence more forcefully to push his chosen themes.</w:t>
      </w:r>
      <w:r w:rsidR="00534C5F" w:rsidRPr="00C96994">
        <w:rPr>
          <w:rStyle w:val="FootnoteReference"/>
          <w:rFonts w:ascii="Times New Roman" w:hAnsi="Times New Roman" w:cs="Times New Roman"/>
        </w:rPr>
        <w:footnoteReference w:id="19"/>
      </w:r>
      <w:r w:rsidR="00534C5F">
        <w:rPr>
          <w:rFonts w:ascii="Times New Roman" w:hAnsi="Times New Roman" w:cs="Times New Roman"/>
        </w:rPr>
        <w:t xml:space="preserve">  </w:t>
      </w:r>
      <w:r w:rsidR="00102C36">
        <w:rPr>
          <w:rFonts w:ascii="Times New Roman" w:hAnsi="Times New Roman" w:cs="Times New Roman"/>
        </w:rPr>
        <w:t xml:space="preserve">Juliet and her husband, like Clifford Chatterley in </w:t>
      </w:r>
      <w:r w:rsidR="00102C36">
        <w:rPr>
          <w:rFonts w:ascii="Times New Roman" w:hAnsi="Times New Roman" w:cs="Times New Roman"/>
          <w:i/>
        </w:rPr>
        <w:t>Lady Chatterley’s Lover</w:t>
      </w:r>
      <w:r w:rsidR="00102C36">
        <w:rPr>
          <w:rFonts w:ascii="Times New Roman" w:hAnsi="Times New Roman" w:cs="Times New Roman"/>
        </w:rPr>
        <w:t>, can be seen as being ‘made to stand for things’</w:t>
      </w:r>
      <w:r w:rsidR="00102C36" w:rsidRPr="00C96994">
        <w:rPr>
          <w:rFonts w:ascii="Times New Roman" w:hAnsi="Times New Roman" w:cs="Times New Roman"/>
        </w:rPr>
        <w:t xml:space="preserve">– Leavis wrote in his account of the story that Maurice, for instance, represents ‘the loss of the life of the body’, an interpretation which suggests that Lawrence’s concern in this story is less </w:t>
      </w:r>
      <w:r w:rsidR="00102C36">
        <w:rPr>
          <w:rFonts w:ascii="Times New Roman" w:hAnsi="Times New Roman" w:cs="Times New Roman"/>
        </w:rPr>
        <w:t xml:space="preserve">about </w:t>
      </w:r>
      <w:r w:rsidR="00102C36" w:rsidRPr="00C96994">
        <w:rPr>
          <w:rFonts w:ascii="Times New Roman" w:hAnsi="Times New Roman" w:cs="Times New Roman"/>
        </w:rPr>
        <w:t>what post-nat</w:t>
      </w:r>
      <w:r w:rsidR="00102C36">
        <w:rPr>
          <w:rFonts w:ascii="Times New Roman" w:hAnsi="Times New Roman" w:cs="Times New Roman"/>
        </w:rPr>
        <w:t>al depression might be like, than about</w:t>
      </w:r>
      <w:r w:rsidR="00102C36" w:rsidRPr="00C96994">
        <w:rPr>
          <w:rFonts w:ascii="Times New Roman" w:hAnsi="Times New Roman" w:cs="Times New Roman"/>
        </w:rPr>
        <w:t xml:space="preserve"> what its symbolic capacity might be.</w:t>
      </w:r>
      <w:r w:rsidR="00102C36" w:rsidRPr="00C96994">
        <w:rPr>
          <w:rStyle w:val="FootnoteReference"/>
          <w:rFonts w:ascii="Times New Roman" w:hAnsi="Times New Roman" w:cs="Times New Roman"/>
        </w:rPr>
        <w:footnoteReference w:id="20"/>
      </w:r>
      <w:r w:rsidR="00102C36" w:rsidRPr="00C96994">
        <w:rPr>
          <w:rFonts w:ascii="Times New Roman" w:hAnsi="Times New Roman" w:cs="Times New Roman"/>
        </w:rPr>
        <w:t xml:space="preserve">  </w:t>
      </w:r>
      <w:r w:rsidR="006D697A">
        <w:rPr>
          <w:rFonts w:ascii="Times New Roman" w:hAnsi="Times New Roman" w:cs="Times New Roman"/>
        </w:rPr>
        <w:t>One of the problems with thinking about the story diagnostically, then, and thinking as previous critics have done about what might be wrong with Juliet, is that it might be argued that this story is only loosely about women’s experience at all.</w:t>
      </w:r>
      <w:r w:rsidR="00CB0E9B">
        <w:rPr>
          <w:rFonts w:ascii="Times New Roman" w:hAnsi="Times New Roman" w:cs="Times New Roman"/>
        </w:rPr>
        <w:t xml:space="preserve">  </w:t>
      </w:r>
      <w:r w:rsidR="00126D44">
        <w:rPr>
          <w:rFonts w:ascii="Times New Roman" w:hAnsi="Times New Roman" w:cs="Times New Roman"/>
        </w:rPr>
        <w:t>Indeed, it would be possible to see this story</w:t>
      </w:r>
      <w:r w:rsidR="00126D44" w:rsidRPr="00C96994">
        <w:rPr>
          <w:rFonts w:ascii="Times New Roman" w:hAnsi="Times New Roman" w:cs="Times New Roman"/>
        </w:rPr>
        <w:t xml:space="preserve"> as a masculine takeover of women’s experience</w:t>
      </w:r>
      <w:r w:rsidR="00126D44">
        <w:rPr>
          <w:rFonts w:ascii="Times New Roman" w:hAnsi="Times New Roman" w:cs="Times New Roman"/>
        </w:rPr>
        <w:t xml:space="preserve">.  </w:t>
      </w:r>
      <w:r w:rsidR="00126D44" w:rsidRPr="00C96994">
        <w:rPr>
          <w:rFonts w:ascii="Times New Roman" w:hAnsi="Times New Roman" w:cs="Times New Roman"/>
        </w:rPr>
        <w:t xml:space="preserve">Juliet in Lawrence’s ‘Sun’, with her womb moved about impatiently by a sun coded as male, seems often to </w:t>
      </w:r>
      <w:r w:rsidR="00126D44">
        <w:rPr>
          <w:rFonts w:ascii="Times New Roman" w:hAnsi="Times New Roman" w:cs="Times New Roman"/>
        </w:rPr>
        <w:t xml:space="preserve">be ‘made to stand for things’, and the inherently intrusive, unveiling nature of the narrative voice suggests a type of symbolic forcefulness. </w:t>
      </w:r>
    </w:p>
    <w:p w:rsidR="001F54C6" w:rsidRDefault="001F54C6" w:rsidP="00C449AD">
      <w:pPr>
        <w:spacing w:line="480" w:lineRule="auto"/>
        <w:rPr>
          <w:rFonts w:ascii="Times New Roman" w:hAnsi="Times New Roman" w:cs="Times New Roman"/>
        </w:rPr>
      </w:pPr>
    </w:p>
    <w:p w:rsidR="00CB0E9B" w:rsidRDefault="001B3FF4" w:rsidP="00C449AD">
      <w:pPr>
        <w:spacing w:line="480" w:lineRule="auto"/>
        <w:rPr>
          <w:rFonts w:ascii="Times New Roman" w:hAnsi="Times New Roman" w:cs="Times New Roman"/>
        </w:rPr>
      </w:pPr>
      <w:r>
        <w:rPr>
          <w:rFonts w:ascii="Times New Roman" w:hAnsi="Times New Roman" w:cs="Times New Roman"/>
        </w:rPr>
        <w:t>T</w:t>
      </w:r>
      <w:r w:rsidR="001F54C6">
        <w:rPr>
          <w:rFonts w:ascii="Times New Roman" w:hAnsi="Times New Roman" w:cs="Times New Roman"/>
        </w:rPr>
        <w:t>he story combines this invasiveness</w:t>
      </w:r>
      <w:r>
        <w:rPr>
          <w:rFonts w:ascii="Times New Roman" w:hAnsi="Times New Roman" w:cs="Times New Roman"/>
        </w:rPr>
        <w:t xml:space="preserve"> though</w:t>
      </w:r>
      <w:r w:rsidR="001F54C6">
        <w:rPr>
          <w:rFonts w:ascii="Times New Roman" w:hAnsi="Times New Roman" w:cs="Times New Roman"/>
        </w:rPr>
        <w:t xml:space="preserve"> with an </w:t>
      </w:r>
      <w:r w:rsidR="004F4FBC">
        <w:rPr>
          <w:rFonts w:ascii="Times New Roman" w:hAnsi="Times New Roman" w:cs="Times New Roman"/>
        </w:rPr>
        <w:t xml:space="preserve">exploration </w:t>
      </w:r>
      <w:r w:rsidR="001F54C6">
        <w:rPr>
          <w:rFonts w:ascii="Times New Roman" w:hAnsi="Times New Roman" w:cs="Times New Roman"/>
        </w:rPr>
        <w:t>an acknowledgement of how different characters might appropriate the experience of others.  T</w:t>
      </w:r>
      <w:r w:rsidR="00CB0E9B">
        <w:rPr>
          <w:rFonts w:ascii="Times New Roman" w:hAnsi="Times New Roman" w:cs="Times New Roman"/>
        </w:rPr>
        <w:t>h</w:t>
      </w:r>
      <w:r w:rsidR="004B0170">
        <w:rPr>
          <w:rFonts w:ascii="Times New Roman" w:hAnsi="Times New Roman" w:cs="Times New Roman"/>
        </w:rPr>
        <w:t xml:space="preserve">e description of Juliet </w:t>
      </w:r>
      <w:r w:rsidR="00CB0E9B">
        <w:rPr>
          <w:rFonts w:ascii="Times New Roman" w:hAnsi="Times New Roman" w:cs="Times New Roman"/>
        </w:rPr>
        <w:t xml:space="preserve">on which previous discussions of her post-natal depression have hinged is </w:t>
      </w:r>
      <w:r w:rsidR="004B0170">
        <w:rPr>
          <w:rFonts w:ascii="Times New Roman" w:hAnsi="Times New Roman" w:cs="Times New Roman"/>
        </w:rPr>
        <w:t>a passage written</w:t>
      </w:r>
      <w:r w:rsidR="00CB0E9B">
        <w:rPr>
          <w:rFonts w:ascii="Times New Roman" w:hAnsi="Times New Roman" w:cs="Times New Roman"/>
        </w:rPr>
        <w:t xml:space="preserve"> from her husband’s perspective.  Maurice reflects:</w:t>
      </w:r>
    </w:p>
    <w:p w:rsidR="00CB0E9B" w:rsidRPr="00C96994" w:rsidRDefault="00CB0E9B" w:rsidP="00CB0E9B">
      <w:pPr>
        <w:spacing w:line="240" w:lineRule="auto"/>
        <w:ind w:left="720"/>
        <w:rPr>
          <w:rFonts w:ascii="Times New Roman" w:hAnsi="Times New Roman" w:cs="Times New Roman"/>
        </w:rPr>
      </w:pPr>
      <w:r w:rsidRPr="00C96994">
        <w:rPr>
          <w:rFonts w:ascii="Times New Roman" w:hAnsi="Times New Roman" w:cs="Times New Roman"/>
        </w:rPr>
        <w:t>He was thinking visionarily of her in the New York flat, pale, silent, oppressing him terribly.  He was the soul of gentle timidity in his human relations, and her silent, awful hostility after the baby was born had frightened him deeply.  Because, he had realized that she could not help it.  Women were like that.  Their feelings took a reverse direction, even against their own selves, and it was awful – devastating.  Awful, awful to live in the house with a woman like that, whose feelings were reversed even against herself.  He had felt himself borne down under the stream of her heavy hostility.  She had ground even herself down to the quick, and the child as well. […]Thank God, that menacing ghost-woman seemed to be sunned out of her now.</w:t>
      </w:r>
    </w:p>
    <w:p w:rsidR="00CB0E9B" w:rsidRPr="00C96994" w:rsidRDefault="00CB0E9B" w:rsidP="00CB0E9B">
      <w:pPr>
        <w:spacing w:line="240" w:lineRule="auto"/>
        <w:ind w:left="720"/>
        <w:jc w:val="right"/>
        <w:rPr>
          <w:rFonts w:ascii="Times New Roman" w:hAnsi="Times New Roman" w:cs="Times New Roman"/>
        </w:rPr>
      </w:pPr>
      <w:r w:rsidRPr="00C96994">
        <w:rPr>
          <w:rFonts w:ascii="Times New Roman" w:hAnsi="Times New Roman" w:cs="Times New Roman"/>
        </w:rPr>
        <w:t>(p.35)</w:t>
      </w:r>
    </w:p>
    <w:p w:rsidR="00005EF7" w:rsidRDefault="00CB0E9B" w:rsidP="00C449AD">
      <w:pPr>
        <w:spacing w:line="480" w:lineRule="auto"/>
        <w:rPr>
          <w:rFonts w:ascii="Times New Roman" w:hAnsi="Times New Roman" w:cs="Times New Roman"/>
        </w:rPr>
      </w:pPr>
      <w:r w:rsidRPr="00C96994">
        <w:rPr>
          <w:rFonts w:ascii="Times New Roman" w:hAnsi="Times New Roman" w:cs="Times New Roman"/>
        </w:rPr>
        <w:t>Leavis felt that this passage suggested that Maurice was a ‘conscientious husband’, and subsequent critics have looked to it for information on Juliet’s emotional state.</w:t>
      </w:r>
      <w:r w:rsidRPr="00C96994">
        <w:rPr>
          <w:rStyle w:val="FootnoteReference"/>
          <w:rFonts w:ascii="Times New Roman" w:hAnsi="Times New Roman" w:cs="Times New Roman"/>
        </w:rPr>
        <w:footnoteReference w:id="21"/>
      </w:r>
      <w:r w:rsidRPr="00C96994">
        <w:rPr>
          <w:rFonts w:ascii="Times New Roman" w:hAnsi="Times New Roman" w:cs="Times New Roman"/>
        </w:rPr>
        <w:t xml:space="preserve">  Yet this passage is also pointedly not about Juliet.  Describing ‘her silent, awful hostility after the baby was born’, Maurice appears to be focussing on his own experience – Juliet’s ‘hostility’ is ‘awful’ specifically for him: ‘Awful, awful, to live in the house with a woman like that’. The word ‘borne’ offers a pun on ‘born’, but</w:t>
      </w:r>
      <w:r>
        <w:rPr>
          <w:rFonts w:ascii="Times New Roman" w:hAnsi="Times New Roman" w:cs="Times New Roman"/>
        </w:rPr>
        <w:t xml:space="preserve"> transposes</w:t>
      </w:r>
      <w:r w:rsidRPr="00C96994">
        <w:rPr>
          <w:rFonts w:ascii="Times New Roman" w:hAnsi="Times New Roman" w:cs="Times New Roman"/>
        </w:rPr>
        <w:t xml:space="preserve"> it to a context where it means exhaustion: ‘borne down’ –</w:t>
      </w:r>
      <w:r w:rsidR="00126D44">
        <w:rPr>
          <w:rFonts w:ascii="Times New Roman" w:hAnsi="Times New Roman" w:cs="Times New Roman"/>
        </w:rPr>
        <w:t xml:space="preserve"> </w:t>
      </w:r>
      <w:r w:rsidRPr="00C96994">
        <w:rPr>
          <w:rFonts w:ascii="Times New Roman" w:hAnsi="Times New Roman" w:cs="Times New Roman"/>
        </w:rPr>
        <w:t xml:space="preserve">Juliet’s childbearing is being translated into having significance solely in terms of Maurice.  The description </w:t>
      </w:r>
      <w:r w:rsidR="00126D44">
        <w:rPr>
          <w:rFonts w:ascii="Times New Roman" w:hAnsi="Times New Roman" w:cs="Times New Roman"/>
        </w:rPr>
        <w:t>is</w:t>
      </w:r>
      <w:r w:rsidRPr="00C96994">
        <w:rPr>
          <w:rFonts w:ascii="Times New Roman" w:hAnsi="Times New Roman" w:cs="Times New Roman"/>
        </w:rPr>
        <w:t xml:space="preserve"> almost comically self-pitying, especially in its description of Juliet as ‘oppressing him terribly’.  Maurice’s discussion of Juliet’s ‘hostility’, is mirrored by his own, evident in his recoiling description of her as ‘that menacing g</w:t>
      </w:r>
      <w:r w:rsidR="006D2071">
        <w:rPr>
          <w:rFonts w:ascii="Times New Roman" w:hAnsi="Times New Roman" w:cs="Times New Roman"/>
        </w:rPr>
        <w:t xml:space="preserve">host-woman’, and </w:t>
      </w:r>
      <w:r w:rsidRPr="00C96994">
        <w:rPr>
          <w:rFonts w:ascii="Times New Roman" w:hAnsi="Times New Roman" w:cs="Times New Roman"/>
        </w:rPr>
        <w:t>‘Women were like that’</w:t>
      </w:r>
      <w:r w:rsidR="001B3FF4">
        <w:rPr>
          <w:rFonts w:ascii="Times New Roman" w:hAnsi="Times New Roman" w:cs="Times New Roman"/>
        </w:rPr>
        <w:t xml:space="preserve"> (where ‘like’, </w:t>
      </w:r>
      <w:r w:rsidR="006D2071">
        <w:rPr>
          <w:rFonts w:ascii="Times New Roman" w:hAnsi="Times New Roman" w:cs="Times New Roman"/>
        </w:rPr>
        <w:t>here</w:t>
      </w:r>
      <w:r w:rsidR="001B3FF4">
        <w:rPr>
          <w:rFonts w:ascii="Times New Roman" w:hAnsi="Times New Roman" w:cs="Times New Roman"/>
        </w:rPr>
        <w:t>, is accusatorily dismissive)</w:t>
      </w:r>
      <w:r w:rsidRPr="00C96994">
        <w:rPr>
          <w:rFonts w:ascii="Times New Roman" w:hAnsi="Times New Roman" w:cs="Times New Roman"/>
        </w:rPr>
        <w:t xml:space="preserve">.  It’s difficult to believe that such a description is intended to be truly representative of Juliet’s former condition.  Whilst it is the only extended description of Juliet in New York, it’s importantly written at an angle, through a lens of self-pitying hostility.  </w:t>
      </w:r>
      <w:r w:rsidR="001F54C6">
        <w:rPr>
          <w:rFonts w:ascii="Times New Roman" w:hAnsi="Times New Roman" w:cs="Times New Roman"/>
        </w:rPr>
        <w:t>I</w:t>
      </w:r>
      <w:r w:rsidR="00126D44">
        <w:rPr>
          <w:rFonts w:ascii="Times New Roman" w:hAnsi="Times New Roman" w:cs="Times New Roman"/>
        </w:rPr>
        <w:t>t’s presented not exactly as a memory but a</w:t>
      </w:r>
      <w:r w:rsidRPr="00C96994">
        <w:rPr>
          <w:rFonts w:ascii="Times New Roman" w:hAnsi="Times New Roman" w:cs="Times New Roman"/>
        </w:rPr>
        <w:t xml:space="preserve"> peculiar kind of vision: ‘He was thinking visionarily’</w:t>
      </w:r>
      <w:r w:rsidR="00126D44">
        <w:rPr>
          <w:rFonts w:ascii="Times New Roman" w:hAnsi="Times New Roman" w:cs="Times New Roman"/>
        </w:rPr>
        <w:t>.</w:t>
      </w:r>
    </w:p>
    <w:p w:rsidR="001F54C6" w:rsidRDefault="001F54C6" w:rsidP="00C449AD">
      <w:pPr>
        <w:spacing w:line="480" w:lineRule="auto"/>
        <w:rPr>
          <w:rFonts w:ascii="Times New Roman" w:hAnsi="Times New Roman" w:cs="Times New Roman"/>
        </w:rPr>
      </w:pPr>
    </w:p>
    <w:p w:rsidR="00C449AD" w:rsidRPr="00C96994" w:rsidRDefault="00534C5F" w:rsidP="00C449AD">
      <w:pPr>
        <w:spacing w:line="480" w:lineRule="auto"/>
        <w:rPr>
          <w:rFonts w:ascii="Times New Roman" w:hAnsi="Times New Roman" w:cs="Times New Roman"/>
        </w:rPr>
      </w:pPr>
      <w:r>
        <w:rPr>
          <w:rFonts w:ascii="Times New Roman" w:hAnsi="Times New Roman" w:cs="Times New Roman"/>
        </w:rPr>
        <w:t>T</w:t>
      </w:r>
      <w:r w:rsidR="006D2071">
        <w:rPr>
          <w:rFonts w:ascii="Times New Roman" w:hAnsi="Times New Roman" w:cs="Times New Roman"/>
        </w:rPr>
        <w:t>racing the sources for Lawrence’s Juliet suggests more both about how the story makes post-natal depression a cipher for other things, and also about the intricacy of any such appropriation.</w:t>
      </w:r>
      <w:r w:rsidR="001F54C6">
        <w:rPr>
          <w:rFonts w:ascii="Times New Roman" w:hAnsi="Times New Roman" w:cs="Times New Roman"/>
        </w:rPr>
        <w:t xml:space="preserve"> </w:t>
      </w:r>
      <w:r w:rsidR="006D2071">
        <w:rPr>
          <w:rFonts w:ascii="Times New Roman" w:hAnsi="Times New Roman" w:cs="Times New Roman"/>
        </w:rPr>
        <w:t>Firstly</w:t>
      </w:r>
      <w:r w:rsidR="001F54C6">
        <w:rPr>
          <w:rFonts w:ascii="Times New Roman" w:hAnsi="Times New Roman" w:cs="Times New Roman"/>
        </w:rPr>
        <w:t xml:space="preserve">, </w:t>
      </w:r>
      <w:r w:rsidR="00C449AD" w:rsidRPr="00C96994">
        <w:rPr>
          <w:rFonts w:ascii="Times New Roman" w:hAnsi="Times New Roman" w:cs="Times New Roman"/>
        </w:rPr>
        <w:t xml:space="preserve">Lawrence </w:t>
      </w:r>
      <w:r w:rsidR="00D37210">
        <w:rPr>
          <w:rFonts w:ascii="Times New Roman" w:hAnsi="Times New Roman" w:cs="Times New Roman"/>
        </w:rPr>
        <w:t>gives</w:t>
      </w:r>
      <w:r w:rsidR="00C449AD" w:rsidRPr="00C96994">
        <w:rPr>
          <w:rFonts w:ascii="Times New Roman" w:hAnsi="Times New Roman" w:cs="Times New Roman"/>
        </w:rPr>
        <w:t xml:space="preserve"> his central character his own concerns about having children.  Juliet is consumed by the responsibility of her young son, and the word ‘responsibility’ keeps echoing in descriptions of her feelings: ‘She felt so horridly, ghastly </w:t>
      </w:r>
      <w:r w:rsidR="00C449AD" w:rsidRPr="00C96994">
        <w:rPr>
          <w:rFonts w:ascii="Times New Roman" w:hAnsi="Times New Roman" w:cs="Times New Roman"/>
          <w:i/>
        </w:rPr>
        <w:t>responsible</w:t>
      </w:r>
      <w:r w:rsidR="00C449AD" w:rsidRPr="00C96994">
        <w:rPr>
          <w:rFonts w:ascii="Times New Roman" w:hAnsi="Times New Roman" w:cs="Times New Roman"/>
        </w:rPr>
        <w:t xml:space="preserve"> for him: as if she must be </w:t>
      </w:r>
      <w:r w:rsidR="00C449AD" w:rsidRPr="00C96994">
        <w:rPr>
          <w:rFonts w:ascii="Times New Roman" w:hAnsi="Times New Roman" w:cs="Times New Roman"/>
          <w:i/>
        </w:rPr>
        <w:t>responsible</w:t>
      </w:r>
      <w:r w:rsidR="00C449AD" w:rsidRPr="00C96994">
        <w:rPr>
          <w:rFonts w:ascii="Times New Roman" w:hAnsi="Times New Roman" w:cs="Times New Roman"/>
        </w:rPr>
        <w:t xml:space="preserve"> for every breath he drew’, ‘She had had the child so much on her mind, in a torment of </w:t>
      </w:r>
      <w:r w:rsidR="00C449AD" w:rsidRPr="00C96994">
        <w:rPr>
          <w:rFonts w:ascii="Times New Roman" w:hAnsi="Times New Roman" w:cs="Times New Roman"/>
          <w:i/>
        </w:rPr>
        <w:t>responsibility</w:t>
      </w:r>
      <w:r w:rsidR="00C449AD" w:rsidRPr="00C96994">
        <w:rPr>
          <w:rFonts w:ascii="Times New Roman" w:hAnsi="Times New Roman" w:cs="Times New Roman"/>
        </w:rPr>
        <w:t>, as if, having borne him, she had to answer for his whole existence’ (p.20, p.22 – emphases mine).  And in a letter to Frieda early on in their relationship, Lawrence had written:</w:t>
      </w:r>
    </w:p>
    <w:p w:rsidR="00C449AD" w:rsidRPr="00C96994" w:rsidRDefault="00C449AD" w:rsidP="00C449AD">
      <w:pPr>
        <w:spacing w:line="240" w:lineRule="auto"/>
        <w:ind w:left="720"/>
        <w:rPr>
          <w:rFonts w:ascii="Times New Roman" w:hAnsi="Times New Roman" w:cs="Times New Roman"/>
        </w:rPr>
      </w:pPr>
      <w:r w:rsidRPr="00C96994">
        <w:rPr>
          <w:rFonts w:ascii="Times New Roman" w:hAnsi="Times New Roman" w:cs="Times New Roman"/>
        </w:rPr>
        <w:t>I want you to have children to me—I don’t care how soon.  I never thought I should have that definite desire.  But you see, we must have a more or less stable foundation if we are going to run the risk of the responsibility of children—not the risk of children, but the risk of the responsibility.</w:t>
      </w:r>
      <w:r w:rsidRPr="00C96994">
        <w:rPr>
          <w:rStyle w:val="FootnoteReference"/>
          <w:rFonts w:ascii="Times New Roman" w:hAnsi="Times New Roman" w:cs="Times New Roman"/>
        </w:rPr>
        <w:footnoteReference w:id="22"/>
      </w:r>
    </w:p>
    <w:p w:rsidR="00C449AD" w:rsidRPr="00C96994" w:rsidRDefault="00C449AD" w:rsidP="00C449AD">
      <w:pPr>
        <w:spacing w:line="480" w:lineRule="auto"/>
        <w:rPr>
          <w:rFonts w:ascii="Times New Roman" w:hAnsi="Times New Roman" w:cs="Times New Roman"/>
        </w:rPr>
      </w:pPr>
      <w:r w:rsidRPr="00C96994">
        <w:rPr>
          <w:rFonts w:ascii="Times New Roman" w:hAnsi="Times New Roman" w:cs="Times New Roman"/>
        </w:rPr>
        <w:t xml:space="preserve">With this attempt at imagining having children, Lawrence imaginatively scopes out the risks, projecting himself into a possible future.  And in so doing he prioritises responsibility as his main concern: ‘the risk of the responsibility’. Giving this concern to Juliet, then, Lawrence builds up her character by analogy with his own sense of what having children would be like for him.  And, moreover, he amplifies his concerns in Juliet – rather than tentative fears they become realised in Juliet’s narrative. </w:t>
      </w:r>
    </w:p>
    <w:p w:rsidR="00C449AD" w:rsidRPr="00C96994" w:rsidRDefault="00C449AD" w:rsidP="00C449AD">
      <w:pPr>
        <w:spacing w:line="480" w:lineRule="auto"/>
        <w:rPr>
          <w:rFonts w:ascii="Times New Roman" w:hAnsi="Times New Roman" w:cs="Times New Roman"/>
        </w:rPr>
      </w:pPr>
    </w:p>
    <w:p w:rsidR="00C449AD" w:rsidRPr="00C96994" w:rsidRDefault="007108DD" w:rsidP="00C449AD">
      <w:pPr>
        <w:spacing w:line="480" w:lineRule="auto"/>
        <w:rPr>
          <w:rFonts w:ascii="Times New Roman" w:hAnsi="Times New Roman" w:cs="Times New Roman"/>
        </w:rPr>
      </w:pPr>
      <w:r>
        <w:rPr>
          <w:rFonts w:ascii="Times New Roman" w:hAnsi="Times New Roman" w:cs="Times New Roman"/>
        </w:rPr>
        <w:t>But the connection between Juliet and Lawrence’s own personal experience</w:t>
      </w:r>
      <w:r w:rsidR="006D697A">
        <w:rPr>
          <w:rFonts w:ascii="Times New Roman" w:hAnsi="Times New Roman" w:cs="Times New Roman"/>
        </w:rPr>
        <w:t xml:space="preserve"> </w:t>
      </w:r>
      <w:r>
        <w:rPr>
          <w:rFonts w:ascii="Times New Roman" w:hAnsi="Times New Roman" w:cs="Times New Roman"/>
        </w:rPr>
        <w:t xml:space="preserve">is complex.  </w:t>
      </w:r>
      <w:r w:rsidR="00C449AD" w:rsidRPr="00C96994">
        <w:rPr>
          <w:rFonts w:ascii="Times New Roman" w:hAnsi="Times New Roman" w:cs="Times New Roman"/>
        </w:rPr>
        <w:t>Juliet expresses Lawrence’s half-fears about childbirth, but</w:t>
      </w:r>
      <w:r w:rsidR="00573DCB">
        <w:rPr>
          <w:rFonts w:ascii="Times New Roman" w:hAnsi="Times New Roman" w:cs="Times New Roman"/>
        </w:rPr>
        <w:t xml:space="preserve"> she is also connected with </w:t>
      </w:r>
      <w:r w:rsidR="00C449AD" w:rsidRPr="00C96994">
        <w:rPr>
          <w:rFonts w:ascii="Times New Roman" w:hAnsi="Times New Roman" w:cs="Times New Roman"/>
        </w:rPr>
        <w:t xml:space="preserve">Lawrence’s life in another way.  As has been noted by Reeve, Lawrence wrote ‘Sun’ at a time when he himself was unwell, with an attack of what Frieda was told was tuberculosis.  He, like Juliet, had been told </w:t>
      </w:r>
      <w:r>
        <w:rPr>
          <w:rFonts w:ascii="Times New Roman" w:hAnsi="Times New Roman" w:cs="Times New Roman"/>
        </w:rPr>
        <w:t xml:space="preserve">to lie in the sun in an attempt to recover </w:t>
      </w:r>
      <w:r w:rsidR="00C449AD" w:rsidRPr="00C96994">
        <w:rPr>
          <w:rFonts w:ascii="Times New Roman" w:hAnsi="Times New Roman" w:cs="Times New Roman"/>
        </w:rPr>
        <w:t>his health.</w:t>
      </w:r>
      <w:r w:rsidR="00C449AD" w:rsidRPr="00C96994">
        <w:rPr>
          <w:rStyle w:val="FootnoteReference"/>
          <w:rFonts w:ascii="Times New Roman" w:hAnsi="Times New Roman" w:cs="Times New Roman"/>
        </w:rPr>
        <w:footnoteReference w:id="23"/>
      </w:r>
      <w:r>
        <w:rPr>
          <w:rFonts w:ascii="Times New Roman" w:hAnsi="Times New Roman" w:cs="Times New Roman"/>
        </w:rPr>
        <w:t xml:space="preserve">  A</w:t>
      </w:r>
      <w:r w:rsidR="00C449AD" w:rsidRPr="00C96994">
        <w:rPr>
          <w:rFonts w:ascii="Times New Roman" w:hAnsi="Times New Roman" w:cs="Times New Roman"/>
        </w:rPr>
        <w:t>s N. H. Reeve points out, the whole story could be about health and illness:</w:t>
      </w:r>
    </w:p>
    <w:p w:rsidR="00C449AD" w:rsidRPr="00C96994" w:rsidRDefault="00C449AD" w:rsidP="00C449AD">
      <w:pPr>
        <w:spacing w:line="240" w:lineRule="auto"/>
        <w:ind w:left="720"/>
        <w:contextualSpacing/>
        <w:rPr>
          <w:rFonts w:ascii="Times New Roman" w:eastAsia="Calibri" w:hAnsi="Times New Roman" w:cs="Times New Roman"/>
        </w:rPr>
      </w:pPr>
      <w:r w:rsidRPr="00C96994">
        <w:rPr>
          <w:rFonts w:ascii="Times New Roman" w:eastAsia="Calibri" w:hAnsi="Times New Roman" w:cs="Times New Roman"/>
        </w:rPr>
        <w:t>[…] beneath its pointedly lyrical accounts of reawakening, ‘Sun’, more especially the later version, evokes with great vividness what it can be like to feel’s one body in the grip of an unremitting power, when particular organs seem to be working by themselves, or when sensations one thought had been safely stowed away rise up again unmistakably [...] as […] when Mellors, with his own history of respiratory trouble, says rather balefully, after his first sexual contact with Connie: “I thought I’d done with it all.  Now I’ve begun again... if I’ve got to be broken open again, I have – ”</w:t>
      </w:r>
      <w:r w:rsidRPr="00C96994">
        <w:rPr>
          <w:rStyle w:val="FootnoteReference"/>
          <w:rFonts w:ascii="Times New Roman" w:eastAsia="Calibri" w:hAnsi="Times New Roman" w:cs="Times New Roman"/>
        </w:rPr>
        <w:footnoteReference w:id="24"/>
      </w:r>
    </w:p>
    <w:p w:rsidR="00C449AD" w:rsidRPr="00C96994" w:rsidRDefault="00C449AD" w:rsidP="00C449AD">
      <w:pPr>
        <w:spacing w:line="480" w:lineRule="auto"/>
        <w:rPr>
          <w:rFonts w:ascii="Times New Roman" w:hAnsi="Times New Roman" w:cs="Times New Roman"/>
        </w:rPr>
      </w:pPr>
    </w:p>
    <w:p w:rsidR="00C449AD" w:rsidRPr="00C96994" w:rsidRDefault="00C449AD" w:rsidP="00C449AD">
      <w:pPr>
        <w:spacing w:line="480" w:lineRule="auto"/>
        <w:rPr>
          <w:rFonts w:ascii="Times New Roman" w:hAnsi="Times New Roman" w:cs="Times New Roman"/>
        </w:rPr>
      </w:pPr>
      <w:r w:rsidRPr="00C96994">
        <w:rPr>
          <w:rFonts w:ascii="Times New Roman" w:hAnsi="Times New Roman" w:cs="Times New Roman"/>
        </w:rPr>
        <w:t xml:space="preserve">This type of </w:t>
      </w:r>
      <w:r w:rsidR="000E7AB7">
        <w:rPr>
          <w:rFonts w:ascii="Times New Roman" w:hAnsi="Times New Roman" w:cs="Times New Roman"/>
        </w:rPr>
        <w:t xml:space="preserve">experience </w:t>
      </w:r>
      <w:r w:rsidRPr="00C96994">
        <w:rPr>
          <w:rFonts w:ascii="Times New Roman" w:hAnsi="Times New Roman" w:cs="Times New Roman"/>
        </w:rPr>
        <w:t xml:space="preserve">suggests powerlessness: ‘particular organs seem to separate off from the whole and work by themselves’, ‘one’s body in the grip of an implacable, unremitting power’.  This type of experience runs throughout ‘Sun’ – and resonates with the odd shifting of Juliet’s womb.  </w:t>
      </w:r>
    </w:p>
    <w:p w:rsidR="00C449AD" w:rsidRPr="00C96994" w:rsidRDefault="00C449AD" w:rsidP="00C449AD">
      <w:pPr>
        <w:spacing w:line="480" w:lineRule="auto"/>
        <w:rPr>
          <w:rFonts w:ascii="Times New Roman" w:hAnsi="Times New Roman" w:cs="Times New Roman"/>
        </w:rPr>
      </w:pPr>
    </w:p>
    <w:p w:rsidR="00C449AD" w:rsidRPr="000F0D8B" w:rsidRDefault="00C449AD" w:rsidP="00C449AD">
      <w:pPr>
        <w:spacing w:line="480" w:lineRule="auto"/>
        <w:rPr>
          <w:rFonts w:ascii="Times New Roman" w:eastAsia="Times New Roman" w:hAnsi="Times New Roman" w:cs="Times New Roman"/>
          <w:lang w:eastAsia="en-GB"/>
        </w:rPr>
      </w:pPr>
      <w:r w:rsidRPr="00C96994">
        <w:rPr>
          <w:rFonts w:ascii="Times New Roman" w:hAnsi="Times New Roman" w:cs="Times New Roman"/>
        </w:rPr>
        <w:t xml:space="preserve">In terms of making Juliet </w:t>
      </w:r>
      <w:r w:rsidR="007108DD">
        <w:rPr>
          <w:rFonts w:ascii="Times New Roman" w:hAnsi="Times New Roman" w:cs="Times New Roman"/>
        </w:rPr>
        <w:t>‘</w:t>
      </w:r>
      <w:r w:rsidRPr="00C96994">
        <w:rPr>
          <w:rFonts w:ascii="Times New Roman" w:hAnsi="Times New Roman" w:cs="Times New Roman"/>
        </w:rPr>
        <w:t>stand for things</w:t>
      </w:r>
      <w:r w:rsidR="007108DD">
        <w:rPr>
          <w:rFonts w:ascii="Times New Roman" w:hAnsi="Times New Roman" w:cs="Times New Roman"/>
        </w:rPr>
        <w:t>’</w:t>
      </w:r>
      <w:r w:rsidRPr="00C96994">
        <w:rPr>
          <w:rFonts w:ascii="Times New Roman" w:hAnsi="Times New Roman" w:cs="Times New Roman"/>
        </w:rPr>
        <w:t>, then, Juliet is being made to stand for something that itself is innately unsettling.  Lawrence struggled to affix a definite signification to his own illness, and felt it estrange him from himself.</w:t>
      </w:r>
      <w:r w:rsidRPr="00C96994">
        <w:rPr>
          <w:rStyle w:val="FootnoteReference"/>
          <w:rFonts w:ascii="Times New Roman" w:hAnsi="Times New Roman" w:cs="Times New Roman"/>
        </w:rPr>
        <w:footnoteReference w:id="25"/>
      </w:r>
      <w:r w:rsidRPr="00C96994">
        <w:rPr>
          <w:rFonts w:ascii="Times New Roman" w:hAnsi="Times New Roman" w:cs="Times New Roman"/>
        </w:rPr>
        <w:t xml:space="preserve">  Returning to the ranch to lie in the sun as instructed, Lawrence imagined putting himself slowly together: </w:t>
      </w:r>
      <w:r w:rsidRPr="00C96994">
        <w:rPr>
          <w:rFonts w:ascii="Times New Roman" w:eastAsia="Times New Roman" w:hAnsi="Times New Roman" w:cs="Times New Roman"/>
          <w:lang w:eastAsia="en-GB"/>
        </w:rPr>
        <w:t>‘I am just gathering myself together, the last bits of me, as it were, struggling in from the long journey’.</w:t>
      </w:r>
      <w:r w:rsidRPr="00C96994">
        <w:rPr>
          <w:rStyle w:val="FootnoteReference"/>
          <w:rFonts w:ascii="Times New Roman" w:eastAsia="Times New Roman" w:hAnsi="Times New Roman" w:cs="Times New Roman"/>
          <w:lang w:eastAsia="en-GB"/>
        </w:rPr>
        <w:footnoteReference w:id="26"/>
      </w:r>
      <w:r w:rsidRPr="00C96994">
        <w:rPr>
          <w:rFonts w:ascii="Times New Roman" w:eastAsia="Times New Roman" w:hAnsi="Times New Roman" w:cs="Times New Roman"/>
          <w:lang w:eastAsia="en-GB"/>
        </w:rPr>
        <w:t xml:space="preserve">  This struggle to put together a coherent self connects to Lawrence’s feeling of not knowing how to interpret his illness.  He attempts to affix symbolic significance to his illness in ways that keep shifting.  At one point he tries t</w:t>
      </w:r>
      <w:r w:rsidR="00573DCB">
        <w:rPr>
          <w:rFonts w:ascii="Times New Roman" w:eastAsia="Times New Roman" w:hAnsi="Times New Roman" w:cs="Times New Roman"/>
          <w:lang w:eastAsia="en-GB"/>
        </w:rPr>
        <w:t xml:space="preserve">o diagnose his illness according to what sounds like a traditional theory of ‘humours’, referencing </w:t>
      </w:r>
      <w:r w:rsidRPr="00C96994">
        <w:rPr>
          <w:rFonts w:ascii="Times New Roman" w:eastAsia="Times New Roman" w:hAnsi="Times New Roman" w:cs="Times New Roman"/>
          <w:lang w:eastAsia="en-GB"/>
        </w:rPr>
        <w:t>‘chagrin’, and at other moments he observes wryly that endless symbolic roles are being carried out: ‘the hemorrhage came again.  Frieda wept, and I felt like all the martyrs in one’.</w:t>
      </w:r>
      <w:r w:rsidRPr="00C96994">
        <w:rPr>
          <w:rStyle w:val="FootnoteReference"/>
          <w:rFonts w:ascii="Times New Roman" w:eastAsia="Times New Roman" w:hAnsi="Times New Roman" w:cs="Times New Roman"/>
          <w:lang w:eastAsia="en-GB"/>
        </w:rPr>
        <w:footnoteReference w:id="27"/>
      </w:r>
      <w:r w:rsidRPr="00C96994">
        <w:rPr>
          <w:rFonts w:ascii="Times New Roman" w:eastAsia="Times New Roman" w:hAnsi="Times New Roman" w:cs="Times New Roman"/>
          <w:lang w:eastAsia="en-GB"/>
        </w:rPr>
        <w:t xml:space="preserve">  There’s a sense of being more than one person</w:t>
      </w:r>
      <w:r w:rsidR="00573DCB">
        <w:rPr>
          <w:rFonts w:ascii="Times New Roman" w:eastAsia="Times New Roman" w:hAnsi="Times New Roman" w:cs="Times New Roman"/>
          <w:lang w:eastAsia="en-GB"/>
        </w:rPr>
        <w:t xml:space="preserve">: ‘all the martyrs’, and also </w:t>
      </w:r>
      <w:r w:rsidR="001F54C6">
        <w:rPr>
          <w:rFonts w:ascii="Times New Roman" w:eastAsia="Times New Roman" w:hAnsi="Times New Roman" w:cs="Times New Roman"/>
          <w:lang w:eastAsia="en-GB"/>
        </w:rPr>
        <w:t xml:space="preserve">of being </w:t>
      </w:r>
      <w:r w:rsidR="000F0D8B">
        <w:rPr>
          <w:rFonts w:ascii="Times New Roman" w:eastAsia="Times New Roman" w:hAnsi="Times New Roman" w:cs="Times New Roman"/>
          <w:lang w:eastAsia="en-GB"/>
        </w:rPr>
        <w:t>less than a whole</w:t>
      </w:r>
      <w:r w:rsidR="00573DCB">
        <w:rPr>
          <w:rFonts w:ascii="Times New Roman" w:eastAsia="Times New Roman" w:hAnsi="Times New Roman" w:cs="Times New Roman"/>
          <w:lang w:eastAsia="en-GB"/>
        </w:rPr>
        <w:t xml:space="preserve"> person</w:t>
      </w:r>
      <w:r w:rsidRPr="00C96994">
        <w:rPr>
          <w:rFonts w:ascii="Times New Roman" w:eastAsia="Times New Roman" w:hAnsi="Times New Roman" w:cs="Times New Roman"/>
          <w:lang w:eastAsia="en-GB"/>
        </w:rPr>
        <w:t>: ‘I’m only half myself’.</w:t>
      </w:r>
      <w:r w:rsidRPr="00C96994">
        <w:rPr>
          <w:rStyle w:val="FootnoteReference"/>
          <w:rFonts w:ascii="Times New Roman" w:eastAsia="Times New Roman" w:hAnsi="Times New Roman" w:cs="Times New Roman"/>
          <w:lang w:eastAsia="en-GB"/>
        </w:rPr>
        <w:footnoteReference w:id="28"/>
      </w:r>
      <w:r w:rsidR="00D37210">
        <w:rPr>
          <w:rFonts w:ascii="Times New Roman" w:eastAsia="Times New Roman" w:hAnsi="Times New Roman" w:cs="Times New Roman"/>
          <w:lang w:eastAsia="en-GB"/>
        </w:rPr>
        <w:t xml:space="preserve">  And this experience </w:t>
      </w:r>
      <w:r w:rsidR="00570DC3">
        <w:rPr>
          <w:rFonts w:ascii="Times New Roman" w:eastAsia="Times New Roman" w:hAnsi="Times New Roman" w:cs="Times New Roman"/>
          <w:lang w:eastAsia="en-GB"/>
        </w:rPr>
        <w:t xml:space="preserve">of being at once more </w:t>
      </w:r>
      <w:r w:rsidR="001F54C6">
        <w:rPr>
          <w:rFonts w:ascii="Times New Roman" w:eastAsia="Times New Roman" w:hAnsi="Times New Roman" w:cs="Times New Roman"/>
          <w:lang w:eastAsia="en-GB"/>
        </w:rPr>
        <w:t>and less than one person</w:t>
      </w:r>
      <w:r w:rsidR="000F0D8B">
        <w:rPr>
          <w:rFonts w:ascii="Times New Roman" w:eastAsia="Times New Roman" w:hAnsi="Times New Roman" w:cs="Times New Roman"/>
          <w:lang w:eastAsia="en-GB"/>
        </w:rPr>
        <w:t xml:space="preserve"> echoes throughout </w:t>
      </w:r>
      <w:r w:rsidR="000F0D8B">
        <w:rPr>
          <w:rFonts w:ascii="Times New Roman" w:eastAsia="Times New Roman" w:hAnsi="Times New Roman" w:cs="Times New Roman"/>
          <w:i/>
          <w:lang w:eastAsia="en-GB"/>
        </w:rPr>
        <w:t>Sun</w:t>
      </w:r>
      <w:r w:rsidR="000F0D8B">
        <w:rPr>
          <w:rFonts w:ascii="Times New Roman" w:eastAsia="Times New Roman" w:hAnsi="Times New Roman" w:cs="Times New Roman"/>
          <w:lang w:eastAsia="en-GB"/>
        </w:rPr>
        <w:t>’s focus on the listing of body parts, the imagining of incomplete bodies, the blazon of parts of the body working against themselves.</w:t>
      </w:r>
    </w:p>
    <w:p w:rsidR="00C449AD" w:rsidRPr="00C96994" w:rsidRDefault="00C449AD" w:rsidP="00C449AD">
      <w:pPr>
        <w:spacing w:line="480" w:lineRule="auto"/>
        <w:rPr>
          <w:rFonts w:ascii="Times New Roman" w:eastAsia="Times New Roman" w:hAnsi="Times New Roman" w:cs="Times New Roman"/>
          <w:lang w:eastAsia="en-GB"/>
        </w:rPr>
      </w:pPr>
    </w:p>
    <w:p w:rsidR="00C449AD" w:rsidRPr="00C96994" w:rsidRDefault="00C449AD" w:rsidP="00C449AD">
      <w:pPr>
        <w:spacing w:line="480" w:lineRule="auto"/>
        <w:rPr>
          <w:rFonts w:ascii="Times New Roman" w:hAnsi="Times New Roman" w:cs="Times New Roman"/>
        </w:rPr>
      </w:pPr>
      <w:r w:rsidRPr="00C96994">
        <w:rPr>
          <w:rFonts w:ascii="Times New Roman" w:eastAsia="Times New Roman" w:hAnsi="Times New Roman" w:cs="Times New Roman"/>
          <w:lang w:eastAsia="en-GB"/>
        </w:rPr>
        <w:t>What has been identified by critics as Juliet’s ‘post-natal depression’, then, is at least partly a re-wr</w:t>
      </w:r>
      <w:r w:rsidR="0068052A">
        <w:rPr>
          <w:rFonts w:ascii="Times New Roman" w:eastAsia="Times New Roman" w:hAnsi="Times New Roman" w:cs="Times New Roman"/>
          <w:lang w:eastAsia="en-GB"/>
        </w:rPr>
        <w:t xml:space="preserve">iting of Lawrence’s own illness – and </w:t>
      </w:r>
      <w:r w:rsidRPr="00C96994">
        <w:rPr>
          <w:rFonts w:ascii="Times New Roman" w:hAnsi="Times New Roman" w:cs="Times New Roman"/>
        </w:rPr>
        <w:t>Lawrence giving Juliet’s sunbathing, recuperating, post-natal self elements of his own illness is a decidedly odd analogical move.  He is re-writing tuberculosis as post-natal depression.  He’s writing about something that remained to him str</w:t>
      </w:r>
      <w:r w:rsidR="000F0D8B">
        <w:rPr>
          <w:rFonts w:ascii="Times New Roman" w:hAnsi="Times New Roman" w:cs="Times New Roman"/>
        </w:rPr>
        <w:t xml:space="preserve">ange, difficult to symbolise, and difficult to affix meaning to </w:t>
      </w:r>
      <w:r w:rsidRPr="00C96994">
        <w:rPr>
          <w:rFonts w:ascii="Times New Roman" w:hAnsi="Times New Roman" w:cs="Times New Roman"/>
        </w:rPr>
        <w:t xml:space="preserve">– his own illness – in terms of something he </w:t>
      </w:r>
      <w:r w:rsidRPr="00C96994">
        <w:rPr>
          <w:rFonts w:ascii="Times New Roman" w:hAnsi="Times New Roman" w:cs="Times New Roman"/>
          <w:i/>
        </w:rPr>
        <w:t>knew</w:t>
      </w:r>
      <w:r w:rsidRPr="00C96994">
        <w:rPr>
          <w:rFonts w:ascii="Times New Roman" w:hAnsi="Times New Roman" w:cs="Times New Roman"/>
        </w:rPr>
        <w:t xml:space="preserve"> was strange to him: the experience of h</w:t>
      </w:r>
      <w:r w:rsidR="007108DD">
        <w:rPr>
          <w:rFonts w:ascii="Times New Roman" w:hAnsi="Times New Roman" w:cs="Times New Roman"/>
        </w:rPr>
        <w:t>aving recently had a child.  But</w:t>
      </w:r>
      <w:r w:rsidRPr="00C96994">
        <w:rPr>
          <w:rFonts w:ascii="Times New Roman" w:hAnsi="Times New Roman" w:cs="Times New Roman"/>
        </w:rPr>
        <w:t xml:space="preserve"> what attracts him to the notion of thinking about post-natal depression may be partly such strangeness.  One of the reasons for choosing to bring experiences o</w:t>
      </w:r>
      <w:r w:rsidR="000F0D8B">
        <w:rPr>
          <w:rFonts w:ascii="Times New Roman" w:hAnsi="Times New Roman" w:cs="Times New Roman"/>
        </w:rPr>
        <w:t>f tuberculosis</w:t>
      </w:r>
      <w:r w:rsidRPr="00C96994">
        <w:rPr>
          <w:rFonts w:ascii="Times New Roman" w:hAnsi="Times New Roman" w:cs="Times New Roman"/>
        </w:rPr>
        <w:t xml:space="preserve"> and </w:t>
      </w:r>
      <w:r w:rsidR="000F0D8B">
        <w:rPr>
          <w:rFonts w:ascii="Times New Roman" w:hAnsi="Times New Roman" w:cs="Times New Roman"/>
        </w:rPr>
        <w:t>post-natal depression</w:t>
      </w:r>
      <w:r w:rsidRPr="00C96994">
        <w:rPr>
          <w:rFonts w:ascii="Times New Roman" w:hAnsi="Times New Roman" w:cs="Times New Roman"/>
        </w:rPr>
        <w:t xml:space="preserve"> together might have been thi</w:t>
      </w:r>
      <w:r w:rsidR="00CB0E9B">
        <w:rPr>
          <w:rFonts w:ascii="Times New Roman" w:hAnsi="Times New Roman" w:cs="Times New Roman"/>
        </w:rPr>
        <w:t xml:space="preserve">s very sense of it as </w:t>
      </w:r>
      <w:r w:rsidRPr="00C96994">
        <w:rPr>
          <w:rFonts w:ascii="Times New Roman" w:hAnsi="Times New Roman" w:cs="Times New Roman"/>
        </w:rPr>
        <w:t>distant from him, and thus possibly reflecting his own experience of feeling distant from himself.  This coming together of transparency, definite knowledge, and obliquity makes sense in the context of Lawrence’s</w:t>
      </w:r>
      <w:r w:rsidR="00B5787A" w:rsidRPr="00C96994">
        <w:rPr>
          <w:rFonts w:ascii="Times New Roman" w:hAnsi="Times New Roman" w:cs="Times New Roman"/>
        </w:rPr>
        <w:t xml:space="preserve"> depiction</w:t>
      </w:r>
      <w:r w:rsidRPr="00C96994">
        <w:rPr>
          <w:rFonts w:ascii="Times New Roman" w:hAnsi="Times New Roman" w:cs="Times New Roman"/>
        </w:rPr>
        <w:t xml:space="preserve"> in </w:t>
      </w:r>
      <w:r w:rsidRPr="00C96994">
        <w:rPr>
          <w:rFonts w:ascii="Times New Roman" w:hAnsi="Times New Roman" w:cs="Times New Roman"/>
          <w:i/>
        </w:rPr>
        <w:t>Sons and Lovers</w:t>
      </w:r>
      <w:r w:rsidRPr="00C96994">
        <w:rPr>
          <w:rFonts w:ascii="Times New Roman" w:hAnsi="Times New Roman" w:cs="Times New Roman"/>
        </w:rPr>
        <w:t xml:space="preserve"> of the mother’s relationship with her new child – Lawrence seems to be deliberately drawing on an experience that </w:t>
      </w:r>
      <w:r w:rsidR="00DD0822" w:rsidRPr="00C96994">
        <w:rPr>
          <w:rFonts w:ascii="Times New Roman" w:hAnsi="Times New Roman" w:cs="Times New Roman"/>
        </w:rPr>
        <w:t>he f</w:t>
      </w:r>
      <w:r w:rsidR="00D37210">
        <w:rPr>
          <w:rFonts w:ascii="Times New Roman" w:hAnsi="Times New Roman" w:cs="Times New Roman"/>
        </w:rPr>
        <w:t>elt contained its own s</w:t>
      </w:r>
      <w:r w:rsidR="00DD0822" w:rsidRPr="00C96994">
        <w:rPr>
          <w:rFonts w:ascii="Times New Roman" w:hAnsi="Times New Roman" w:cs="Times New Roman"/>
        </w:rPr>
        <w:t xml:space="preserve">trangeness and self-division, and </w:t>
      </w:r>
      <w:r w:rsidRPr="00C96994">
        <w:rPr>
          <w:rFonts w:ascii="Times New Roman" w:hAnsi="Times New Roman" w:cs="Times New Roman"/>
        </w:rPr>
        <w:t>was strange to him.</w:t>
      </w:r>
    </w:p>
    <w:p w:rsidR="00C449AD" w:rsidRPr="00C96994" w:rsidRDefault="00C449AD" w:rsidP="00C449AD">
      <w:pPr>
        <w:spacing w:line="480" w:lineRule="auto"/>
        <w:rPr>
          <w:rFonts w:ascii="Times New Roman" w:hAnsi="Times New Roman" w:cs="Times New Roman"/>
        </w:rPr>
      </w:pPr>
    </w:p>
    <w:p w:rsidR="00C449AD" w:rsidRDefault="00534C5F" w:rsidP="00C449AD">
      <w:pPr>
        <w:spacing w:line="480" w:lineRule="auto"/>
        <w:rPr>
          <w:rFonts w:ascii="Times New Roman" w:eastAsia="Calibri" w:hAnsi="Times New Roman" w:cs="Times New Roman"/>
        </w:rPr>
      </w:pPr>
      <w:r>
        <w:rPr>
          <w:rFonts w:ascii="Times New Roman" w:hAnsi="Times New Roman" w:cs="Times New Roman"/>
        </w:rPr>
        <w:t>S</w:t>
      </w:r>
      <w:r w:rsidR="00041EBC">
        <w:rPr>
          <w:rFonts w:ascii="Times New Roman" w:hAnsi="Times New Roman" w:cs="Times New Roman"/>
        </w:rPr>
        <w:t>omething like p</w:t>
      </w:r>
      <w:r w:rsidR="004349F2" w:rsidRPr="00C96994">
        <w:rPr>
          <w:rFonts w:ascii="Times New Roman" w:hAnsi="Times New Roman" w:cs="Times New Roman"/>
        </w:rPr>
        <w:t>ost-natal depression also seems to have a meaning to him</w:t>
      </w:r>
      <w:r w:rsidR="005C1A1F" w:rsidRPr="00C96994">
        <w:rPr>
          <w:rFonts w:ascii="Times New Roman" w:hAnsi="Times New Roman" w:cs="Times New Roman"/>
        </w:rPr>
        <w:t xml:space="preserve"> </w:t>
      </w:r>
      <w:r w:rsidR="004349F2" w:rsidRPr="00C96994">
        <w:rPr>
          <w:rFonts w:ascii="Times New Roman" w:hAnsi="Times New Roman" w:cs="Times New Roman"/>
        </w:rPr>
        <w:t>in terms of thinking about hope.</w:t>
      </w:r>
      <w:r w:rsidR="00C449AD" w:rsidRPr="00C96994">
        <w:rPr>
          <w:rFonts w:ascii="Times New Roman" w:hAnsi="Times New Roman" w:cs="Times New Roman"/>
        </w:rPr>
        <w:t xml:space="preserve">   Discussing his illness, Lawrence frequently describes attempts to recover, to come back to himself: ‘I am just getting myself together’.  The possibility of recovery runs throughout Lawrence’s work – </w:t>
      </w:r>
      <w:r w:rsidR="00C449AD" w:rsidRPr="00C96994">
        <w:rPr>
          <w:rFonts w:ascii="Times New Roman" w:eastAsia="Calibri" w:hAnsi="Times New Roman" w:cs="Times New Roman"/>
        </w:rPr>
        <w:t>Paul Fussell argues: ‘The idea that one might go away, that one might try again, defines a repeated emotional action Lawrence performs, and his elasticity and power of recovery and capacity to rise Phoenix-like from calamity and despair are among the most striking things about him.’</w:t>
      </w:r>
      <w:r w:rsidR="00C449AD" w:rsidRPr="00C96994">
        <w:rPr>
          <w:rFonts w:ascii="Times New Roman" w:eastAsia="Calibri" w:hAnsi="Times New Roman" w:cs="Times New Roman"/>
          <w:vertAlign w:val="superscript"/>
        </w:rPr>
        <w:footnoteReference w:id="29"/>
      </w:r>
      <w:r w:rsidR="00C449AD" w:rsidRPr="00C96994">
        <w:rPr>
          <w:rFonts w:ascii="Times New Roman" w:eastAsia="Calibri" w:hAnsi="Times New Roman" w:cs="Times New Roman"/>
        </w:rPr>
        <w:t xml:space="preserve">  Childbearing in Lawrence’s work complicates this central concern.  It is an</w:t>
      </w:r>
      <w:r w:rsidR="004349F2" w:rsidRPr="00C96994">
        <w:rPr>
          <w:rFonts w:ascii="Times New Roman" w:eastAsia="Calibri" w:hAnsi="Times New Roman" w:cs="Times New Roman"/>
        </w:rPr>
        <w:t xml:space="preserve"> image for rebirth and renewal, evident in his early letter and his notion that with newborn babies:</w:t>
      </w:r>
      <w:r w:rsidR="00C449AD" w:rsidRPr="00C96994">
        <w:rPr>
          <w:rFonts w:ascii="Times New Roman" w:eastAsia="Calibri" w:hAnsi="Times New Roman" w:cs="Times New Roman"/>
        </w:rPr>
        <w:t xml:space="preserve"> ‘t</w:t>
      </w:r>
      <w:r w:rsidR="004349F2" w:rsidRPr="00C96994">
        <w:rPr>
          <w:rFonts w:ascii="Times New Roman" w:eastAsia="Calibri" w:hAnsi="Times New Roman" w:cs="Times New Roman"/>
        </w:rPr>
        <w:t>he whole world starts again’.  But describing childbearing</w:t>
      </w:r>
      <w:r w:rsidR="0068052A">
        <w:rPr>
          <w:rFonts w:ascii="Times New Roman" w:eastAsia="Calibri" w:hAnsi="Times New Roman" w:cs="Times New Roman"/>
        </w:rPr>
        <w:t xml:space="preserve"> was also a way </w:t>
      </w:r>
      <w:r w:rsidR="00C449AD" w:rsidRPr="00C96994">
        <w:rPr>
          <w:rFonts w:ascii="Times New Roman" w:eastAsia="Calibri" w:hAnsi="Times New Roman" w:cs="Times New Roman"/>
        </w:rPr>
        <w:t xml:space="preserve">of suggesting that recovery might not be possible, that one might be trapped between past, present and future selves.  </w:t>
      </w:r>
      <w:r w:rsidR="00C96994" w:rsidRPr="00C96994">
        <w:rPr>
          <w:rFonts w:ascii="Times New Roman" w:eastAsia="Calibri" w:hAnsi="Times New Roman" w:cs="Times New Roman"/>
        </w:rPr>
        <w:t xml:space="preserve">In </w:t>
      </w:r>
      <w:r w:rsidR="00C449AD" w:rsidRPr="00C96994">
        <w:rPr>
          <w:rFonts w:ascii="Times New Roman" w:eastAsia="Calibri" w:hAnsi="Times New Roman" w:cs="Times New Roman"/>
        </w:rPr>
        <w:t xml:space="preserve">Lawrence’s </w:t>
      </w:r>
      <w:r w:rsidR="00C449AD" w:rsidRPr="00C96994">
        <w:rPr>
          <w:rFonts w:ascii="Times New Roman" w:eastAsia="Calibri" w:hAnsi="Times New Roman" w:cs="Times New Roman"/>
          <w:i/>
        </w:rPr>
        <w:t>The Rainbow</w:t>
      </w:r>
      <w:r w:rsidR="006558CF">
        <w:rPr>
          <w:rFonts w:ascii="Times New Roman" w:eastAsia="Calibri" w:hAnsi="Times New Roman" w:cs="Times New Roman"/>
          <w:i/>
        </w:rPr>
        <w:t xml:space="preserve"> </w:t>
      </w:r>
      <w:r w:rsidR="006558CF" w:rsidRPr="006558CF">
        <w:rPr>
          <w:rFonts w:ascii="Times New Roman" w:eastAsia="Calibri" w:hAnsi="Times New Roman" w:cs="Times New Roman"/>
        </w:rPr>
        <w:t>(1915)</w:t>
      </w:r>
      <w:r w:rsidR="00C449AD" w:rsidRPr="00C96994">
        <w:rPr>
          <w:rFonts w:ascii="Times New Roman" w:eastAsia="Calibri" w:hAnsi="Times New Roman" w:cs="Times New Roman"/>
        </w:rPr>
        <w:t xml:space="preserve">, Lydia Brangwen becomes depressed </w:t>
      </w:r>
      <w:r w:rsidR="00497679">
        <w:rPr>
          <w:rFonts w:ascii="Times New Roman" w:eastAsia="Calibri" w:hAnsi="Times New Roman" w:cs="Times New Roman"/>
        </w:rPr>
        <w:t>before</w:t>
      </w:r>
      <w:r w:rsidR="00C449AD" w:rsidRPr="00C96994">
        <w:rPr>
          <w:rFonts w:ascii="Times New Roman" w:eastAsia="Calibri" w:hAnsi="Times New Roman" w:cs="Times New Roman"/>
        </w:rPr>
        <w:t xml:space="preserve"> the birth of her child because ‘It needed so</w:t>
      </w:r>
      <w:r w:rsidR="007108DD">
        <w:rPr>
          <w:rFonts w:ascii="Times New Roman" w:eastAsia="Calibri" w:hAnsi="Times New Roman" w:cs="Times New Roman"/>
        </w:rPr>
        <w:t xml:space="preserve"> much</w:t>
      </w:r>
      <w:r w:rsidR="00C449AD" w:rsidRPr="00C96994">
        <w:rPr>
          <w:rFonts w:ascii="Times New Roman" w:eastAsia="Calibri" w:hAnsi="Times New Roman" w:cs="Times New Roman"/>
        </w:rPr>
        <w:t xml:space="preserve"> </w:t>
      </w:r>
      <w:r w:rsidR="006558CF">
        <w:rPr>
          <w:rFonts w:ascii="Times New Roman" w:eastAsia="Calibri" w:hAnsi="Times New Roman" w:cs="Times New Roman"/>
        </w:rPr>
        <w:t>life to begin afresh, after she had lost so lavishly’</w:t>
      </w:r>
      <w:r w:rsidR="00C449AD" w:rsidRPr="00C96994">
        <w:rPr>
          <w:rFonts w:ascii="Times New Roman" w:eastAsia="Calibri" w:hAnsi="Times New Roman" w:cs="Times New Roman"/>
        </w:rPr>
        <w:t>, and that childbirth meant that ‘the old grief come back in her’.</w:t>
      </w:r>
      <w:r w:rsidR="006558CF">
        <w:rPr>
          <w:rStyle w:val="FootnoteReference"/>
          <w:rFonts w:ascii="Times New Roman" w:eastAsia="Calibri" w:hAnsi="Times New Roman" w:cs="Times New Roman"/>
        </w:rPr>
        <w:footnoteReference w:id="30"/>
      </w:r>
      <w:r w:rsidR="00D37210">
        <w:rPr>
          <w:rFonts w:ascii="Times New Roman" w:eastAsia="Calibri" w:hAnsi="Times New Roman" w:cs="Times New Roman"/>
        </w:rPr>
        <w:t xml:space="preserve">  P</w:t>
      </w:r>
      <w:r w:rsidR="00C449AD" w:rsidRPr="00C96994">
        <w:rPr>
          <w:rFonts w:ascii="Times New Roman" w:eastAsia="Calibri" w:hAnsi="Times New Roman" w:cs="Times New Roman"/>
        </w:rPr>
        <w:t>ost-</w:t>
      </w:r>
      <w:r w:rsidR="005C1A1F" w:rsidRPr="00C96994">
        <w:rPr>
          <w:rFonts w:ascii="Times New Roman" w:eastAsia="Calibri" w:hAnsi="Times New Roman" w:cs="Times New Roman"/>
        </w:rPr>
        <w:t>natal depression in ‘Sun</w:t>
      </w:r>
      <w:r w:rsidR="007108DD">
        <w:rPr>
          <w:rFonts w:ascii="Times New Roman" w:eastAsia="Calibri" w:hAnsi="Times New Roman" w:cs="Times New Roman"/>
        </w:rPr>
        <w:t>’, the story of which</w:t>
      </w:r>
      <w:r w:rsidR="001445D2">
        <w:rPr>
          <w:rFonts w:ascii="Times New Roman" w:eastAsia="Calibri" w:hAnsi="Times New Roman" w:cs="Times New Roman"/>
        </w:rPr>
        <w:t xml:space="preserve"> centres around the possibility</w:t>
      </w:r>
      <w:r w:rsidR="005C1A1F" w:rsidRPr="00C96994">
        <w:rPr>
          <w:rFonts w:ascii="Times New Roman" w:eastAsia="Calibri" w:hAnsi="Times New Roman" w:cs="Times New Roman"/>
        </w:rPr>
        <w:t xml:space="preserve"> of healing,</w:t>
      </w:r>
      <w:r w:rsidR="00C449AD" w:rsidRPr="00C96994">
        <w:rPr>
          <w:rFonts w:ascii="Times New Roman" w:eastAsia="Calibri" w:hAnsi="Times New Roman" w:cs="Times New Roman"/>
        </w:rPr>
        <w:t xml:space="preserve"> </w:t>
      </w:r>
      <w:r w:rsidR="007108DD">
        <w:rPr>
          <w:rFonts w:ascii="Times New Roman" w:eastAsia="Calibri" w:hAnsi="Times New Roman" w:cs="Times New Roman"/>
        </w:rPr>
        <w:t xml:space="preserve">acts as a reminder of the difficulties </w:t>
      </w:r>
      <w:r w:rsidR="00C449AD" w:rsidRPr="00C96994">
        <w:rPr>
          <w:rFonts w:ascii="Times New Roman" w:eastAsia="Calibri" w:hAnsi="Times New Roman" w:cs="Times New Roman"/>
        </w:rPr>
        <w:t>of recovery, the ambivalence of half-attempts at rebirth, and the ways in which new beginnings might yet be haunted by the past.</w:t>
      </w:r>
    </w:p>
    <w:p w:rsidR="00A71437" w:rsidRPr="00A71437" w:rsidRDefault="00A71437" w:rsidP="00C449AD">
      <w:pPr>
        <w:spacing w:line="480" w:lineRule="auto"/>
        <w:rPr>
          <w:rFonts w:ascii="Times New Roman" w:eastAsia="Calibri" w:hAnsi="Times New Roman" w:cs="Times New Roman"/>
        </w:rPr>
      </w:pPr>
    </w:p>
    <w:p w:rsidR="00C449AD" w:rsidRPr="00C96994" w:rsidRDefault="00AD6B11" w:rsidP="00C449AD">
      <w:pPr>
        <w:spacing w:line="480" w:lineRule="auto"/>
        <w:rPr>
          <w:rFonts w:ascii="Times New Roman" w:hAnsi="Times New Roman" w:cs="Times New Roman"/>
        </w:rPr>
      </w:pPr>
      <w:r>
        <w:rPr>
          <w:rFonts w:ascii="Times New Roman" w:hAnsi="Times New Roman" w:cs="Times New Roman"/>
        </w:rPr>
        <w:t>W</w:t>
      </w:r>
      <w:r w:rsidR="00C449AD" w:rsidRPr="00C96994">
        <w:rPr>
          <w:rFonts w:ascii="Times New Roman" w:hAnsi="Times New Roman" w:cs="Times New Roman"/>
        </w:rPr>
        <w:t xml:space="preserve">hilst Lawrence may be using Juliet to </w:t>
      </w:r>
      <w:r w:rsidR="0068052A">
        <w:rPr>
          <w:rFonts w:ascii="Times New Roman" w:hAnsi="Times New Roman" w:cs="Times New Roman"/>
        </w:rPr>
        <w:t>‘stand for things</w:t>
      </w:r>
      <w:r w:rsidR="00C449AD" w:rsidRPr="00C96994">
        <w:rPr>
          <w:rFonts w:ascii="Times New Roman" w:hAnsi="Times New Roman" w:cs="Times New Roman"/>
        </w:rPr>
        <w:t xml:space="preserve">’, and may be engaged in a type of imaginative invasion, in writing about tuberculosis as post-natal depression he’s also engaged in thinking about imaginative distances: between mother and child, </w:t>
      </w:r>
      <w:r w:rsidR="00570DC3">
        <w:rPr>
          <w:rFonts w:ascii="Times New Roman" w:hAnsi="Times New Roman" w:cs="Times New Roman"/>
        </w:rPr>
        <w:t xml:space="preserve">between husband and wife, </w:t>
      </w:r>
      <w:r w:rsidR="00C449AD" w:rsidRPr="00C96994">
        <w:rPr>
          <w:rFonts w:ascii="Times New Roman" w:hAnsi="Times New Roman" w:cs="Times New Roman"/>
        </w:rPr>
        <w:t>between himself and a childbearing woman, between himself</w:t>
      </w:r>
      <w:r w:rsidR="004349F2" w:rsidRPr="00C96994">
        <w:rPr>
          <w:rFonts w:ascii="Times New Roman" w:hAnsi="Times New Roman" w:cs="Times New Roman"/>
        </w:rPr>
        <w:t xml:space="preserve"> as he is and his imagined</w:t>
      </w:r>
      <w:r w:rsidR="00A71437">
        <w:rPr>
          <w:rFonts w:ascii="Times New Roman" w:hAnsi="Times New Roman" w:cs="Times New Roman"/>
        </w:rPr>
        <w:t xml:space="preserve"> and hoped-for</w:t>
      </w:r>
      <w:r w:rsidR="004349F2" w:rsidRPr="00C96994">
        <w:rPr>
          <w:rFonts w:ascii="Times New Roman" w:hAnsi="Times New Roman" w:cs="Times New Roman"/>
        </w:rPr>
        <w:t xml:space="preserve"> recovery</w:t>
      </w:r>
      <w:r w:rsidR="00C449AD" w:rsidRPr="00C96994">
        <w:rPr>
          <w:rFonts w:ascii="Times New Roman" w:hAnsi="Times New Roman" w:cs="Times New Roman"/>
        </w:rPr>
        <w:t xml:space="preserve">.   And </w:t>
      </w:r>
      <w:r w:rsidR="00005EF7">
        <w:rPr>
          <w:rFonts w:ascii="Times New Roman" w:hAnsi="Times New Roman" w:cs="Times New Roman"/>
        </w:rPr>
        <w:t>there are moments when the story seems aware of such distances, and where there seem to be congruities between Lawrence’s description of illness</w:t>
      </w:r>
      <w:r w:rsidR="00C449AD" w:rsidRPr="00C96994">
        <w:rPr>
          <w:rFonts w:ascii="Times New Roman" w:hAnsi="Times New Roman" w:cs="Times New Roman"/>
        </w:rPr>
        <w:t>, somet</w:t>
      </w:r>
      <w:r w:rsidR="00005EF7">
        <w:rPr>
          <w:rFonts w:ascii="Times New Roman" w:hAnsi="Times New Roman" w:cs="Times New Roman"/>
        </w:rPr>
        <w:t>hing like post-natal depression, and the very nature of fictional creation itself</w:t>
      </w:r>
      <w:r w:rsidR="00C449AD" w:rsidRPr="00C96994">
        <w:rPr>
          <w:rFonts w:ascii="Times New Roman" w:hAnsi="Times New Roman" w:cs="Times New Roman"/>
        </w:rPr>
        <w:t>.  After having described the house in the Mediterranean to which Juliet has been brought, focussing on the vines, the slopes of lemon trees, the ancient tomb in the garden, and the ‘bluest of seas’, Lawrence writes of Juliet:</w:t>
      </w:r>
    </w:p>
    <w:p w:rsidR="00C449AD" w:rsidRPr="00C96994" w:rsidRDefault="00C449AD" w:rsidP="00C449AD">
      <w:pPr>
        <w:spacing w:line="240" w:lineRule="auto"/>
        <w:ind w:left="720"/>
        <w:rPr>
          <w:rFonts w:ascii="Times New Roman" w:hAnsi="Times New Roman" w:cs="Times New Roman"/>
        </w:rPr>
      </w:pPr>
      <w:r w:rsidRPr="00C96994">
        <w:rPr>
          <w:rFonts w:ascii="Times New Roman" w:hAnsi="Times New Roman" w:cs="Times New Roman"/>
        </w:rPr>
        <w:t>She saw it all, and in a measure it was soothing.  But it was all external.  She didn’t really care about it.  She was herself just the same, with all her anger and frustration inside her, and her incapacity to feel anything real.  The child irritated her, and preyed on her peace of mind.</w:t>
      </w:r>
    </w:p>
    <w:p w:rsidR="00C449AD" w:rsidRPr="00C96994" w:rsidRDefault="00C449AD" w:rsidP="00C449AD">
      <w:pPr>
        <w:spacing w:line="240" w:lineRule="auto"/>
        <w:ind w:left="720"/>
        <w:jc w:val="right"/>
        <w:rPr>
          <w:rFonts w:ascii="Times New Roman" w:hAnsi="Times New Roman" w:cs="Times New Roman"/>
        </w:rPr>
      </w:pPr>
      <w:r w:rsidRPr="00C96994">
        <w:rPr>
          <w:rFonts w:ascii="Times New Roman" w:hAnsi="Times New Roman" w:cs="Times New Roman"/>
        </w:rPr>
        <w:t>(p.20)</w:t>
      </w:r>
    </w:p>
    <w:p w:rsidR="00C449AD" w:rsidRDefault="00C449AD" w:rsidP="00C449AD">
      <w:pPr>
        <w:spacing w:line="480" w:lineRule="auto"/>
        <w:rPr>
          <w:rFonts w:ascii="Times New Roman" w:hAnsi="Times New Roman" w:cs="Times New Roman"/>
        </w:rPr>
      </w:pPr>
      <w:r w:rsidRPr="00C96994">
        <w:rPr>
          <w:rFonts w:ascii="Times New Roman" w:hAnsi="Times New Roman" w:cs="Times New Roman"/>
        </w:rPr>
        <w:t xml:space="preserve">This description suggests a pervasive </w:t>
      </w:r>
      <w:r w:rsidR="0068052A">
        <w:rPr>
          <w:rFonts w:ascii="Times New Roman" w:hAnsi="Times New Roman" w:cs="Times New Roman"/>
        </w:rPr>
        <w:t>sense of distance</w:t>
      </w:r>
      <w:r w:rsidRPr="00C96994">
        <w:rPr>
          <w:rFonts w:ascii="Times New Roman" w:hAnsi="Times New Roman" w:cs="Times New Roman"/>
        </w:rPr>
        <w:t xml:space="preserve"> from reality, which Lawrence takes partly from his own experience of illness – he wrote in 1928 that: ‘</w:t>
      </w:r>
      <w:r w:rsidRPr="00C96994">
        <w:rPr>
          <w:rFonts w:ascii="Times New Roman" w:eastAsia="Times New Roman" w:hAnsi="Times New Roman" w:cs="Times New Roman"/>
          <w:lang w:eastAsia="en-GB"/>
        </w:rPr>
        <w:t>The worst of being ill is one loses one’s connection with nearly everything</w:t>
      </w:r>
      <w:r w:rsidRPr="00C96994">
        <w:rPr>
          <w:rFonts w:ascii="Times New Roman" w:hAnsi="Times New Roman" w:cs="Times New Roman"/>
        </w:rPr>
        <w:t>’.</w:t>
      </w:r>
      <w:r w:rsidRPr="00C96994">
        <w:rPr>
          <w:rStyle w:val="FootnoteReference"/>
          <w:rFonts w:ascii="Times New Roman" w:hAnsi="Times New Roman" w:cs="Times New Roman"/>
        </w:rPr>
        <w:footnoteReference w:id="31"/>
      </w:r>
      <w:r w:rsidRPr="00C96994">
        <w:rPr>
          <w:rFonts w:ascii="Times New Roman" w:hAnsi="Times New Roman" w:cs="Times New Roman"/>
        </w:rPr>
        <w:t xml:space="preserve">  Lawrence seems almost to be writing about himself through Juliet.  But part of this statement about Juliet’s feelings</w:t>
      </w:r>
      <w:r w:rsidR="00A71437">
        <w:rPr>
          <w:rFonts w:ascii="Times New Roman" w:hAnsi="Times New Roman" w:cs="Times New Roman"/>
        </w:rPr>
        <w:t xml:space="preserve"> also</w:t>
      </w:r>
      <w:r w:rsidRPr="00C96994">
        <w:rPr>
          <w:rFonts w:ascii="Times New Roman" w:hAnsi="Times New Roman" w:cs="Times New Roman"/>
        </w:rPr>
        <w:t xml:space="preserve"> reflects Lawrence’s position as writer in relation to the woman.  For Lawrence, too, was aware that all was only ‘external’ in his attempts to understand the puerperal woman, that he himself had almost an ‘incapacity to feel anything real’ about Juliet – that anything he could write about the mother’s post-natal emotions would only be fictional.   </w:t>
      </w:r>
    </w:p>
    <w:p w:rsidR="0059693F" w:rsidRPr="00C96994" w:rsidRDefault="0059693F" w:rsidP="00C449AD">
      <w:pPr>
        <w:spacing w:line="480" w:lineRule="auto"/>
        <w:rPr>
          <w:rFonts w:ascii="Times New Roman" w:hAnsi="Times New Roman" w:cs="Times New Roman"/>
        </w:rPr>
      </w:pPr>
    </w:p>
    <w:p w:rsidR="00C449AD" w:rsidRPr="00C96994" w:rsidRDefault="0059693F" w:rsidP="00C449AD">
      <w:pPr>
        <w:spacing w:line="480" w:lineRule="auto"/>
        <w:rPr>
          <w:rFonts w:ascii="Times New Roman" w:hAnsi="Times New Roman" w:cs="Times New Roman"/>
        </w:rPr>
      </w:pPr>
      <w:r>
        <w:rPr>
          <w:rFonts w:ascii="Times New Roman" w:hAnsi="Times New Roman" w:cs="Times New Roman"/>
        </w:rPr>
        <w:t>T</w:t>
      </w:r>
      <w:r w:rsidR="00C449AD" w:rsidRPr="00C96994">
        <w:rPr>
          <w:rFonts w:ascii="Times New Roman" w:hAnsi="Times New Roman" w:cs="Times New Roman"/>
        </w:rPr>
        <w:t>hese hints of self-awareness</w:t>
      </w:r>
      <w:r w:rsidR="00B5787A" w:rsidRPr="00C96994">
        <w:rPr>
          <w:rFonts w:ascii="Times New Roman" w:hAnsi="Times New Roman" w:cs="Times New Roman"/>
        </w:rPr>
        <w:t xml:space="preserve"> temper </w:t>
      </w:r>
      <w:r w:rsidR="00C449AD" w:rsidRPr="00C96994">
        <w:rPr>
          <w:rFonts w:ascii="Times New Roman" w:hAnsi="Times New Roman" w:cs="Times New Roman"/>
        </w:rPr>
        <w:t>the imaginative invasion, or appropriation of another’s pain, at work in Lawrence’s depiction of Juliet – and ther</w:t>
      </w:r>
      <w:r w:rsidR="00D37210">
        <w:rPr>
          <w:rFonts w:ascii="Times New Roman" w:hAnsi="Times New Roman" w:cs="Times New Roman"/>
        </w:rPr>
        <w:t xml:space="preserve">e’s often too almost a </w:t>
      </w:r>
      <w:r w:rsidR="00C449AD" w:rsidRPr="00C96994">
        <w:rPr>
          <w:rFonts w:ascii="Times New Roman" w:hAnsi="Times New Roman" w:cs="Times New Roman"/>
        </w:rPr>
        <w:t xml:space="preserve">tacit admission of the narrator’s inability to finally inhabit Juliet’s experience.  Juliet feels herself transformed by her sunlight therapy, and notes looking at her body: ‘She was like another person.  She </w:t>
      </w:r>
      <w:r w:rsidR="00C449AD" w:rsidRPr="00C96994">
        <w:rPr>
          <w:rFonts w:ascii="Times New Roman" w:hAnsi="Times New Roman" w:cs="Times New Roman"/>
          <w:i/>
        </w:rPr>
        <w:t>was</w:t>
      </w:r>
      <w:r w:rsidR="00C449AD" w:rsidRPr="00C96994">
        <w:rPr>
          <w:rFonts w:ascii="Times New Roman" w:hAnsi="Times New Roman" w:cs="Times New Roman"/>
        </w:rPr>
        <w:t xml:space="preserve"> another person.’ (24)  This leap, from being ‘</w:t>
      </w:r>
      <w:r w:rsidR="00C449AD" w:rsidRPr="00C96994">
        <w:rPr>
          <w:rFonts w:ascii="Times New Roman" w:hAnsi="Times New Roman" w:cs="Times New Roman"/>
          <w:i/>
        </w:rPr>
        <w:t xml:space="preserve">like </w:t>
      </w:r>
      <w:r w:rsidR="00C449AD" w:rsidRPr="00C96994">
        <w:rPr>
          <w:rFonts w:ascii="Times New Roman" w:hAnsi="Times New Roman" w:cs="Times New Roman"/>
        </w:rPr>
        <w:t xml:space="preserve">another person’, to </w:t>
      </w:r>
      <w:r w:rsidR="00C449AD" w:rsidRPr="00C96994">
        <w:rPr>
          <w:rFonts w:ascii="Times New Roman" w:hAnsi="Times New Roman" w:cs="Times New Roman"/>
          <w:i/>
        </w:rPr>
        <w:t xml:space="preserve">being </w:t>
      </w:r>
      <w:r w:rsidR="00C449AD" w:rsidRPr="00C96994">
        <w:rPr>
          <w:rFonts w:ascii="Times New Roman" w:hAnsi="Times New Roman" w:cs="Times New Roman"/>
        </w:rPr>
        <w:t>‘another person’ suggests the analogous leap Lawrence is making as a writer: that he tries to piece together what her experience might be ‘like’, and through analogy almost inhabit the experience of a post-natal woman.  It seems that for Juliet transformation becomes absolute:</w:t>
      </w:r>
    </w:p>
    <w:p w:rsidR="00C449AD" w:rsidRPr="00C96994" w:rsidRDefault="00C449AD" w:rsidP="00C449AD">
      <w:pPr>
        <w:spacing w:line="240" w:lineRule="auto"/>
        <w:ind w:left="720"/>
        <w:rPr>
          <w:rFonts w:ascii="Times New Roman" w:hAnsi="Times New Roman" w:cs="Times New Roman"/>
        </w:rPr>
      </w:pPr>
      <w:r w:rsidRPr="00C96994">
        <w:rPr>
          <w:rFonts w:ascii="Times New Roman" w:hAnsi="Times New Roman" w:cs="Times New Roman"/>
        </w:rPr>
        <w:t>‘I am another being,’ she said to herself, as she looked at her red-gold breasts and thighs.</w:t>
      </w:r>
    </w:p>
    <w:p w:rsidR="00C449AD" w:rsidRPr="00C96994" w:rsidRDefault="00C449AD" w:rsidP="00C449AD">
      <w:pPr>
        <w:spacing w:line="240" w:lineRule="auto"/>
        <w:ind w:left="720"/>
        <w:rPr>
          <w:rFonts w:ascii="Times New Roman" w:hAnsi="Times New Roman" w:cs="Times New Roman"/>
        </w:rPr>
      </w:pPr>
      <w:r w:rsidRPr="00C96994">
        <w:rPr>
          <w:rFonts w:ascii="Times New Roman" w:hAnsi="Times New Roman" w:cs="Times New Roman"/>
        </w:rPr>
        <w:t>The child, too, was another creature, with a peculiar quiet, sun-darkened absorption.</w:t>
      </w:r>
    </w:p>
    <w:p w:rsidR="00C449AD" w:rsidRPr="00C96994" w:rsidRDefault="00C449AD" w:rsidP="00C449AD">
      <w:pPr>
        <w:spacing w:line="240" w:lineRule="auto"/>
        <w:ind w:left="720"/>
        <w:jc w:val="right"/>
        <w:rPr>
          <w:rFonts w:ascii="Times New Roman" w:hAnsi="Times New Roman" w:cs="Times New Roman"/>
        </w:rPr>
      </w:pPr>
      <w:r w:rsidRPr="00C96994">
        <w:rPr>
          <w:rFonts w:ascii="Times New Roman" w:hAnsi="Times New Roman" w:cs="Times New Roman"/>
        </w:rPr>
        <w:t>(p.27)</w:t>
      </w:r>
    </w:p>
    <w:p w:rsidR="00C449AD" w:rsidRPr="00C96994" w:rsidRDefault="00C449AD" w:rsidP="00C449AD">
      <w:pPr>
        <w:spacing w:line="480" w:lineRule="auto"/>
        <w:rPr>
          <w:rFonts w:ascii="Times New Roman" w:hAnsi="Times New Roman" w:cs="Times New Roman"/>
        </w:rPr>
      </w:pPr>
      <w:r w:rsidRPr="00C96994">
        <w:rPr>
          <w:rFonts w:ascii="Times New Roman" w:hAnsi="Times New Roman" w:cs="Times New Roman"/>
        </w:rPr>
        <w:t xml:space="preserve">And the story as a whole seems to yearn for transformation, to absolutely inhabit another experience, and to push towards it with its narrative trajectory; </w:t>
      </w:r>
      <w:r w:rsidR="004349F2" w:rsidRPr="00C96994">
        <w:rPr>
          <w:rFonts w:ascii="Times New Roman" w:hAnsi="Times New Roman" w:cs="Times New Roman"/>
        </w:rPr>
        <w:t xml:space="preserve">the resulting </w:t>
      </w:r>
      <w:r w:rsidRPr="00C96994">
        <w:rPr>
          <w:rFonts w:ascii="Times New Roman" w:hAnsi="Times New Roman" w:cs="Times New Roman"/>
        </w:rPr>
        <w:t>struggle between identities oddly echoes Lawrence’s own struggles for imaginative empathy, his attempts to be ‘another being’.</w:t>
      </w:r>
    </w:p>
    <w:p w:rsidR="00C449AD" w:rsidRPr="00C96994" w:rsidRDefault="00C449AD" w:rsidP="00C449AD">
      <w:pPr>
        <w:spacing w:line="480" w:lineRule="auto"/>
        <w:rPr>
          <w:rFonts w:ascii="Times New Roman" w:hAnsi="Times New Roman" w:cs="Times New Roman"/>
          <w:color w:val="0070C0"/>
        </w:rPr>
      </w:pPr>
    </w:p>
    <w:p w:rsidR="00C449AD" w:rsidRPr="00C96994" w:rsidRDefault="0068052A" w:rsidP="00C449AD">
      <w:pPr>
        <w:spacing w:line="480" w:lineRule="auto"/>
        <w:rPr>
          <w:rFonts w:ascii="Times New Roman" w:eastAsia="Calibri" w:hAnsi="Times New Roman" w:cs="Times New Roman"/>
        </w:rPr>
      </w:pPr>
      <w:r>
        <w:rPr>
          <w:rFonts w:ascii="Times New Roman" w:hAnsi="Times New Roman" w:cs="Times New Roman"/>
        </w:rPr>
        <w:t>W</w:t>
      </w:r>
      <w:r w:rsidR="00675A3B">
        <w:rPr>
          <w:rFonts w:ascii="Times New Roman" w:hAnsi="Times New Roman" w:cs="Times New Roman"/>
        </w:rPr>
        <w:t>hilst previous diagnoses of Juliet in this story have</w:t>
      </w:r>
      <w:r>
        <w:rPr>
          <w:rFonts w:ascii="Times New Roman" w:hAnsi="Times New Roman" w:cs="Times New Roman"/>
        </w:rPr>
        <w:t xml:space="preserve"> perhaps</w:t>
      </w:r>
      <w:r w:rsidR="00675A3B">
        <w:rPr>
          <w:rFonts w:ascii="Times New Roman" w:hAnsi="Times New Roman" w:cs="Times New Roman"/>
        </w:rPr>
        <w:t xml:space="preserve"> over-simplified matters, this complex sense of being between selves, a sense bound up with thinking about illness, hopefulness, and the restr</w:t>
      </w:r>
      <w:r>
        <w:rPr>
          <w:rFonts w:ascii="Times New Roman" w:hAnsi="Times New Roman" w:cs="Times New Roman"/>
        </w:rPr>
        <w:t>ictions of the imagination, does</w:t>
      </w:r>
      <w:r w:rsidR="00675A3B">
        <w:rPr>
          <w:rFonts w:ascii="Times New Roman" w:hAnsi="Times New Roman" w:cs="Times New Roman"/>
        </w:rPr>
        <w:t xml:space="preserve"> </w:t>
      </w:r>
      <w:r>
        <w:rPr>
          <w:rFonts w:ascii="Times New Roman" w:eastAsia="Calibri" w:hAnsi="Times New Roman" w:cs="Times New Roman"/>
        </w:rPr>
        <w:t>begin</w:t>
      </w:r>
      <w:r w:rsidR="00675A3B">
        <w:rPr>
          <w:rFonts w:ascii="Times New Roman" w:eastAsia="Calibri" w:hAnsi="Times New Roman" w:cs="Times New Roman"/>
        </w:rPr>
        <w:t xml:space="preserve"> </w:t>
      </w:r>
      <w:r w:rsidR="00C449AD" w:rsidRPr="00C96994">
        <w:rPr>
          <w:rFonts w:ascii="Times New Roman" w:eastAsia="Calibri" w:hAnsi="Times New Roman" w:cs="Times New Roman"/>
        </w:rPr>
        <w:t>to come close to describing post-natal depression. There are so many ways in which post-natal depression has been seen to suggest this experience of being poised between different selves.  Psychologists Kari Vik and Marit Hafting note that post-natal depression might seem to poise one between responses: ‘Many new mothers describe the perinatal period as a paradox in which they are happy to be mothers and simultaneously unhappy due to the losses in their lives resulting from the new situation’.</w:t>
      </w:r>
      <w:r w:rsidR="00C449AD" w:rsidRPr="00C96994">
        <w:rPr>
          <w:rStyle w:val="FootnoteReference"/>
          <w:rFonts w:ascii="Times New Roman" w:eastAsia="Calibri" w:hAnsi="Times New Roman" w:cs="Times New Roman"/>
        </w:rPr>
        <w:footnoteReference w:id="32"/>
      </w:r>
      <w:r w:rsidR="00C449AD" w:rsidRPr="00C96994">
        <w:rPr>
          <w:rFonts w:ascii="Times New Roman" w:eastAsia="Calibri" w:hAnsi="Times New Roman" w:cs="Times New Roman"/>
        </w:rPr>
        <w:t xml:space="preserve">  They suggest as well that it might position one between identities: ‘Much of the loss phenomena concentrated on loss of former identity’.</w:t>
      </w:r>
      <w:r w:rsidR="00C449AD" w:rsidRPr="00C96994">
        <w:rPr>
          <w:rStyle w:val="FootnoteReference"/>
          <w:rFonts w:ascii="Times New Roman" w:eastAsia="Calibri" w:hAnsi="Times New Roman" w:cs="Times New Roman"/>
        </w:rPr>
        <w:footnoteReference w:id="33"/>
      </w:r>
      <w:r>
        <w:rPr>
          <w:rFonts w:ascii="Times New Roman" w:eastAsia="Calibri" w:hAnsi="Times New Roman" w:cs="Times New Roman"/>
        </w:rPr>
        <w:t xml:space="preserve">   They refer to</w:t>
      </w:r>
      <w:r w:rsidR="00C449AD" w:rsidRPr="00C96994">
        <w:rPr>
          <w:rFonts w:ascii="Times New Roman" w:eastAsia="Calibri" w:hAnsi="Times New Roman" w:cs="Times New Roman"/>
        </w:rPr>
        <w:t xml:space="preserve"> Paula Nicolson’</w:t>
      </w:r>
      <w:r>
        <w:rPr>
          <w:rFonts w:ascii="Times New Roman" w:eastAsia="Calibri" w:hAnsi="Times New Roman" w:cs="Times New Roman"/>
        </w:rPr>
        <w:t>s work, which</w:t>
      </w:r>
      <w:r w:rsidR="00C449AD" w:rsidRPr="00C96994">
        <w:rPr>
          <w:rFonts w:ascii="Times New Roman" w:eastAsia="Calibri" w:hAnsi="Times New Roman" w:cs="Times New Roman"/>
        </w:rPr>
        <w:t xml:space="preserve"> argues that</w:t>
      </w:r>
      <w:r w:rsidR="00CB0E9B">
        <w:rPr>
          <w:rFonts w:ascii="Times New Roman" w:eastAsia="Calibri" w:hAnsi="Times New Roman" w:cs="Times New Roman"/>
        </w:rPr>
        <w:t xml:space="preserve"> women suffering from </w:t>
      </w:r>
      <w:r w:rsidR="00C449AD" w:rsidRPr="00C96994">
        <w:rPr>
          <w:rFonts w:ascii="Times New Roman" w:eastAsia="Calibri" w:hAnsi="Times New Roman" w:cs="Times New Roman"/>
        </w:rPr>
        <w:t>post-natal depression might find themselves trapped between their own feelings, and a socially prescribed role: ‘The linking of ‘loss’ with successful childbirth also conflicts with everyday understanding of the transition to motherhood – the archetypal ‘happy event’.</w:t>
      </w:r>
      <w:r w:rsidR="00C449AD" w:rsidRPr="00C96994">
        <w:rPr>
          <w:rStyle w:val="FootnoteReference"/>
          <w:rFonts w:ascii="Times New Roman" w:eastAsia="Calibri" w:hAnsi="Times New Roman" w:cs="Times New Roman"/>
        </w:rPr>
        <w:footnoteReference w:id="34"/>
      </w:r>
      <w:r w:rsidR="00C449AD" w:rsidRPr="00C96994">
        <w:rPr>
          <w:rFonts w:ascii="Times New Roman" w:eastAsia="Calibri" w:hAnsi="Times New Roman" w:cs="Times New Roman"/>
        </w:rPr>
        <w:t xml:space="preserve"> It’s been suggested, too, that post-natal depression should be understood in terms</w:t>
      </w:r>
      <w:r>
        <w:rPr>
          <w:rFonts w:ascii="Times New Roman" w:eastAsia="Calibri" w:hAnsi="Times New Roman" w:cs="Times New Roman"/>
        </w:rPr>
        <w:t xml:space="preserve"> of ‘life events’, moments when</w:t>
      </w:r>
      <w:r w:rsidR="00C449AD" w:rsidRPr="00C96994">
        <w:rPr>
          <w:rFonts w:ascii="Times New Roman" w:eastAsia="Calibri" w:hAnsi="Times New Roman" w:cs="Times New Roman"/>
        </w:rPr>
        <w:t xml:space="preserve"> life changes drastically, and breaks into different epochs.</w:t>
      </w:r>
      <w:r w:rsidR="00C449AD" w:rsidRPr="00C96994">
        <w:rPr>
          <w:rStyle w:val="FootnoteReference"/>
          <w:rFonts w:ascii="Times New Roman" w:eastAsia="Calibri" w:hAnsi="Times New Roman" w:cs="Times New Roman"/>
        </w:rPr>
        <w:footnoteReference w:id="35"/>
      </w:r>
      <w:r w:rsidR="00C449AD" w:rsidRPr="00C96994">
        <w:rPr>
          <w:rFonts w:ascii="Times New Roman" w:eastAsia="Calibri" w:hAnsi="Times New Roman" w:cs="Times New Roman"/>
        </w:rPr>
        <w:t xml:space="preserve">  </w:t>
      </w:r>
    </w:p>
    <w:p w:rsidR="00C449AD" w:rsidRPr="00C96994" w:rsidRDefault="00C449AD" w:rsidP="00C449AD">
      <w:pPr>
        <w:spacing w:line="480" w:lineRule="auto"/>
        <w:rPr>
          <w:rFonts w:ascii="Times New Roman" w:eastAsia="Calibri" w:hAnsi="Times New Roman" w:cs="Times New Roman"/>
        </w:rPr>
      </w:pPr>
    </w:p>
    <w:p w:rsidR="00C449AD" w:rsidRPr="00675A3B" w:rsidRDefault="00C449AD" w:rsidP="00C449AD">
      <w:pPr>
        <w:spacing w:line="480" w:lineRule="auto"/>
        <w:rPr>
          <w:rFonts w:ascii="Times New Roman" w:eastAsia="Calibri" w:hAnsi="Times New Roman" w:cs="Times New Roman"/>
        </w:rPr>
      </w:pPr>
      <w:r w:rsidRPr="00C96994">
        <w:rPr>
          <w:rFonts w:ascii="Times New Roman" w:eastAsia="Calibri" w:hAnsi="Times New Roman" w:cs="Times New Roman"/>
        </w:rPr>
        <w:t>Lawrence’s ‘Sun’, with its constantly divided character, and with its odd sense conveyed through the shifting narrative voice, of being poised between identities, estranged from oneself, does echo such fraught divisions: in this way, it is not surprising that Juliet should have been understood in terms of post-natal depression. But what’s described in ‘Sun’ is importantly also not like post-natal depression at all. Lawrence’s approach to something l</w:t>
      </w:r>
      <w:r w:rsidR="00B263E2">
        <w:rPr>
          <w:rFonts w:ascii="Times New Roman" w:eastAsia="Calibri" w:hAnsi="Times New Roman" w:cs="Times New Roman"/>
        </w:rPr>
        <w:t xml:space="preserve">ike post-natal depression is </w:t>
      </w:r>
      <w:r w:rsidRPr="00C96994">
        <w:rPr>
          <w:rFonts w:ascii="Times New Roman" w:eastAsia="Calibri" w:hAnsi="Times New Roman" w:cs="Times New Roman"/>
        </w:rPr>
        <w:t xml:space="preserve">contingent on fragile imaginative leaps, and on an acknowledgment of the limits to his own imaginative capacity.  </w:t>
      </w:r>
      <w:r w:rsidR="00CB0E9B">
        <w:rPr>
          <w:rFonts w:ascii="Times New Roman" w:eastAsia="Calibri" w:hAnsi="Times New Roman" w:cs="Times New Roman"/>
        </w:rPr>
        <w:t>He comes close to exploring</w:t>
      </w:r>
      <w:r w:rsidRPr="00C96994">
        <w:rPr>
          <w:rFonts w:ascii="Times New Roman" w:eastAsia="Calibri" w:hAnsi="Times New Roman" w:cs="Times New Roman"/>
        </w:rPr>
        <w:t xml:space="preserve"> postnatal depression through the recognition that he cannot fully know what it would be like to be a woman who had just given birth.  Lawrence’s ‘Sun’ depicts something </w:t>
      </w:r>
      <w:r w:rsidRPr="00C96994">
        <w:rPr>
          <w:rFonts w:ascii="Times New Roman" w:eastAsia="Calibri" w:hAnsi="Times New Roman" w:cs="Times New Roman"/>
          <w:i/>
        </w:rPr>
        <w:t xml:space="preserve">like </w:t>
      </w:r>
      <w:r w:rsidRPr="00C96994">
        <w:rPr>
          <w:rFonts w:ascii="Times New Roman" w:eastAsia="Calibri" w:hAnsi="Times New Roman" w:cs="Times New Roman"/>
        </w:rPr>
        <w:t>post-natal depression, but only through suggesting the limits of such analogical thinking.</w:t>
      </w:r>
      <w:r w:rsidR="00CC4F8E" w:rsidRPr="00C96994">
        <w:rPr>
          <w:rFonts w:ascii="Times New Roman" w:eastAsia="Calibri" w:hAnsi="Times New Roman" w:cs="Times New Roman"/>
        </w:rPr>
        <w:t xml:space="preserve">  </w:t>
      </w:r>
      <w:r w:rsidR="00675A3B">
        <w:rPr>
          <w:rFonts w:ascii="Times New Roman" w:hAnsi="Times New Roman" w:cs="Times New Roman"/>
        </w:rPr>
        <w:t>Thinking about</w:t>
      </w:r>
      <w:r w:rsidR="004349F2" w:rsidRPr="00C96994">
        <w:rPr>
          <w:rFonts w:ascii="Times New Roman" w:hAnsi="Times New Roman" w:cs="Times New Roman"/>
        </w:rPr>
        <w:t xml:space="preserve"> post-natal depression, then, </w:t>
      </w:r>
      <w:r w:rsidR="00CC4F8E" w:rsidRPr="00C96994">
        <w:rPr>
          <w:rFonts w:ascii="Times New Roman" w:hAnsi="Times New Roman" w:cs="Times New Roman"/>
        </w:rPr>
        <w:t>illuminates</w:t>
      </w:r>
      <w:r w:rsidR="004349F2" w:rsidRPr="00C96994">
        <w:rPr>
          <w:rFonts w:ascii="Times New Roman" w:hAnsi="Times New Roman" w:cs="Times New Roman"/>
        </w:rPr>
        <w:t xml:space="preserve"> Lawrence’s figurative understandings, and the persistence of his exploration of how we might become strange to ourselves, how we might struggle to return to ourselves.  Although something like post-natal depression is never explored elsewhere</w:t>
      </w:r>
      <w:r w:rsidR="00CC4F8E" w:rsidRPr="00C96994">
        <w:rPr>
          <w:rFonts w:ascii="Times New Roman" w:hAnsi="Times New Roman" w:cs="Times New Roman"/>
        </w:rPr>
        <w:t xml:space="preserve"> to the extent to which it is suggested in ‘Sun’</w:t>
      </w:r>
      <w:r w:rsidR="004349F2" w:rsidRPr="00C96994">
        <w:rPr>
          <w:rFonts w:ascii="Times New Roman" w:hAnsi="Times New Roman" w:cs="Times New Roman"/>
        </w:rPr>
        <w:t xml:space="preserve">, this story picks up on an ambivalence about identity, and about resilience, that runs through Lawrence’s work – in Mrs Morel’s torn consciousness in </w:t>
      </w:r>
      <w:r w:rsidR="004349F2" w:rsidRPr="00C96994">
        <w:rPr>
          <w:rFonts w:ascii="Times New Roman" w:hAnsi="Times New Roman" w:cs="Times New Roman"/>
          <w:i/>
        </w:rPr>
        <w:t>Sons and Lovers</w:t>
      </w:r>
      <w:r w:rsidR="00AD6418" w:rsidRPr="00C96994">
        <w:rPr>
          <w:rFonts w:ascii="Times New Roman" w:hAnsi="Times New Roman" w:cs="Times New Roman"/>
        </w:rPr>
        <w:t xml:space="preserve">, </w:t>
      </w:r>
      <w:r w:rsidR="004349F2" w:rsidRPr="00C96994">
        <w:rPr>
          <w:rFonts w:ascii="Times New Roman" w:hAnsi="Times New Roman" w:cs="Times New Roman"/>
        </w:rPr>
        <w:t>in Lydia Brangwen’s struggle with giving birth</w:t>
      </w:r>
      <w:r w:rsidR="00AD6418" w:rsidRPr="00C96994">
        <w:rPr>
          <w:rFonts w:ascii="Times New Roman" w:hAnsi="Times New Roman" w:cs="Times New Roman"/>
        </w:rPr>
        <w:t xml:space="preserve"> and with recovery</w:t>
      </w:r>
      <w:r w:rsidR="004349F2" w:rsidRPr="00C96994">
        <w:rPr>
          <w:rFonts w:ascii="Times New Roman" w:hAnsi="Times New Roman" w:cs="Times New Roman"/>
        </w:rPr>
        <w:t>,</w:t>
      </w:r>
      <w:r w:rsidR="00D37210">
        <w:rPr>
          <w:rFonts w:ascii="Times New Roman" w:hAnsi="Times New Roman" w:cs="Times New Roman"/>
        </w:rPr>
        <w:t xml:space="preserve"> and in Lawrence’s commitment to exploring</w:t>
      </w:r>
      <w:r w:rsidR="00AD6418" w:rsidRPr="00C96994">
        <w:rPr>
          <w:rFonts w:ascii="Times New Roman" w:hAnsi="Times New Roman" w:cs="Times New Roman"/>
        </w:rPr>
        <w:t xml:space="preserve"> moments where lives seem to break in ha</w:t>
      </w:r>
      <w:r w:rsidR="00534C5F">
        <w:rPr>
          <w:rFonts w:ascii="Times New Roman" w:hAnsi="Times New Roman" w:cs="Times New Roman"/>
        </w:rPr>
        <w:t>lf, into different epochs</w:t>
      </w:r>
      <w:r w:rsidR="004349F2" w:rsidRPr="00C96994">
        <w:rPr>
          <w:rFonts w:ascii="Times New Roman" w:hAnsi="Times New Roman" w:cs="Times New Roman"/>
        </w:rPr>
        <w:t>.</w:t>
      </w:r>
      <w:r w:rsidR="00AD6418" w:rsidRPr="00C96994">
        <w:rPr>
          <w:rFonts w:ascii="Times New Roman" w:hAnsi="Times New Roman" w:cs="Times New Roman"/>
        </w:rPr>
        <w:t xml:space="preserve"> </w:t>
      </w:r>
      <w:r w:rsidR="004349F2" w:rsidRPr="00C96994">
        <w:rPr>
          <w:rFonts w:ascii="Times New Roman" w:hAnsi="Times New Roman" w:cs="Times New Roman"/>
        </w:rPr>
        <w:t>Exploring forms of experience inherently inaccessible to him, Lawrence brought into play the ways in which fiction could register degrees of self-estrangement.</w:t>
      </w:r>
      <w:r w:rsidR="00675A3B">
        <w:rPr>
          <w:rFonts w:ascii="Times New Roman" w:eastAsia="Calibri" w:hAnsi="Times New Roman" w:cs="Times New Roman"/>
        </w:rPr>
        <w:t xml:space="preserve">  </w:t>
      </w:r>
      <w:r w:rsidRPr="00C96994">
        <w:rPr>
          <w:rFonts w:ascii="Times New Roman" w:eastAsia="Calibri" w:hAnsi="Times New Roman" w:cs="Times New Roman"/>
        </w:rPr>
        <w:t xml:space="preserve">Ultimately, it’s only through not-quite knowing about post-natal depression, but making such not-knowing central to ‘Sun’, that the story yields more than Lawrence knew, and intimates something that critics have recognised as like post-natal depression.  </w:t>
      </w:r>
      <w:r w:rsidRPr="00C96994">
        <w:rPr>
          <w:rFonts w:ascii="Times New Roman" w:hAnsi="Times New Roman" w:cs="Times New Roman"/>
        </w:rPr>
        <w:t>After Juliet sunbathes for the first time she is dazed:</w:t>
      </w:r>
    </w:p>
    <w:p w:rsidR="00C449AD" w:rsidRPr="00C96994" w:rsidRDefault="00C449AD" w:rsidP="00C449AD">
      <w:pPr>
        <w:spacing w:line="240" w:lineRule="auto"/>
        <w:ind w:left="720"/>
        <w:rPr>
          <w:rFonts w:ascii="Times New Roman" w:hAnsi="Times New Roman" w:cs="Times New Roman"/>
        </w:rPr>
      </w:pPr>
      <w:r w:rsidRPr="00C96994">
        <w:rPr>
          <w:rFonts w:ascii="Times New Roman" w:hAnsi="Times New Roman" w:cs="Times New Roman"/>
        </w:rPr>
        <w:t>[…] she went home, only half-seeing, sun-blinded and sun-dazed.  And her blindness was like a richness to her, and her dim, warm, heavy half-consciousness was like wealth.</w:t>
      </w:r>
    </w:p>
    <w:p w:rsidR="00C449AD" w:rsidRPr="00C96994" w:rsidRDefault="00C449AD" w:rsidP="00C449AD">
      <w:pPr>
        <w:spacing w:line="240" w:lineRule="auto"/>
        <w:ind w:left="720"/>
        <w:jc w:val="right"/>
        <w:rPr>
          <w:rFonts w:ascii="Times New Roman" w:hAnsi="Times New Roman" w:cs="Times New Roman"/>
        </w:rPr>
      </w:pPr>
      <w:r w:rsidRPr="00C96994">
        <w:rPr>
          <w:rFonts w:ascii="Times New Roman" w:hAnsi="Times New Roman" w:cs="Times New Roman"/>
        </w:rPr>
        <w:t>(p.22)</w:t>
      </w:r>
    </w:p>
    <w:p w:rsidR="00AD6B11" w:rsidRDefault="00C449AD" w:rsidP="00C449AD">
      <w:pPr>
        <w:spacing w:line="480" w:lineRule="auto"/>
        <w:rPr>
          <w:rFonts w:ascii="Times New Roman" w:hAnsi="Times New Roman" w:cs="Times New Roman"/>
        </w:rPr>
      </w:pPr>
      <w:r w:rsidRPr="00C96994">
        <w:rPr>
          <w:rFonts w:ascii="Times New Roman" w:hAnsi="Times New Roman" w:cs="Times New Roman"/>
        </w:rPr>
        <w:t xml:space="preserve">Lawrence’s discussion of Juliet in ‘Sun’ is only ‘half-seeing’.  It has half its attention on her and half on the parallels she suggests.  It has a half-knowledge of what it describes.  But this very ‘half-consciousness’, mingled with imaginative invasion, makes for a richness of suggestiveness that means it reaches ahead of itself, to approaching forms of experiences Lawrence could not have known about, so that, partly and only to some extent, its ‘blindness [is] like a richness’.  </w:t>
      </w:r>
    </w:p>
    <w:p w:rsidR="00AD6B11" w:rsidRDefault="00AD6B11" w:rsidP="00C449AD">
      <w:pPr>
        <w:spacing w:line="480" w:lineRule="auto"/>
        <w:rPr>
          <w:rFonts w:ascii="Times New Roman" w:hAnsi="Times New Roman" w:cs="Times New Roman"/>
        </w:rPr>
      </w:pPr>
    </w:p>
    <w:p w:rsidR="00C449AD" w:rsidRPr="00C96994" w:rsidRDefault="00675A3B" w:rsidP="00C449AD">
      <w:pPr>
        <w:spacing w:line="480" w:lineRule="auto"/>
        <w:rPr>
          <w:rFonts w:ascii="Times New Roman" w:hAnsi="Times New Roman" w:cs="Times New Roman"/>
        </w:rPr>
      </w:pPr>
      <w:r>
        <w:rPr>
          <w:rFonts w:ascii="Times New Roman" w:hAnsi="Times New Roman" w:cs="Times New Roman"/>
        </w:rPr>
        <w:t>The</w:t>
      </w:r>
      <w:r w:rsidR="00C449AD" w:rsidRPr="00C96994">
        <w:rPr>
          <w:rFonts w:ascii="Times New Roman" w:hAnsi="Times New Roman" w:cs="Times New Roman"/>
        </w:rPr>
        <w:t xml:space="preserve"> simultaneous poverty of knowledge, and rich suggestiveness,</w:t>
      </w:r>
      <w:r>
        <w:rPr>
          <w:rFonts w:ascii="Times New Roman" w:hAnsi="Times New Roman" w:cs="Times New Roman"/>
        </w:rPr>
        <w:t xml:space="preserve"> at work in Lawrence’s exploration of something like post-natal depression</w:t>
      </w:r>
      <w:r w:rsidR="003D6B81">
        <w:rPr>
          <w:rFonts w:ascii="Times New Roman" w:hAnsi="Times New Roman" w:cs="Times New Roman"/>
        </w:rPr>
        <w:t>,</w:t>
      </w:r>
      <w:r w:rsidR="00C449AD" w:rsidRPr="00C96994">
        <w:rPr>
          <w:rFonts w:ascii="Times New Roman" w:hAnsi="Times New Roman" w:cs="Times New Roman"/>
        </w:rPr>
        <w:t xml:space="preserve"> is perhaps most evident in ‘Sun’ when the story gestures not only to incomplete knowledge, but to the unnarrated, what lies beyond the boundaries of the story.  At the beginning of the story Juliet is taken out of New York on ‘a black night’, when the ‘Hudson swayed with heaving darkness’, and Lawrence depicts Juliet looking at the sea:</w:t>
      </w:r>
    </w:p>
    <w:p w:rsidR="00C449AD" w:rsidRPr="00C96994" w:rsidRDefault="00C449AD" w:rsidP="00C449AD">
      <w:pPr>
        <w:spacing w:line="240" w:lineRule="auto"/>
        <w:ind w:left="720"/>
        <w:rPr>
          <w:rFonts w:ascii="Times New Roman" w:hAnsi="Times New Roman" w:cs="Times New Roman"/>
        </w:rPr>
      </w:pPr>
      <w:r w:rsidRPr="00C96994">
        <w:rPr>
          <w:rFonts w:ascii="Times New Roman" w:hAnsi="Times New Roman" w:cs="Times New Roman"/>
        </w:rPr>
        <w:t>She leaned on the rail, and looking down thought: This is the sea! It is deeper than one imagines, and fuller of memories.—At that moment the sea seemed to heave like the serpent of chaos, which has lived for ever.</w:t>
      </w:r>
    </w:p>
    <w:p w:rsidR="00C449AD" w:rsidRPr="00C96994" w:rsidRDefault="00C449AD" w:rsidP="00C449AD">
      <w:pPr>
        <w:spacing w:line="240" w:lineRule="auto"/>
        <w:ind w:left="720"/>
        <w:jc w:val="right"/>
        <w:rPr>
          <w:rFonts w:ascii="Times New Roman" w:hAnsi="Times New Roman" w:cs="Times New Roman"/>
        </w:rPr>
      </w:pPr>
      <w:r w:rsidRPr="00C96994">
        <w:rPr>
          <w:rFonts w:ascii="Times New Roman" w:hAnsi="Times New Roman" w:cs="Times New Roman"/>
        </w:rPr>
        <w:t>(p.19)</w:t>
      </w:r>
    </w:p>
    <w:p w:rsidR="00885CF4" w:rsidRPr="003D6B81" w:rsidRDefault="003D6B81" w:rsidP="00885CF4">
      <w:pPr>
        <w:spacing w:line="480" w:lineRule="auto"/>
        <w:rPr>
          <w:rFonts w:ascii="Times New Roman" w:eastAsia="Calibri" w:hAnsi="Times New Roman" w:cs="Times New Roman"/>
        </w:rPr>
      </w:pPr>
      <w:r>
        <w:rPr>
          <w:rFonts w:ascii="Times New Roman" w:eastAsia="Calibri" w:hAnsi="Times New Roman" w:cs="Times New Roman"/>
        </w:rPr>
        <w:t>This scene</w:t>
      </w:r>
      <w:r w:rsidR="00C449AD" w:rsidRPr="00C96994">
        <w:rPr>
          <w:rFonts w:ascii="Times New Roman" w:eastAsia="Calibri" w:hAnsi="Times New Roman" w:cs="Times New Roman"/>
        </w:rPr>
        <w:t xml:space="preserve"> suggests </w:t>
      </w:r>
      <w:r w:rsidR="00675A3B">
        <w:rPr>
          <w:rFonts w:ascii="Times New Roman" w:eastAsia="Calibri" w:hAnsi="Times New Roman" w:cs="Times New Roman"/>
        </w:rPr>
        <w:t>a sense of disconnection</w:t>
      </w:r>
      <w:r w:rsidR="00C449AD" w:rsidRPr="00C96994">
        <w:rPr>
          <w:rFonts w:ascii="Times New Roman" w:eastAsia="Calibri" w:hAnsi="Times New Roman" w:cs="Times New Roman"/>
        </w:rPr>
        <w:t>.  Juliet perceives the sea as if for the first time: ‘This is the sea!’ but her recognition has a hollowness to it, an intimation of being cut off from all around her.  The passage brims with symbolic signification: the sea heaving seems like</w:t>
      </w:r>
      <w:r w:rsidR="00C449AD" w:rsidRPr="00C96994">
        <w:rPr>
          <w:rFonts w:ascii="Times New Roman" w:eastAsia="Calibri" w:hAnsi="Times New Roman" w:cs="Times New Roman"/>
          <w:i/>
        </w:rPr>
        <w:t xml:space="preserve"> </w:t>
      </w:r>
      <w:r w:rsidR="00CB0E9B">
        <w:rPr>
          <w:rFonts w:ascii="Times New Roman" w:eastAsia="Calibri" w:hAnsi="Times New Roman" w:cs="Times New Roman"/>
        </w:rPr>
        <w:t>labour contractions</w:t>
      </w:r>
      <w:r w:rsidR="00B263E2">
        <w:rPr>
          <w:rFonts w:ascii="Times New Roman" w:eastAsia="Calibri" w:hAnsi="Times New Roman" w:cs="Times New Roman"/>
        </w:rPr>
        <w:t>.  And the image gestures to</w:t>
      </w:r>
      <w:r>
        <w:rPr>
          <w:rFonts w:ascii="Times New Roman" w:eastAsia="Calibri" w:hAnsi="Times New Roman" w:cs="Times New Roman"/>
        </w:rPr>
        <w:t xml:space="preserve"> </w:t>
      </w:r>
      <w:r w:rsidR="00C449AD" w:rsidRPr="00C96994">
        <w:rPr>
          <w:rFonts w:ascii="Times New Roman" w:eastAsia="Calibri" w:hAnsi="Times New Roman" w:cs="Times New Roman"/>
        </w:rPr>
        <w:t>the Biblical, with an allusion to Revelation in the ‘serpent of chaos that has lived for ever’.</w:t>
      </w:r>
      <w:r w:rsidR="00C449AD" w:rsidRPr="00C96994">
        <w:rPr>
          <w:rStyle w:val="FootnoteReference"/>
          <w:rFonts w:ascii="Times New Roman" w:eastAsia="Calibri" w:hAnsi="Times New Roman" w:cs="Times New Roman"/>
        </w:rPr>
        <w:t xml:space="preserve"> </w:t>
      </w:r>
      <w:r w:rsidR="00C449AD" w:rsidRPr="00C96994">
        <w:rPr>
          <w:rStyle w:val="FootnoteReference"/>
          <w:rFonts w:ascii="Times New Roman" w:eastAsia="Calibri" w:hAnsi="Times New Roman" w:cs="Times New Roman"/>
        </w:rPr>
        <w:footnoteReference w:id="36"/>
      </w:r>
      <w:r w:rsidR="00C449AD" w:rsidRPr="00C96994">
        <w:rPr>
          <w:rFonts w:ascii="Times New Roman" w:eastAsia="Calibri" w:hAnsi="Times New Roman" w:cs="Times New Roman"/>
        </w:rPr>
        <w:t xml:space="preserve">   </w:t>
      </w:r>
      <w:r>
        <w:rPr>
          <w:rFonts w:ascii="Times New Roman" w:eastAsia="Calibri" w:hAnsi="Times New Roman" w:cs="Times New Roman"/>
        </w:rPr>
        <w:t>It</w:t>
      </w:r>
      <w:r w:rsidR="00C449AD" w:rsidRPr="00C96994">
        <w:rPr>
          <w:rFonts w:ascii="Times New Roman" w:eastAsia="Calibri" w:hAnsi="Times New Roman" w:cs="Times New Roman"/>
        </w:rPr>
        <w:t xml:space="preserve"> reaches further than Juliet’s situation.  Yet there’s also an expansive vagueness, with the sea ‘fuller of memories’ that are never specified.  And this very vagueness echoes the story’s own imaginative limits.  Even as Juliet thinks about the depths of the sea she does so in terms that put limits to what it is possible for her to think or imagine: ‘it is deeper than one imagines, and fuller of memories’.  Lawrence’s treatment of post-natal depression is dee</w:t>
      </w:r>
      <w:r w:rsidR="0068052A">
        <w:rPr>
          <w:rFonts w:ascii="Times New Roman" w:eastAsia="Calibri" w:hAnsi="Times New Roman" w:cs="Times New Roman"/>
        </w:rPr>
        <w:t xml:space="preserve">per than one might imagine; </w:t>
      </w:r>
      <w:r w:rsidR="00C449AD" w:rsidRPr="00C96994">
        <w:rPr>
          <w:rFonts w:ascii="Times New Roman" w:eastAsia="Calibri" w:hAnsi="Times New Roman" w:cs="Times New Roman"/>
        </w:rPr>
        <w:t>it also intimates the</w:t>
      </w:r>
      <w:r w:rsidR="00B263E2">
        <w:rPr>
          <w:rFonts w:ascii="Times New Roman" w:eastAsia="Calibri" w:hAnsi="Times New Roman" w:cs="Times New Roman"/>
        </w:rPr>
        <w:t xml:space="preserve"> limitations, and the value of,</w:t>
      </w:r>
      <w:r w:rsidR="00C449AD" w:rsidRPr="00C96994">
        <w:rPr>
          <w:rFonts w:ascii="Times New Roman" w:eastAsia="Calibri" w:hAnsi="Times New Roman" w:cs="Times New Roman"/>
        </w:rPr>
        <w:t xml:space="preserve"> such acts of imagination.</w:t>
      </w:r>
    </w:p>
    <w:sectPr w:rsidR="00885CF4" w:rsidRPr="003D6B81">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1170" w:rsidRDefault="00A11170" w:rsidP="00885CF4">
      <w:pPr>
        <w:spacing w:after="0" w:line="240" w:lineRule="auto"/>
      </w:pPr>
      <w:r>
        <w:separator/>
      </w:r>
    </w:p>
  </w:endnote>
  <w:endnote w:type="continuationSeparator" w:id="0">
    <w:p w:rsidR="00A11170" w:rsidRDefault="00A11170" w:rsidP="00885C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1170" w:rsidRDefault="00A11170" w:rsidP="00885CF4">
      <w:pPr>
        <w:spacing w:after="0" w:line="240" w:lineRule="auto"/>
      </w:pPr>
      <w:r>
        <w:separator/>
      </w:r>
    </w:p>
  </w:footnote>
  <w:footnote w:type="continuationSeparator" w:id="0">
    <w:p w:rsidR="00A11170" w:rsidRDefault="00A11170" w:rsidP="00885CF4">
      <w:pPr>
        <w:spacing w:after="0" w:line="240" w:lineRule="auto"/>
      </w:pPr>
      <w:r>
        <w:continuationSeparator/>
      </w:r>
    </w:p>
  </w:footnote>
  <w:footnote w:id="1">
    <w:p w:rsidR="00F22467" w:rsidRPr="00805C42" w:rsidRDefault="00F22467" w:rsidP="00F22467">
      <w:pPr>
        <w:pStyle w:val="FootnoteText"/>
        <w:spacing w:line="480" w:lineRule="auto"/>
        <w:contextualSpacing/>
        <w:rPr>
          <w:rFonts w:ascii="Times New Roman" w:hAnsi="Times New Roman" w:cs="Times New Roman"/>
          <w:sz w:val="22"/>
          <w:szCs w:val="22"/>
        </w:rPr>
      </w:pPr>
      <w:r w:rsidRPr="00805C42">
        <w:rPr>
          <w:rStyle w:val="FootnoteReference"/>
          <w:rFonts w:ascii="Times New Roman" w:hAnsi="Times New Roman" w:cs="Times New Roman"/>
          <w:sz w:val="22"/>
          <w:szCs w:val="22"/>
        </w:rPr>
        <w:footnoteRef/>
      </w:r>
      <w:r w:rsidRPr="00805C42">
        <w:rPr>
          <w:rFonts w:ascii="Times New Roman" w:hAnsi="Times New Roman" w:cs="Times New Roman"/>
          <w:sz w:val="22"/>
          <w:szCs w:val="22"/>
        </w:rPr>
        <w:t xml:space="preserve"> </w:t>
      </w:r>
      <w:r w:rsidRPr="00805C42">
        <w:rPr>
          <w:rFonts w:ascii="Times New Roman" w:eastAsia="Calibri" w:hAnsi="Times New Roman" w:cs="Times New Roman"/>
          <w:sz w:val="22"/>
          <w:szCs w:val="22"/>
        </w:rPr>
        <w:t>D. H. Lawrence to Lady Cynthia Asquith, 10</w:t>
      </w:r>
      <w:r w:rsidRPr="00805C42">
        <w:rPr>
          <w:rFonts w:ascii="Times New Roman" w:eastAsia="Calibri" w:hAnsi="Times New Roman" w:cs="Times New Roman"/>
          <w:sz w:val="22"/>
          <w:szCs w:val="22"/>
          <w:vertAlign w:val="superscript"/>
        </w:rPr>
        <w:t>th</w:t>
      </w:r>
      <w:r w:rsidRPr="00805C42">
        <w:rPr>
          <w:rFonts w:ascii="Times New Roman" w:eastAsia="Calibri" w:hAnsi="Times New Roman" w:cs="Times New Roman"/>
          <w:sz w:val="22"/>
          <w:szCs w:val="22"/>
        </w:rPr>
        <w:t xml:space="preserve"> May 1919, </w:t>
      </w:r>
      <w:r w:rsidRPr="00805C42">
        <w:rPr>
          <w:rFonts w:ascii="Times New Roman" w:eastAsia="Calibri" w:hAnsi="Times New Roman" w:cs="Times New Roman"/>
          <w:i/>
          <w:sz w:val="22"/>
          <w:szCs w:val="22"/>
        </w:rPr>
        <w:t>The Letters of D. H. Lawrence</w:t>
      </w:r>
      <w:r w:rsidRPr="00805C42">
        <w:rPr>
          <w:rFonts w:ascii="Times New Roman" w:eastAsia="Calibri" w:hAnsi="Times New Roman" w:cs="Times New Roman"/>
          <w:sz w:val="22"/>
          <w:szCs w:val="22"/>
        </w:rPr>
        <w:t xml:space="preserve">, ed. James T. Boulton </w:t>
      </w:r>
      <w:r w:rsidRPr="00805C42">
        <w:rPr>
          <w:rFonts w:ascii="Times New Roman" w:eastAsia="Calibri" w:hAnsi="Times New Roman" w:cs="Times New Roman"/>
          <w:i/>
          <w:sz w:val="22"/>
          <w:szCs w:val="22"/>
        </w:rPr>
        <w:t>et al</w:t>
      </w:r>
      <w:r w:rsidRPr="00805C42">
        <w:rPr>
          <w:rFonts w:ascii="Times New Roman" w:eastAsia="Calibri" w:hAnsi="Times New Roman" w:cs="Times New Roman"/>
          <w:sz w:val="22"/>
          <w:szCs w:val="22"/>
        </w:rPr>
        <w:t>, 7 vols (Cambridge 1979-1993), III, pp.358-9.</w:t>
      </w:r>
    </w:p>
  </w:footnote>
  <w:footnote w:id="2">
    <w:p w:rsidR="00F22467" w:rsidRPr="00805C42" w:rsidRDefault="00F22467" w:rsidP="00F22467">
      <w:pPr>
        <w:spacing w:line="480" w:lineRule="auto"/>
        <w:contextualSpacing/>
        <w:rPr>
          <w:rFonts w:ascii="Times New Roman" w:hAnsi="Times New Roman" w:cs="Times New Roman"/>
        </w:rPr>
      </w:pPr>
      <w:r w:rsidRPr="00805C42">
        <w:rPr>
          <w:rStyle w:val="FootnoteReference"/>
          <w:rFonts w:ascii="Times New Roman" w:hAnsi="Times New Roman" w:cs="Times New Roman"/>
        </w:rPr>
        <w:footnoteRef/>
      </w:r>
      <w:r w:rsidRPr="00805C42">
        <w:rPr>
          <w:rFonts w:ascii="Times New Roman" w:hAnsi="Times New Roman" w:cs="Times New Roman"/>
        </w:rPr>
        <w:t xml:space="preserve"> D. H. Lawrence to Henry Savage 18</w:t>
      </w:r>
      <w:r w:rsidRPr="00805C42">
        <w:rPr>
          <w:rFonts w:ascii="Times New Roman" w:hAnsi="Times New Roman" w:cs="Times New Roman"/>
          <w:vertAlign w:val="superscript"/>
        </w:rPr>
        <w:t>th</w:t>
      </w:r>
      <w:r w:rsidRPr="00805C42">
        <w:rPr>
          <w:rFonts w:ascii="Times New Roman" w:hAnsi="Times New Roman" w:cs="Times New Roman"/>
        </w:rPr>
        <w:t xml:space="preserve"> July 1913, </w:t>
      </w:r>
      <w:r w:rsidRPr="00805C42">
        <w:rPr>
          <w:rFonts w:ascii="Times New Roman" w:hAnsi="Times New Roman" w:cs="Times New Roman"/>
          <w:i/>
        </w:rPr>
        <w:t>Letters</w:t>
      </w:r>
      <w:r w:rsidRPr="00805C42">
        <w:rPr>
          <w:rFonts w:ascii="Times New Roman" w:hAnsi="Times New Roman" w:cs="Times New Roman"/>
        </w:rPr>
        <w:t>, II, 43.</w:t>
      </w:r>
    </w:p>
  </w:footnote>
  <w:footnote w:id="3">
    <w:p w:rsidR="00F22467" w:rsidRPr="00805C42" w:rsidRDefault="00F22467" w:rsidP="00F22467">
      <w:pPr>
        <w:spacing w:after="0" w:line="480" w:lineRule="auto"/>
        <w:contextualSpacing/>
        <w:rPr>
          <w:rFonts w:ascii="Times New Roman" w:hAnsi="Times New Roman" w:cs="Times New Roman"/>
        </w:rPr>
      </w:pPr>
      <w:r w:rsidRPr="00805C42">
        <w:rPr>
          <w:rStyle w:val="FootnoteReference"/>
          <w:rFonts w:ascii="Times New Roman" w:hAnsi="Times New Roman" w:cs="Times New Roman"/>
        </w:rPr>
        <w:footnoteRef/>
      </w:r>
      <w:r w:rsidRPr="00805C42">
        <w:rPr>
          <w:rFonts w:ascii="Times New Roman" w:hAnsi="Times New Roman" w:cs="Times New Roman"/>
        </w:rPr>
        <w:t xml:space="preserve"> N. H. Reeve, </w:t>
      </w:r>
      <w:r w:rsidRPr="00805C42">
        <w:rPr>
          <w:rFonts w:ascii="Times New Roman" w:hAnsi="Times New Roman" w:cs="Times New Roman"/>
          <w:i/>
        </w:rPr>
        <w:t>Reading Late Lawrence</w:t>
      </w:r>
      <w:r w:rsidRPr="00805C42">
        <w:rPr>
          <w:rFonts w:ascii="Times New Roman" w:hAnsi="Times New Roman" w:cs="Times New Roman"/>
        </w:rPr>
        <w:t xml:space="preserve"> (Houndmills, Basingstoke 2003), p.73; </w:t>
      </w:r>
      <w:r w:rsidRPr="00805C42">
        <w:rPr>
          <w:rFonts w:ascii="Times New Roman" w:eastAsia="Calibri" w:hAnsi="Times New Roman" w:cs="Times New Roman"/>
        </w:rPr>
        <w:t xml:space="preserve">Izabel F. O. Brandão, ‘Lawrence and the Healing Italian “Sun”: Reweaving Links With the Body’, </w:t>
      </w:r>
      <w:r w:rsidRPr="00805C42">
        <w:rPr>
          <w:rFonts w:ascii="Times New Roman" w:eastAsia="Calibri" w:hAnsi="Times New Roman" w:cs="Times New Roman"/>
          <w:i/>
        </w:rPr>
        <w:t>Lake Garda: Gateway to D. H. Lawrence’s Voyage to the Sun</w:t>
      </w:r>
      <w:r w:rsidRPr="00805C42">
        <w:rPr>
          <w:rFonts w:ascii="Times New Roman" w:eastAsia="Calibri" w:hAnsi="Times New Roman" w:cs="Times New Roman"/>
        </w:rPr>
        <w:t>, ed. Nick Ceramella (Newcastle upon Tyne 2013) pp 125-140: 129.</w:t>
      </w:r>
    </w:p>
  </w:footnote>
  <w:footnote w:id="4">
    <w:p w:rsidR="00F22467" w:rsidRPr="001E18DA" w:rsidRDefault="00F22467" w:rsidP="00F22467">
      <w:pPr>
        <w:pStyle w:val="FootnoteText"/>
        <w:spacing w:line="480" w:lineRule="auto"/>
        <w:rPr>
          <w:rFonts w:ascii="Times New Roman" w:hAnsi="Times New Roman" w:cs="Times New Roman"/>
          <w:sz w:val="22"/>
          <w:szCs w:val="22"/>
        </w:rPr>
      </w:pPr>
      <w:r w:rsidRPr="001E18DA">
        <w:rPr>
          <w:rStyle w:val="FootnoteReference"/>
          <w:rFonts w:ascii="Times New Roman" w:hAnsi="Times New Roman" w:cs="Times New Roman"/>
          <w:sz w:val="22"/>
          <w:szCs w:val="22"/>
        </w:rPr>
        <w:footnoteRef/>
      </w:r>
      <w:r w:rsidRPr="001E18DA">
        <w:rPr>
          <w:rFonts w:ascii="Times New Roman" w:hAnsi="Times New Roman" w:cs="Times New Roman"/>
          <w:sz w:val="22"/>
          <w:szCs w:val="22"/>
        </w:rPr>
        <w:t xml:space="preserve"> There are differing views on when ‘post-natal depression’ first became an accepted clinical term.  </w:t>
      </w:r>
      <w:r w:rsidRPr="001E18DA">
        <w:rPr>
          <w:rFonts w:ascii="Times New Roman" w:eastAsia="Calibri" w:hAnsi="Times New Roman" w:cs="Times New Roman"/>
          <w:sz w:val="22"/>
          <w:szCs w:val="22"/>
        </w:rPr>
        <w:t xml:space="preserve">Ian Brockington in </w:t>
      </w:r>
      <w:r w:rsidRPr="001E18DA">
        <w:rPr>
          <w:rFonts w:ascii="Times New Roman" w:eastAsia="Calibri" w:hAnsi="Times New Roman" w:cs="Times New Roman"/>
          <w:i/>
          <w:sz w:val="22"/>
          <w:szCs w:val="22"/>
        </w:rPr>
        <w:t xml:space="preserve">Motherhood and Mental Health </w:t>
      </w:r>
      <w:r w:rsidRPr="001E18DA">
        <w:rPr>
          <w:rFonts w:ascii="Times New Roman" w:eastAsia="Calibri" w:hAnsi="Times New Roman" w:cs="Times New Roman"/>
          <w:sz w:val="22"/>
          <w:szCs w:val="22"/>
        </w:rPr>
        <w:t>(Oxford 1996) dates it to about 1950, pp.168-9.  John L. Cox by contrast argued in 1986 that it</w:t>
      </w:r>
      <w:r w:rsidRPr="001E18DA">
        <w:rPr>
          <w:rFonts w:ascii="Times New Roman" w:hAnsi="Times New Roman" w:cs="Times New Roman"/>
          <w:sz w:val="22"/>
          <w:szCs w:val="22"/>
        </w:rPr>
        <w:t xml:space="preserve"> was only ‘in the last decade [that] the diagnosis of postnatal depression has become of increased concern to community health professionals</w:t>
      </w:r>
      <w:r w:rsidRPr="001E18DA">
        <w:rPr>
          <w:rFonts w:ascii="Times New Roman" w:eastAsia="Calibri" w:hAnsi="Times New Roman" w:cs="Times New Roman"/>
          <w:sz w:val="22"/>
          <w:szCs w:val="22"/>
        </w:rPr>
        <w:t xml:space="preserve">’:  </w:t>
      </w:r>
      <w:r w:rsidRPr="001E18DA">
        <w:rPr>
          <w:rFonts w:ascii="Times New Roman" w:hAnsi="Times New Roman" w:cs="Times New Roman"/>
          <w:sz w:val="22"/>
          <w:szCs w:val="22"/>
        </w:rPr>
        <w:t xml:space="preserve">John L. Cox, </w:t>
      </w:r>
      <w:r w:rsidRPr="001E18DA">
        <w:rPr>
          <w:rFonts w:ascii="Times New Roman" w:hAnsi="Times New Roman" w:cs="Times New Roman"/>
          <w:i/>
          <w:sz w:val="22"/>
          <w:szCs w:val="22"/>
        </w:rPr>
        <w:t>Postnatal Depression</w:t>
      </w:r>
      <w:r w:rsidRPr="001E18DA">
        <w:rPr>
          <w:rFonts w:ascii="Times New Roman" w:hAnsi="Times New Roman" w:cs="Times New Roman"/>
          <w:sz w:val="22"/>
          <w:szCs w:val="22"/>
        </w:rPr>
        <w:t xml:space="preserve"> (Edinburgh 1986), p.1. </w:t>
      </w:r>
      <w:r w:rsidRPr="001E18DA">
        <w:rPr>
          <w:rFonts w:ascii="Times New Roman" w:eastAsia="Calibri" w:hAnsi="Times New Roman" w:cs="Times New Roman"/>
          <w:sz w:val="22"/>
          <w:szCs w:val="22"/>
        </w:rPr>
        <w:t xml:space="preserve">The term ‘baby blues’ is used earlier than ‘post-natal depression’ – for instance in Nicholas J. Eastman’s </w:t>
      </w:r>
      <w:r w:rsidRPr="001E18DA">
        <w:rPr>
          <w:rFonts w:ascii="Times New Roman" w:eastAsia="Calibri" w:hAnsi="Times New Roman" w:cs="Times New Roman"/>
          <w:i/>
          <w:sz w:val="22"/>
          <w:szCs w:val="22"/>
        </w:rPr>
        <w:t>Expectant Motherhood</w:t>
      </w:r>
      <w:r w:rsidRPr="001E18DA">
        <w:rPr>
          <w:rFonts w:ascii="Times New Roman" w:eastAsia="Calibri" w:hAnsi="Times New Roman" w:cs="Times New Roman"/>
          <w:sz w:val="22"/>
          <w:szCs w:val="22"/>
        </w:rPr>
        <w:t xml:space="preserve"> (London 1942), p.150.</w:t>
      </w:r>
    </w:p>
  </w:footnote>
  <w:footnote w:id="5">
    <w:p w:rsidR="00F22467" w:rsidRPr="00B820C5" w:rsidRDefault="00F22467" w:rsidP="00F22467">
      <w:pPr>
        <w:pStyle w:val="FootnoteText"/>
        <w:spacing w:line="480" w:lineRule="auto"/>
        <w:contextualSpacing/>
        <w:rPr>
          <w:sz w:val="22"/>
          <w:szCs w:val="22"/>
        </w:rPr>
      </w:pPr>
      <w:r w:rsidRPr="00B820C5">
        <w:rPr>
          <w:rStyle w:val="FootnoteReference"/>
          <w:sz w:val="22"/>
          <w:szCs w:val="22"/>
        </w:rPr>
        <w:footnoteRef/>
      </w:r>
      <w:r w:rsidRPr="00B820C5">
        <w:rPr>
          <w:sz w:val="22"/>
          <w:szCs w:val="22"/>
        </w:rPr>
        <w:t xml:space="preserve"> </w:t>
      </w:r>
      <w:r w:rsidRPr="00B820C5">
        <w:rPr>
          <w:rFonts w:ascii="Times New Roman" w:hAnsi="Times New Roman" w:cs="Times New Roman"/>
          <w:sz w:val="22"/>
          <w:szCs w:val="22"/>
        </w:rPr>
        <w:t xml:space="preserve">It is unclear why Lawrence did not have children with Frieda, and how far this was a deliberate choice – for </w:t>
      </w:r>
      <w:r w:rsidR="004F4FBC">
        <w:rPr>
          <w:rFonts w:ascii="Times New Roman" w:hAnsi="Times New Roman" w:cs="Times New Roman"/>
          <w:sz w:val="22"/>
          <w:szCs w:val="22"/>
        </w:rPr>
        <w:t xml:space="preserve">discussion </w:t>
      </w:r>
      <w:r w:rsidRPr="00B820C5">
        <w:rPr>
          <w:rFonts w:ascii="Times New Roman" w:hAnsi="Times New Roman" w:cs="Times New Roman"/>
          <w:sz w:val="22"/>
          <w:szCs w:val="22"/>
        </w:rPr>
        <w:t xml:space="preserve">see Carol Sklenicka, </w:t>
      </w:r>
      <w:r w:rsidRPr="00B820C5">
        <w:rPr>
          <w:rFonts w:ascii="Times New Roman" w:hAnsi="Times New Roman" w:cs="Times New Roman"/>
          <w:i/>
          <w:sz w:val="22"/>
          <w:szCs w:val="22"/>
        </w:rPr>
        <w:t>D. H. Lawrence and the Child</w:t>
      </w:r>
      <w:r w:rsidRPr="00B820C5">
        <w:rPr>
          <w:rFonts w:ascii="Times New Roman" w:hAnsi="Times New Roman" w:cs="Times New Roman"/>
          <w:sz w:val="22"/>
          <w:szCs w:val="22"/>
        </w:rPr>
        <w:t xml:space="preserve"> (Columbia 1991), </w:t>
      </w:r>
      <w:r w:rsidR="00725AD9">
        <w:rPr>
          <w:rFonts w:ascii="Times New Roman" w:hAnsi="Times New Roman" w:cs="Times New Roman"/>
          <w:sz w:val="22"/>
          <w:szCs w:val="22"/>
        </w:rPr>
        <w:t>pp.</w:t>
      </w:r>
      <w:r w:rsidRPr="00B820C5">
        <w:rPr>
          <w:rFonts w:ascii="Times New Roman" w:hAnsi="Times New Roman" w:cs="Times New Roman"/>
          <w:sz w:val="22"/>
          <w:szCs w:val="22"/>
        </w:rPr>
        <w:t>30-32.</w:t>
      </w:r>
    </w:p>
  </w:footnote>
  <w:footnote w:id="6">
    <w:p w:rsidR="00F22467" w:rsidRPr="00B820C5" w:rsidRDefault="00F22467" w:rsidP="00F22467">
      <w:pPr>
        <w:pStyle w:val="FootnoteText"/>
        <w:spacing w:line="480" w:lineRule="auto"/>
        <w:contextualSpacing/>
        <w:rPr>
          <w:rFonts w:ascii="Times New Roman" w:hAnsi="Times New Roman" w:cs="Times New Roman"/>
          <w:sz w:val="22"/>
          <w:szCs w:val="22"/>
        </w:rPr>
      </w:pPr>
      <w:r w:rsidRPr="00B820C5">
        <w:rPr>
          <w:rStyle w:val="FootnoteReference"/>
          <w:rFonts w:ascii="Times New Roman" w:hAnsi="Times New Roman" w:cs="Times New Roman"/>
          <w:sz w:val="22"/>
          <w:szCs w:val="22"/>
        </w:rPr>
        <w:footnoteRef/>
      </w:r>
      <w:r w:rsidRPr="00B820C5">
        <w:rPr>
          <w:rFonts w:ascii="Times New Roman" w:hAnsi="Times New Roman" w:cs="Times New Roman"/>
          <w:sz w:val="22"/>
          <w:szCs w:val="22"/>
        </w:rPr>
        <w:t xml:space="preserve"> </w:t>
      </w:r>
      <w:r w:rsidRPr="00B820C5">
        <w:rPr>
          <w:rFonts w:ascii="Times New Roman" w:eastAsia="Calibri" w:hAnsi="Times New Roman" w:cs="Times New Roman"/>
          <w:sz w:val="22"/>
          <w:szCs w:val="22"/>
        </w:rPr>
        <w:t>D. H. Lawrence, ‘Sun’</w:t>
      </w:r>
      <w:r w:rsidRPr="00B820C5">
        <w:rPr>
          <w:rFonts w:ascii="Times New Roman" w:eastAsia="Calibri" w:hAnsi="Times New Roman" w:cs="Times New Roman"/>
          <w:i/>
          <w:sz w:val="22"/>
          <w:szCs w:val="22"/>
        </w:rPr>
        <w:t xml:space="preserve"> </w:t>
      </w:r>
      <w:r w:rsidRPr="00B820C5">
        <w:rPr>
          <w:rFonts w:ascii="Times New Roman" w:eastAsia="Calibri" w:hAnsi="Times New Roman" w:cs="Times New Roman"/>
          <w:sz w:val="22"/>
          <w:szCs w:val="22"/>
        </w:rPr>
        <w:t xml:space="preserve">(1928), </w:t>
      </w:r>
      <w:r w:rsidRPr="00B820C5">
        <w:rPr>
          <w:rFonts w:ascii="Times New Roman" w:eastAsia="Calibri" w:hAnsi="Times New Roman" w:cs="Times New Roman"/>
          <w:i/>
          <w:sz w:val="22"/>
          <w:szCs w:val="22"/>
        </w:rPr>
        <w:t>The Woman Who Rode Away and Other Stories</w:t>
      </w:r>
      <w:r w:rsidRPr="00B820C5">
        <w:rPr>
          <w:rFonts w:ascii="Times New Roman" w:eastAsia="Calibri" w:hAnsi="Times New Roman" w:cs="Times New Roman"/>
          <w:sz w:val="22"/>
          <w:szCs w:val="22"/>
        </w:rPr>
        <w:t>, ed. Dieter Mehl and Christa Jansohn (Cambridge 1995) pp.19-38,</w:t>
      </w:r>
      <w:r w:rsidR="00725AD9">
        <w:rPr>
          <w:rFonts w:ascii="Times New Roman" w:eastAsia="Calibri" w:hAnsi="Times New Roman" w:cs="Times New Roman"/>
          <w:sz w:val="22"/>
          <w:szCs w:val="22"/>
        </w:rPr>
        <w:t xml:space="preserve"> p.29</w:t>
      </w:r>
      <w:r w:rsidRPr="00B820C5">
        <w:rPr>
          <w:rFonts w:ascii="Times New Roman" w:eastAsia="Calibri" w:hAnsi="Times New Roman" w:cs="Times New Roman"/>
          <w:sz w:val="22"/>
          <w:szCs w:val="22"/>
        </w:rPr>
        <w:t>.</w:t>
      </w:r>
    </w:p>
  </w:footnote>
  <w:footnote w:id="7">
    <w:p w:rsidR="00F22467" w:rsidRPr="000E7AB7" w:rsidRDefault="00F22467" w:rsidP="000E7AB7">
      <w:pPr>
        <w:spacing w:after="0" w:line="480" w:lineRule="auto"/>
        <w:contextualSpacing/>
        <w:rPr>
          <w:rFonts w:ascii="Times New Roman" w:hAnsi="Times New Roman" w:cs="Times New Roman"/>
        </w:rPr>
      </w:pPr>
      <w:r w:rsidRPr="00B820C5">
        <w:rPr>
          <w:rStyle w:val="FootnoteReference"/>
          <w:rFonts w:ascii="Times New Roman" w:hAnsi="Times New Roman" w:cs="Times New Roman"/>
        </w:rPr>
        <w:footnoteRef/>
      </w:r>
      <w:r w:rsidRPr="00B820C5">
        <w:rPr>
          <w:rFonts w:ascii="Times New Roman" w:hAnsi="Times New Roman" w:cs="Times New Roman"/>
        </w:rPr>
        <w:t xml:space="preserve"> Judith Ruderman, </w:t>
      </w:r>
      <w:r w:rsidRPr="00B820C5">
        <w:rPr>
          <w:rFonts w:ascii="Times New Roman" w:hAnsi="Times New Roman" w:cs="Times New Roman"/>
          <w:i/>
        </w:rPr>
        <w:t xml:space="preserve">D. H. Lawrence and the Devouring Mother: The Search for a Patriarchal Ideal of Leadership </w:t>
      </w:r>
      <w:r w:rsidRPr="00B820C5">
        <w:rPr>
          <w:rFonts w:ascii="Times New Roman" w:hAnsi="Times New Roman" w:cs="Times New Roman"/>
        </w:rPr>
        <w:t>(Durham, N. C. 1984), p.179. Reeve suggests that ‘Juliet displays many of the symptoms</w:t>
      </w:r>
      <w:r w:rsidRPr="00805C42">
        <w:rPr>
          <w:rFonts w:ascii="Times New Roman" w:hAnsi="Times New Roman" w:cs="Times New Roman"/>
        </w:rPr>
        <w:t xml:space="preserve"> which clinical accounts of narcissism frequently describe’, </w:t>
      </w:r>
      <w:r w:rsidRPr="00805C42">
        <w:rPr>
          <w:rFonts w:ascii="Times New Roman" w:hAnsi="Times New Roman" w:cs="Times New Roman"/>
          <w:i/>
        </w:rPr>
        <w:t>Reading Late Lawrence</w:t>
      </w:r>
      <w:r w:rsidRPr="00805C42">
        <w:rPr>
          <w:rFonts w:ascii="Times New Roman" w:hAnsi="Times New Roman" w:cs="Times New Roman"/>
        </w:rPr>
        <w:t xml:space="preserve">, p.75.  F. R. Leavis describes Juliet as the ‘neurotic wife’ who ‘is ordered Mediterranean sun-bathing’: </w:t>
      </w:r>
      <w:r w:rsidRPr="00805C42">
        <w:rPr>
          <w:rFonts w:ascii="Times New Roman" w:hAnsi="Times New Roman" w:cs="Times New Roman"/>
          <w:i/>
        </w:rPr>
        <w:t xml:space="preserve">D. H. </w:t>
      </w:r>
      <w:r w:rsidRPr="000E7AB7">
        <w:rPr>
          <w:rFonts w:ascii="Times New Roman" w:hAnsi="Times New Roman" w:cs="Times New Roman"/>
          <w:i/>
        </w:rPr>
        <w:t xml:space="preserve">Lawrence, Novelist </w:t>
      </w:r>
      <w:r w:rsidRPr="000E7AB7">
        <w:rPr>
          <w:rFonts w:ascii="Times New Roman" w:hAnsi="Times New Roman" w:cs="Times New Roman"/>
        </w:rPr>
        <w:t xml:space="preserve">(London 1955), p.282.  David Ellis sees her as ‘a young woman who is nervously exhausted’: </w:t>
      </w:r>
      <w:r w:rsidRPr="000E7AB7">
        <w:rPr>
          <w:rFonts w:ascii="Times New Roman" w:hAnsi="Times New Roman" w:cs="Times New Roman"/>
          <w:i/>
        </w:rPr>
        <w:t>D. H. Lawrence: The Dying Game 1922-1930</w:t>
      </w:r>
      <w:r w:rsidRPr="000E7AB7">
        <w:rPr>
          <w:rFonts w:ascii="Times New Roman" w:hAnsi="Times New Roman" w:cs="Times New Roman"/>
        </w:rPr>
        <w:t xml:space="preserve"> (Cambridge 1998), p.283.</w:t>
      </w:r>
    </w:p>
  </w:footnote>
  <w:footnote w:id="8">
    <w:p w:rsidR="000E7AB7" w:rsidRPr="000E7AB7" w:rsidRDefault="000E7AB7" w:rsidP="000E7AB7">
      <w:pPr>
        <w:pStyle w:val="FootnoteText"/>
        <w:spacing w:line="480" w:lineRule="auto"/>
        <w:rPr>
          <w:rFonts w:ascii="Times New Roman" w:hAnsi="Times New Roman" w:cs="Times New Roman"/>
          <w:sz w:val="22"/>
          <w:szCs w:val="22"/>
        </w:rPr>
      </w:pPr>
      <w:r w:rsidRPr="000E7AB7">
        <w:rPr>
          <w:rStyle w:val="FootnoteReference"/>
          <w:rFonts w:ascii="Times New Roman" w:hAnsi="Times New Roman" w:cs="Times New Roman"/>
          <w:sz w:val="22"/>
          <w:szCs w:val="22"/>
        </w:rPr>
        <w:footnoteRef/>
      </w:r>
      <w:r w:rsidRPr="000E7AB7">
        <w:rPr>
          <w:rFonts w:ascii="Times New Roman" w:hAnsi="Times New Roman" w:cs="Times New Roman"/>
          <w:sz w:val="22"/>
          <w:szCs w:val="22"/>
        </w:rPr>
        <w:t xml:space="preserve"> Reeve’s</w:t>
      </w:r>
      <w:r w:rsidR="00EF1C65">
        <w:rPr>
          <w:rFonts w:ascii="Times New Roman" w:hAnsi="Times New Roman" w:cs="Times New Roman"/>
          <w:sz w:val="22"/>
          <w:szCs w:val="22"/>
        </w:rPr>
        <w:t xml:space="preserve"> careful</w:t>
      </w:r>
      <w:r w:rsidRPr="000E7AB7">
        <w:rPr>
          <w:rFonts w:ascii="Times New Roman" w:hAnsi="Times New Roman" w:cs="Times New Roman"/>
          <w:sz w:val="22"/>
          <w:szCs w:val="22"/>
        </w:rPr>
        <w:t xml:space="preserve"> discussion of the story emphasises more generally that Lawrence’s creative method at the time is to write about one thing in terms of another, and to think in terms of ‘parallels and surrogates’ (p.77)</w:t>
      </w:r>
      <w:r w:rsidR="00C83ADF">
        <w:rPr>
          <w:rFonts w:ascii="Times New Roman" w:hAnsi="Times New Roman" w:cs="Times New Roman"/>
          <w:sz w:val="22"/>
          <w:szCs w:val="22"/>
        </w:rPr>
        <w:t>.  My</w:t>
      </w:r>
      <w:r w:rsidRPr="000E7AB7">
        <w:rPr>
          <w:rFonts w:ascii="Times New Roman" w:hAnsi="Times New Roman" w:cs="Times New Roman"/>
          <w:sz w:val="22"/>
          <w:szCs w:val="22"/>
        </w:rPr>
        <w:t xml:space="preserve"> article</w:t>
      </w:r>
      <w:r w:rsidR="00C83ADF">
        <w:rPr>
          <w:rFonts w:ascii="Times New Roman" w:hAnsi="Times New Roman" w:cs="Times New Roman"/>
          <w:sz w:val="22"/>
          <w:szCs w:val="22"/>
        </w:rPr>
        <w:t xml:space="preserve"> </w:t>
      </w:r>
      <w:r w:rsidRPr="000E7AB7">
        <w:rPr>
          <w:rFonts w:ascii="Times New Roman" w:hAnsi="Times New Roman" w:cs="Times New Roman"/>
          <w:sz w:val="22"/>
          <w:szCs w:val="22"/>
        </w:rPr>
        <w:t xml:space="preserve">will explore </w:t>
      </w:r>
      <w:r w:rsidR="00EF1C65">
        <w:rPr>
          <w:rFonts w:ascii="Times New Roman" w:hAnsi="Times New Roman" w:cs="Times New Roman"/>
          <w:sz w:val="22"/>
          <w:szCs w:val="22"/>
        </w:rPr>
        <w:t xml:space="preserve">what post-natal depression parallels, and explore the ethics of </w:t>
      </w:r>
      <w:r w:rsidRPr="000E7AB7">
        <w:rPr>
          <w:rFonts w:ascii="Times New Roman" w:hAnsi="Times New Roman" w:cs="Times New Roman"/>
          <w:sz w:val="22"/>
          <w:szCs w:val="22"/>
        </w:rPr>
        <w:t>what it means to make post-natal depression a surrogate for other concerns.</w:t>
      </w:r>
    </w:p>
  </w:footnote>
  <w:footnote w:id="9">
    <w:p w:rsidR="00F22467" w:rsidRPr="005119C8" w:rsidRDefault="00F22467" w:rsidP="00F22467">
      <w:pPr>
        <w:pStyle w:val="FootnoteText"/>
        <w:spacing w:line="480" w:lineRule="auto"/>
      </w:pPr>
      <w:r>
        <w:rPr>
          <w:rStyle w:val="FootnoteReference"/>
        </w:rPr>
        <w:footnoteRef/>
      </w:r>
      <w:r>
        <w:t xml:space="preserve"> </w:t>
      </w:r>
      <w:r w:rsidRPr="005119C8">
        <w:rPr>
          <w:rFonts w:ascii="Times New Roman" w:hAnsi="Times New Roman" w:cs="Times New Roman"/>
          <w:sz w:val="22"/>
          <w:szCs w:val="22"/>
        </w:rPr>
        <w:t xml:space="preserve">Skelenicka in </w:t>
      </w:r>
      <w:r w:rsidRPr="005119C8">
        <w:rPr>
          <w:rFonts w:ascii="Times New Roman" w:hAnsi="Times New Roman" w:cs="Times New Roman"/>
          <w:i/>
          <w:sz w:val="22"/>
          <w:szCs w:val="22"/>
        </w:rPr>
        <w:t xml:space="preserve">D. H. Lawrence and the Child </w:t>
      </w:r>
      <w:r w:rsidRPr="005119C8">
        <w:rPr>
          <w:rFonts w:ascii="Times New Roman" w:hAnsi="Times New Roman" w:cs="Times New Roman"/>
          <w:sz w:val="22"/>
          <w:szCs w:val="22"/>
        </w:rPr>
        <w:t xml:space="preserve"> argues that Lawrence moves between the symbolic and the literal in discussing childhood, </w:t>
      </w:r>
      <w:r w:rsidR="00751B41">
        <w:rPr>
          <w:rFonts w:ascii="Times New Roman" w:hAnsi="Times New Roman" w:cs="Times New Roman"/>
          <w:sz w:val="22"/>
          <w:szCs w:val="22"/>
        </w:rPr>
        <w:t>being interested both in</w:t>
      </w:r>
      <w:r w:rsidRPr="005119C8">
        <w:rPr>
          <w:rFonts w:ascii="Times New Roman" w:hAnsi="Times New Roman" w:cs="Times New Roman"/>
          <w:sz w:val="22"/>
          <w:szCs w:val="22"/>
        </w:rPr>
        <w:t xml:space="preserve"> ‘birth as metaphor’ and in ‘linking the metaphorical cycles of psychic birth and rebirth with actual pregnancies’ (p.58);  Cornelia Nixon in </w:t>
      </w:r>
      <w:r w:rsidRPr="005119C8">
        <w:rPr>
          <w:rFonts w:ascii="Times New Roman" w:hAnsi="Times New Roman" w:cs="Times New Roman"/>
          <w:i/>
          <w:sz w:val="22"/>
          <w:szCs w:val="22"/>
        </w:rPr>
        <w:t xml:space="preserve">Lawrence’s Leadership Politics and the Turn Against Women </w:t>
      </w:r>
      <w:r w:rsidRPr="005119C8">
        <w:rPr>
          <w:rFonts w:ascii="Times New Roman" w:hAnsi="Times New Roman" w:cs="Times New Roman"/>
          <w:sz w:val="22"/>
          <w:szCs w:val="22"/>
        </w:rPr>
        <w:t xml:space="preserve">(Berkeley, Calif. 1986) argues that ‘metaphoric birth is clearly more important to Lawrence than actual birth’ (p.100); Fiona Becket explores the ‘productive liminal space between the metaphorical and the literal’ in ‘Being There: Nostalgia and the Masculine Maternal in D. H. Lawrence’, </w:t>
      </w:r>
      <w:r w:rsidRPr="005119C8">
        <w:rPr>
          <w:rFonts w:ascii="Times New Roman" w:hAnsi="Times New Roman" w:cs="Times New Roman"/>
          <w:i/>
          <w:sz w:val="22"/>
          <w:szCs w:val="22"/>
        </w:rPr>
        <w:t>D. H. Lawrence Review</w:t>
      </w:r>
      <w:r w:rsidRPr="005119C8">
        <w:rPr>
          <w:rFonts w:ascii="Times New Roman" w:hAnsi="Times New Roman" w:cs="Times New Roman"/>
          <w:sz w:val="22"/>
          <w:szCs w:val="22"/>
        </w:rPr>
        <w:t>, 27:2-3 (1997), pp.255-68: 256.</w:t>
      </w:r>
    </w:p>
  </w:footnote>
  <w:footnote w:id="10">
    <w:p w:rsidR="00F22467" w:rsidRPr="00501223" w:rsidRDefault="00F22467" w:rsidP="00F22467">
      <w:pPr>
        <w:pStyle w:val="FootnoteText"/>
        <w:spacing w:line="480" w:lineRule="auto"/>
        <w:rPr>
          <w:sz w:val="22"/>
          <w:szCs w:val="22"/>
        </w:rPr>
      </w:pPr>
      <w:r w:rsidRPr="00501223">
        <w:rPr>
          <w:rStyle w:val="FootnoteReference"/>
          <w:sz w:val="22"/>
          <w:szCs w:val="22"/>
        </w:rPr>
        <w:footnoteRef/>
      </w:r>
      <w:r w:rsidRPr="00501223">
        <w:rPr>
          <w:sz w:val="22"/>
          <w:szCs w:val="22"/>
        </w:rPr>
        <w:t xml:space="preserve"> </w:t>
      </w:r>
      <w:r w:rsidRPr="00501223">
        <w:rPr>
          <w:rFonts w:ascii="Times New Roman" w:hAnsi="Times New Roman" w:cs="Times New Roman"/>
          <w:sz w:val="22"/>
          <w:szCs w:val="22"/>
        </w:rPr>
        <w:t xml:space="preserve">John Worthen suggests that making Clifford ‘stand for things’ means that ‘[t]he realism and pathos of Clifford as a cripple are ignored almost completely’: </w:t>
      </w:r>
      <w:r w:rsidRPr="00501223">
        <w:rPr>
          <w:rFonts w:ascii="Times New Roman" w:hAnsi="Times New Roman" w:cs="Times New Roman"/>
          <w:i/>
          <w:sz w:val="22"/>
          <w:szCs w:val="22"/>
        </w:rPr>
        <w:t xml:space="preserve">D. H. Lawrence and the Idea of the Novel </w:t>
      </w:r>
      <w:r w:rsidRPr="00501223">
        <w:rPr>
          <w:rFonts w:ascii="Times New Roman" w:hAnsi="Times New Roman" w:cs="Times New Roman"/>
          <w:sz w:val="22"/>
          <w:szCs w:val="22"/>
        </w:rPr>
        <w:t>(London, 1979), p.178</w:t>
      </w:r>
    </w:p>
  </w:footnote>
  <w:footnote w:id="11">
    <w:p w:rsidR="001842F9" w:rsidRPr="00805C42" w:rsidRDefault="001842F9" w:rsidP="00015626">
      <w:pPr>
        <w:pStyle w:val="FootnoteText"/>
        <w:spacing w:line="480" w:lineRule="auto"/>
        <w:contextualSpacing/>
        <w:rPr>
          <w:rFonts w:ascii="Times New Roman" w:hAnsi="Times New Roman" w:cs="Times New Roman"/>
          <w:sz w:val="22"/>
          <w:szCs w:val="22"/>
        </w:rPr>
      </w:pPr>
      <w:r w:rsidRPr="00805C42">
        <w:rPr>
          <w:rStyle w:val="FootnoteReference"/>
          <w:rFonts w:ascii="Times New Roman" w:hAnsi="Times New Roman" w:cs="Times New Roman"/>
          <w:sz w:val="22"/>
          <w:szCs w:val="22"/>
        </w:rPr>
        <w:footnoteRef/>
      </w:r>
      <w:r w:rsidRPr="00805C42">
        <w:rPr>
          <w:rFonts w:ascii="Times New Roman" w:hAnsi="Times New Roman" w:cs="Times New Roman"/>
          <w:sz w:val="22"/>
          <w:szCs w:val="22"/>
        </w:rPr>
        <w:t xml:space="preserve"> D. H. Lawrence, </w:t>
      </w:r>
      <w:r w:rsidRPr="00805C42">
        <w:rPr>
          <w:rFonts w:ascii="Times New Roman" w:hAnsi="Times New Roman" w:cs="Times New Roman"/>
          <w:i/>
          <w:sz w:val="22"/>
          <w:szCs w:val="22"/>
        </w:rPr>
        <w:t>Sons and Lovers</w:t>
      </w:r>
      <w:r w:rsidRPr="00805C42">
        <w:rPr>
          <w:rFonts w:ascii="Times New Roman" w:hAnsi="Times New Roman" w:cs="Times New Roman"/>
          <w:sz w:val="22"/>
          <w:szCs w:val="22"/>
        </w:rPr>
        <w:t>, ed. Helen Baron and Carl Baron (Cambridge: Cambridge University Press, 2002), p.42.</w:t>
      </w:r>
    </w:p>
  </w:footnote>
  <w:footnote w:id="12">
    <w:p w:rsidR="004B0170" w:rsidRPr="00EA2FB0" w:rsidRDefault="004B0170" w:rsidP="004B0170">
      <w:pPr>
        <w:pStyle w:val="FootnoteText"/>
      </w:pPr>
      <w:r>
        <w:rPr>
          <w:rStyle w:val="FootnoteReference"/>
        </w:rPr>
        <w:footnoteRef/>
      </w:r>
      <w:r>
        <w:t xml:space="preserve"> </w:t>
      </w:r>
      <w:r w:rsidRPr="00725AD9">
        <w:rPr>
          <w:rFonts w:ascii="Times New Roman" w:hAnsi="Times New Roman" w:cs="Times New Roman"/>
          <w:sz w:val="22"/>
          <w:szCs w:val="22"/>
        </w:rPr>
        <w:t xml:space="preserve">Sophie Ratcliffe, </w:t>
      </w:r>
      <w:r w:rsidRPr="00725AD9">
        <w:rPr>
          <w:rFonts w:ascii="Times New Roman" w:hAnsi="Times New Roman" w:cs="Times New Roman"/>
          <w:i/>
          <w:sz w:val="22"/>
          <w:szCs w:val="22"/>
        </w:rPr>
        <w:t xml:space="preserve">On Sympathy </w:t>
      </w:r>
      <w:r w:rsidRPr="00725AD9">
        <w:rPr>
          <w:rFonts w:ascii="Times New Roman" w:hAnsi="Times New Roman" w:cs="Times New Roman"/>
          <w:sz w:val="22"/>
          <w:szCs w:val="22"/>
        </w:rPr>
        <w:t>(Oxford, 2008), p.4.</w:t>
      </w:r>
    </w:p>
  </w:footnote>
  <w:footnote w:id="13">
    <w:p w:rsidR="001842F9" w:rsidRPr="00ED109D" w:rsidRDefault="001842F9" w:rsidP="00ED109D">
      <w:pPr>
        <w:pStyle w:val="FootnoteText"/>
        <w:spacing w:line="480" w:lineRule="auto"/>
        <w:rPr>
          <w:rFonts w:ascii="Times New Roman" w:hAnsi="Times New Roman" w:cs="Times New Roman"/>
          <w:sz w:val="22"/>
          <w:szCs w:val="22"/>
        </w:rPr>
      </w:pPr>
      <w:r w:rsidRPr="00ED109D">
        <w:rPr>
          <w:rStyle w:val="FootnoteReference"/>
          <w:rFonts w:ascii="Times New Roman" w:hAnsi="Times New Roman" w:cs="Times New Roman"/>
          <w:sz w:val="22"/>
          <w:szCs w:val="22"/>
        </w:rPr>
        <w:footnoteRef/>
      </w:r>
      <w:r w:rsidRPr="00ED109D">
        <w:rPr>
          <w:rFonts w:ascii="Times New Roman" w:hAnsi="Times New Roman" w:cs="Times New Roman"/>
          <w:sz w:val="22"/>
          <w:szCs w:val="22"/>
        </w:rPr>
        <w:t xml:space="preserve"> </w:t>
      </w:r>
      <w:r w:rsidR="00246772" w:rsidRPr="00ED109D">
        <w:rPr>
          <w:rFonts w:ascii="Times New Roman" w:hAnsi="Times New Roman" w:cs="Times New Roman"/>
          <w:sz w:val="22"/>
          <w:szCs w:val="22"/>
        </w:rPr>
        <w:t xml:space="preserve">D. H. Lawrence, </w:t>
      </w:r>
      <w:r w:rsidR="00246772" w:rsidRPr="00ED109D">
        <w:rPr>
          <w:rFonts w:ascii="Times New Roman" w:hAnsi="Times New Roman" w:cs="Times New Roman"/>
          <w:i/>
          <w:sz w:val="22"/>
          <w:szCs w:val="22"/>
        </w:rPr>
        <w:t xml:space="preserve">Psychoanalysis and the </w:t>
      </w:r>
      <w:r w:rsidR="00246772" w:rsidRPr="00ED109D">
        <w:rPr>
          <w:rFonts w:ascii="Times New Roman" w:hAnsi="Times New Roman" w:cs="Times New Roman"/>
          <w:sz w:val="22"/>
          <w:szCs w:val="22"/>
        </w:rPr>
        <w:t xml:space="preserve">Unconscious (1921), </w:t>
      </w:r>
      <w:r w:rsidR="00246772" w:rsidRPr="00ED109D">
        <w:rPr>
          <w:rFonts w:ascii="Times New Roman" w:hAnsi="Times New Roman" w:cs="Times New Roman"/>
          <w:i/>
          <w:sz w:val="22"/>
          <w:szCs w:val="22"/>
        </w:rPr>
        <w:t>Psychoanalysis of the Unconscious and Fantasia of the Unconscious</w:t>
      </w:r>
      <w:r w:rsidR="00246772" w:rsidRPr="00ED109D">
        <w:rPr>
          <w:rFonts w:ascii="Times New Roman" w:hAnsi="Times New Roman" w:cs="Times New Roman"/>
          <w:sz w:val="22"/>
          <w:szCs w:val="22"/>
        </w:rPr>
        <w:t xml:space="preserve">, ed. Bruce Steele (Cambridge, 2004), p.21.  </w:t>
      </w:r>
      <w:r w:rsidR="00246772" w:rsidRPr="00ED109D">
        <w:rPr>
          <w:rFonts w:ascii="Times New Roman" w:hAnsi="Times New Roman" w:cs="Times New Roman"/>
          <w:i/>
          <w:sz w:val="22"/>
          <w:szCs w:val="22"/>
        </w:rPr>
        <w:t xml:space="preserve"> </w:t>
      </w:r>
      <w:r w:rsidR="00015626" w:rsidRPr="00ED109D">
        <w:rPr>
          <w:rFonts w:ascii="Times New Roman" w:hAnsi="Times New Roman" w:cs="Times New Roman"/>
          <w:sz w:val="22"/>
          <w:szCs w:val="22"/>
        </w:rPr>
        <w:t xml:space="preserve">See also D. H. Lawrence, ‘Education of the People’, </w:t>
      </w:r>
      <w:r w:rsidR="00246772" w:rsidRPr="00ED109D">
        <w:rPr>
          <w:rFonts w:ascii="Times New Roman" w:hAnsi="Times New Roman" w:cs="Times New Roman"/>
          <w:i/>
          <w:sz w:val="22"/>
          <w:szCs w:val="22"/>
        </w:rPr>
        <w:t>Reflections on the Death of a Porcupine and Other Essays</w:t>
      </w:r>
      <w:r w:rsidR="00246772" w:rsidRPr="00ED109D">
        <w:rPr>
          <w:rFonts w:ascii="Times New Roman" w:hAnsi="Times New Roman" w:cs="Times New Roman"/>
          <w:sz w:val="22"/>
          <w:szCs w:val="22"/>
        </w:rPr>
        <w:t>, ed. Michael Herbert (Cambridge, 1988), p.124 on the ‘break of the navel-string’.</w:t>
      </w:r>
    </w:p>
  </w:footnote>
  <w:footnote w:id="14">
    <w:p w:rsidR="001842F9" w:rsidRPr="00ED109D" w:rsidRDefault="001842F9" w:rsidP="00ED109D">
      <w:pPr>
        <w:pStyle w:val="FootnoteText"/>
        <w:spacing w:line="480" w:lineRule="auto"/>
      </w:pPr>
      <w:r w:rsidRPr="00ED109D">
        <w:rPr>
          <w:rStyle w:val="FootnoteReference"/>
          <w:rFonts w:ascii="Times New Roman" w:hAnsi="Times New Roman" w:cs="Times New Roman"/>
          <w:sz w:val="22"/>
          <w:szCs w:val="22"/>
        </w:rPr>
        <w:footnoteRef/>
      </w:r>
      <w:r w:rsidRPr="00ED109D">
        <w:rPr>
          <w:rFonts w:ascii="Times New Roman" w:hAnsi="Times New Roman" w:cs="Times New Roman"/>
          <w:sz w:val="22"/>
          <w:szCs w:val="22"/>
        </w:rPr>
        <w:t xml:space="preserve"> </w:t>
      </w:r>
      <w:r w:rsidR="00ED109D" w:rsidRPr="00ED109D">
        <w:rPr>
          <w:rFonts w:ascii="Times New Roman" w:hAnsi="Times New Roman" w:cs="Times New Roman"/>
          <w:sz w:val="22"/>
          <w:szCs w:val="22"/>
        </w:rPr>
        <w:t xml:space="preserve">D. H. Lawrence, ‘Piano’ (written 1905-7), </w:t>
      </w:r>
      <w:r w:rsidR="00ED109D" w:rsidRPr="00ED109D">
        <w:rPr>
          <w:rFonts w:ascii="Times New Roman" w:hAnsi="Times New Roman" w:cs="Times New Roman"/>
          <w:i/>
          <w:sz w:val="22"/>
          <w:szCs w:val="22"/>
        </w:rPr>
        <w:t>The Poems</w:t>
      </w:r>
      <w:r w:rsidR="00ED109D" w:rsidRPr="00ED109D">
        <w:rPr>
          <w:rFonts w:ascii="Times New Roman" w:hAnsi="Times New Roman" w:cs="Times New Roman"/>
          <w:sz w:val="22"/>
          <w:szCs w:val="22"/>
        </w:rPr>
        <w:t>, ed. Christopher Pollnitz (Cambridge, 2013), p.108, l.3.</w:t>
      </w:r>
    </w:p>
  </w:footnote>
  <w:footnote w:id="15">
    <w:p w:rsidR="004B0170" w:rsidRPr="00805C42" w:rsidRDefault="004B0170" w:rsidP="004B0170">
      <w:pPr>
        <w:spacing w:after="0" w:line="480" w:lineRule="auto"/>
        <w:contextualSpacing/>
        <w:rPr>
          <w:rFonts w:ascii="Times New Roman" w:hAnsi="Times New Roman" w:cs="Times New Roman"/>
        </w:rPr>
      </w:pPr>
      <w:r w:rsidRPr="00805C42">
        <w:rPr>
          <w:rStyle w:val="FootnoteReference"/>
          <w:rFonts w:ascii="Times New Roman" w:hAnsi="Times New Roman" w:cs="Times New Roman"/>
        </w:rPr>
        <w:footnoteRef/>
      </w:r>
      <w:r>
        <w:rPr>
          <w:rFonts w:ascii="Times New Roman" w:hAnsi="Times New Roman" w:cs="Times New Roman"/>
        </w:rPr>
        <w:t xml:space="preserve"> Janet Byrne, </w:t>
      </w:r>
      <w:r w:rsidRPr="00805C42">
        <w:rPr>
          <w:rFonts w:ascii="Times New Roman" w:hAnsi="Times New Roman" w:cs="Times New Roman"/>
          <w:i/>
        </w:rPr>
        <w:t xml:space="preserve">A Genius for Living: A Biography of Frieda Lawrence </w:t>
      </w:r>
      <w:r w:rsidRPr="00805C42">
        <w:rPr>
          <w:rFonts w:ascii="Times New Roman" w:hAnsi="Times New Roman" w:cs="Times New Roman"/>
        </w:rPr>
        <w:t xml:space="preserve"> (London 1995</w:t>
      </w:r>
      <w:r>
        <w:rPr>
          <w:rFonts w:ascii="Times New Roman" w:hAnsi="Times New Roman" w:cs="Times New Roman"/>
        </w:rPr>
        <w:t xml:space="preserve">), </w:t>
      </w:r>
      <w:r w:rsidRPr="00805C42">
        <w:rPr>
          <w:rFonts w:ascii="Times New Roman" w:hAnsi="Times New Roman" w:cs="Times New Roman"/>
        </w:rPr>
        <w:t>p.53. Byrne does not</w:t>
      </w:r>
      <w:r>
        <w:rPr>
          <w:rFonts w:ascii="Times New Roman" w:hAnsi="Times New Roman" w:cs="Times New Roman"/>
        </w:rPr>
        <w:t xml:space="preserve"> specify </w:t>
      </w:r>
      <w:r w:rsidRPr="00805C42">
        <w:rPr>
          <w:rFonts w:ascii="Times New Roman" w:hAnsi="Times New Roman" w:cs="Times New Roman"/>
        </w:rPr>
        <w:t>which books Frieda consulted</w:t>
      </w:r>
      <w:r>
        <w:rPr>
          <w:rFonts w:ascii="Times New Roman" w:hAnsi="Times New Roman" w:cs="Times New Roman"/>
        </w:rPr>
        <w:t>.  Frieda would also have been able to draw on the knowledge of her German nurse, Ida Wilhelmy.</w:t>
      </w:r>
    </w:p>
  </w:footnote>
  <w:footnote w:id="16">
    <w:p w:rsidR="001842F9" w:rsidRPr="00805C42" w:rsidRDefault="001842F9" w:rsidP="00805C42">
      <w:pPr>
        <w:spacing w:after="0" w:line="480" w:lineRule="auto"/>
        <w:contextualSpacing/>
        <w:rPr>
          <w:rFonts w:ascii="Times New Roman" w:hAnsi="Times New Roman" w:cs="Times New Roman"/>
        </w:rPr>
      </w:pPr>
      <w:r w:rsidRPr="00805C42">
        <w:rPr>
          <w:rStyle w:val="FootnoteReference"/>
          <w:rFonts w:ascii="Times New Roman" w:hAnsi="Times New Roman" w:cs="Times New Roman"/>
        </w:rPr>
        <w:footnoteRef/>
      </w:r>
      <w:r w:rsidRPr="00805C42">
        <w:rPr>
          <w:rFonts w:ascii="Times New Roman" w:hAnsi="Times New Roman" w:cs="Times New Roman"/>
        </w:rPr>
        <w:t xml:space="preserve"> W. E. Fothergill, </w:t>
      </w:r>
      <w:r w:rsidRPr="00805C42">
        <w:rPr>
          <w:rFonts w:ascii="Times New Roman" w:hAnsi="Times New Roman" w:cs="Times New Roman"/>
          <w:i/>
        </w:rPr>
        <w:t xml:space="preserve">Manual of Midwifery For the Use of Students and Practitioners </w:t>
      </w:r>
      <w:r w:rsidRPr="00805C42">
        <w:rPr>
          <w:rFonts w:ascii="Times New Roman" w:hAnsi="Times New Roman" w:cs="Times New Roman"/>
        </w:rPr>
        <w:t>, 2</w:t>
      </w:r>
      <w:r w:rsidRPr="00805C42">
        <w:rPr>
          <w:rFonts w:ascii="Times New Roman" w:hAnsi="Times New Roman" w:cs="Times New Roman"/>
          <w:vertAlign w:val="superscript"/>
        </w:rPr>
        <w:t>nd</w:t>
      </w:r>
      <w:r w:rsidRPr="00805C42">
        <w:rPr>
          <w:rFonts w:ascii="Times New Roman" w:hAnsi="Times New Roman" w:cs="Times New Roman"/>
        </w:rPr>
        <w:t xml:space="preserve"> edn (Edinburgh1900), p.492, p.75.  This concern about the effect of childbirth on the nervous system is also evident in other texts:  Alfred Lewis Galabin’s </w:t>
      </w:r>
      <w:r w:rsidRPr="00805C42">
        <w:rPr>
          <w:rFonts w:ascii="Times New Roman" w:hAnsi="Times New Roman" w:cs="Times New Roman"/>
          <w:i/>
        </w:rPr>
        <w:t>A Manual of Midwifery</w:t>
      </w:r>
      <w:r w:rsidRPr="00805C42">
        <w:rPr>
          <w:rFonts w:ascii="Times New Roman" w:hAnsi="Times New Roman" w:cs="Times New Roman"/>
        </w:rPr>
        <w:t xml:space="preserve"> 2</w:t>
      </w:r>
      <w:r w:rsidRPr="00805C42">
        <w:rPr>
          <w:rFonts w:ascii="Times New Roman" w:hAnsi="Times New Roman" w:cs="Times New Roman"/>
          <w:vertAlign w:val="superscript"/>
        </w:rPr>
        <w:t>nd</w:t>
      </w:r>
      <w:r w:rsidRPr="00805C42">
        <w:rPr>
          <w:rFonts w:ascii="Times New Roman" w:hAnsi="Times New Roman" w:cs="Times New Roman"/>
        </w:rPr>
        <w:t xml:space="preserve"> edn (London 1891) notes that although the post-natal period can be one of ‘extreme relief and calm’, there may also be ‘signs of nervous exhaustion’, p.265; Fayncourt Barnes’, </w:t>
      </w:r>
      <w:r w:rsidRPr="00805C42">
        <w:rPr>
          <w:rFonts w:ascii="Times New Roman" w:hAnsi="Times New Roman" w:cs="Times New Roman"/>
          <w:i/>
        </w:rPr>
        <w:t>A Manual of Midwifery for Midwives</w:t>
      </w:r>
      <w:r w:rsidRPr="00805C42">
        <w:rPr>
          <w:rFonts w:ascii="Times New Roman" w:hAnsi="Times New Roman" w:cs="Times New Roman"/>
        </w:rPr>
        <w:t>, 3</w:t>
      </w:r>
      <w:r w:rsidRPr="00805C42">
        <w:rPr>
          <w:rFonts w:ascii="Times New Roman" w:hAnsi="Times New Roman" w:cs="Times New Roman"/>
          <w:vertAlign w:val="superscript"/>
        </w:rPr>
        <w:t>rd</w:t>
      </w:r>
      <w:r w:rsidRPr="00805C42">
        <w:rPr>
          <w:rFonts w:ascii="Times New Roman" w:hAnsi="Times New Roman" w:cs="Times New Roman"/>
        </w:rPr>
        <w:t xml:space="preserve"> edition (London 1886) warns of an ‘excess of nerve-force’ after childbirth, p.150; Edward P. Davis and John M. Keating’s </w:t>
      </w:r>
      <w:r w:rsidRPr="00805C42">
        <w:rPr>
          <w:rFonts w:ascii="Times New Roman" w:hAnsi="Times New Roman" w:cs="Times New Roman"/>
          <w:i/>
        </w:rPr>
        <w:t>Mother and Child</w:t>
      </w:r>
      <w:r w:rsidRPr="00805C42">
        <w:rPr>
          <w:rFonts w:ascii="Times New Roman" w:hAnsi="Times New Roman" w:cs="Times New Roman"/>
        </w:rPr>
        <w:t xml:space="preserve"> (Philadelphia1893) describes ‘nervous exhaustion’, p.63; H. Arthur Allbutt’s </w:t>
      </w:r>
      <w:r w:rsidRPr="00805C42">
        <w:rPr>
          <w:rFonts w:ascii="Times New Roman" w:hAnsi="Times New Roman" w:cs="Times New Roman"/>
          <w:i/>
        </w:rPr>
        <w:t>The Wife’s Handbook: How a Woman Should Order Herself During Pregnancy, in the Lying-in Room, and After Delivery</w:t>
      </w:r>
      <w:r w:rsidRPr="00805C42">
        <w:rPr>
          <w:rFonts w:ascii="Times New Roman" w:hAnsi="Times New Roman" w:cs="Times New Roman"/>
        </w:rPr>
        <w:t xml:space="preserve"> (London1887) mentions the ‘marked perturbation of the nervous system’, p.701.</w:t>
      </w:r>
    </w:p>
  </w:footnote>
  <w:footnote w:id="17">
    <w:p w:rsidR="001842F9" w:rsidRPr="00805C42" w:rsidRDefault="001842F9" w:rsidP="00805C42">
      <w:pPr>
        <w:pStyle w:val="FootnoteText"/>
        <w:spacing w:line="480" w:lineRule="auto"/>
        <w:contextualSpacing/>
        <w:rPr>
          <w:rFonts w:ascii="Times New Roman" w:hAnsi="Times New Roman" w:cs="Times New Roman"/>
          <w:sz w:val="22"/>
          <w:szCs w:val="22"/>
        </w:rPr>
      </w:pPr>
      <w:r w:rsidRPr="00805C42">
        <w:rPr>
          <w:rStyle w:val="FootnoteReference"/>
          <w:rFonts w:ascii="Times New Roman" w:hAnsi="Times New Roman" w:cs="Times New Roman"/>
          <w:sz w:val="22"/>
          <w:szCs w:val="22"/>
        </w:rPr>
        <w:footnoteRef/>
      </w:r>
      <w:r w:rsidRPr="00805C42">
        <w:rPr>
          <w:rFonts w:ascii="Times New Roman" w:hAnsi="Times New Roman" w:cs="Times New Roman"/>
          <w:sz w:val="22"/>
          <w:szCs w:val="22"/>
        </w:rPr>
        <w:t xml:space="preserve"> Davis and Keating, </w:t>
      </w:r>
      <w:r w:rsidRPr="00805C42">
        <w:rPr>
          <w:rFonts w:ascii="Times New Roman" w:hAnsi="Times New Roman" w:cs="Times New Roman"/>
          <w:i/>
          <w:sz w:val="22"/>
          <w:szCs w:val="22"/>
        </w:rPr>
        <w:t>Mother and Child</w:t>
      </w:r>
      <w:r w:rsidRPr="00805C42">
        <w:rPr>
          <w:rFonts w:ascii="Times New Roman" w:hAnsi="Times New Roman" w:cs="Times New Roman"/>
          <w:sz w:val="22"/>
          <w:szCs w:val="22"/>
        </w:rPr>
        <w:t>, p.63</w:t>
      </w:r>
    </w:p>
  </w:footnote>
  <w:footnote w:id="18">
    <w:p w:rsidR="001842F9" w:rsidRPr="00805C42" w:rsidRDefault="001842F9" w:rsidP="00805C42">
      <w:pPr>
        <w:spacing w:after="0" w:line="480" w:lineRule="auto"/>
        <w:contextualSpacing/>
        <w:rPr>
          <w:rFonts w:ascii="Times New Roman" w:hAnsi="Times New Roman" w:cs="Times New Roman"/>
        </w:rPr>
      </w:pPr>
      <w:r w:rsidRPr="00805C42">
        <w:rPr>
          <w:rStyle w:val="FootnoteReference"/>
          <w:rFonts w:ascii="Times New Roman" w:hAnsi="Times New Roman" w:cs="Times New Roman"/>
        </w:rPr>
        <w:footnoteRef/>
      </w:r>
      <w:r w:rsidRPr="00805C42">
        <w:rPr>
          <w:rFonts w:ascii="Times New Roman" w:hAnsi="Times New Roman" w:cs="Times New Roman"/>
        </w:rPr>
        <w:t xml:space="preserve"> Davis and Keating, </w:t>
      </w:r>
      <w:r w:rsidRPr="00805C42">
        <w:rPr>
          <w:rFonts w:ascii="Times New Roman" w:hAnsi="Times New Roman" w:cs="Times New Roman"/>
          <w:i/>
        </w:rPr>
        <w:t>Mother and Child</w:t>
      </w:r>
      <w:r w:rsidRPr="00805C42">
        <w:rPr>
          <w:rFonts w:ascii="Times New Roman" w:hAnsi="Times New Roman" w:cs="Times New Roman"/>
        </w:rPr>
        <w:t>, pp.70-71.</w:t>
      </w:r>
    </w:p>
  </w:footnote>
  <w:footnote w:id="19">
    <w:p w:rsidR="00534C5F" w:rsidRPr="00805C42" w:rsidRDefault="00534C5F" w:rsidP="00534C5F">
      <w:pPr>
        <w:pStyle w:val="FootnoteText"/>
        <w:spacing w:line="480" w:lineRule="auto"/>
        <w:contextualSpacing/>
        <w:rPr>
          <w:rFonts w:ascii="Times New Roman" w:hAnsi="Times New Roman" w:cs="Times New Roman"/>
          <w:sz w:val="22"/>
          <w:szCs w:val="22"/>
        </w:rPr>
      </w:pPr>
      <w:r w:rsidRPr="00805C42">
        <w:rPr>
          <w:rStyle w:val="FootnoteReference"/>
          <w:rFonts w:ascii="Times New Roman" w:hAnsi="Times New Roman" w:cs="Times New Roman"/>
          <w:sz w:val="22"/>
          <w:szCs w:val="22"/>
        </w:rPr>
        <w:footnoteRef/>
      </w:r>
      <w:r w:rsidRPr="00805C42">
        <w:rPr>
          <w:rFonts w:ascii="Times New Roman" w:hAnsi="Times New Roman" w:cs="Times New Roman"/>
          <w:sz w:val="22"/>
          <w:szCs w:val="22"/>
        </w:rPr>
        <w:t xml:space="preserve"> Reeve notes that ‘The 1928 descriptions of the sun’s effect on Juliet’s body […] take care to emphasise her passive status’: </w:t>
      </w:r>
      <w:r w:rsidRPr="00805C42">
        <w:rPr>
          <w:rFonts w:ascii="Times New Roman" w:hAnsi="Times New Roman" w:cs="Times New Roman"/>
          <w:i/>
          <w:sz w:val="22"/>
          <w:szCs w:val="22"/>
        </w:rPr>
        <w:t>Reading Late Lawrence</w:t>
      </w:r>
      <w:r w:rsidRPr="00805C42">
        <w:rPr>
          <w:rFonts w:ascii="Times New Roman" w:hAnsi="Times New Roman" w:cs="Times New Roman"/>
          <w:sz w:val="22"/>
          <w:szCs w:val="22"/>
        </w:rPr>
        <w:t>, p.72. Brandão suggests that in the second version Lawrence is ‘pressing his thumb down hard in the scale to favor a certain bending of the story’: ‘Lawrence and the Healing Italian Sun’, p.125.</w:t>
      </w:r>
    </w:p>
  </w:footnote>
  <w:footnote w:id="20">
    <w:p w:rsidR="00102C36" w:rsidRPr="00805C42" w:rsidRDefault="00102C36" w:rsidP="00102C36">
      <w:pPr>
        <w:pStyle w:val="FootnoteText"/>
        <w:spacing w:line="480" w:lineRule="auto"/>
        <w:contextualSpacing/>
        <w:rPr>
          <w:rFonts w:ascii="Times New Roman" w:hAnsi="Times New Roman" w:cs="Times New Roman"/>
          <w:sz w:val="22"/>
          <w:szCs w:val="22"/>
        </w:rPr>
      </w:pPr>
      <w:r w:rsidRPr="00805C42">
        <w:rPr>
          <w:rStyle w:val="FootnoteReference"/>
          <w:rFonts w:ascii="Times New Roman" w:hAnsi="Times New Roman" w:cs="Times New Roman"/>
          <w:sz w:val="22"/>
          <w:szCs w:val="22"/>
        </w:rPr>
        <w:footnoteRef/>
      </w:r>
      <w:r w:rsidRPr="00805C42">
        <w:rPr>
          <w:rFonts w:ascii="Times New Roman" w:hAnsi="Times New Roman" w:cs="Times New Roman"/>
          <w:sz w:val="22"/>
          <w:szCs w:val="22"/>
        </w:rPr>
        <w:t xml:space="preserve"> Leavis, </w:t>
      </w:r>
      <w:r w:rsidRPr="00805C42">
        <w:rPr>
          <w:rFonts w:ascii="Times New Roman" w:hAnsi="Times New Roman" w:cs="Times New Roman"/>
          <w:i/>
          <w:sz w:val="22"/>
          <w:szCs w:val="22"/>
        </w:rPr>
        <w:t>D. H. Lawrence</w:t>
      </w:r>
      <w:r w:rsidRPr="00805C42">
        <w:rPr>
          <w:rFonts w:ascii="Times New Roman" w:hAnsi="Times New Roman" w:cs="Times New Roman"/>
          <w:sz w:val="22"/>
          <w:szCs w:val="22"/>
        </w:rPr>
        <w:t>, p.284.</w:t>
      </w:r>
    </w:p>
  </w:footnote>
  <w:footnote w:id="21">
    <w:p w:rsidR="00CB0E9B" w:rsidRPr="00805C42" w:rsidRDefault="00CB0E9B" w:rsidP="00CB0E9B">
      <w:pPr>
        <w:pStyle w:val="FootnoteText"/>
        <w:spacing w:line="480" w:lineRule="auto"/>
        <w:contextualSpacing/>
        <w:rPr>
          <w:rFonts w:ascii="Times New Roman" w:hAnsi="Times New Roman" w:cs="Times New Roman"/>
          <w:sz w:val="22"/>
          <w:szCs w:val="22"/>
        </w:rPr>
      </w:pPr>
      <w:r w:rsidRPr="00805C42">
        <w:rPr>
          <w:rStyle w:val="FootnoteReference"/>
          <w:rFonts w:ascii="Times New Roman" w:hAnsi="Times New Roman" w:cs="Times New Roman"/>
          <w:sz w:val="22"/>
          <w:szCs w:val="22"/>
        </w:rPr>
        <w:footnoteRef/>
      </w:r>
      <w:r w:rsidRPr="00805C42">
        <w:rPr>
          <w:rFonts w:ascii="Times New Roman" w:hAnsi="Times New Roman" w:cs="Times New Roman"/>
          <w:sz w:val="22"/>
          <w:szCs w:val="22"/>
        </w:rPr>
        <w:t xml:space="preserve"> Leavis, </w:t>
      </w:r>
      <w:r w:rsidRPr="00805C42">
        <w:rPr>
          <w:rFonts w:ascii="Times New Roman" w:hAnsi="Times New Roman" w:cs="Times New Roman"/>
          <w:i/>
          <w:sz w:val="22"/>
          <w:szCs w:val="22"/>
        </w:rPr>
        <w:t>D. H. Lawrence</w:t>
      </w:r>
      <w:r w:rsidRPr="00805C42">
        <w:rPr>
          <w:rFonts w:ascii="Times New Roman" w:hAnsi="Times New Roman" w:cs="Times New Roman"/>
          <w:sz w:val="22"/>
          <w:szCs w:val="22"/>
        </w:rPr>
        <w:t xml:space="preserve">, p.282; Brandão sees this passage as offering essential information on Juliet: ‘here is a woman who had a baby and since then started a cycle of oppression towards her husband.  That is what we learn from Maurice […]’, ‘Lawrence and the Healing Italian Sun’, p.129; Reeve suggests that Maurice is ‘mildly condescending’, but nonetheless sees him as doing his best to understand Juliet, </w:t>
      </w:r>
      <w:r w:rsidRPr="00805C42">
        <w:rPr>
          <w:rFonts w:ascii="Times New Roman" w:hAnsi="Times New Roman" w:cs="Times New Roman"/>
          <w:i/>
          <w:sz w:val="22"/>
          <w:szCs w:val="22"/>
        </w:rPr>
        <w:t>Reading Late Lawrence</w:t>
      </w:r>
      <w:r w:rsidRPr="00805C42">
        <w:rPr>
          <w:rFonts w:ascii="Times New Roman" w:hAnsi="Times New Roman" w:cs="Times New Roman"/>
          <w:sz w:val="22"/>
          <w:szCs w:val="22"/>
        </w:rPr>
        <w:t>, p.74.</w:t>
      </w:r>
    </w:p>
  </w:footnote>
  <w:footnote w:id="22">
    <w:p w:rsidR="001842F9" w:rsidRPr="00805C42" w:rsidRDefault="001842F9" w:rsidP="00805C42">
      <w:pPr>
        <w:pStyle w:val="FootnoteText"/>
        <w:spacing w:line="480" w:lineRule="auto"/>
        <w:contextualSpacing/>
        <w:rPr>
          <w:rFonts w:ascii="Times New Roman" w:hAnsi="Times New Roman" w:cs="Times New Roman"/>
          <w:sz w:val="22"/>
          <w:szCs w:val="22"/>
        </w:rPr>
      </w:pPr>
      <w:r w:rsidRPr="00805C42">
        <w:rPr>
          <w:rStyle w:val="FootnoteReference"/>
          <w:rFonts w:ascii="Times New Roman" w:hAnsi="Times New Roman" w:cs="Times New Roman"/>
          <w:sz w:val="22"/>
          <w:szCs w:val="22"/>
        </w:rPr>
        <w:footnoteRef/>
      </w:r>
      <w:r w:rsidRPr="00805C42">
        <w:rPr>
          <w:rFonts w:ascii="Times New Roman" w:hAnsi="Times New Roman" w:cs="Times New Roman"/>
          <w:sz w:val="22"/>
          <w:szCs w:val="22"/>
        </w:rPr>
        <w:t xml:space="preserve"> </w:t>
      </w:r>
      <w:r w:rsidRPr="00805C42">
        <w:rPr>
          <w:rFonts w:ascii="Times New Roman" w:eastAsia="Calibri" w:hAnsi="Times New Roman" w:cs="Times New Roman"/>
          <w:sz w:val="22"/>
          <w:szCs w:val="22"/>
        </w:rPr>
        <w:t>D. H. Lawrence to Frieda Lawrence, 15</w:t>
      </w:r>
      <w:r w:rsidRPr="00805C42">
        <w:rPr>
          <w:rFonts w:ascii="Times New Roman" w:eastAsia="Calibri" w:hAnsi="Times New Roman" w:cs="Times New Roman"/>
          <w:sz w:val="22"/>
          <w:szCs w:val="22"/>
          <w:vertAlign w:val="superscript"/>
        </w:rPr>
        <w:t>th</w:t>
      </w:r>
      <w:r w:rsidRPr="00805C42">
        <w:rPr>
          <w:rFonts w:ascii="Times New Roman" w:eastAsia="Calibri" w:hAnsi="Times New Roman" w:cs="Times New Roman"/>
          <w:sz w:val="22"/>
          <w:szCs w:val="22"/>
        </w:rPr>
        <w:t xml:space="preserve"> May 1912, </w:t>
      </w:r>
      <w:r w:rsidRPr="00805C42">
        <w:rPr>
          <w:rFonts w:ascii="Times New Roman" w:eastAsia="Calibri" w:hAnsi="Times New Roman" w:cs="Times New Roman"/>
          <w:i/>
          <w:sz w:val="22"/>
          <w:szCs w:val="22"/>
        </w:rPr>
        <w:t>Letters</w:t>
      </w:r>
      <w:r w:rsidRPr="00805C42">
        <w:rPr>
          <w:rFonts w:ascii="Times New Roman" w:eastAsia="Calibri" w:hAnsi="Times New Roman" w:cs="Times New Roman"/>
          <w:sz w:val="22"/>
          <w:szCs w:val="22"/>
        </w:rPr>
        <w:t>, I, p.403.</w:t>
      </w:r>
    </w:p>
  </w:footnote>
  <w:footnote w:id="23">
    <w:p w:rsidR="001842F9" w:rsidRPr="00805C42" w:rsidRDefault="001842F9" w:rsidP="00805C42">
      <w:pPr>
        <w:pStyle w:val="FootnoteText"/>
        <w:spacing w:line="480" w:lineRule="auto"/>
        <w:contextualSpacing/>
        <w:rPr>
          <w:rFonts w:ascii="Times New Roman" w:hAnsi="Times New Roman" w:cs="Times New Roman"/>
          <w:sz w:val="22"/>
          <w:szCs w:val="22"/>
        </w:rPr>
      </w:pPr>
      <w:r w:rsidRPr="00805C42">
        <w:rPr>
          <w:rStyle w:val="FootnoteReference"/>
          <w:rFonts w:ascii="Times New Roman" w:hAnsi="Times New Roman" w:cs="Times New Roman"/>
          <w:sz w:val="22"/>
          <w:szCs w:val="22"/>
        </w:rPr>
        <w:footnoteRef/>
      </w:r>
      <w:r w:rsidR="00570DC3">
        <w:rPr>
          <w:rFonts w:ascii="Times New Roman" w:hAnsi="Times New Roman" w:cs="Times New Roman"/>
          <w:sz w:val="22"/>
          <w:szCs w:val="22"/>
        </w:rPr>
        <w:t xml:space="preserve"> </w:t>
      </w:r>
      <w:r w:rsidR="00226C00" w:rsidRPr="00226C00">
        <w:rPr>
          <w:rFonts w:ascii="Times New Roman" w:hAnsi="Times New Roman" w:cs="Times New Roman"/>
          <w:sz w:val="22"/>
          <w:szCs w:val="22"/>
        </w:rPr>
        <w:t xml:space="preserve">My article, ‘Modernism and the Medicalization of Sunlight: D. H. Lawrence, Katherine Mansfield, and the Sun Cure’, </w:t>
      </w:r>
      <w:r w:rsidR="00226C00" w:rsidRPr="00226C00">
        <w:rPr>
          <w:rFonts w:ascii="Times New Roman" w:hAnsi="Times New Roman" w:cs="Times New Roman"/>
          <w:i/>
          <w:sz w:val="22"/>
          <w:szCs w:val="22"/>
        </w:rPr>
        <w:t>Modernism/Modernity</w:t>
      </w:r>
      <w:r w:rsidR="00570DC3">
        <w:rPr>
          <w:rFonts w:ascii="Times New Roman" w:hAnsi="Times New Roman" w:cs="Times New Roman"/>
          <w:sz w:val="22"/>
          <w:szCs w:val="22"/>
        </w:rPr>
        <w:t>, 23:2</w:t>
      </w:r>
      <w:r w:rsidR="00226C00" w:rsidRPr="00226C00">
        <w:rPr>
          <w:rFonts w:ascii="Times New Roman" w:hAnsi="Times New Roman" w:cs="Times New Roman"/>
          <w:sz w:val="22"/>
          <w:szCs w:val="22"/>
        </w:rPr>
        <w:t xml:space="preserve"> (April, 2016): 423-441, </w:t>
      </w:r>
      <w:r w:rsidRPr="00226C00">
        <w:rPr>
          <w:rFonts w:ascii="Times New Roman" w:hAnsi="Times New Roman" w:cs="Times New Roman"/>
          <w:sz w:val="22"/>
          <w:szCs w:val="22"/>
        </w:rPr>
        <w:t>explores how ‘Sun’</w:t>
      </w:r>
      <w:r w:rsidRPr="00226C00">
        <w:rPr>
          <w:rFonts w:ascii="Times New Roman" w:hAnsi="Times New Roman" w:cs="Times New Roman"/>
          <w:i/>
          <w:sz w:val="22"/>
          <w:szCs w:val="22"/>
        </w:rPr>
        <w:t xml:space="preserve"> </w:t>
      </w:r>
      <w:r w:rsidRPr="00226C00">
        <w:rPr>
          <w:rFonts w:ascii="Times New Roman" w:hAnsi="Times New Roman" w:cs="Times New Roman"/>
          <w:sz w:val="22"/>
          <w:szCs w:val="22"/>
        </w:rPr>
        <w:t>echoes Lawrence’s experiences of heliotherapy.</w:t>
      </w:r>
      <w:r>
        <w:rPr>
          <w:rFonts w:ascii="Times New Roman" w:hAnsi="Times New Roman" w:cs="Times New Roman"/>
          <w:sz w:val="22"/>
          <w:szCs w:val="22"/>
        </w:rPr>
        <w:t xml:space="preserve"> </w:t>
      </w:r>
    </w:p>
  </w:footnote>
  <w:footnote w:id="24">
    <w:p w:rsidR="001842F9" w:rsidRPr="00805C42" w:rsidRDefault="001842F9" w:rsidP="00805C42">
      <w:pPr>
        <w:pStyle w:val="FootnoteText"/>
        <w:spacing w:line="480" w:lineRule="auto"/>
        <w:contextualSpacing/>
        <w:rPr>
          <w:rFonts w:ascii="Times New Roman" w:hAnsi="Times New Roman" w:cs="Times New Roman"/>
          <w:sz w:val="22"/>
          <w:szCs w:val="22"/>
        </w:rPr>
      </w:pPr>
      <w:r w:rsidRPr="00805C42">
        <w:rPr>
          <w:rStyle w:val="FootnoteReference"/>
          <w:rFonts w:ascii="Times New Roman" w:hAnsi="Times New Roman" w:cs="Times New Roman"/>
          <w:sz w:val="22"/>
          <w:szCs w:val="22"/>
        </w:rPr>
        <w:footnoteRef/>
      </w:r>
      <w:r w:rsidRPr="00805C42">
        <w:rPr>
          <w:rFonts w:ascii="Times New Roman" w:hAnsi="Times New Roman" w:cs="Times New Roman"/>
          <w:sz w:val="22"/>
          <w:szCs w:val="22"/>
        </w:rPr>
        <w:t xml:space="preserve"> Reeve, </w:t>
      </w:r>
      <w:r w:rsidRPr="00805C42">
        <w:rPr>
          <w:rFonts w:ascii="Times New Roman" w:hAnsi="Times New Roman" w:cs="Times New Roman"/>
          <w:i/>
          <w:sz w:val="22"/>
          <w:szCs w:val="22"/>
        </w:rPr>
        <w:t>Reading Late Lawrence</w:t>
      </w:r>
      <w:r w:rsidRPr="00805C42">
        <w:rPr>
          <w:rFonts w:ascii="Times New Roman" w:hAnsi="Times New Roman" w:cs="Times New Roman"/>
          <w:sz w:val="22"/>
          <w:szCs w:val="22"/>
        </w:rPr>
        <w:t>, p.78.</w:t>
      </w:r>
    </w:p>
  </w:footnote>
  <w:footnote w:id="25">
    <w:p w:rsidR="001842F9" w:rsidRPr="00805C42" w:rsidRDefault="001842F9" w:rsidP="00805C42">
      <w:pPr>
        <w:pStyle w:val="FootnoteText"/>
        <w:spacing w:line="480" w:lineRule="auto"/>
        <w:contextualSpacing/>
        <w:rPr>
          <w:rFonts w:ascii="Times New Roman" w:hAnsi="Times New Roman" w:cs="Times New Roman"/>
          <w:sz w:val="22"/>
          <w:szCs w:val="22"/>
        </w:rPr>
      </w:pPr>
      <w:r w:rsidRPr="00805C42">
        <w:rPr>
          <w:rStyle w:val="FootnoteReference"/>
          <w:rFonts w:ascii="Times New Roman" w:hAnsi="Times New Roman" w:cs="Times New Roman"/>
          <w:sz w:val="22"/>
          <w:szCs w:val="22"/>
        </w:rPr>
        <w:footnoteRef/>
      </w:r>
      <w:r w:rsidRPr="00805C42">
        <w:rPr>
          <w:rFonts w:ascii="Times New Roman" w:hAnsi="Times New Roman" w:cs="Times New Roman"/>
          <w:sz w:val="22"/>
          <w:szCs w:val="22"/>
        </w:rPr>
        <w:t xml:space="preserve"> Peter Fifield’s unpublished chapter ‘Sensory Intensity and Illness in D. H. Lawrence’ in his forthcoming monograph </w:t>
      </w:r>
      <w:r w:rsidRPr="00805C42">
        <w:rPr>
          <w:rFonts w:ascii="Times New Roman" w:hAnsi="Times New Roman" w:cs="Times New Roman"/>
          <w:i/>
          <w:sz w:val="22"/>
          <w:szCs w:val="22"/>
        </w:rPr>
        <w:t xml:space="preserve">Sick Literature </w:t>
      </w:r>
      <w:r w:rsidRPr="00805C42">
        <w:rPr>
          <w:rFonts w:ascii="Times New Roman" w:hAnsi="Times New Roman" w:cs="Times New Roman"/>
          <w:sz w:val="22"/>
          <w:szCs w:val="22"/>
        </w:rPr>
        <w:t>offers an account of what illness signified to Lawrence across his career.  I am grateful to Peter for allowing me to read this chapter.</w:t>
      </w:r>
    </w:p>
  </w:footnote>
  <w:footnote w:id="26">
    <w:p w:rsidR="001842F9" w:rsidRPr="00805C42" w:rsidRDefault="001842F9" w:rsidP="00805C42">
      <w:pPr>
        <w:spacing w:after="0" w:line="480" w:lineRule="auto"/>
        <w:contextualSpacing/>
        <w:rPr>
          <w:rFonts w:ascii="Times New Roman" w:eastAsia="Times New Roman" w:hAnsi="Times New Roman" w:cs="Times New Roman"/>
          <w:lang w:eastAsia="en-GB"/>
        </w:rPr>
      </w:pPr>
      <w:r w:rsidRPr="00805C42">
        <w:rPr>
          <w:rStyle w:val="FootnoteReference"/>
          <w:rFonts w:ascii="Times New Roman" w:hAnsi="Times New Roman" w:cs="Times New Roman"/>
        </w:rPr>
        <w:footnoteRef/>
      </w:r>
      <w:r w:rsidRPr="00805C42">
        <w:rPr>
          <w:rFonts w:ascii="Times New Roman" w:hAnsi="Times New Roman" w:cs="Times New Roman"/>
        </w:rPr>
        <w:t xml:space="preserve"> D. H. Lawrence to Zelia Nuttall 12</w:t>
      </w:r>
      <w:r w:rsidRPr="00805C42">
        <w:rPr>
          <w:rFonts w:ascii="Times New Roman" w:hAnsi="Times New Roman" w:cs="Times New Roman"/>
          <w:vertAlign w:val="superscript"/>
        </w:rPr>
        <w:t>th</w:t>
      </w:r>
      <w:r w:rsidRPr="00805C42">
        <w:rPr>
          <w:rFonts w:ascii="Times New Roman" w:hAnsi="Times New Roman" w:cs="Times New Roman"/>
        </w:rPr>
        <w:t xml:space="preserve"> April 1925, </w:t>
      </w:r>
      <w:r w:rsidRPr="00805C42">
        <w:rPr>
          <w:rFonts w:ascii="Times New Roman" w:hAnsi="Times New Roman" w:cs="Times New Roman"/>
          <w:i/>
        </w:rPr>
        <w:t>Letters</w:t>
      </w:r>
      <w:r w:rsidRPr="00805C42">
        <w:rPr>
          <w:rFonts w:ascii="Times New Roman" w:hAnsi="Times New Roman" w:cs="Times New Roman"/>
        </w:rPr>
        <w:t>, V, p.236</w:t>
      </w:r>
      <w:r w:rsidR="001F54C6">
        <w:rPr>
          <w:rFonts w:ascii="Times New Roman" w:hAnsi="Times New Roman" w:cs="Times New Roman"/>
        </w:rPr>
        <w:t>.</w:t>
      </w:r>
    </w:p>
  </w:footnote>
  <w:footnote w:id="27">
    <w:p w:rsidR="001842F9" w:rsidRPr="00805C42" w:rsidRDefault="001842F9" w:rsidP="00805C42">
      <w:pPr>
        <w:spacing w:after="0" w:line="480" w:lineRule="auto"/>
        <w:contextualSpacing/>
        <w:rPr>
          <w:rFonts w:ascii="Times New Roman" w:eastAsia="Times New Roman" w:hAnsi="Times New Roman" w:cs="Times New Roman"/>
          <w:lang w:eastAsia="en-GB"/>
        </w:rPr>
      </w:pPr>
      <w:r w:rsidRPr="00805C42">
        <w:rPr>
          <w:rStyle w:val="FootnoteReference"/>
          <w:rFonts w:ascii="Times New Roman" w:hAnsi="Times New Roman" w:cs="Times New Roman"/>
        </w:rPr>
        <w:footnoteRef/>
      </w:r>
      <w:r w:rsidRPr="00805C42">
        <w:rPr>
          <w:rFonts w:ascii="Times New Roman" w:hAnsi="Times New Roman" w:cs="Times New Roman"/>
        </w:rPr>
        <w:t xml:space="preserve"> Lawrence writes to Else Jaffe on 18</w:t>
      </w:r>
      <w:r w:rsidRPr="00805C42">
        <w:rPr>
          <w:rFonts w:ascii="Times New Roman" w:hAnsi="Times New Roman" w:cs="Times New Roman"/>
          <w:vertAlign w:val="superscript"/>
        </w:rPr>
        <w:t>th</w:t>
      </w:r>
      <w:r w:rsidRPr="00805C42">
        <w:rPr>
          <w:rFonts w:ascii="Times New Roman" w:hAnsi="Times New Roman" w:cs="Times New Roman"/>
        </w:rPr>
        <w:t xml:space="preserve"> July 1917 that ‘My illnesses I know come from chagrin’, </w:t>
      </w:r>
      <w:r w:rsidRPr="00805C42">
        <w:rPr>
          <w:rFonts w:ascii="Times New Roman" w:hAnsi="Times New Roman" w:cs="Times New Roman"/>
          <w:i/>
        </w:rPr>
        <w:t>Letters</w:t>
      </w:r>
      <w:r w:rsidRPr="00805C42">
        <w:rPr>
          <w:rFonts w:ascii="Times New Roman" w:hAnsi="Times New Roman" w:cs="Times New Roman"/>
        </w:rPr>
        <w:t xml:space="preserve">, VI, 103; D. H. Lawrence to </w:t>
      </w:r>
      <w:r w:rsidRPr="00805C42">
        <w:rPr>
          <w:rFonts w:ascii="Times New Roman" w:eastAsia="Times New Roman" w:hAnsi="Times New Roman" w:cs="Times New Roman"/>
          <w:lang w:eastAsia="en-GB"/>
        </w:rPr>
        <w:t>Giuseppe Orioli 19</w:t>
      </w:r>
      <w:r w:rsidRPr="00805C42">
        <w:rPr>
          <w:rFonts w:ascii="Times New Roman" w:eastAsia="Times New Roman" w:hAnsi="Times New Roman" w:cs="Times New Roman"/>
          <w:vertAlign w:val="superscript"/>
          <w:lang w:eastAsia="en-GB"/>
        </w:rPr>
        <w:t>th</w:t>
      </w:r>
      <w:r w:rsidRPr="00805C42">
        <w:rPr>
          <w:rFonts w:ascii="Times New Roman" w:eastAsia="Times New Roman" w:hAnsi="Times New Roman" w:cs="Times New Roman"/>
          <w:lang w:eastAsia="en-GB"/>
        </w:rPr>
        <w:t xml:space="preserve"> July 1927, </w:t>
      </w:r>
      <w:r w:rsidRPr="00805C42">
        <w:rPr>
          <w:rFonts w:ascii="Times New Roman" w:eastAsia="Times New Roman" w:hAnsi="Times New Roman" w:cs="Times New Roman"/>
          <w:i/>
          <w:lang w:eastAsia="en-GB"/>
        </w:rPr>
        <w:t>Letters</w:t>
      </w:r>
      <w:r w:rsidRPr="00805C42">
        <w:rPr>
          <w:rFonts w:ascii="Times New Roman" w:eastAsia="Times New Roman" w:hAnsi="Times New Roman" w:cs="Times New Roman"/>
          <w:lang w:eastAsia="en-GB"/>
        </w:rPr>
        <w:t xml:space="preserve">, VI, p.104. </w:t>
      </w:r>
    </w:p>
  </w:footnote>
  <w:footnote w:id="28">
    <w:p w:rsidR="001842F9" w:rsidRPr="00805C42" w:rsidRDefault="001842F9" w:rsidP="00805C42">
      <w:pPr>
        <w:spacing w:after="0" w:line="480" w:lineRule="auto"/>
        <w:contextualSpacing/>
        <w:rPr>
          <w:rFonts w:ascii="Times New Roman" w:eastAsia="Times New Roman" w:hAnsi="Times New Roman" w:cs="Times New Roman"/>
          <w:lang w:eastAsia="en-GB"/>
        </w:rPr>
      </w:pPr>
      <w:r w:rsidRPr="00805C42">
        <w:rPr>
          <w:rStyle w:val="FootnoteReference"/>
          <w:rFonts w:ascii="Times New Roman" w:hAnsi="Times New Roman" w:cs="Times New Roman"/>
        </w:rPr>
        <w:footnoteRef/>
      </w:r>
      <w:r w:rsidRPr="00805C42">
        <w:rPr>
          <w:rFonts w:ascii="Times New Roman" w:hAnsi="Times New Roman" w:cs="Times New Roman"/>
        </w:rPr>
        <w:t xml:space="preserve"> D. H. Lawrence to </w:t>
      </w:r>
      <w:r w:rsidRPr="00805C42">
        <w:rPr>
          <w:rFonts w:ascii="Times New Roman" w:eastAsia="Times New Roman" w:hAnsi="Times New Roman" w:cs="Times New Roman"/>
          <w:lang w:eastAsia="en-GB"/>
        </w:rPr>
        <w:t xml:space="preserve">Witter Bynner 31 January 1928, </w:t>
      </w:r>
      <w:r w:rsidRPr="00805C42">
        <w:rPr>
          <w:rFonts w:ascii="Times New Roman" w:eastAsia="Times New Roman" w:hAnsi="Times New Roman" w:cs="Times New Roman"/>
          <w:i/>
          <w:lang w:eastAsia="en-GB"/>
        </w:rPr>
        <w:t>Letters</w:t>
      </w:r>
      <w:r w:rsidRPr="00805C42">
        <w:rPr>
          <w:rFonts w:ascii="Times New Roman" w:eastAsia="Times New Roman" w:hAnsi="Times New Roman" w:cs="Times New Roman"/>
          <w:lang w:eastAsia="en-GB"/>
        </w:rPr>
        <w:t>, VI, p.278.</w:t>
      </w:r>
    </w:p>
  </w:footnote>
  <w:footnote w:id="29">
    <w:p w:rsidR="001842F9" w:rsidRPr="00805C42" w:rsidRDefault="001842F9" w:rsidP="00805C42">
      <w:pPr>
        <w:spacing w:after="0" w:line="480" w:lineRule="auto"/>
        <w:contextualSpacing/>
        <w:rPr>
          <w:rFonts w:ascii="Times New Roman" w:hAnsi="Times New Roman" w:cs="Times New Roman"/>
        </w:rPr>
      </w:pPr>
      <w:r w:rsidRPr="00805C42">
        <w:rPr>
          <w:rStyle w:val="FootnoteReference"/>
          <w:rFonts w:ascii="Times New Roman" w:hAnsi="Times New Roman" w:cs="Times New Roman"/>
        </w:rPr>
        <w:footnoteRef/>
      </w:r>
      <w:r w:rsidRPr="00805C42">
        <w:rPr>
          <w:rFonts w:ascii="Times New Roman" w:hAnsi="Times New Roman" w:cs="Times New Roman"/>
        </w:rPr>
        <w:t xml:space="preserve"> Paul Fussell, </w:t>
      </w:r>
      <w:r w:rsidRPr="00805C42">
        <w:rPr>
          <w:rFonts w:ascii="Times New Roman" w:hAnsi="Times New Roman" w:cs="Times New Roman"/>
          <w:i/>
        </w:rPr>
        <w:t>Abroad: British Literary Traveling Between the Wars</w:t>
      </w:r>
      <w:r w:rsidRPr="00805C42">
        <w:rPr>
          <w:rFonts w:ascii="Times New Roman" w:hAnsi="Times New Roman" w:cs="Times New Roman"/>
        </w:rPr>
        <w:t xml:space="preserve"> (Oxford: Oxford University Press, 1980), </w:t>
      </w:r>
      <w:r w:rsidR="00497679">
        <w:rPr>
          <w:rFonts w:ascii="Times New Roman" w:hAnsi="Times New Roman" w:cs="Times New Roman"/>
        </w:rPr>
        <w:t>p.</w:t>
      </w:r>
      <w:r w:rsidRPr="00805C42">
        <w:rPr>
          <w:rFonts w:ascii="Times New Roman" w:hAnsi="Times New Roman" w:cs="Times New Roman"/>
        </w:rPr>
        <w:t>147.</w:t>
      </w:r>
    </w:p>
  </w:footnote>
  <w:footnote w:id="30">
    <w:p w:rsidR="001842F9" w:rsidRPr="006558CF" w:rsidRDefault="001842F9" w:rsidP="006558CF">
      <w:pPr>
        <w:pStyle w:val="FootnoteText"/>
        <w:spacing w:line="480" w:lineRule="auto"/>
      </w:pPr>
      <w:r>
        <w:rPr>
          <w:rStyle w:val="FootnoteReference"/>
        </w:rPr>
        <w:footnoteRef/>
      </w:r>
      <w:r>
        <w:t xml:space="preserve"> </w:t>
      </w:r>
      <w:r w:rsidRPr="006558CF">
        <w:rPr>
          <w:rFonts w:ascii="Times New Roman" w:hAnsi="Times New Roman" w:cs="Times New Roman"/>
          <w:sz w:val="22"/>
          <w:szCs w:val="22"/>
        </w:rPr>
        <w:t xml:space="preserve">D. H. Lawrence, </w:t>
      </w:r>
      <w:r w:rsidRPr="006558CF">
        <w:rPr>
          <w:rFonts w:ascii="Times New Roman" w:hAnsi="Times New Roman" w:cs="Times New Roman"/>
          <w:i/>
          <w:sz w:val="22"/>
          <w:szCs w:val="22"/>
        </w:rPr>
        <w:t xml:space="preserve">The Rainbow </w:t>
      </w:r>
      <w:r w:rsidR="00497679">
        <w:rPr>
          <w:rFonts w:ascii="Times New Roman" w:hAnsi="Times New Roman" w:cs="Times New Roman"/>
          <w:sz w:val="22"/>
          <w:szCs w:val="22"/>
        </w:rPr>
        <w:t xml:space="preserve">(1915), </w:t>
      </w:r>
      <w:r w:rsidRPr="006558CF">
        <w:rPr>
          <w:rFonts w:ascii="Times New Roman" w:eastAsia="Calibri" w:hAnsi="Times New Roman" w:cs="Times New Roman"/>
          <w:sz w:val="22"/>
          <w:szCs w:val="22"/>
        </w:rPr>
        <w:t>ed. Mark Kinkead-Weekes (Cambridge: Cambridge University Press, 1989),</w:t>
      </w:r>
      <w:r>
        <w:rPr>
          <w:rFonts w:ascii="Californian FB" w:eastAsia="Calibri" w:hAnsi="Californian FB" w:cs="Times New Roman"/>
          <w:sz w:val="24"/>
          <w:szCs w:val="24"/>
        </w:rPr>
        <w:t xml:space="preserve"> </w:t>
      </w:r>
      <w:r w:rsidR="00497679">
        <w:rPr>
          <w:rFonts w:ascii="Californian FB" w:eastAsia="Calibri" w:hAnsi="Californian FB" w:cs="Times New Roman"/>
          <w:sz w:val="24"/>
          <w:szCs w:val="24"/>
        </w:rPr>
        <w:t>p.</w:t>
      </w:r>
      <w:r>
        <w:rPr>
          <w:rFonts w:ascii="Californian FB" w:eastAsia="Calibri" w:hAnsi="Californian FB" w:cs="Times New Roman"/>
          <w:sz w:val="24"/>
          <w:szCs w:val="24"/>
        </w:rPr>
        <w:t>63.</w:t>
      </w:r>
    </w:p>
  </w:footnote>
  <w:footnote w:id="31">
    <w:p w:rsidR="001842F9" w:rsidRPr="00805C42" w:rsidRDefault="001842F9" w:rsidP="00805C42">
      <w:pPr>
        <w:spacing w:line="480" w:lineRule="auto"/>
        <w:contextualSpacing/>
        <w:rPr>
          <w:rFonts w:ascii="Times New Roman" w:eastAsia="Times New Roman" w:hAnsi="Times New Roman" w:cs="Times New Roman"/>
          <w:lang w:eastAsia="en-GB"/>
        </w:rPr>
      </w:pPr>
      <w:r w:rsidRPr="00805C42">
        <w:rPr>
          <w:rStyle w:val="FootnoteReference"/>
          <w:rFonts w:ascii="Times New Roman" w:hAnsi="Times New Roman" w:cs="Times New Roman"/>
        </w:rPr>
        <w:footnoteRef/>
      </w:r>
      <w:r w:rsidRPr="00805C42">
        <w:rPr>
          <w:rFonts w:ascii="Times New Roman" w:hAnsi="Times New Roman" w:cs="Times New Roman"/>
        </w:rPr>
        <w:t xml:space="preserve"> D. H. Lawrence to </w:t>
      </w:r>
      <w:r w:rsidRPr="00805C42">
        <w:rPr>
          <w:rFonts w:ascii="Times New Roman" w:eastAsia="Times New Roman" w:hAnsi="Times New Roman" w:cs="Times New Roman"/>
          <w:lang w:eastAsia="en-GB"/>
        </w:rPr>
        <w:t>George Conway, 15</w:t>
      </w:r>
      <w:r w:rsidRPr="00805C42">
        <w:rPr>
          <w:rFonts w:ascii="Times New Roman" w:eastAsia="Times New Roman" w:hAnsi="Times New Roman" w:cs="Times New Roman"/>
          <w:vertAlign w:val="superscript"/>
          <w:lang w:eastAsia="en-GB"/>
        </w:rPr>
        <w:t>th</w:t>
      </w:r>
      <w:r w:rsidRPr="00805C42">
        <w:rPr>
          <w:rFonts w:ascii="Times New Roman" w:eastAsia="Times New Roman" w:hAnsi="Times New Roman" w:cs="Times New Roman"/>
          <w:lang w:eastAsia="en-GB"/>
        </w:rPr>
        <w:t xml:space="preserve"> March 1928, </w:t>
      </w:r>
      <w:r w:rsidRPr="00805C42">
        <w:rPr>
          <w:rFonts w:ascii="Times New Roman" w:eastAsia="Times New Roman" w:hAnsi="Times New Roman" w:cs="Times New Roman"/>
          <w:i/>
          <w:lang w:eastAsia="en-GB"/>
        </w:rPr>
        <w:t>Letters</w:t>
      </w:r>
      <w:r w:rsidRPr="00805C42">
        <w:rPr>
          <w:rFonts w:ascii="Times New Roman" w:eastAsia="Times New Roman" w:hAnsi="Times New Roman" w:cs="Times New Roman"/>
          <w:lang w:eastAsia="en-GB"/>
        </w:rPr>
        <w:t>, VI, p.323.</w:t>
      </w:r>
    </w:p>
  </w:footnote>
  <w:footnote w:id="32">
    <w:p w:rsidR="001842F9" w:rsidRPr="00805C42" w:rsidRDefault="001842F9" w:rsidP="00805C42">
      <w:pPr>
        <w:spacing w:after="0" w:line="480" w:lineRule="auto"/>
        <w:contextualSpacing/>
        <w:rPr>
          <w:rFonts w:ascii="Times New Roman" w:eastAsia="Calibri" w:hAnsi="Times New Roman" w:cs="Times New Roman"/>
        </w:rPr>
      </w:pPr>
      <w:r w:rsidRPr="00805C42">
        <w:rPr>
          <w:rStyle w:val="FootnoteReference"/>
          <w:rFonts w:ascii="Times New Roman" w:hAnsi="Times New Roman" w:cs="Times New Roman"/>
        </w:rPr>
        <w:footnoteRef/>
      </w:r>
      <w:r w:rsidRPr="00805C42">
        <w:rPr>
          <w:rFonts w:ascii="Times New Roman" w:hAnsi="Times New Roman" w:cs="Times New Roman"/>
        </w:rPr>
        <w:t xml:space="preserve"> </w:t>
      </w:r>
      <w:r w:rsidRPr="00805C42">
        <w:rPr>
          <w:rFonts w:ascii="Times New Roman" w:eastAsia="Calibri" w:hAnsi="Times New Roman" w:cs="Times New Roman"/>
        </w:rPr>
        <w:t xml:space="preserve">Kari Vik, Marit Hafting, ‘”Smile through It!” Keeping up the Façade While Suffering from Postnatal Depressive Symptoms and Feelings of Loss: Findings of a Qualitative Study’, </w:t>
      </w:r>
      <w:r w:rsidRPr="00805C42">
        <w:rPr>
          <w:rFonts w:ascii="Times New Roman" w:eastAsia="Calibri" w:hAnsi="Times New Roman" w:cs="Times New Roman"/>
          <w:i/>
        </w:rPr>
        <w:t>Psychology</w:t>
      </w:r>
      <w:r w:rsidRPr="00805C42">
        <w:rPr>
          <w:rFonts w:ascii="Times New Roman" w:eastAsia="Calibri" w:hAnsi="Times New Roman" w:cs="Times New Roman"/>
        </w:rPr>
        <w:t>, 3 (2012) pp.810-817: 810.</w:t>
      </w:r>
    </w:p>
  </w:footnote>
  <w:footnote w:id="33">
    <w:p w:rsidR="001842F9" w:rsidRPr="00805C42" w:rsidRDefault="001842F9" w:rsidP="00805C42">
      <w:pPr>
        <w:pStyle w:val="FootnoteText"/>
        <w:spacing w:line="480" w:lineRule="auto"/>
        <w:contextualSpacing/>
        <w:rPr>
          <w:rFonts w:ascii="Times New Roman" w:hAnsi="Times New Roman" w:cs="Times New Roman"/>
          <w:sz w:val="22"/>
          <w:szCs w:val="22"/>
        </w:rPr>
      </w:pPr>
      <w:r w:rsidRPr="00805C42">
        <w:rPr>
          <w:rStyle w:val="FootnoteReference"/>
          <w:rFonts w:ascii="Times New Roman" w:hAnsi="Times New Roman" w:cs="Times New Roman"/>
          <w:sz w:val="22"/>
          <w:szCs w:val="22"/>
        </w:rPr>
        <w:footnoteRef/>
      </w:r>
      <w:r w:rsidRPr="00805C42">
        <w:rPr>
          <w:rFonts w:ascii="Times New Roman" w:hAnsi="Times New Roman" w:cs="Times New Roman"/>
          <w:sz w:val="22"/>
          <w:szCs w:val="22"/>
        </w:rPr>
        <w:t xml:space="preserve"> Ibid., p.815.</w:t>
      </w:r>
    </w:p>
  </w:footnote>
  <w:footnote w:id="34">
    <w:p w:rsidR="001842F9" w:rsidRPr="00805C42" w:rsidRDefault="001842F9" w:rsidP="00805C42">
      <w:pPr>
        <w:spacing w:after="0" w:line="480" w:lineRule="auto"/>
        <w:contextualSpacing/>
        <w:rPr>
          <w:rFonts w:ascii="Times New Roman" w:eastAsia="Calibri" w:hAnsi="Times New Roman" w:cs="Times New Roman"/>
        </w:rPr>
      </w:pPr>
      <w:r w:rsidRPr="00805C42">
        <w:rPr>
          <w:rStyle w:val="FootnoteReference"/>
          <w:rFonts w:ascii="Times New Roman" w:hAnsi="Times New Roman" w:cs="Times New Roman"/>
        </w:rPr>
        <w:footnoteRef/>
      </w:r>
      <w:r w:rsidRPr="00805C42">
        <w:rPr>
          <w:rFonts w:ascii="Times New Roman" w:hAnsi="Times New Roman" w:cs="Times New Roman"/>
        </w:rPr>
        <w:t xml:space="preserve"> </w:t>
      </w:r>
      <w:r w:rsidRPr="00805C42">
        <w:rPr>
          <w:rFonts w:ascii="Times New Roman" w:eastAsia="Calibri" w:hAnsi="Times New Roman" w:cs="Times New Roman"/>
        </w:rPr>
        <w:t xml:space="preserve">Paula Nicolson, ‘Loss, happiness and postpartum depression: The ultimate paradox’, </w:t>
      </w:r>
      <w:r w:rsidRPr="00805C42">
        <w:rPr>
          <w:rFonts w:ascii="Times New Roman" w:eastAsia="Calibri" w:hAnsi="Times New Roman" w:cs="Times New Roman"/>
          <w:i/>
        </w:rPr>
        <w:t>Canadian Psychology</w:t>
      </w:r>
      <w:r w:rsidRPr="00805C42">
        <w:rPr>
          <w:rFonts w:ascii="Times New Roman" w:eastAsia="Calibri" w:hAnsi="Times New Roman" w:cs="Times New Roman"/>
        </w:rPr>
        <w:t>, 40 (1999) pp. 162-178: 176.</w:t>
      </w:r>
    </w:p>
  </w:footnote>
  <w:footnote w:id="35">
    <w:p w:rsidR="001842F9" w:rsidRPr="00805C42" w:rsidRDefault="001842F9" w:rsidP="00805C42">
      <w:pPr>
        <w:spacing w:line="480" w:lineRule="auto"/>
        <w:contextualSpacing/>
        <w:rPr>
          <w:rFonts w:ascii="Times New Roman" w:eastAsia="Calibri" w:hAnsi="Times New Roman" w:cs="Times New Roman"/>
        </w:rPr>
      </w:pPr>
      <w:r w:rsidRPr="00805C42">
        <w:rPr>
          <w:rStyle w:val="FootnoteReference"/>
          <w:rFonts w:ascii="Times New Roman" w:hAnsi="Times New Roman" w:cs="Times New Roman"/>
        </w:rPr>
        <w:footnoteRef/>
      </w:r>
      <w:r w:rsidRPr="00805C42">
        <w:rPr>
          <w:rFonts w:ascii="Times New Roman" w:hAnsi="Times New Roman" w:cs="Times New Roman"/>
        </w:rPr>
        <w:t xml:space="preserve"> For discussion of ‘life events’ and post-natal depression see, for example: </w:t>
      </w:r>
      <w:r w:rsidRPr="00805C42">
        <w:rPr>
          <w:rFonts w:ascii="Times New Roman" w:eastAsia="Calibri" w:hAnsi="Times New Roman" w:cs="Times New Roman"/>
        </w:rPr>
        <w:t xml:space="preserve">Jessica Gibson and Ron Gray, ‘Epidemiology of maternal mental health disorders’, </w:t>
      </w:r>
      <w:r w:rsidRPr="00805C42">
        <w:rPr>
          <w:rFonts w:ascii="Times New Roman" w:eastAsia="Calibri" w:hAnsi="Times New Roman" w:cs="Times New Roman"/>
          <w:i/>
        </w:rPr>
        <w:t>Perinatal Mental health: A Clinical Guide</w:t>
      </w:r>
      <w:r w:rsidRPr="00805C42">
        <w:rPr>
          <w:rFonts w:ascii="Times New Roman" w:eastAsia="Calibri" w:hAnsi="Times New Roman" w:cs="Times New Roman"/>
        </w:rPr>
        <w:t xml:space="preserve">, ed. Colin R. Martin ed. (Keswick, Cumbria 2012) pp.1-13, 4; E.S. Paykel, E. M. Emms, J. Fletcher, E. S. Rassaby, ‘Life Events and Social Support in Puerperal Depression’, </w:t>
      </w:r>
      <w:r w:rsidRPr="00805C42">
        <w:rPr>
          <w:rFonts w:ascii="Times New Roman" w:eastAsia="Calibri" w:hAnsi="Times New Roman" w:cs="Times New Roman"/>
          <w:i/>
        </w:rPr>
        <w:t xml:space="preserve">British Journal of Psychiatry, </w:t>
      </w:r>
      <w:r w:rsidRPr="00805C42">
        <w:rPr>
          <w:rFonts w:ascii="Times New Roman" w:eastAsia="Calibri" w:hAnsi="Times New Roman" w:cs="Times New Roman"/>
        </w:rPr>
        <w:t>136:4 (1980): 339-346.</w:t>
      </w:r>
    </w:p>
  </w:footnote>
  <w:footnote w:id="36">
    <w:p w:rsidR="001842F9" w:rsidRPr="00805C42" w:rsidRDefault="001842F9" w:rsidP="00805C42">
      <w:pPr>
        <w:pStyle w:val="FootnoteText"/>
        <w:spacing w:line="480" w:lineRule="auto"/>
        <w:contextualSpacing/>
        <w:rPr>
          <w:rFonts w:ascii="Times New Roman" w:hAnsi="Times New Roman" w:cs="Times New Roman"/>
          <w:sz w:val="22"/>
          <w:szCs w:val="22"/>
        </w:rPr>
      </w:pPr>
      <w:r w:rsidRPr="00805C42">
        <w:rPr>
          <w:rStyle w:val="FootnoteReference"/>
          <w:rFonts w:ascii="Times New Roman" w:hAnsi="Times New Roman" w:cs="Times New Roman"/>
          <w:sz w:val="22"/>
          <w:szCs w:val="22"/>
        </w:rPr>
        <w:footnoteRef/>
      </w:r>
      <w:r w:rsidRPr="00805C42">
        <w:rPr>
          <w:rFonts w:ascii="Times New Roman" w:hAnsi="Times New Roman" w:cs="Times New Roman"/>
          <w:sz w:val="22"/>
          <w:szCs w:val="22"/>
        </w:rPr>
        <w:t xml:space="preserve"> Dieter Mehl and Christa Jansohn note that the ‘serpent of chaos’ alludes to Revelation xx. 1-3: </w:t>
      </w:r>
      <w:r w:rsidRPr="00805C42">
        <w:rPr>
          <w:rFonts w:ascii="Times New Roman" w:hAnsi="Times New Roman" w:cs="Times New Roman"/>
          <w:i/>
          <w:sz w:val="22"/>
          <w:szCs w:val="22"/>
        </w:rPr>
        <w:t>Woman Who Rode Away</w:t>
      </w:r>
      <w:r w:rsidRPr="00805C42">
        <w:rPr>
          <w:rFonts w:ascii="Times New Roman" w:hAnsi="Times New Roman" w:cs="Times New Roman"/>
          <w:sz w:val="22"/>
          <w:szCs w:val="22"/>
        </w:rPr>
        <w:t>, ed. Mehl and Jansohn, p.387.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0099336"/>
      <w:docPartObj>
        <w:docPartGallery w:val="Page Numbers (Top of Page)"/>
        <w:docPartUnique/>
      </w:docPartObj>
    </w:sdtPr>
    <w:sdtEndPr>
      <w:rPr>
        <w:noProof/>
      </w:rPr>
    </w:sdtEndPr>
    <w:sdtContent>
      <w:p w:rsidR="001842F9" w:rsidRDefault="001842F9">
        <w:pPr>
          <w:pStyle w:val="Header"/>
          <w:jc w:val="right"/>
        </w:pPr>
        <w:r>
          <w:fldChar w:fldCharType="begin"/>
        </w:r>
        <w:r>
          <w:instrText xml:space="preserve"> PAGE   \* MERGEFORMAT </w:instrText>
        </w:r>
        <w:r>
          <w:fldChar w:fldCharType="separate"/>
        </w:r>
        <w:r w:rsidR="001424C1">
          <w:rPr>
            <w:noProof/>
          </w:rPr>
          <w:t>1</w:t>
        </w:r>
        <w:r>
          <w:rPr>
            <w:noProof/>
          </w:rPr>
          <w:fldChar w:fldCharType="end"/>
        </w:r>
      </w:p>
    </w:sdtContent>
  </w:sdt>
  <w:p w:rsidR="001842F9" w:rsidRDefault="001842F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CF4"/>
    <w:rsid w:val="00005EF7"/>
    <w:rsid w:val="00015626"/>
    <w:rsid w:val="00041EBC"/>
    <w:rsid w:val="00047343"/>
    <w:rsid w:val="000666FB"/>
    <w:rsid w:val="000B26B1"/>
    <w:rsid w:val="000E7AB7"/>
    <w:rsid w:val="000F0D8B"/>
    <w:rsid w:val="00102C36"/>
    <w:rsid w:val="00126D44"/>
    <w:rsid w:val="00132DBB"/>
    <w:rsid w:val="001408F9"/>
    <w:rsid w:val="001424C1"/>
    <w:rsid w:val="001445D2"/>
    <w:rsid w:val="00161ABD"/>
    <w:rsid w:val="001842F9"/>
    <w:rsid w:val="00185336"/>
    <w:rsid w:val="001B3FF4"/>
    <w:rsid w:val="001E08F6"/>
    <w:rsid w:val="001E18DA"/>
    <w:rsid w:val="001F54C6"/>
    <w:rsid w:val="001F6E13"/>
    <w:rsid w:val="00201C2D"/>
    <w:rsid w:val="00204F77"/>
    <w:rsid w:val="00226C00"/>
    <w:rsid w:val="00246772"/>
    <w:rsid w:val="00257CD5"/>
    <w:rsid w:val="002A225A"/>
    <w:rsid w:val="002D1CC0"/>
    <w:rsid w:val="002F2689"/>
    <w:rsid w:val="003318CE"/>
    <w:rsid w:val="003652AD"/>
    <w:rsid w:val="003723AF"/>
    <w:rsid w:val="003B6EB0"/>
    <w:rsid w:val="003D6B81"/>
    <w:rsid w:val="0040200A"/>
    <w:rsid w:val="00433F9A"/>
    <w:rsid w:val="004349F2"/>
    <w:rsid w:val="00440877"/>
    <w:rsid w:val="00442325"/>
    <w:rsid w:val="00464E76"/>
    <w:rsid w:val="004667B9"/>
    <w:rsid w:val="0047085F"/>
    <w:rsid w:val="00490D5B"/>
    <w:rsid w:val="004967E3"/>
    <w:rsid w:val="00497679"/>
    <w:rsid w:val="004B0170"/>
    <w:rsid w:val="004B61F1"/>
    <w:rsid w:val="004F4FBC"/>
    <w:rsid w:val="004F5921"/>
    <w:rsid w:val="004F600B"/>
    <w:rsid w:val="00507477"/>
    <w:rsid w:val="00513CF4"/>
    <w:rsid w:val="00534C5F"/>
    <w:rsid w:val="005412C4"/>
    <w:rsid w:val="00552235"/>
    <w:rsid w:val="00570DC3"/>
    <w:rsid w:val="00573DCB"/>
    <w:rsid w:val="00577273"/>
    <w:rsid w:val="00585D1E"/>
    <w:rsid w:val="005962A4"/>
    <w:rsid w:val="0059693F"/>
    <w:rsid w:val="005C1A1F"/>
    <w:rsid w:val="005D4503"/>
    <w:rsid w:val="005D5DF7"/>
    <w:rsid w:val="005F1D7E"/>
    <w:rsid w:val="0063423E"/>
    <w:rsid w:val="006558CF"/>
    <w:rsid w:val="00675A3B"/>
    <w:rsid w:val="0068052A"/>
    <w:rsid w:val="00691566"/>
    <w:rsid w:val="006D2071"/>
    <w:rsid w:val="006D3380"/>
    <w:rsid w:val="006D4B09"/>
    <w:rsid w:val="006D697A"/>
    <w:rsid w:val="007108DD"/>
    <w:rsid w:val="00725AD9"/>
    <w:rsid w:val="00751B41"/>
    <w:rsid w:val="007755CC"/>
    <w:rsid w:val="0078270D"/>
    <w:rsid w:val="00785F2C"/>
    <w:rsid w:val="007D41E9"/>
    <w:rsid w:val="007E16AF"/>
    <w:rsid w:val="007F305E"/>
    <w:rsid w:val="00805A27"/>
    <w:rsid w:val="00805C42"/>
    <w:rsid w:val="00822603"/>
    <w:rsid w:val="008557D0"/>
    <w:rsid w:val="00885CF4"/>
    <w:rsid w:val="008C14F3"/>
    <w:rsid w:val="008F5E89"/>
    <w:rsid w:val="00942C5A"/>
    <w:rsid w:val="009503AD"/>
    <w:rsid w:val="009861BB"/>
    <w:rsid w:val="0099704F"/>
    <w:rsid w:val="009B6B77"/>
    <w:rsid w:val="009C4B17"/>
    <w:rsid w:val="009D6A15"/>
    <w:rsid w:val="009D7A53"/>
    <w:rsid w:val="00A11170"/>
    <w:rsid w:val="00A6435A"/>
    <w:rsid w:val="00A71437"/>
    <w:rsid w:val="00A858C7"/>
    <w:rsid w:val="00AD6418"/>
    <w:rsid w:val="00AD6B11"/>
    <w:rsid w:val="00AE3573"/>
    <w:rsid w:val="00B11C86"/>
    <w:rsid w:val="00B241BF"/>
    <w:rsid w:val="00B263E2"/>
    <w:rsid w:val="00B5552D"/>
    <w:rsid w:val="00B5787A"/>
    <w:rsid w:val="00B73597"/>
    <w:rsid w:val="00B820C5"/>
    <w:rsid w:val="00B91CC5"/>
    <w:rsid w:val="00BE27C3"/>
    <w:rsid w:val="00BF21AA"/>
    <w:rsid w:val="00C449AD"/>
    <w:rsid w:val="00C83ADF"/>
    <w:rsid w:val="00C96994"/>
    <w:rsid w:val="00CB0E9B"/>
    <w:rsid w:val="00CC4F8E"/>
    <w:rsid w:val="00CE23BC"/>
    <w:rsid w:val="00CE3CB0"/>
    <w:rsid w:val="00D12AE6"/>
    <w:rsid w:val="00D276F6"/>
    <w:rsid w:val="00D310B0"/>
    <w:rsid w:val="00D35D31"/>
    <w:rsid w:val="00D37210"/>
    <w:rsid w:val="00D662A6"/>
    <w:rsid w:val="00D82B63"/>
    <w:rsid w:val="00DC4F34"/>
    <w:rsid w:val="00DD0822"/>
    <w:rsid w:val="00DD0D4C"/>
    <w:rsid w:val="00DE4EB7"/>
    <w:rsid w:val="00DE5B1A"/>
    <w:rsid w:val="00E2197B"/>
    <w:rsid w:val="00E350E9"/>
    <w:rsid w:val="00EB2762"/>
    <w:rsid w:val="00EB6057"/>
    <w:rsid w:val="00EC3DBB"/>
    <w:rsid w:val="00EC7348"/>
    <w:rsid w:val="00ED109D"/>
    <w:rsid w:val="00EE1E06"/>
    <w:rsid w:val="00EF1C65"/>
    <w:rsid w:val="00F22467"/>
    <w:rsid w:val="00F36C68"/>
    <w:rsid w:val="00FB7971"/>
    <w:rsid w:val="00FC0730"/>
    <w:rsid w:val="00FE10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5C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unhideWhenUsed/>
    <w:rsid w:val="00885CF4"/>
    <w:rPr>
      <w:vertAlign w:val="superscript"/>
    </w:rPr>
  </w:style>
  <w:style w:type="paragraph" w:styleId="FootnoteText">
    <w:name w:val="footnote text"/>
    <w:basedOn w:val="Normal"/>
    <w:link w:val="FootnoteTextChar"/>
    <w:uiPriority w:val="99"/>
    <w:semiHidden/>
    <w:unhideWhenUsed/>
    <w:rsid w:val="00885CF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85CF4"/>
    <w:rPr>
      <w:sz w:val="20"/>
      <w:szCs w:val="20"/>
    </w:rPr>
  </w:style>
  <w:style w:type="paragraph" w:styleId="Header">
    <w:name w:val="header"/>
    <w:basedOn w:val="Normal"/>
    <w:link w:val="HeaderChar"/>
    <w:uiPriority w:val="99"/>
    <w:unhideWhenUsed/>
    <w:rsid w:val="00B91C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1CC5"/>
  </w:style>
  <w:style w:type="paragraph" w:styleId="Footer">
    <w:name w:val="footer"/>
    <w:basedOn w:val="Normal"/>
    <w:link w:val="FooterChar"/>
    <w:uiPriority w:val="99"/>
    <w:unhideWhenUsed/>
    <w:rsid w:val="00B91C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1CC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5C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unhideWhenUsed/>
    <w:rsid w:val="00885CF4"/>
    <w:rPr>
      <w:vertAlign w:val="superscript"/>
    </w:rPr>
  </w:style>
  <w:style w:type="paragraph" w:styleId="FootnoteText">
    <w:name w:val="footnote text"/>
    <w:basedOn w:val="Normal"/>
    <w:link w:val="FootnoteTextChar"/>
    <w:uiPriority w:val="99"/>
    <w:semiHidden/>
    <w:unhideWhenUsed/>
    <w:rsid w:val="00885CF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85CF4"/>
    <w:rPr>
      <w:sz w:val="20"/>
      <w:szCs w:val="20"/>
    </w:rPr>
  </w:style>
  <w:style w:type="paragraph" w:styleId="Header">
    <w:name w:val="header"/>
    <w:basedOn w:val="Normal"/>
    <w:link w:val="HeaderChar"/>
    <w:uiPriority w:val="99"/>
    <w:unhideWhenUsed/>
    <w:rsid w:val="00B91C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1CC5"/>
  </w:style>
  <w:style w:type="paragraph" w:styleId="Footer">
    <w:name w:val="footer"/>
    <w:basedOn w:val="Normal"/>
    <w:link w:val="FooterChar"/>
    <w:uiPriority w:val="99"/>
    <w:unhideWhenUsed/>
    <w:rsid w:val="00B91C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1C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2B533B-F4A6-400B-98C9-3845C6E8B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5934</Words>
  <Characters>33830</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Kirsty</dc:creator>
  <cp:lastModifiedBy>Kirsty</cp:lastModifiedBy>
  <cp:revision>2</cp:revision>
  <dcterms:created xsi:type="dcterms:W3CDTF">2017-12-18T09:30:00Z</dcterms:created>
  <dcterms:modified xsi:type="dcterms:W3CDTF">2017-12-18T09:30:00Z</dcterms:modified>
</cp:coreProperties>
</file>